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EFDD" w14:textId="2EF80DA4" w:rsidR="00571EDB" w:rsidRPr="00143E2B" w:rsidRDefault="00571EDB">
      <w:pPr>
        <w:rPr>
          <w:rFonts w:cstheme="minorHAnsi"/>
        </w:rPr>
      </w:pPr>
      <w:r w:rsidRPr="00143E2B">
        <w:rPr>
          <w:rFonts w:cstheme="minorHAnsi"/>
          <w:b/>
          <w:bCs/>
        </w:rPr>
        <w:t>Dataset:</w:t>
      </w:r>
      <w:r w:rsidRPr="00143E2B">
        <w:rPr>
          <w:rFonts w:cstheme="minorHAnsi"/>
        </w:rPr>
        <w:t xml:space="preserve"> </w:t>
      </w:r>
      <w:r w:rsidRPr="00C64E57">
        <w:rPr>
          <w:rFonts w:cstheme="minorHAnsi"/>
          <w:b/>
          <w:bCs/>
        </w:rPr>
        <w:t>Healthcare Management System</w:t>
      </w:r>
    </w:p>
    <w:p w14:paraId="3F8CD569" w14:textId="7F07898D" w:rsidR="00571EDB" w:rsidRPr="00143E2B" w:rsidRDefault="00571EDB">
      <w:pPr>
        <w:rPr>
          <w:rFonts w:cstheme="minorHAnsi"/>
          <w:b/>
          <w:bCs/>
        </w:rPr>
      </w:pPr>
      <w:r w:rsidRPr="00143E2B">
        <w:rPr>
          <w:rFonts w:cstheme="minorHAnsi"/>
          <w:b/>
          <w:bCs/>
        </w:rPr>
        <w:t>Description:</w:t>
      </w:r>
    </w:p>
    <w:p w14:paraId="52DD8F6E" w14:textId="4C6E53AC" w:rsidR="00571EDB" w:rsidRPr="00143E2B" w:rsidRDefault="00571EDB">
      <w:pPr>
        <w:rPr>
          <w:rFonts w:cstheme="minorHAnsi"/>
          <w:b/>
          <w:bCs/>
        </w:rPr>
      </w:pPr>
      <w:r w:rsidRPr="00143E2B">
        <w:rPr>
          <w:rFonts w:cstheme="minorHAnsi"/>
        </w:rPr>
        <w:t>The</w:t>
      </w:r>
      <w:r w:rsidRPr="00143E2B">
        <w:rPr>
          <w:rFonts w:cstheme="minorHAnsi"/>
          <w:b/>
          <w:bCs/>
        </w:rPr>
        <w:t xml:space="preserve"> </w:t>
      </w:r>
      <w:r w:rsidRPr="00143E2B">
        <w:rPr>
          <w:rStyle w:val="Strong"/>
          <w:rFonts w:cstheme="minorHAnsi"/>
          <w:b w:val="0"/>
          <w:bCs w:val="0"/>
        </w:rPr>
        <w:t>Medical Procedure dataset</w:t>
      </w:r>
      <w:r w:rsidRPr="00143E2B">
        <w:rPr>
          <w:rFonts w:cstheme="minorHAnsi"/>
          <w:b/>
          <w:bCs/>
        </w:rPr>
        <w:t xml:space="preserve"> </w:t>
      </w:r>
      <w:r w:rsidRPr="00143E2B">
        <w:rPr>
          <w:rFonts w:cstheme="minorHAnsi"/>
        </w:rPr>
        <w:t xml:space="preserve">represents a healthcare management system that tracks </w:t>
      </w:r>
      <w:r w:rsidRPr="00143E2B">
        <w:rPr>
          <w:rStyle w:val="Strong"/>
          <w:rFonts w:cstheme="minorHAnsi"/>
          <w:b w:val="0"/>
          <w:bCs w:val="0"/>
        </w:rPr>
        <w:t>patients, doctors, appointments, procedures, and billing</w:t>
      </w:r>
      <w:r w:rsidRPr="00143E2B">
        <w:rPr>
          <w:rFonts w:cstheme="minorHAnsi"/>
          <w:b/>
          <w:bCs/>
        </w:rPr>
        <w:t xml:space="preserve"> </w:t>
      </w:r>
      <w:r w:rsidRPr="00143E2B">
        <w:rPr>
          <w:rFonts w:cstheme="minorHAnsi"/>
        </w:rPr>
        <w:t>information.</w:t>
      </w:r>
      <w:r w:rsidRPr="00143E2B">
        <w:rPr>
          <w:rFonts w:cstheme="minorHAnsi"/>
          <w:b/>
          <w:bCs/>
        </w:rPr>
        <w:br/>
      </w:r>
      <w:r w:rsidRPr="00143E2B">
        <w:rPr>
          <w:rFonts w:cstheme="minorHAnsi"/>
        </w:rPr>
        <w:t>It enables analysis of</w:t>
      </w:r>
      <w:r w:rsidRPr="00143E2B">
        <w:rPr>
          <w:rFonts w:cstheme="minorHAnsi"/>
          <w:b/>
          <w:bCs/>
        </w:rPr>
        <w:t xml:space="preserve"> </w:t>
      </w:r>
      <w:r w:rsidRPr="00143E2B">
        <w:rPr>
          <w:rStyle w:val="Strong"/>
          <w:rFonts w:cstheme="minorHAnsi"/>
          <w:b w:val="0"/>
          <w:bCs w:val="0"/>
        </w:rPr>
        <w:t>hospital operations</w:t>
      </w:r>
      <w:r w:rsidRPr="00143E2B">
        <w:rPr>
          <w:rFonts w:cstheme="minorHAnsi"/>
          <w:b/>
          <w:bCs/>
        </w:rPr>
        <w:t xml:space="preserve">, </w:t>
      </w:r>
      <w:r w:rsidRPr="00143E2B">
        <w:rPr>
          <w:rStyle w:val="Strong"/>
          <w:rFonts w:cstheme="minorHAnsi"/>
          <w:b w:val="0"/>
          <w:bCs w:val="0"/>
        </w:rPr>
        <w:t>doctor performance</w:t>
      </w:r>
      <w:r w:rsidRPr="00143E2B">
        <w:rPr>
          <w:rFonts w:cstheme="minorHAnsi"/>
        </w:rPr>
        <w:t>, and</w:t>
      </w:r>
      <w:r w:rsidRPr="00143E2B">
        <w:rPr>
          <w:rFonts w:cstheme="minorHAnsi"/>
          <w:b/>
          <w:bCs/>
        </w:rPr>
        <w:t xml:space="preserve"> </w:t>
      </w:r>
      <w:r w:rsidRPr="00143E2B">
        <w:rPr>
          <w:rStyle w:val="Strong"/>
          <w:rFonts w:cstheme="minorHAnsi"/>
          <w:b w:val="0"/>
          <w:bCs w:val="0"/>
        </w:rPr>
        <w:t>financial outcomes</w:t>
      </w:r>
      <w:r w:rsidRPr="00143E2B">
        <w:rPr>
          <w:rFonts w:cstheme="minorHAnsi"/>
          <w:b/>
          <w:bCs/>
        </w:rPr>
        <w:t>.</w:t>
      </w:r>
    </w:p>
    <w:p w14:paraId="26D3A5CA" w14:textId="77777777" w:rsidR="00571EDB" w:rsidRPr="00143E2B" w:rsidRDefault="00571EDB">
      <w:pPr>
        <w:rPr>
          <w:rFonts w:cstheme="minorHAnsi"/>
          <w:b/>
          <w:bCs/>
        </w:rPr>
      </w:pPr>
    </w:p>
    <w:p w14:paraId="64BA9E12" w14:textId="18D46281" w:rsidR="004816B4" w:rsidRPr="00143E2B" w:rsidRDefault="009449E9">
      <w:pPr>
        <w:rPr>
          <w:rFonts w:cstheme="minorHAnsi"/>
          <w:b/>
          <w:bCs/>
        </w:rPr>
      </w:pPr>
      <w:r w:rsidRPr="00143E2B">
        <w:rPr>
          <w:rFonts w:cstheme="minorHAnsi"/>
          <w:b/>
          <w:bCs/>
        </w:rPr>
        <w:t>Dataset Visuals:</w:t>
      </w:r>
    </w:p>
    <w:p w14:paraId="585BD9C6" w14:textId="77777777" w:rsidR="00571EDB" w:rsidRPr="00143E2B" w:rsidRDefault="00571EDB" w:rsidP="00571ED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43E2B">
        <w:rPr>
          <w:rStyle w:val="Strong"/>
          <w:rFonts w:asciiTheme="minorHAnsi" w:hAnsiTheme="minorHAnsi" w:cstheme="minorHAnsi"/>
          <w:sz w:val="22"/>
          <w:szCs w:val="22"/>
        </w:rPr>
        <w:t>Univariate Analysis</w:t>
      </w:r>
    </w:p>
    <w:p w14:paraId="56BE5C6B" w14:textId="25250135" w:rsidR="00571EDB" w:rsidRPr="00143E2B" w:rsidRDefault="00571EDB" w:rsidP="00143E2B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 xml:space="preserve"> </w:t>
      </w:r>
      <w:r w:rsidRPr="00143E2B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KPI Cards</w:t>
      </w:r>
      <w:r w:rsidRPr="00143E2B">
        <w:rPr>
          <w:rFonts w:asciiTheme="minorHAnsi" w:hAnsiTheme="minorHAnsi" w:cstheme="minorHAnsi"/>
          <w:sz w:val="22"/>
          <w:szCs w:val="22"/>
        </w:rPr>
        <w:t>:</w:t>
      </w:r>
    </w:p>
    <w:p w14:paraId="5FEC4664" w14:textId="77777777" w:rsidR="00571EDB" w:rsidRPr="00143E2B" w:rsidRDefault="00571EDB" w:rsidP="00143E2B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Total Patients</w:t>
      </w:r>
    </w:p>
    <w:p w14:paraId="06555C26" w14:textId="77777777" w:rsidR="00571EDB" w:rsidRPr="00143E2B" w:rsidRDefault="00571EDB" w:rsidP="00143E2B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Total Doctors</w:t>
      </w:r>
    </w:p>
    <w:p w14:paraId="13BCCDE9" w14:textId="77777777" w:rsidR="00571EDB" w:rsidRPr="00143E2B" w:rsidRDefault="00571EDB" w:rsidP="00143E2B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Total Appointments</w:t>
      </w:r>
    </w:p>
    <w:p w14:paraId="4D342EA6" w14:textId="55FD8C92" w:rsidR="00571EDB" w:rsidRPr="00143E2B" w:rsidRDefault="00571EDB" w:rsidP="00143E2B">
      <w:pPr>
        <w:pStyle w:val="NormalWeb"/>
        <w:numPr>
          <w:ilvl w:val="1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Total Revenue</w:t>
      </w:r>
      <w:r w:rsidR="007F78E6">
        <w:rPr>
          <w:rFonts w:asciiTheme="minorHAnsi" w:hAnsiTheme="minorHAnsi" w:cstheme="minorHAnsi"/>
          <w:sz w:val="22"/>
          <w:szCs w:val="22"/>
        </w:rPr>
        <w:t xml:space="preserve">/Avg Revenue </w:t>
      </w:r>
    </w:p>
    <w:p w14:paraId="77761E59" w14:textId="2E3B83F8" w:rsidR="00571EDB" w:rsidRPr="00143E2B" w:rsidRDefault="00571EDB" w:rsidP="00571ED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43E2B">
        <w:rPr>
          <w:rStyle w:val="Strong"/>
          <w:rFonts w:asciiTheme="minorHAnsi" w:hAnsiTheme="minorHAnsi" w:cstheme="minorHAnsi"/>
          <w:sz w:val="22"/>
          <w:szCs w:val="22"/>
        </w:rPr>
        <w:t xml:space="preserve">Bivariate Analysis </w:t>
      </w:r>
    </w:p>
    <w:p w14:paraId="3F45DAE9" w14:textId="0759CD24" w:rsidR="00571EDB" w:rsidRPr="00143E2B" w:rsidRDefault="00571EDB" w:rsidP="00143E2B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Appointments by Doctor Specialization</w:t>
      </w:r>
      <w:r w:rsidR="00F3066A">
        <w:rPr>
          <w:rFonts w:asciiTheme="minorHAnsi" w:hAnsiTheme="minorHAnsi" w:cstheme="minorHAnsi"/>
          <w:sz w:val="22"/>
          <w:szCs w:val="22"/>
        </w:rPr>
        <w:t xml:space="preserve"> (Bar Chart)</w:t>
      </w:r>
    </w:p>
    <w:p w14:paraId="75EC0458" w14:textId="1B1FA15E" w:rsidR="00571EDB" w:rsidRPr="00143E2B" w:rsidRDefault="00571EDB" w:rsidP="00143E2B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Appointments by Procedure Type</w:t>
      </w:r>
      <w:r w:rsidR="00F3066A">
        <w:rPr>
          <w:rFonts w:asciiTheme="minorHAnsi" w:hAnsiTheme="minorHAnsi" w:cstheme="minorHAnsi"/>
          <w:sz w:val="22"/>
          <w:szCs w:val="22"/>
        </w:rPr>
        <w:t xml:space="preserve"> (Bar Chart)</w:t>
      </w:r>
    </w:p>
    <w:p w14:paraId="1D9E57A2" w14:textId="0483980A" w:rsidR="00571EDB" w:rsidRPr="00143E2B" w:rsidRDefault="00571EDB" w:rsidP="00143E2B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Appointment trends over time (monthly or yearly</w:t>
      </w:r>
      <w:r w:rsidR="00A55DDF">
        <w:rPr>
          <w:rFonts w:asciiTheme="minorHAnsi" w:hAnsiTheme="minorHAnsi" w:cstheme="minorHAnsi"/>
          <w:sz w:val="22"/>
          <w:szCs w:val="22"/>
        </w:rPr>
        <w:t xml:space="preserve"> or qua</w:t>
      </w:r>
      <w:r w:rsidR="003F20C5">
        <w:rPr>
          <w:rFonts w:asciiTheme="minorHAnsi" w:hAnsiTheme="minorHAnsi" w:cstheme="minorHAnsi"/>
          <w:sz w:val="22"/>
          <w:szCs w:val="22"/>
        </w:rPr>
        <w:t>rter</w:t>
      </w:r>
      <w:r w:rsidRPr="00143E2B">
        <w:rPr>
          <w:rFonts w:asciiTheme="minorHAnsi" w:hAnsiTheme="minorHAnsi" w:cstheme="minorHAnsi"/>
          <w:sz w:val="22"/>
          <w:szCs w:val="22"/>
        </w:rPr>
        <w:t>)</w:t>
      </w:r>
      <w:r w:rsidR="00F3066A">
        <w:rPr>
          <w:rFonts w:asciiTheme="minorHAnsi" w:hAnsiTheme="minorHAnsi" w:cstheme="minorHAnsi"/>
          <w:sz w:val="22"/>
          <w:szCs w:val="22"/>
        </w:rPr>
        <w:t xml:space="preserve"> (Line Chart)</w:t>
      </w:r>
    </w:p>
    <w:p w14:paraId="759DFF72" w14:textId="77777777" w:rsidR="00143E2B" w:rsidRPr="00143E2B" w:rsidRDefault="00143E2B" w:rsidP="00143E2B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43E2B">
        <w:rPr>
          <w:rStyle w:val="Strong"/>
          <w:rFonts w:asciiTheme="minorHAnsi" w:hAnsiTheme="minorHAnsi" w:cstheme="minorHAnsi"/>
          <w:sz w:val="22"/>
          <w:szCs w:val="22"/>
        </w:rPr>
        <w:t>Multivariate Analysis</w:t>
      </w:r>
    </w:p>
    <w:p w14:paraId="282D7D6D" w14:textId="3FC28995" w:rsidR="00143E2B" w:rsidRPr="00143E2B" w:rsidRDefault="00143E2B" w:rsidP="00143E2B">
      <w:pPr>
        <w:pStyle w:val="NormalWeb"/>
        <w:numPr>
          <w:ilvl w:val="1"/>
          <w:numId w:val="6"/>
        </w:numPr>
        <w:rPr>
          <w:rFonts w:asciiTheme="minorHAnsi" w:hAnsiTheme="minorHAnsi" w:cstheme="minorHAnsi"/>
          <w:sz w:val="22"/>
          <w:szCs w:val="22"/>
        </w:rPr>
      </w:pPr>
      <w:r w:rsidRPr="00143E2B">
        <w:rPr>
          <w:rFonts w:asciiTheme="minorHAnsi" w:hAnsiTheme="minorHAnsi" w:cstheme="minorHAnsi"/>
          <w:sz w:val="22"/>
          <w:szCs w:val="22"/>
        </w:rPr>
        <w:t>Patient → Appointment → Procedure → Billing</w:t>
      </w:r>
      <w:r w:rsidR="00972622">
        <w:rPr>
          <w:rFonts w:asciiTheme="minorHAnsi" w:hAnsiTheme="minorHAnsi" w:cstheme="minorHAnsi"/>
          <w:sz w:val="22"/>
          <w:szCs w:val="22"/>
        </w:rPr>
        <w:t xml:space="preserve"> (Funnel Chart)</w:t>
      </w:r>
    </w:p>
    <w:p w14:paraId="61EB383F" w14:textId="77777777" w:rsidR="00143E2B" w:rsidRPr="00143E2B" w:rsidRDefault="00143E2B" w:rsidP="00143E2B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379F83E" w14:textId="77777777" w:rsidR="009449E9" w:rsidRPr="00143E2B" w:rsidRDefault="009449E9">
      <w:pPr>
        <w:rPr>
          <w:rFonts w:cstheme="minorHAnsi"/>
        </w:rPr>
      </w:pPr>
    </w:p>
    <w:sectPr w:rsidR="009449E9" w:rsidRPr="00143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E61B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6667796"/>
    <w:multiLevelType w:val="hybridMultilevel"/>
    <w:tmpl w:val="F13C1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325AA8"/>
    <w:multiLevelType w:val="multilevel"/>
    <w:tmpl w:val="7238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B3A58"/>
    <w:multiLevelType w:val="multilevel"/>
    <w:tmpl w:val="72383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5A5F"/>
    <w:multiLevelType w:val="multilevel"/>
    <w:tmpl w:val="8D8E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E60DF"/>
    <w:multiLevelType w:val="multilevel"/>
    <w:tmpl w:val="10A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055FA"/>
    <w:multiLevelType w:val="hybridMultilevel"/>
    <w:tmpl w:val="2E9A2F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781C5A"/>
    <w:multiLevelType w:val="hybridMultilevel"/>
    <w:tmpl w:val="B3BA8C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032459">
    <w:abstractNumId w:val="4"/>
  </w:num>
  <w:num w:numId="2" w16cid:durableId="486435471">
    <w:abstractNumId w:val="3"/>
  </w:num>
  <w:num w:numId="3" w16cid:durableId="2096243087">
    <w:abstractNumId w:val="5"/>
  </w:num>
  <w:num w:numId="4" w16cid:durableId="1826816108">
    <w:abstractNumId w:val="6"/>
  </w:num>
  <w:num w:numId="5" w16cid:durableId="1607226675">
    <w:abstractNumId w:val="2"/>
  </w:num>
  <w:num w:numId="6" w16cid:durableId="140539018">
    <w:abstractNumId w:val="1"/>
  </w:num>
  <w:num w:numId="7" w16cid:durableId="1160728093">
    <w:abstractNumId w:val="7"/>
  </w:num>
  <w:num w:numId="8" w16cid:durableId="1907449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E9"/>
    <w:rsid w:val="00143E2B"/>
    <w:rsid w:val="003F20C5"/>
    <w:rsid w:val="004816B4"/>
    <w:rsid w:val="00571EDB"/>
    <w:rsid w:val="00676C6C"/>
    <w:rsid w:val="007F78E6"/>
    <w:rsid w:val="009449E9"/>
    <w:rsid w:val="00972622"/>
    <w:rsid w:val="00A55DDF"/>
    <w:rsid w:val="00C64E57"/>
    <w:rsid w:val="00CE264D"/>
    <w:rsid w:val="00F3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3150"/>
  <w15:chartTrackingRefBased/>
  <w15:docId w15:val="{A420AD8F-C94F-455E-9837-9702E911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71E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 Rakhunde</dc:creator>
  <cp:keywords/>
  <dc:description/>
  <cp:lastModifiedBy>Sujit Rakhunde</cp:lastModifiedBy>
  <cp:revision>9</cp:revision>
  <dcterms:created xsi:type="dcterms:W3CDTF">2025-10-29T06:51:00Z</dcterms:created>
  <dcterms:modified xsi:type="dcterms:W3CDTF">2025-11-06T16:36:00Z</dcterms:modified>
</cp:coreProperties>
</file>