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0D4F" w14:textId="3DAFDF7A" w:rsidR="00E7230B" w:rsidRDefault="00B85958"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1B6B37D5" wp14:editId="58B77FFD">
                <wp:simplePos x="0" y="0"/>
                <wp:positionH relativeFrom="column">
                  <wp:posOffset>4650105</wp:posOffset>
                </wp:positionH>
                <wp:positionV relativeFrom="paragraph">
                  <wp:posOffset>616585</wp:posOffset>
                </wp:positionV>
                <wp:extent cx="1159510" cy="246380"/>
                <wp:effectExtent l="0" t="0" r="21590" b="203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726646D0" w14:textId="58B02F03" w:rsidR="00251F16" w:rsidRDefault="00251F16" w:rsidP="00251F16">
                            <w:pPr>
                              <w:jc w:val="center"/>
                            </w:pPr>
                            <w:r>
                              <w:t>D</w:t>
                            </w:r>
                            <w:r w:rsidRPr="00251F16">
                              <w:t>00242726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B37D5"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726646D0" w14:textId="58B02F03" w:rsidR="00251F16" w:rsidRDefault="00251F16" w:rsidP="00251F16">
                      <w:pPr>
                        <w:jc w:val="center"/>
                      </w:pPr>
                      <w:r>
                        <w:t>D</w:t>
                      </w:r>
                      <w:r w:rsidRPr="00251F16">
                        <w:t>00242726</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53B4004E" wp14:editId="3B7C8EAC">
                <wp:simplePos x="0" y="0"/>
                <wp:positionH relativeFrom="column">
                  <wp:posOffset>963295</wp:posOffset>
                </wp:positionH>
                <wp:positionV relativeFrom="paragraph">
                  <wp:posOffset>626745</wp:posOffset>
                </wp:positionV>
                <wp:extent cx="2644775" cy="246380"/>
                <wp:effectExtent l="0" t="0" r="22225" b="203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5D9F49A3" w14:textId="7992956D" w:rsidR="00B85958" w:rsidRPr="00B85958" w:rsidRDefault="00251F16" w:rsidP="00B85958">
                            <w:pPr>
                              <w:rPr>
                                <w:lang w:val="en-IE"/>
                              </w:rPr>
                            </w:pPr>
                            <w:r>
                              <w:rPr>
                                <w:lang w:val="en-IE"/>
                              </w:rPr>
                              <w:t>Sujil Kumar K.M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4004E"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5D9F49A3" w14:textId="7992956D" w:rsidR="00B85958" w:rsidRPr="00B85958" w:rsidRDefault="00251F16" w:rsidP="00B85958">
                      <w:pPr>
                        <w:rPr>
                          <w:lang w:val="en-IE"/>
                        </w:rPr>
                      </w:pPr>
                      <w:r>
                        <w:rPr>
                          <w:lang w:val="en-IE"/>
                        </w:rPr>
                        <w:t>Sujil Kumar K.M</w:t>
                      </w:r>
                    </w:p>
                  </w:txbxContent>
                </v:textbox>
              </v:rect>
            </w:pict>
          </mc:Fallback>
        </mc:AlternateContent>
      </w:r>
      <w:r w:rsidR="00A33FD2">
        <w:rPr>
          <w:b/>
          <w:noProof/>
          <w:lang w:val="en-IE" w:eastAsia="en-IE"/>
        </w:rPr>
        <w:t>Time Series Project Proposal</w:t>
      </w:r>
    </w:p>
    <w:p w14:paraId="59886484" w14:textId="77777777" w:rsidR="001172D7" w:rsidRPr="002247B7" w:rsidRDefault="00B85958" w:rsidP="001172D7">
      <w:pPr>
        <w:rPr>
          <w:rFonts w:ascii="Garamond" w:hAnsi="Garamond"/>
          <w:b/>
        </w:rPr>
      </w:pPr>
      <w:r w:rsidRPr="002247B7">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347A2A43" wp14:editId="4DB414A5">
                <wp:simplePos x="0" y="0"/>
                <wp:positionH relativeFrom="column">
                  <wp:posOffset>953729</wp:posOffset>
                </wp:positionH>
                <wp:positionV relativeFrom="paragraph">
                  <wp:posOffset>310044</wp:posOffset>
                </wp:positionV>
                <wp:extent cx="4856439" cy="688258"/>
                <wp:effectExtent l="0" t="0" r="20955" b="1714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39" cy="688258"/>
                        </a:xfrm>
                        <a:prstGeom prst="rect">
                          <a:avLst/>
                        </a:prstGeom>
                        <a:solidFill>
                          <a:srgbClr val="FFFFFF"/>
                        </a:solidFill>
                        <a:ln w="9525">
                          <a:solidFill>
                            <a:srgbClr val="000000"/>
                          </a:solidFill>
                          <a:miter lim="800000"/>
                          <a:headEnd/>
                          <a:tailEnd/>
                        </a:ln>
                      </wps:spPr>
                      <wps:txbx>
                        <w:txbxContent>
                          <w:p w14:paraId="13B9D402" w14:textId="6E119412" w:rsidR="00B85958" w:rsidRPr="005C023D" w:rsidRDefault="008C7510" w:rsidP="00B85958">
                            <w:pPr>
                              <w:jc w:val="center"/>
                              <w:rPr>
                                <w:sz w:val="48"/>
                                <w:szCs w:val="48"/>
                              </w:rPr>
                            </w:pPr>
                            <w:r>
                              <w:rPr>
                                <w:sz w:val="48"/>
                                <w:szCs w:val="48"/>
                              </w:rPr>
                              <w:t xml:space="preserve">Air Pollution in </w:t>
                            </w:r>
                            <w:r w:rsidR="00CD1E9B">
                              <w:rPr>
                                <w:sz w:val="48"/>
                                <w:szCs w:val="48"/>
                              </w:rPr>
                              <w: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A2A43"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">
                <v:textbox>
                  <w:txbxContent>
                    <w:p w14:paraId="13B9D402" w14:textId="6E119412" w:rsidR="00B85958" w:rsidRPr="005C023D" w:rsidRDefault="008C7510" w:rsidP="00B85958">
                      <w:pPr>
                        <w:jc w:val="center"/>
                        <w:rPr>
                          <w:sz w:val="48"/>
                          <w:szCs w:val="48"/>
                        </w:rPr>
                      </w:pPr>
                      <w:r>
                        <w:rPr>
                          <w:sz w:val="48"/>
                          <w:szCs w:val="48"/>
                        </w:rPr>
                        <w:t xml:space="preserve">Air Pollution in </w:t>
                      </w:r>
                      <w:r w:rsidR="00CD1E9B">
                        <w:rPr>
                          <w:sz w:val="48"/>
                          <w:szCs w:val="48"/>
                        </w:rPr>
                        <w:t>US</w:t>
                      </w:r>
                    </w:p>
                  </w:txbxContent>
                </v:textbox>
              </v:rect>
            </w:pict>
          </mc:Fallback>
        </mc:AlternateContent>
      </w:r>
      <w:r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Pr="002247B7">
        <w:rPr>
          <w:rFonts w:ascii="Garamond" w:hAnsi="Garamond"/>
          <w:b/>
        </w:rPr>
        <w:t>Student ID:</w:t>
      </w:r>
    </w:p>
    <w:p w14:paraId="60850D78" w14:textId="77777777" w:rsidR="001172D7" w:rsidRPr="002247B7" w:rsidRDefault="00B85958" w:rsidP="001172D7">
      <w:pPr>
        <w:rPr>
          <w:rFonts w:ascii="Garamond" w:hAnsi="Garamond"/>
          <w:b/>
        </w:rPr>
      </w:pPr>
      <w:r w:rsidRPr="002247B7">
        <w:rPr>
          <w:rFonts w:ascii="Garamond" w:hAnsi="Garamond"/>
          <w:b/>
        </w:rPr>
        <w:t>Project Title:</w:t>
      </w:r>
    </w:p>
    <w:p w14:paraId="6B62958C" w14:textId="77777777" w:rsidR="00B85958" w:rsidRPr="002247B7" w:rsidRDefault="00B85958" w:rsidP="001172D7">
      <w:pPr>
        <w:rPr>
          <w:rFonts w:ascii="Garamond" w:hAnsi="Garamond"/>
          <w:b/>
        </w:rPr>
      </w:pPr>
    </w:p>
    <w:p w14:paraId="40101DB6" w14:textId="77777777" w:rsidR="00B85958" w:rsidRPr="002247B7" w:rsidRDefault="00B85958" w:rsidP="001172D7">
      <w:pPr>
        <w:rPr>
          <w:rFonts w:ascii="Garamond" w:hAnsi="Garamond"/>
          <w:b/>
        </w:rPr>
      </w:pPr>
    </w:p>
    <w:p w14:paraId="4550A0B7" w14:textId="201E0734" w:rsidR="002247B7" w:rsidRPr="00680E50" w:rsidRDefault="00B85958" w:rsidP="002247B7">
      <w:pPr>
        <w:pStyle w:val="Question"/>
        <w:numPr>
          <w:ilvl w:val="0"/>
          <w:numId w:val="9"/>
        </w:numPr>
        <w:rPr>
          <w:rFonts w:cstheme="minorHAnsi"/>
        </w:rPr>
      </w:pPr>
      <w:r w:rsidRPr="00680E50">
        <w:rPr>
          <w:rFonts w:cstheme="minorHAnsi"/>
        </w:rPr>
        <w:t>Background Research</w:t>
      </w:r>
      <w:r w:rsidR="002B7D28" w:rsidRPr="00680E50">
        <w:rPr>
          <w:rFonts w:cstheme="minorHAnsi"/>
        </w:rPr>
        <w:t xml:space="preserve"> </w:t>
      </w:r>
      <w:r w:rsidR="00680E50">
        <w:rPr>
          <w:rFonts w:cstheme="minorHAnsi"/>
        </w:rPr>
        <w:t>/ Problem Des</w:t>
      </w:r>
      <w:r w:rsidR="00680E50" w:rsidRPr="00680E50">
        <w:rPr>
          <w:rFonts w:cstheme="minorHAnsi"/>
        </w:rPr>
        <w:t>cription</w:t>
      </w:r>
    </w:p>
    <w:p w14:paraId="649427CD" w14:textId="554FF732" w:rsidR="00E7153B" w:rsidRDefault="00690AB2" w:rsidP="00656A1A">
      <w:pPr>
        <w:jc w:val="both"/>
        <w:rPr>
          <w:color w:val="000000"/>
        </w:rPr>
      </w:pPr>
      <w:r>
        <w:tab/>
      </w:r>
      <w:r w:rsidR="00656A1A">
        <w:t>Do you know, as per WHO every year seven million people die from breathing polluted air and also, during world environmental day the WHO has warned that nine out of ten people on earth breathe polluted air</w:t>
      </w:r>
      <w:sdt>
        <w:sdtPr>
          <w:rPr>
            <w:color w:val="000000"/>
          </w:rPr>
          <w:tag w:val="MENDELEY_CITATION_v3_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"/>
          <w:id w:val="-142200560"/>
          <w:placeholder>
            <w:docPart w:val="DefaultPlaceholder_-1854013440"/>
          </w:placeholder>
        </w:sdtPr>
        <w:sdtContent>
          <w:r w:rsidR="00E7153B" w:rsidRPr="00E7153B">
            <w:rPr>
              <w:color w:val="000000"/>
            </w:rPr>
            <w:t>(10 facts about air pollution on World Environment Day | World Economic Forum n.d.)</w:t>
          </w:r>
        </w:sdtContent>
      </w:sdt>
      <w:r w:rsidR="00656A1A">
        <w:t xml:space="preserve">? </w:t>
      </w:r>
      <w:r w:rsidR="00E600A3">
        <w:t>There is</w:t>
      </w:r>
      <w:r w:rsidR="00E600A3">
        <w:t xml:space="preserve"> also</w:t>
      </w:r>
      <w:r w:rsidR="00E600A3">
        <w:t xml:space="preserve"> a huge </w:t>
      </w:r>
      <w:r w:rsidR="00E600A3">
        <w:t>problem as we are all aware of h</w:t>
      </w:r>
      <w:r w:rsidR="00E600A3">
        <w:t xml:space="preserve">appening around the world in terms of global warming. Gases like carbon </w:t>
      </w:r>
      <w:r w:rsidR="00E600A3">
        <w:t>potentially</w:t>
      </w:r>
      <w:r w:rsidR="00E600A3">
        <w:t xml:space="preserve"> damage the earth's ozone layer.</w:t>
      </w:r>
      <w:r w:rsidR="00EC42D2">
        <w:t xml:space="preserve"> This is something that can destroy humankind by the hit of even a small asteroid.</w:t>
      </w:r>
      <w:r w:rsidR="00E600A3">
        <w:t xml:space="preserve"> </w:t>
      </w:r>
      <w:r w:rsidR="00656A1A">
        <w:t>As responsible data engineers, what we can contribute to society in this regard? There could be so many topics I could talk about, but I strongly believe it’s time for us, data engineers to make use of technology to deep</w:t>
      </w:r>
      <w:r w:rsidR="00656A1A" w:rsidRPr="00656A1A">
        <w:t xml:space="preserve"> </w:t>
      </w:r>
      <w:r w:rsidR="00656A1A">
        <w:t>dive</w:t>
      </w:r>
      <w:r w:rsidR="00656A1A">
        <w:t xml:space="preserve"> into the data to explore it further and make predictions from it.  </w:t>
      </w:r>
      <w:r w:rsidR="00EC42D2">
        <w:t xml:space="preserve">We can make use of these predictions to focus on those counties or towns so that govt. can put more regulations in place to protest against the </w:t>
      </w:r>
      <w:r w:rsidR="00EC42D2" w:rsidRPr="00EC42D2">
        <w:t>unrestrained</w:t>
      </w:r>
      <w:r w:rsidR="00656A1A">
        <w:t xml:space="preserve"> </w:t>
      </w:r>
      <w:r w:rsidR="00EC42D2">
        <w:t>use of plastic or fossil fuel vehicles</w:t>
      </w:r>
      <w:r w:rsidR="006B2E99" w:rsidRPr="006B2E99">
        <w:rPr>
          <w:color w:val="000000"/>
        </w:rPr>
        <w:t xml:space="preserve"> </w:t>
      </w:r>
      <w:sdt>
        <w:sdtPr>
          <w:rPr>
            <w:color w:val="000000"/>
          </w:rPr>
          <w:tag w:val="MENDELEY_CITATION_v3_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"/>
          <w:id w:val="-1861340062"/>
          <w:placeholder>
            <w:docPart w:val="A73D8A1FEE4D4FDEA82BA102E504C778"/>
          </w:placeholder>
        </w:sdtPr>
        <w:sdtContent>
          <w:r w:rsidR="00E7153B" w:rsidRPr="00E7153B">
            <w:rPr>
              <w:color w:val="000000"/>
            </w:rPr>
            <w:t>(</w:t>
          </w:r>
          <w:proofErr w:type="spellStart"/>
          <w:r w:rsidR="00E7153B" w:rsidRPr="00E7153B">
            <w:rPr>
              <w:color w:val="000000"/>
            </w:rPr>
            <w:t>Hertwich</w:t>
          </w:r>
          <w:proofErr w:type="spellEnd"/>
          <w:r w:rsidR="00E7153B" w:rsidRPr="00E7153B">
            <w:rPr>
              <w:color w:val="000000"/>
            </w:rPr>
            <w:t xml:space="preserve"> et al. 2001)</w:t>
          </w:r>
        </w:sdtContent>
      </w:sdt>
      <w:r w:rsidR="00EC42D2">
        <w:t>.</w:t>
      </w:r>
      <w:r w:rsidR="0060405D">
        <w:t xml:space="preserve"> Such measures are inevitable in this era to mitigate the air pollution in the country and around the world.</w:t>
      </w:r>
      <w:r w:rsidR="00E7153B">
        <w:t xml:space="preserve"> Even though several studies like </w:t>
      </w:r>
      <w:sdt>
        <w:sdtPr>
          <w:rPr>
            <w:color w:val="000000"/>
          </w:rPr>
          <w:tag w:val="MENDELEY_CITATION_v3_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"/>
          <w:id w:val="1645849077"/>
          <w:placeholder>
            <w:docPart w:val="DefaultPlaceholder_-1854013440"/>
          </w:placeholder>
        </w:sdtPr>
        <w:sdtContent>
          <w:r w:rsidR="00E7153B" w:rsidRPr="00E7153B">
            <w:rPr>
              <w:color w:val="000000"/>
            </w:rPr>
            <w:t>(Roberts 2004)</w:t>
          </w:r>
        </w:sdtContent>
      </w:sdt>
      <w:r w:rsidR="00E7153B">
        <w:rPr>
          <w:color w:val="000000"/>
        </w:rPr>
        <w:t xml:space="preserve"> ha</w:t>
      </w:r>
      <w:r w:rsidR="00620AA0">
        <w:rPr>
          <w:color w:val="000000"/>
        </w:rPr>
        <w:t>ve</w:t>
      </w:r>
      <w:r w:rsidR="00E7153B">
        <w:rPr>
          <w:color w:val="000000"/>
        </w:rPr>
        <w:t xml:space="preserve"> been done in the past, </w:t>
      </w:r>
      <w:proofErr w:type="gramStart"/>
      <w:r w:rsidR="00F86E69">
        <w:rPr>
          <w:color w:val="000000"/>
        </w:rPr>
        <w:t>In</w:t>
      </w:r>
      <w:proofErr w:type="gramEnd"/>
      <w:r w:rsidR="00F86E69">
        <w:rPr>
          <w:color w:val="000000"/>
        </w:rPr>
        <w:t xml:space="preserve"> my view</w:t>
      </w:r>
      <w:r w:rsidR="00627A46">
        <w:rPr>
          <w:color w:val="000000"/>
        </w:rPr>
        <w:t>,</w:t>
      </w:r>
      <w:r w:rsidR="00F86E69">
        <w:rPr>
          <w:color w:val="000000"/>
        </w:rPr>
        <w:t xml:space="preserve"> </w:t>
      </w:r>
      <w:r w:rsidR="00620AA0">
        <w:rPr>
          <w:color w:val="000000"/>
        </w:rPr>
        <w:t>this analysis</w:t>
      </w:r>
      <w:r w:rsidR="00A26730">
        <w:rPr>
          <w:color w:val="000000"/>
        </w:rPr>
        <w:t xml:space="preserve"> is</w:t>
      </w:r>
      <w:r w:rsidR="00E7153B">
        <w:rPr>
          <w:color w:val="000000"/>
        </w:rPr>
        <w:t xml:space="preserve"> expected to make </w:t>
      </w:r>
      <w:r w:rsidR="00C15258">
        <w:rPr>
          <w:color w:val="000000"/>
        </w:rPr>
        <w:t>accurate</w:t>
      </w:r>
      <w:r w:rsidR="00620AA0">
        <w:rPr>
          <w:color w:val="000000"/>
        </w:rPr>
        <w:t xml:space="preserve"> and </w:t>
      </w:r>
      <w:r w:rsidR="00C15258">
        <w:rPr>
          <w:color w:val="000000"/>
        </w:rPr>
        <w:t xml:space="preserve">more </w:t>
      </w:r>
      <w:r w:rsidR="00620AA0">
        <w:rPr>
          <w:color w:val="000000"/>
        </w:rPr>
        <w:t>efficient</w:t>
      </w:r>
      <w:r w:rsidR="00E7153B">
        <w:rPr>
          <w:color w:val="000000"/>
        </w:rPr>
        <w:t xml:space="preserve"> models which </w:t>
      </w:r>
      <w:r w:rsidR="00627A46">
        <w:rPr>
          <w:color w:val="000000"/>
        </w:rPr>
        <w:t>can</w:t>
      </w:r>
      <w:r w:rsidR="00E7153B">
        <w:rPr>
          <w:color w:val="000000"/>
        </w:rPr>
        <w:t xml:space="preserve"> impact </w:t>
      </w:r>
      <w:r w:rsidR="00627A46">
        <w:rPr>
          <w:color w:val="000000"/>
        </w:rPr>
        <w:t>the</w:t>
      </w:r>
      <w:r w:rsidR="00E7153B">
        <w:rPr>
          <w:color w:val="000000"/>
        </w:rPr>
        <w:t xml:space="preserve"> </w:t>
      </w:r>
      <w:r w:rsidR="00FA69FC">
        <w:rPr>
          <w:color w:val="000000"/>
        </w:rPr>
        <w:t xml:space="preserve">society to </w:t>
      </w:r>
      <w:r w:rsidR="002C5A56">
        <w:rPr>
          <w:color w:val="000000"/>
        </w:rPr>
        <w:t>act</w:t>
      </w:r>
      <w:r w:rsidR="00FA69FC">
        <w:rPr>
          <w:color w:val="000000"/>
        </w:rPr>
        <w:t xml:space="preserve"> differently by </w:t>
      </w:r>
      <w:r w:rsidR="002C5A56">
        <w:rPr>
          <w:color w:val="000000"/>
        </w:rPr>
        <w:t xml:space="preserve">using more eco-friendly vehicles and materials in day to day life </w:t>
      </w:r>
      <w:r w:rsidR="008E637D">
        <w:rPr>
          <w:color w:val="000000"/>
        </w:rPr>
        <w:t>leveraging</w:t>
      </w:r>
      <w:r w:rsidR="002C5A56">
        <w:rPr>
          <w:color w:val="000000"/>
        </w:rPr>
        <w:t xml:space="preserve"> the</w:t>
      </w:r>
      <w:r w:rsidR="00E7153B">
        <w:rPr>
          <w:color w:val="000000"/>
        </w:rPr>
        <w:t xml:space="preserve"> </w:t>
      </w:r>
      <w:r w:rsidR="002F161A">
        <w:rPr>
          <w:color w:val="000000"/>
        </w:rPr>
        <w:t>air pollution</w:t>
      </w:r>
      <w:r w:rsidR="002C5A56">
        <w:rPr>
          <w:color w:val="000000"/>
        </w:rPr>
        <w:t xml:space="preserve"> in all the cities</w:t>
      </w:r>
      <w:r w:rsidR="00627A46">
        <w:rPr>
          <w:color w:val="000000"/>
        </w:rPr>
        <w:t xml:space="preserve"> of US</w:t>
      </w:r>
      <w:r w:rsidR="002C5A56">
        <w:rPr>
          <w:color w:val="000000"/>
        </w:rPr>
        <w:t>.</w:t>
      </w:r>
      <w:r w:rsidR="000C473A">
        <w:rPr>
          <w:color w:val="000000"/>
        </w:rPr>
        <w:t xml:space="preserve"> </w:t>
      </w:r>
    </w:p>
    <w:p w14:paraId="77CB0A29" w14:textId="65CF4560" w:rsidR="000C473A" w:rsidRDefault="00D744AC" w:rsidP="00656A1A">
      <w:pPr>
        <w:jc w:val="both"/>
      </w:pPr>
      <w:r>
        <w:rPr>
          <w:color w:val="000000"/>
        </w:rPr>
        <w:t>In addition, t</w:t>
      </w:r>
      <w:r w:rsidR="000C473A">
        <w:rPr>
          <w:color w:val="000000"/>
        </w:rPr>
        <w:t>ime</w:t>
      </w:r>
      <w:r w:rsidR="00A33373">
        <w:rPr>
          <w:color w:val="000000"/>
        </w:rPr>
        <w:t>-</w:t>
      </w:r>
      <w:r w:rsidR="000C473A">
        <w:rPr>
          <w:color w:val="000000"/>
        </w:rPr>
        <w:t>series analysis</w:t>
      </w:r>
      <w:r w:rsidR="0008123E">
        <w:rPr>
          <w:color w:val="000000"/>
        </w:rPr>
        <w:t xml:space="preserve"> is</w:t>
      </w:r>
      <w:r w:rsidR="000C473A">
        <w:rPr>
          <w:color w:val="000000"/>
        </w:rPr>
        <w:t xml:space="preserve"> incorporated</w:t>
      </w:r>
      <w:r w:rsidR="0008123E">
        <w:rPr>
          <w:color w:val="000000"/>
        </w:rPr>
        <w:t xml:space="preserve"> with</w:t>
      </w:r>
      <w:r w:rsidR="000C473A">
        <w:rPr>
          <w:color w:val="000000"/>
        </w:rPr>
        <w:t xml:space="preserve"> </w:t>
      </w:r>
      <w:r w:rsidR="000C473A">
        <w:t>resampling, window/smoothing/transform methods, and interpolation techniques</w:t>
      </w:r>
      <w:r w:rsidR="000C473A">
        <w:t xml:space="preserve"> to explore the data and make precise forecasts.</w:t>
      </w:r>
    </w:p>
    <w:p w14:paraId="632C4720" w14:textId="77777777" w:rsidR="00847BA9" w:rsidRDefault="00567EAD" w:rsidP="00567EAD">
      <w:pPr>
        <w:pStyle w:val="Question"/>
      </w:pPr>
      <w:r>
        <w:t xml:space="preserve">List </w:t>
      </w:r>
      <w:r w:rsidR="00291AB1">
        <w:t>th</w:t>
      </w:r>
      <w:r w:rsidR="006C2122">
        <w:t>e</w:t>
      </w:r>
      <w:r w:rsidR="00291AB1">
        <w:t xml:space="preserve"> research questions related to the problem statement</w:t>
      </w:r>
      <w:r>
        <w:t xml:space="preserve">. </w:t>
      </w:r>
      <w:r w:rsidR="00291AB1">
        <w:t>Subsequently list out your project goals.</w:t>
      </w:r>
    </w:p>
    <w:p w14:paraId="692F5014" w14:textId="45089913" w:rsidR="00657F8A" w:rsidRDefault="003A6213" w:rsidP="00B04490">
      <w:pPr>
        <w:pStyle w:val="Question"/>
        <w:numPr>
          <w:ilvl w:val="0"/>
          <w:numId w:val="15"/>
        </w:numPr>
        <w:rPr>
          <w:b w:val="0"/>
          <w:bCs/>
        </w:rPr>
      </w:pPr>
      <w:r>
        <w:rPr>
          <w:b w:val="0"/>
          <w:bCs/>
        </w:rPr>
        <w:t>Predict</w:t>
      </w:r>
      <w:r w:rsidR="00F76FF4">
        <w:rPr>
          <w:b w:val="0"/>
          <w:bCs/>
        </w:rPr>
        <w:t xml:space="preserve"> </w:t>
      </w:r>
      <w:r w:rsidR="008C7510">
        <w:rPr>
          <w:b w:val="0"/>
          <w:bCs/>
        </w:rPr>
        <w:t xml:space="preserve">the </w:t>
      </w:r>
      <w:r w:rsidR="00F76FF4">
        <w:rPr>
          <w:b w:val="0"/>
          <w:bCs/>
        </w:rPr>
        <w:t>change in atmospheric</w:t>
      </w:r>
      <w:r>
        <w:rPr>
          <w:b w:val="0"/>
          <w:bCs/>
        </w:rPr>
        <w:t xml:space="preserve"> </w:t>
      </w:r>
      <w:r w:rsidR="00F76FF4">
        <w:rPr>
          <w:b w:val="0"/>
          <w:bCs/>
        </w:rPr>
        <w:t>gases over the coming years.</w:t>
      </w:r>
    </w:p>
    <w:p w14:paraId="1E9C403F" w14:textId="297F8318" w:rsidR="00145181" w:rsidRDefault="00F76FF4" w:rsidP="00FF0AF2">
      <w:pPr>
        <w:pStyle w:val="ListParagraph"/>
        <w:numPr>
          <w:ilvl w:val="0"/>
          <w:numId w:val="15"/>
        </w:numPr>
      </w:pPr>
      <w:r w:rsidRPr="00F76FF4">
        <w:t>Which counties are going to generate more pollution coming years?</w:t>
      </w:r>
    </w:p>
    <w:p w14:paraId="1BD503F1" w14:textId="62F27CC6" w:rsidR="00F76FF4" w:rsidRDefault="00BA179C" w:rsidP="00FF0AF2">
      <w:pPr>
        <w:pStyle w:val="ListParagraph"/>
        <w:numPr>
          <w:ilvl w:val="0"/>
          <w:numId w:val="15"/>
        </w:numPr>
      </w:pPr>
      <w:r>
        <w:t xml:space="preserve">Which </w:t>
      </w:r>
      <w:r>
        <w:t>gas</w:t>
      </w:r>
      <w:r>
        <w:t>es</w:t>
      </w:r>
      <w:r>
        <w:t xml:space="preserve"> </w:t>
      </w:r>
      <w:r>
        <w:t>would be most generated which could potentially cause global warming in coming years?</w:t>
      </w:r>
    </w:p>
    <w:p w14:paraId="440EF7B7" w14:textId="03505D94" w:rsidR="00062670" w:rsidRDefault="00BA179C" w:rsidP="00062670">
      <w:pPr>
        <w:pStyle w:val="ListParagraph"/>
        <w:numPr>
          <w:ilvl w:val="0"/>
          <w:numId w:val="15"/>
        </w:numPr>
      </w:pPr>
      <w:r>
        <w:t>Check and find out if</w:t>
      </w:r>
      <w:r w:rsidR="008C7510">
        <w:t xml:space="preserve"> there</w:t>
      </w:r>
      <w:r>
        <w:t xml:space="preserve"> </w:t>
      </w:r>
      <w:proofErr w:type="gramStart"/>
      <w:r w:rsidR="008C7510">
        <w:t>is</w:t>
      </w:r>
      <w:proofErr w:type="gramEnd"/>
      <w:r w:rsidR="008C7510">
        <w:t xml:space="preserve"> </w:t>
      </w:r>
      <w:r>
        <w:t>any seasonality in air pollution changes?</w:t>
      </w:r>
    </w:p>
    <w:p w14:paraId="3764C208" w14:textId="236C522B" w:rsidR="00062670" w:rsidRDefault="00062670" w:rsidP="00062670">
      <w:pPr>
        <w:ind w:firstLine="360"/>
        <w:rPr>
          <w:b/>
          <w:bCs/>
          <w:u w:val="single"/>
        </w:rPr>
      </w:pPr>
      <w:r w:rsidRPr="00062670">
        <w:rPr>
          <w:b/>
          <w:bCs/>
          <w:u w:val="single"/>
        </w:rPr>
        <w:t>Project Goals</w:t>
      </w:r>
    </w:p>
    <w:p w14:paraId="2583677E" w14:textId="272E8BA1" w:rsidR="008C7510" w:rsidRDefault="008C7510" w:rsidP="003C7B7B">
      <w:pPr>
        <w:pStyle w:val="ListParagraph"/>
        <w:numPr>
          <w:ilvl w:val="0"/>
          <w:numId w:val="16"/>
        </w:numPr>
      </w:pPr>
      <w:r>
        <w:t>Learn more about Air pollution happening in the US and check its impacts over the years</w:t>
      </w:r>
    </w:p>
    <w:p w14:paraId="1A59072F" w14:textId="0DCDCC6A" w:rsidR="008D496A" w:rsidRDefault="003C7B7B" w:rsidP="003C7B7B">
      <w:pPr>
        <w:pStyle w:val="ListParagraph"/>
        <w:numPr>
          <w:ilvl w:val="0"/>
          <w:numId w:val="16"/>
        </w:numPr>
      </w:pPr>
      <w:r>
        <w:t xml:space="preserve">Understand different models and check for accuracies to find out the </w:t>
      </w:r>
      <w:r w:rsidR="008C7510">
        <w:t>optimum</w:t>
      </w:r>
      <w:r>
        <w:t xml:space="preserve"> model?</w:t>
      </w:r>
    </w:p>
    <w:p w14:paraId="7062F10E" w14:textId="59657991" w:rsidR="003C7B7B" w:rsidRDefault="008C7510" w:rsidP="003C7B7B">
      <w:pPr>
        <w:pStyle w:val="ListParagraph"/>
        <w:numPr>
          <w:ilvl w:val="0"/>
          <w:numId w:val="16"/>
        </w:numPr>
      </w:pPr>
      <w:r>
        <w:t>Gain</w:t>
      </w:r>
      <w:r w:rsidR="003C7B7B">
        <w:t xml:space="preserve"> Hands</w:t>
      </w:r>
      <w:r>
        <w:t>-</w:t>
      </w:r>
      <w:r w:rsidR="003C7B7B">
        <w:t>on experience with resampling, window/smoothing/transform methods, and interpolation techniques.</w:t>
      </w:r>
    </w:p>
    <w:p w14:paraId="24F582FF" w14:textId="212FEC02" w:rsidR="001D62C8" w:rsidRDefault="001D62C8" w:rsidP="001D62C8">
      <w:r>
        <w:t xml:space="preserve">Data Source : </w:t>
      </w:r>
      <w:hyperlink r:id="rId8" w:history="1">
        <w:r w:rsidRPr="001D62C8">
          <w:rPr>
            <w:rStyle w:val="Hyperlink"/>
          </w:rPr>
          <w:t xml:space="preserve">click </w:t>
        </w:r>
        <w:r w:rsidRPr="001D62C8">
          <w:rPr>
            <w:rStyle w:val="Hyperlink"/>
          </w:rPr>
          <w:t>h</w:t>
        </w:r>
        <w:r w:rsidRPr="001D62C8">
          <w:rPr>
            <w:rStyle w:val="Hyperlink"/>
          </w:rPr>
          <w:t>ere</w:t>
        </w:r>
      </w:hyperlink>
      <w:r w:rsidR="00FB4A2B">
        <w:t xml:space="preserve"> to check the source of data.</w:t>
      </w:r>
    </w:p>
    <w:p w14:paraId="38E03A86" w14:textId="0E495EFA" w:rsidR="00675B71" w:rsidRDefault="009D0F5D" w:rsidP="00675B71">
      <w:r>
        <w:t>Air pollution d</w:t>
      </w:r>
      <w:r w:rsidR="00675B71">
        <w:t xml:space="preserve">ataset contains total </w:t>
      </w:r>
      <w:r w:rsidR="00F15718">
        <w:t>29</w:t>
      </w:r>
      <w:r w:rsidR="00675B71">
        <w:t xml:space="preserve"> Variables</w:t>
      </w:r>
      <w:r w:rsidR="00F15718">
        <w:t xml:space="preserve"> and</w:t>
      </w:r>
      <w:r w:rsidR="002361BC" w:rsidRPr="002361BC">
        <w:t xml:space="preserve"> </w:t>
      </w:r>
      <w:r w:rsidR="00F15718" w:rsidRPr="00F15718">
        <w:t>129810</w:t>
      </w:r>
      <w:r w:rsidR="00F15718">
        <w:t xml:space="preserve"> rows are there</w:t>
      </w:r>
      <w:r w:rsidR="002361BC">
        <w:t xml:space="preserve">. </w:t>
      </w:r>
    </w:p>
    <w:p w14:paraId="2FCD5C70" w14:textId="63F9E439" w:rsidR="000F444C" w:rsidRDefault="00052848" w:rsidP="00F01022">
      <w:pPr>
        <w:rPr>
          <w:b/>
          <w:bCs/>
          <w:u w:val="single"/>
        </w:rPr>
      </w:pPr>
      <w:r>
        <w:rPr>
          <w:b/>
          <w:bCs/>
          <w:u w:val="single"/>
        </w:rPr>
        <w:lastRenderedPageBreak/>
        <w:t>Data Description</w:t>
      </w:r>
    </w:p>
    <w:p w14:paraId="35971BD3" w14:textId="09F0D787" w:rsidR="00233278" w:rsidRPr="00D17437" w:rsidRDefault="00F651AE" w:rsidP="00233278">
      <w:pPr>
        <w:rPr>
          <w:i/>
          <w:iCs/>
        </w:rPr>
      </w:pPr>
      <w:r w:rsidRPr="00D17437">
        <w:rPr>
          <w:b/>
          <w:bCs/>
          <w:i/>
          <w:iCs/>
        </w:rPr>
        <w:t xml:space="preserve">Nominal </w:t>
      </w:r>
      <w:r w:rsidR="00BF5B95" w:rsidRPr="00D17437">
        <w:rPr>
          <w:b/>
          <w:bCs/>
          <w:i/>
          <w:iCs/>
        </w:rPr>
        <w:t>Data: -</w:t>
      </w:r>
      <w:r w:rsidR="00A269AA" w:rsidRPr="00D17437">
        <w:rPr>
          <w:b/>
          <w:bCs/>
          <w:i/>
          <w:iCs/>
        </w:rPr>
        <w:t xml:space="preserve"> </w:t>
      </w:r>
      <w:r w:rsidR="00A269AA" w:rsidRPr="00A269AA">
        <w:rPr>
          <w:i/>
          <w:iCs/>
        </w:rPr>
        <w:t>Address</w:t>
      </w:r>
      <w:r w:rsidR="00A269AA" w:rsidRPr="00D17437">
        <w:rPr>
          <w:i/>
          <w:iCs/>
        </w:rPr>
        <w:t xml:space="preserve">, state, county, city, </w:t>
      </w:r>
    </w:p>
    <w:p w14:paraId="31D8972F" w14:textId="476658C6" w:rsidR="005B10A2" w:rsidRPr="00D17437" w:rsidRDefault="005B10A2" w:rsidP="00233278">
      <w:pPr>
        <w:rPr>
          <w:i/>
          <w:iCs/>
        </w:rPr>
      </w:pPr>
      <w:r w:rsidRPr="00D17437">
        <w:rPr>
          <w:b/>
          <w:bCs/>
          <w:i/>
          <w:iCs/>
        </w:rPr>
        <w:t xml:space="preserve">Continuous Data :- </w:t>
      </w:r>
      <w:r w:rsidR="00A269AA" w:rsidRPr="00A269AA">
        <w:rPr>
          <w:i/>
          <w:iCs/>
        </w:rPr>
        <w:t>'NO2 Units'</w:t>
      </w:r>
      <w:r w:rsidR="00A269AA" w:rsidRPr="00D17437">
        <w:rPr>
          <w:i/>
          <w:iCs/>
        </w:rPr>
        <w:t xml:space="preserve">, </w:t>
      </w:r>
      <w:r w:rsidR="00A269AA" w:rsidRPr="00A269AA">
        <w:rPr>
          <w:i/>
          <w:iCs/>
        </w:rPr>
        <w:t>'NO2 Mean'</w:t>
      </w:r>
      <w:r w:rsidR="00A269AA" w:rsidRPr="00D17437">
        <w:rPr>
          <w:i/>
          <w:iCs/>
        </w:rPr>
        <w:t xml:space="preserve">, </w:t>
      </w:r>
      <w:r w:rsidR="00A269AA" w:rsidRPr="00A269AA">
        <w:rPr>
          <w:i/>
          <w:iCs/>
        </w:rPr>
        <w:t>'NO2 1st Max Value'</w:t>
      </w:r>
      <w:r w:rsidR="00A269AA" w:rsidRPr="00D17437">
        <w:rPr>
          <w:i/>
          <w:iCs/>
        </w:rPr>
        <w:t xml:space="preserve">, </w:t>
      </w:r>
      <w:r w:rsidR="00A269AA" w:rsidRPr="00A269AA">
        <w:rPr>
          <w:i/>
          <w:iCs/>
        </w:rPr>
        <w:t>'NO2 1st Max Hour'</w:t>
      </w:r>
      <w:r w:rsidR="00A269AA" w:rsidRPr="00D17437">
        <w:rPr>
          <w:i/>
          <w:iCs/>
        </w:rPr>
        <w:t xml:space="preserve">, </w:t>
      </w:r>
      <w:r w:rsidR="00A269AA" w:rsidRPr="00A269AA">
        <w:rPr>
          <w:i/>
          <w:iCs/>
        </w:rPr>
        <w:t>'NO2 AQI'</w:t>
      </w:r>
      <w:r w:rsidR="00A269AA" w:rsidRPr="00D17437">
        <w:rPr>
          <w:i/>
          <w:iCs/>
        </w:rPr>
        <w:t xml:space="preserve">, </w:t>
      </w:r>
      <w:r w:rsidR="00A269AA" w:rsidRPr="00A269AA">
        <w:rPr>
          <w:i/>
          <w:iCs/>
        </w:rPr>
        <w:t>'O3 Units'</w:t>
      </w:r>
      <w:r w:rsidR="00A269AA" w:rsidRPr="00D17437">
        <w:rPr>
          <w:i/>
          <w:iCs/>
        </w:rPr>
        <w:t xml:space="preserve">, </w:t>
      </w:r>
      <w:r w:rsidR="00A269AA" w:rsidRPr="00A269AA">
        <w:rPr>
          <w:i/>
          <w:iCs/>
        </w:rPr>
        <w:t>'O3 Mean'</w:t>
      </w:r>
      <w:r w:rsidR="00A269AA" w:rsidRPr="00D17437">
        <w:rPr>
          <w:i/>
          <w:iCs/>
        </w:rPr>
        <w:t xml:space="preserve">, </w:t>
      </w:r>
      <w:r w:rsidR="00A269AA" w:rsidRPr="00A269AA">
        <w:rPr>
          <w:i/>
          <w:iCs/>
        </w:rPr>
        <w:t>'O3 1st Max Value'</w:t>
      </w:r>
      <w:r w:rsidR="00A269AA" w:rsidRPr="00D17437">
        <w:rPr>
          <w:i/>
          <w:iCs/>
        </w:rPr>
        <w:t xml:space="preserve">, </w:t>
      </w:r>
      <w:r w:rsidR="00A269AA" w:rsidRPr="00A269AA">
        <w:rPr>
          <w:i/>
          <w:iCs/>
        </w:rPr>
        <w:t>'O3 AQI'</w:t>
      </w:r>
      <w:r w:rsidR="00A269AA" w:rsidRPr="00D17437">
        <w:rPr>
          <w:i/>
          <w:iCs/>
        </w:rPr>
        <w:t xml:space="preserve">, </w:t>
      </w:r>
      <w:r w:rsidR="00A269AA" w:rsidRPr="00A269AA">
        <w:rPr>
          <w:i/>
          <w:iCs/>
        </w:rPr>
        <w:t>'SO2 Units'</w:t>
      </w:r>
      <w:r w:rsidR="00A269AA" w:rsidRPr="00D17437">
        <w:rPr>
          <w:i/>
          <w:iCs/>
        </w:rPr>
        <w:t xml:space="preserve">, </w:t>
      </w:r>
      <w:r w:rsidR="00A269AA" w:rsidRPr="00A269AA">
        <w:rPr>
          <w:i/>
          <w:iCs/>
        </w:rPr>
        <w:t>'SO2 Mean'</w:t>
      </w:r>
      <w:r w:rsidR="00A269AA" w:rsidRPr="00D17437">
        <w:rPr>
          <w:i/>
          <w:iCs/>
        </w:rPr>
        <w:t xml:space="preserve">, </w:t>
      </w:r>
      <w:r w:rsidR="00A269AA" w:rsidRPr="00A269AA">
        <w:rPr>
          <w:i/>
          <w:iCs/>
        </w:rPr>
        <w:t>'SO2 Mean'</w:t>
      </w:r>
      <w:r w:rsidR="00A269AA" w:rsidRPr="00D17437">
        <w:rPr>
          <w:i/>
          <w:iCs/>
        </w:rPr>
        <w:t xml:space="preserve">, </w:t>
      </w:r>
      <w:r w:rsidR="00A269AA" w:rsidRPr="00A269AA">
        <w:rPr>
          <w:i/>
          <w:iCs/>
        </w:rPr>
        <w:t>'SO2 1st Max Value'</w:t>
      </w:r>
      <w:r w:rsidR="00A269AA" w:rsidRPr="00D17437">
        <w:rPr>
          <w:i/>
          <w:iCs/>
        </w:rPr>
        <w:t xml:space="preserve">, </w:t>
      </w:r>
      <w:r w:rsidR="00A269AA" w:rsidRPr="00A269AA">
        <w:rPr>
          <w:i/>
          <w:iCs/>
        </w:rPr>
        <w:t>'SO2 1st Max Hour'</w:t>
      </w:r>
      <w:r w:rsidR="00A269AA" w:rsidRPr="00D17437">
        <w:rPr>
          <w:i/>
          <w:iCs/>
        </w:rPr>
        <w:t xml:space="preserve">, </w:t>
      </w:r>
      <w:r w:rsidR="00A269AA" w:rsidRPr="00A269AA">
        <w:rPr>
          <w:i/>
          <w:iCs/>
        </w:rPr>
        <w:t>'SO2 AQI'</w:t>
      </w:r>
      <w:r w:rsidR="00A269AA" w:rsidRPr="00D17437">
        <w:rPr>
          <w:i/>
          <w:iCs/>
        </w:rPr>
        <w:t xml:space="preserve">, </w:t>
      </w:r>
      <w:r w:rsidR="00A269AA" w:rsidRPr="00D17437">
        <w:rPr>
          <w:i/>
          <w:iCs/>
        </w:rPr>
        <w:t>'CO Units'</w:t>
      </w:r>
      <w:r w:rsidR="00A269AA" w:rsidRPr="00D17437">
        <w:rPr>
          <w:i/>
          <w:iCs/>
        </w:rPr>
        <w:t xml:space="preserve">, </w:t>
      </w:r>
      <w:r w:rsidR="00A269AA" w:rsidRPr="00D17437">
        <w:rPr>
          <w:i/>
          <w:iCs/>
        </w:rPr>
        <w:t>'CO Mean'</w:t>
      </w:r>
      <w:r w:rsidR="00A269AA" w:rsidRPr="00D17437">
        <w:rPr>
          <w:i/>
          <w:iCs/>
        </w:rPr>
        <w:t xml:space="preserve">, </w:t>
      </w:r>
      <w:r w:rsidR="00A269AA" w:rsidRPr="00D17437">
        <w:rPr>
          <w:i/>
          <w:iCs/>
        </w:rPr>
        <w:t>'CO 1st Max Value'</w:t>
      </w:r>
      <w:r w:rsidR="00A269AA" w:rsidRPr="00D17437">
        <w:rPr>
          <w:i/>
          <w:iCs/>
        </w:rPr>
        <w:t xml:space="preserve">, </w:t>
      </w:r>
      <w:r w:rsidR="00A269AA" w:rsidRPr="00D17437">
        <w:rPr>
          <w:i/>
          <w:iCs/>
        </w:rPr>
        <w:t>'CO 1st Max Hour'</w:t>
      </w:r>
      <w:r w:rsidR="00A269AA" w:rsidRPr="00D17437">
        <w:rPr>
          <w:i/>
          <w:iCs/>
        </w:rPr>
        <w:t xml:space="preserve">, </w:t>
      </w:r>
      <w:r w:rsidR="00A269AA" w:rsidRPr="00D17437">
        <w:rPr>
          <w:i/>
          <w:iCs/>
        </w:rPr>
        <w:t>'CO AQI'</w:t>
      </w:r>
    </w:p>
    <w:p w14:paraId="4B08BE77" w14:textId="72BC2B79" w:rsidR="001C2CB9" w:rsidRPr="00D17437" w:rsidRDefault="005B10A2" w:rsidP="001C2CB9">
      <w:pPr>
        <w:rPr>
          <w:i/>
          <w:iCs/>
        </w:rPr>
      </w:pPr>
      <w:r w:rsidRPr="00D17437">
        <w:rPr>
          <w:b/>
          <w:bCs/>
          <w:i/>
          <w:iCs/>
        </w:rPr>
        <w:t xml:space="preserve">Discrete </w:t>
      </w:r>
      <w:r w:rsidR="00BF5B95" w:rsidRPr="00D17437">
        <w:rPr>
          <w:b/>
          <w:bCs/>
          <w:i/>
          <w:iCs/>
        </w:rPr>
        <w:t>Data: -</w:t>
      </w:r>
      <w:r w:rsidRPr="00D17437">
        <w:rPr>
          <w:b/>
          <w:bCs/>
          <w:i/>
          <w:iCs/>
        </w:rPr>
        <w:t xml:space="preserve"> </w:t>
      </w:r>
      <w:r w:rsidR="00A269AA" w:rsidRPr="00A269AA">
        <w:rPr>
          <w:i/>
          <w:iCs/>
        </w:rPr>
        <w:t>State Code</w:t>
      </w:r>
      <w:r w:rsidR="00A269AA" w:rsidRPr="00D17437">
        <w:rPr>
          <w:i/>
          <w:iCs/>
        </w:rPr>
        <w:t xml:space="preserve">, </w:t>
      </w:r>
      <w:r w:rsidR="00A269AA" w:rsidRPr="00A269AA">
        <w:rPr>
          <w:i/>
          <w:iCs/>
        </w:rPr>
        <w:t>'County Code'</w:t>
      </w:r>
      <w:r w:rsidR="00A269AA" w:rsidRPr="00D17437">
        <w:rPr>
          <w:i/>
          <w:iCs/>
        </w:rPr>
        <w:t xml:space="preserve">, </w:t>
      </w:r>
      <w:r w:rsidR="00A269AA" w:rsidRPr="00A269AA">
        <w:rPr>
          <w:i/>
          <w:iCs/>
        </w:rPr>
        <w:t>'Site Num'</w:t>
      </w:r>
      <w:r w:rsidR="00A269AA" w:rsidRPr="00D17437">
        <w:rPr>
          <w:i/>
          <w:iCs/>
        </w:rPr>
        <w:t xml:space="preserve">, </w:t>
      </w:r>
      <w:r w:rsidR="00A269AA" w:rsidRPr="00D17437">
        <w:rPr>
          <w:i/>
          <w:iCs/>
        </w:rPr>
        <w:t>Date Local</w:t>
      </w:r>
    </w:p>
    <w:p w14:paraId="649782C5" w14:textId="7B0EF198" w:rsidR="006A7F17" w:rsidRPr="006A7F17" w:rsidRDefault="006A7F17" w:rsidP="001C2CB9">
      <w:pPr>
        <w:rPr>
          <w:b/>
          <w:bCs/>
          <w:u w:val="single"/>
        </w:rPr>
      </w:pPr>
      <w:r w:rsidRPr="006A7F17">
        <w:rPr>
          <w:b/>
          <w:bCs/>
          <w:u w:val="single"/>
        </w:rPr>
        <w:t>Tools Used</w:t>
      </w:r>
    </w:p>
    <w:p w14:paraId="5828F87A" w14:textId="22997CC6" w:rsidR="008869D7" w:rsidRDefault="00390433" w:rsidP="001C2CB9">
      <w:r>
        <w:rPr>
          <w:b/>
          <w:bCs/>
        </w:rPr>
        <w:t xml:space="preserve">Visual Studio Code, </w:t>
      </w:r>
      <w:r w:rsidR="002964F3">
        <w:rPr>
          <w:b/>
          <w:bCs/>
        </w:rPr>
        <w:t>Jup</w:t>
      </w:r>
      <w:r w:rsidR="00B52DE0">
        <w:rPr>
          <w:b/>
          <w:bCs/>
        </w:rPr>
        <w:t>y</w:t>
      </w:r>
      <w:r w:rsidR="002964F3">
        <w:rPr>
          <w:b/>
          <w:bCs/>
        </w:rPr>
        <w:t>ter</w:t>
      </w:r>
      <w:r>
        <w:rPr>
          <w:b/>
          <w:bCs/>
        </w:rPr>
        <w:t xml:space="preserve"> </w:t>
      </w:r>
      <w:r w:rsidR="005B617F">
        <w:rPr>
          <w:b/>
          <w:bCs/>
        </w:rPr>
        <w:t>Notebook, Git</w:t>
      </w:r>
      <w:r w:rsidR="004B5F0E">
        <w:rPr>
          <w:b/>
          <w:bCs/>
        </w:rPr>
        <w:t xml:space="preserve">, </w:t>
      </w:r>
      <w:r w:rsidR="003C6CD9">
        <w:rPr>
          <w:b/>
          <w:bCs/>
        </w:rPr>
        <w:t xml:space="preserve">Google </w:t>
      </w:r>
      <w:proofErr w:type="spellStart"/>
      <w:r w:rsidR="003C6CD9">
        <w:rPr>
          <w:b/>
          <w:bCs/>
        </w:rPr>
        <w:t>Colab</w:t>
      </w:r>
      <w:proofErr w:type="spellEnd"/>
      <w:r w:rsidR="00147F5E">
        <w:rPr>
          <w:b/>
          <w:bCs/>
        </w:rPr>
        <w:t xml:space="preserve">, </w:t>
      </w:r>
      <w:r w:rsidR="00934DC3">
        <w:rPr>
          <w:b/>
          <w:bCs/>
        </w:rPr>
        <w:t>Anaconda Navigator, MS Office</w:t>
      </w:r>
      <w:r w:rsidR="00147F5E">
        <w:rPr>
          <w:b/>
          <w:bCs/>
        </w:rPr>
        <w:t>.</w:t>
      </w:r>
    </w:p>
    <w:p w14:paraId="049600C0" w14:textId="1B41F6A1" w:rsidR="003649AD" w:rsidRDefault="008D496A" w:rsidP="00396C1B">
      <w:pPr>
        <w:pStyle w:val="Question"/>
      </w:pPr>
      <w:r>
        <w:t>Gantt Chart</w:t>
      </w:r>
    </w:p>
    <w:p w14:paraId="09A77003" w14:textId="77904DD1" w:rsidR="003649AD" w:rsidRPr="008D496A" w:rsidRDefault="000F3315" w:rsidP="00D06A6C">
      <w:pPr>
        <w:ind w:left="-450" w:firstLine="450"/>
      </w:pPr>
      <w:r>
        <w:rPr>
          <w:noProof/>
        </w:rPr>
        <w:drawing>
          <wp:inline distT="0" distB="0" distL="0" distR="0" wp14:anchorId="76064428" wp14:editId="49736004">
            <wp:extent cx="6492453" cy="2952750"/>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6496358" cy="2954526"/>
                    </a:xfrm>
                    <a:prstGeom prst="rect">
                      <a:avLst/>
                    </a:prstGeom>
                  </pic:spPr>
                </pic:pic>
              </a:graphicData>
            </a:graphic>
          </wp:inline>
        </w:drawing>
      </w:r>
    </w:p>
    <w:p w14:paraId="7780E7A5" w14:textId="77777777" w:rsidR="003649AD" w:rsidRDefault="006C2122" w:rsidP="00294A26">
      <w:pPr>
        <w:pStyle w:val="Question"/>
      </w:pPr>
      <w:r>
        <w:t>Special r</w:t>
      </w:r>
      <w:r w:rsidR="003649AD">
        <w:t>equirement</w:t>
      </w:r>
      <w:r w:rsidR="002B7D28">
        <w:t>s</w:t>
      </w:r>
      <w:r w:rsidR="003649AD">
        <w:t xml:space="preserve"> and deliverable</w:t>
      </w:r>
      <w:r w:rsidR="002B7D28">
        <w:t>s</w:t>
      </w:r>
      <w:r w:rsidR="003649AD">
        <w:t xml:space="preserve"> of the project</w:t>
      </w:r>
    </w:p>
    <w:p w14:paraId="42478A99" w14:textId="6FAB04C3" w:rsidR="00E16E9E" w:rsidRDefault="00B203B9" w:rsidP="00F46745">
      <w:pPr>
        <w:ind w:left="720"/>
      </w:pPr>
      <w:r>
        <w:t>No special requirements for the project.</w:t>
      </w:r>
    </w:p>
    <w:p w14:paraId="6A4B60F1" w14:textId="77777777" w:rsidR="008D496A" w:rsidRDefault="003649AD" w:rsidP="003649AD">
      <w:pPr>
        <w:pStyle w:val="Question"/>
      </w:pPr>
      <w:r>
        <w:t xml:space="preserve">Risks – What risks can you identify? What will be the impact if the risk becomes a reality? What can you do to minimize the impact? </w:t>
      </w:r>
    </w:p>
    <w:p w14:paraId="68D2E267" w14:textId="77777777" w:rsidR="006D5393" w:rsidRDefault="006D5393" w:rsidP="006D5393">
      <w:pPr>
        <w:pStyle w:val="ListParagraph"/>
        <w:numPr>
          <w:ilvl w:val="0"/>
          <w:numId w:val="14"/>
        </w:numPr>
      </w:pPr>
      <w:r>
        <w:t xml:space="preserve">Contingency plan in case you do </w:t>
      </w:r>
      <w:r w:rsidR="002B7D28">
        <w:t xml:space="preserve">not </w:t>
      </w:r>
      <w:r>
        <w:t>meet your project goals – prioritize the goals</w:t>
      </w:r>
      <w:r w:rsidR="002E44CB">
        <w:t>.</w:t>
      </w:r>
    </w:p>
    <w:p w14:paraId="7D4475FC" w14:textId="77777777" w:rsidR="006D5393" w:rsidRDefault="006D5393" w:rsidP="006D5393">
      <w:pPr>
        <w:pStyle w:val="ListParagraph"/>
        <w:numPr>
          <w:ilvl w:val="0"/>
          <w:numId w:val="14"/>
        </w:numPr>
      </w:pPr>
      <w:r>
        <w:t>Unexpected output – any output – you should report it.</w:t>
      </w:r>
    </w:p>
    <w:p w14:paraId="466F4C51" w14:textId="77777777" w:rsidR="006D5393" w:rsidRDefault="006D5393" w:rsidP="006D5393">
      <w:pPr>
        <w:pStyle w:val="ListParagraph"/>
        <w:numPr>
          <w:ilvl w:val="0"/>
          <w:numId w:val="14"/>
        </w:numPr>
      </w:pPr>
      <w:r>
        <w:t xml:space="preserve">Loss of data/coding due to system failure – </w:t>
      </w:r>
      <w:r w:rsidR="002E44CB">
        <w:t>work on cloud/back up your work.</w:t>
      </w:r>
    </w:p>
    <w:p w14:paraId="36CF9E5C" w14:textId="77777777" w:rsidR="006D5393" w:rsidRDefault="006D5393" w:rsidP="006D5393">
      <w:pPr>
        <w:pStyle w:val="ListParagraph"/>
        <w:numPr>
          <w:ilvl w:val="0"/>
          <w:numId w:val="14"/>
        </w:numPr>
      </w:pPr>
      <w:r>
        <w:t>System compatibility – look for virtual machine options</w:t>
      </w:r>
      <w:r w:rsidR="002E44CB">
        <w:t>.</w:t>
      </w:r>
    </w:p>
    <w:p w14:paraId="55FB0E94" w14:textId="34E6DBDB" w:rsidR="009A4365" w:rsidRDefault="006D5393" w:rsidP="009A4365">
      <w:pPr>
        <w:pStyle w:val="ListParagraph"/>
        <w:numPr>
          <w:ilvl w:val="0"/>
          <w:numId w:val="14"/>
        </w:numPr>
      </w:pPr>
      <w:r>
        <w:t xml:space="preserve">Ethics risks – work under the ethical guidelines detailed on DKIT/ Data protection website. </w:t>
      </w:r>
    </w:p>
    <w:p w14:paraId="178D3ADA" w14:textId="398B1D22" w:rsidR="00904EBB" w:rsidRDefault="00904EBB" w:rsidP="00904EBB"/>
    <w:p w14:paraId="28E97F50" w14:textId="20C5F15D" w:rsidR="00904EBB" w:rsidRDefault="00904EBB" w:rsidP="00904EBB"/>
    <w:p w14:paraId="64C93355" w14:textId="15C326B6" w:rsidR="00904EBB" w:rsidRDefault="00904EBB" w:rsidP="00904EBB"/>
    <w:p w14:paraId="7AB0DDFE" w14:textId="6E415D38" w:rsidR="00904EBB" w:rsidRDefault="00904EBB" w:rsidP="00904EBB"/>
    <w:p w14:paraId="5CA22899" w14:textId="77777777" w:rsidR="00904EBB" w:rsidRDefault="00904EBB" w:rsidP="00904EBB"/>
    <w:p w14:paraId="532A87C6" w14:textId="29DB269B" w:rsidR="00572859" w:rsidRDefault="00572859" w:rsidP="00572859">
      <w:pPr>
        <w:pStyle w:val="Question"/>
      </w:pPr>
      <w:r>
        <w:t>References</w:t>
      </w:r>
    </w:p>
    <w:sdt>
      <w:sdtPr>
        <w:tag w:val="MENDELEY_BIBLIOGRAPHY"/>
        <w:id w:val="-794140540"/>
        <w:placeholder>
          <w:docPart w:val="DefaultPlaceholder_-1854013440"/>
        </w:placeholder>
      </w:sdtPr>
      <w:sdtContent>
        <w:p w14:paraId="5AD5E815" w14:textId="77777777" w:rsidR="00E7153B" w:rsidRDefault="00E7153B">
          <w:pPr>
            <w:divId w:val="1291860599"/>
            <w:rPr>
              <w:rFonts w:eastAsia="Times New Roman"/>
              <w:sz w:val="24"/>
              <w:szCs w:val="24"/>
            </w:rPr>
          </w:pPr>
          <w:r>
            <w:rPr>
              <w:rFonts w:eastAsia="Times New Roman"/>
              <w:i/>
              <w:iCs/>
            </w:rPr>
            <w:t>10 facts about air pollution on World Environment Day | World Economic Forum</w:t>
          </w:r>
          <w:r>
            <w:rPr>
              <w:rFonts w:eastAsia="Times New Roman"/>
            </w:rPr>
            <w:t>. Available from: https://www.weforum.org/agenda/2019/06/10-facts-about-air-pollution-on-world-environment-day [accessed 27 April 2022].</w:t>
          </w:r>
        </w:p>
        <w:p w14:paraId="5B3556C1" w14:textId="77777777" w:rsidR="00E7153B" w:rsidRDefault="00E7153B">
          <w:pPr>
            <w:divId w:val="54401434"/>
            <w:rPr>
              <w:rFonts w:eastAsia="Times New Roman"/>
            </w:rPr>
          </w:pPr>
          <w:proofErr w:type="spellStart"/>
          <w:r>
            <w:rPr>
              <w:rFonts w:eastAsia="Times New Roman"/>
            </w:rPr>
            <w:t>Hertwich</w:t>
          </w:r>
          <w:proofErr w:type="spellEnd"/>
          <w:r>
            <w:rPr>
              <w:rFonts w:eastAsia="Times New Roman"/>
            </w:rPr>
            <w:t xml:space="preserve">, E.G., </w:t>
          </w:r>
          <w:proofErr w:type="spellStart"/>
          <w:r>
            <w:rPr>
              <w:rFonts w:eastAsia="Times New Roman"/>
            </w:rPr>
            <w:t>Mateles</w:t>
          </w:r>
          <w:proofErr w:type="spellEnd"/>
          <w:r>
            <w:rPr>
              <w:rFonts w:eastAsia="Times New Roman"/>
            </w:rPr>
            <w:t xml:space="preserve">, S.F., Pease, W.S. and </w:t>
          </w:r>
          <w:proofErr w:type="spellStart"/>
          <w:r>
            <w:rPr>
              <w:rFonts w:eastAsia="Times New Roman"/>
            </w:rPr>
            <w:t>McKone</w:t>
          </w:r>
          <w:proofErr w:type="spellEnd"/>
          <w:r>
            <w:rPr>
              <w:rFonts w:eastAsia="Times New Roman"/>
            </w:rPr>
            <w:t xml:space="preserve">, T.E. (2001). Human toxicity potentials for life-cycle assessment and toxics release inventory risk screening. </w:t>
          </w:r>
          <w:r>
            <w:rPr>
              <w:rFonts w:eastAsia="Times New Roman"/>
              <w:i/>
              <w:iCs/>
            </w:rPr>
            <w:t>Environmental Toxicology and Chemistry</w:t>
          </w:r>
          <w:r>
            <w:rPr>
              <w:rFonts w:eastAsia="Times New Roman"/>
            </w:rPr>
            <w:t xml:space="preserve"> [online], 20(4), pp.928–939.</w:t>
          </w:r>
        </w:p>
        <w:p w14:paraId="284DFDE3" w14:textId="77777777" w:rsidR="00E7153B" w:rsidRDefault="00E7153B">
          <w:pPr>
            <w:divId w:val="794566544"/>
            <w:rPr>
              <w:rFonts w:eastAsia="Times New Roman"/>
            </w:rPr>
          </w:pPr>
          <w:r>
            <w:rPr>
              <w:rFonts w:eastAsia="Times New Roman"/>
            </w:rPr>
            <w:t xml:space="preserve">Roberts, S. (2004). Interactions between particulate air pollution and temperature in air pollution mortality time series studies. </w:t>
          </w:r>
          <w:r>
            <w:rPr>
              <w:rFonts w:eastAsia="Times New Roman"/>
              <w:i/>
              <w:iCs/>
            </w:rPr>
            <w:t>Environmental Research</w:t>
          </w:r>
          <w:r>
            <w:rPr>
              <w:rFonts w:eastAsia="Times New Roman"/>
            </w:rPr>
            <w:t xml:space="preserve"> [online], 96(3), pp.328–337.</w:t>
          </w:r>
        </w:p>
        <w:p w14:paraId="5764D2DC" w14:textId="5311A3C9" w:rsidR="00572859" w:rsidRPr="00572859" w:rsidRDefault="00E7153B" w:rsidP="00572859">
          <w:r>
            <w:rPr>
              <w:rFonts w:eastAsia="Times New Roman"/>
            </w:rPr>
            <w:t> </w:t>
          </w:r>
        </w:p>
      </w:sdtContent>
    </w:sdt>
    <w:sectPr w:rsidR="00572859" w:rsidRPr="00572859" w:rsidSect="00D06A6C">
      <w:headerReference w:type="default" r:id="rId10"/>
      <w:footerReference w:type="default" r:id="rId11"/>
      <w:pgSz w:w="11906" w:h="16838"/>
      <w:pgMar w:top="1134" w:right="1440" w:bottom="1134" w:left="99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C008" w14:textId="77777777" w:rsidR="00000E68" w:rsidRDefault="00000E68" w:rsidP="002247B7">
      <w:pPr>
        <w:spacing w:after="0" w:line="240" w:lineRule="auto"/>
      </w:pPr>
      <w:r>
        <w:separator/>
      </w:r>
    </w:p>
  </w:endnote>
  <w:endnote w:type="continuationSeparator" w:id="0">
    <w:p w14:paraId="52048B0C" w14:textId="77777777" w:rsidR="00000E68" w:rsidRDefault="00000E68"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8B1D" w14:textId="77777777" w:rsidR="00873928" w:rsidRDefault="0087392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587EA20" w14:textId="77777777" w:rsidR="00873928" w:rsidRDefault="00873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7D4F" w14:textId="77777777" w:rsidR="00000E68" w:rsidRDefault="00000E68" w:rsidP="002247B7">
      <w:pPr>
        <w:spacing w:after="0" w:line="240" w:lineRule="auto"/>
      </w:pPr>
      <w:r>
        <w:separator/>
      </w:r>
    </w:p>
  </w:footnote>
  <w:footnote w:type="continuationSeparator" w:id="0">
    <w:p w14:paraId="04F808F8" w14:textId="77777777" w:rsidR="00000E68" w:rsidRDefault="00000E68"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E7B4" w14:textId="5DA05909" w:rsidR="002247B7" w:rsidRPr="002247B7" w:rsidRDefault="0069036D">
    <w:pPr>
      <w:pStyle w:val="Header"/>
      <w:rPr>
        <w:lang w:val="en-IE"/>
      </w:rPr>
    </w:pPr>
    <w:r>
      <w:rPr>
        <w:lang w:val="en-IE"/>
      </w:rPr>
      <w:t>MSc in Data Analytics</w:t>
    </w:r>
    <w:r>
      <w:rPr>
        <w:lang w:val="en-IE"/>
      </w:rPr>
      <w:tab/>
    </w:r>
    <w:r>
      <w:rPr>
        <w:lang w:val="en-IE"/>
      </w:rPr>
      <w:tab/>
    </w:r>
    <w:r w:rsidR="003736EA">
      <w:rPr>
        <w:lang w:val="en-IE"/>
      </w:rPr>
      <w:t>26</w:t>
    </w:r>
    <w:r w:rsidR="003736EA" w:rsidRPr="003736EA">
      <w:rPr>
        <w:vertAlign w:val="superscript"/>
        <w:lang w:val="en-IE"/>
      </w:rPr>
      <w:t>th</w:t>
    </w:r>
    <w:r>
      <w:rPr>
        <w:lang w:val="en-IE"/>
      </w:rPr>
      <w:t xml:space="preserve"> </w:t>
    </w:r>
    <w:r w:rsidR="00F15718">
      <w:rPr>
        <w:lang w:val="en-IE"/>
      </w:rPr>
      <w:t>Apr</w:t>
    </w:r>
    <w:r>
      <w:rPr>
        <w:lang w:val="en-IE"/>
      </w:rPr>
      <w:t xml:space="preserve"> 202</w:t>
    </w:r>
    <w:r w:rsidR="002B7D28">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10A6C8C"/>
    <w:multiLevelType w:val="hybridMultilevel"/>
    <w:tmpl w:val="9DFA006C"/>
    <w:lvl w:ilvl="0" w:tplc="61382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F8196E"/>
    <w:multiLevelType w:val="hybridMultilevel"/>
    <w:tmpl w:val="3F8C4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875697">
    <w:abstractNumId w:val="6"/>
  </w:num>
  <w:num w:numId="2" w16cid:durableId="200748229">
    <w:abstractNumId w:val="11"/>
  </w:num>
  <w:num w:numId="3" w16cid:durableId="802119049">
    <w:abstractNumId w:val="2"/>
  </w:num>
  <w:num w:numId="4" w16cid:durableId="1448114068">
    <w:abstractNumId w:val="1"/>
  </w:num>
  <w:num w:numId="5" w16cid:durableId="1247150442">
    <w:abstractNumId w:val="10"/>
  </w:num>
  <w:num w:numId="6" w16cid:durableId="894244650">
    <w:abstractNumId w:val="1"/>
    <w:lvlOverride w:ilvl="0">
      <w:startOverride w:val="1"/>
    </w:lvlOverride>
  </w:num>
  <w:num w:numId="7" w16cid:durableId="985671839">
    <w:abstractNumId w:val="0"/>
  </w:num>
  <w:num w:numId="8" w16cid:durableId="1025861970">
    <w:abstractNumId w:val="1"/>
    <w:lvlOverride w:ilvl="0">
      <w:startOverride w:val="1"/>
    </w:lvlOverride>
  </w:num>
  <w:num w:numId="9" w16cid:durableId="1437212128">
    <w:abstractNumId w:val="9"/>
  </w:num>
  <w:num w:numId="10" w16cid:durableId="465121696">
    <w:abstractNumId w:val="7"/>
  </w:num>
  <w:num w:numId="11" w16cid:durableId="2110076153">
    <w:abstractNumId w:val="8"/>
  </w:num>
  <w:num w:numId="12" w16cid:durableId="675690559">
    <w:abstractNumId w:val="3"/>
  </w:num>
  <w:num w:numId="13" w16cid:durableId="1059596175">
    <w:abstractNumId w:val="1"/>
    <w:lvlOverride w:ilvl="0">
      <w:startOverride w:val="2"/>
    </w:lvlOverride>
  </w:num>
  <w:num w:numId="14" w16cid:durableId="1076050644">
    <w:abstractNumId w:val="4"/>
  </w:num>
  <w:num w:numId="15" w16cid:durableId="235014551">
    <w:abstractNumId w:val="5"/>
  </w:num>
  <w:num w:numId="16" w16cid:durableId="642151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0tTS0MDIzMrM0MTdR0lEKTi0uzszPAykwqwUAEIM4mywAAAA="/>
  </w:docVars>
  <w:rsids>
    <w:rsidRoot w:val="001172D7"/>
    <w:rsid w:val="00000E68"/>
    <w:rsid w:val="000164B2"/>
    <w:rsid w:val="00034CD8"/>
    <w:rsid w:val="00052848"/>
    <w:rsid w:val="00057E99"/>
    <w:rsid w:val="00062670"/>
    <w:rsid w:val="00064F33"/>
    <w:rsid w:val="0008123E"/>
    <w:rsid w:val="000A1F52"/>
    <w:rsid w:val="000B3BC3"/>
    <w:rsid w:val="000B3F1F"/>
    <w:rsid w:val="000B6B55"/>
    <w:rsid w:val="000C15C9"/>
    <w:rsid w:val="000C473A"/>
    <w:rsid w:val="000D4753"/>
    <w:rsid w:val="000E6769"/>
    <w:rsid w:val="000F3315"/>
    <w:rsid w:val="000F444C"/>
    <w:rsid w:val="000F4931"/>
    <w:rsid w:val="00107B32"/>
    <w:rsid w:val="00111A7C"/>
    <w:rsid w:val="00115F14"/>
    <w:rsid w:val="001172D7"/>
    <w:rsid w:val="0012165A"/>
    <w:rsid w:val="001271B4"/>
    <w:rsid w:val="00141C60"/>
    <w:rsid w:val="00145181"/>
    <w:rsid w:val="00146E69"/>
    <w:rsid w:val="00147F5E"/>
    <w:rsid w:val="00165386"/>
    <w:rsid w:val="00171097"/>
    <w:rsid w:val="00186949"/>
    <w:rsid w:val="00187574"/>
    <w:rsid w:val="001B5A2B"/>
    <w:rsid w:val="001C16AD"/>
    <w:rsid w:val="001C2CB9"/>
    <w:rsid w:val="001D62C8"/>
    <w:rsid w:val="001E0CEF"/>
    <w:rsid w:val="001E5CCC"/>
    <w:rsid w:val="00200896"/>
    <w:rsid w:val="00206798"/>
    <w:rsid w:val="00212565"/>
    <w:rsid w:val="00217DC9"/>
    <w:rsid w:val="002247B7"/>
    <w:rsid w:val="00233278"/>
    <w:rsid w:val="002361BC"/>
    <w:rsid w:val="00242B4A"/>
    <w:rsid w:val="00251F16"/>
    <w:rsid w:val="00264277"/>
    <w:rsid w:val="002647AD"/>
    <w:rsid w:val="00266B0E"/>
    <w:rsid w:val="0029162A"/>
    <w:rsid w:val="00291AB1"/>
    <w:rsid w:val="002964F3"/>
    <w:rsid w:val="002A0868"/>
    <w:rsid w:val="002B0331"/>
    <w:rsid w:val="002B2A60"/>
    <w:rsid w:val="002B7D28"/>
    <w:rsid w:val="002C5A56"/>
    <w:rsid w:val="002D4E71"/>
    <w:rsid w:val="002D575D"/>
    <w:rsid w:val="002D6C41"/>
    <w:rsid w:val="002E0FDC"/>
    <w:rsid w:val="002E2D6A"/>
    <w:rsid w:val="002E44CB"/>
    <w:rsid w:val="002E67FD"/>
    <w:rsid w:val="002F161A"/>
    <w:rsid w:val="002F166B"/>
    <w:rsid w:val="002F329D"/>
    <w:rsid w:val="002F6A53"/>
    <w:rsid w:val="00311512"/>
    <w:rsid w:val="00326331"/>
    <w:rsid w:val="00340AE1"/>
    <w:rsid w:val="0035016F"/>
    <w:rsid w:val="003579C4"/>
    <w:rsid w:val="003623B4"/>
    <w:rsid w:val="003649AD"/>
    <w:rsid w:val="0036739A"/>
    <w:rsid w:val="003736EA"/>
    <w:rsid w:val="0037394E"/>
    <w:rsid w:val="0038162F"/>
    <w:rsid w:val="00390433"/>
    <w:rsid w:val="00395E78"/>
    <w:rsid w:val="003A23FF"/>
    <w:rsid w:val="003A455A"/>
    <w:rsid w:val="003A4562"/>
    <w:rsid w:val="003A4E6B"/>
    <w:rsid w:val="003A6213"/>
    <w:rsid w:val="003B4FBC"/>
    <w:rsid w:val="003C6CD9"/>
    <w:rsid w:val="003C7B7B"/>
    <w:rsid w:val="003D4230"/>
    <w:rsid w:val="003E05BA"/>
    <w:rsid w:val="003F191A"/>
    <w:rsid w:val="003F7EC8"/>
    <w:rsid w:val="00407497"/>
    <w:rsid w:val="00412D4A"/>
    <w:rsid w:val="00442AFF"/>
    <w:rsid w:val="0044733B"/>
    <w:rsid w:val="004549B5"/>
    <w:rsid w:val="00462980"/>
    <w:rsid w:val="00470046"/>
    <w:rsid w:val="00474A9D"/>
    <w:rsid w:val="004943FA"/>
    <w:rsid w:val="00497937"/>
    <w:rsid w:val="00497D80"/>
    <w:rsid w:val="004A4B6A"/>
    <w:rsid w:val="004B178F"/>
    <w:rsid w:val="004B5F0E"/>
    <w:rsid w:val="004C2F02"/>
    <w:rsid w:val="004C6A94"/>
    <w:rsid w:val="004E32A0"/>
    <w:rsid w:val="004E5CBA"/>
    <w:rsid w:val="004F14F3"/>
    <w:rsid w:val="004F4427"/>
    <w:rsid w:val="005153A6"/>
    <w:rsid w:val="00526CB2"/>
    <w:rsid w:val="00527A2D"/>
    <w:rsid w:val="00536443"/>
    <w:rsid w:val="00544419"/>
    <w:rsid w:val="00564321"/>
    <w:rsid w:val="00566E4F"/>
    <w:rsid w:val="00567EAD"/>
    <w:rsid w:val="00572859"/>
    <w:rsid w:val="00573D54"/>
    <w:rsid w:val="005857D3"/>
    <w:rsid w:val="00591227"/>
    <w:rsid w:val="00592AB7"/>
    <w:rsid w:val="00594256"/>
    <w:rsid w:val="00594D7D"/>
    <w:rsid w:val="005A247F"/>
    <w:rsid w:val="005A3297"/>
    <w:rsid w:val="005B10A2"/>
    <w:rsid w:val="005B617F"/>
    <w:rsid w:val="005C023D"/>
    <w:rsid w:val="005C4C98"/>
    <w:rsid w:val="005D2512"/>
    <w:rsid w:val="005D50A5"/>
    <w:rsid w:val="005E3216"/>
    <w:rsid w:val="0060405D"/>
    <w:rsid w:val="0060426F"/>
    <w:rsid w:val="00613DAA"/>
    <w:rsid w:val="00614D25"/>
    <w:rsid w:val="0061774A"/>
    <w:rsid w:val="00620AA0"/>
    <w:rsid w:val="0062235D"/>
    <w:rsid w:val="006232FF"/>
    <w:rsid w:val="00627A46"/>
    <w:rsid w:val="006338A3"/>
    <w:rsid w:val="00635342"/>
    <w:rsid w:val="00645115"/>
    <w:rsid w:val="006502AA"/>
    <w:rsid w:val="00656A1A"/>
    <w:rsid w:val="00657F8A"/>
    <w:rsid w:val="00671CFD"/>
    <w:rsid w:val="00675B71"/>
    <w:rsid w:val="00680E50"/>
    <w:rsid w:val="0069036D"/>
    <w:rsid w:val="00690AB2"/>
    <w:rsid w:val="006A3766"/>
    <w:rsid w:val="006A7F17"/>
    <w:rsid w:val="006B04CF"/>
    <w:rsid w:val="006B1E84"/>
    <w:rsid w:val="006B2E99"/>
    <w:rsid w:val="006B3A88"/>
    <w:rsid w:val="006C2122"/>
    <w:rsid w:val="006C324F"/>
    <w:rsid w:val="006C3815"/>
    <w:rsid w:val="006D5393"/>
    <w:rsid w:val="006E03ED"/>
    <w:rsid w:val="006E3D02"/>
    <w:rsid w:val="007323EE"/>
    <w:rsid w:val="00736CBB"/>
    <w:rsid w:val="00745ACD"/>
    <w:rsid w:val="00775C88"/>
    <w:rsid w:val="00781CEA"/>
    <w:rsid w:val="007A4847"/>
    <w:rsid w:val="007B065A"/>
    <w:rsid w:val="007B4E31"/>
    <w:rsid w:val="007C183F"/>
    <w:rsid w:val="007C5CB8"/>
    <w:rsid w:val="007E6681"/>
    <w:rsid w:val="007F7207"/>
    <w:rsid w:val="008073E0"/>
    <w:rsid w:val="00817A22"/>
    <w:rsid w:val="00823CEC"/>
    <w:rsid w:val="00842CA4"/>
    <w:rsid w:val="00842F73"/>
    <w:rsid w:val="00847BA9"/>
    <w:rsid w:val="00864A82"/>
    <w:rsid w:val="008718E6"/>
    <w:rsid w:val="00873928"/>
    <w:rsid w:val="00880E2F"/>
    <w:rsid w:val="008869D7"/>
    <w:rsid w:val="008A61E1"/>
    <w:rsid w:val="008B780C"/>
    <w:rsid w:val="008C7510"/>
    <w:rsid w:val="008D35E6"/>
    <w:rsid w:val="008D496A"/>
    <w:rsid w:val="008E6299"/>
    <w:rsid w:val="008E637D"/>
    <w:rsid w:val="008F745C"/>
    <w:rsid w:val="00904EBB"/>
    <w:rsid w:val="00906912"/>
    <w:rsid w:val="00913792"/>
    <w:rsid w:val="00917BB3"/>
    <w:rsid w:val="00934DC3"/>
    <w:rsid w:val="0093680F"/>
    <w:rsid w:val="0094017F"/>
    <w:rsid w:val="009422F6"/>
    <w:rsid w:val="00942ABC"/>
    <w:rsid w:val="00946723"/>
    <w:rsid w:val="009473CB"/>
    <w:rsid w:val="0095523D"/>
    <w:rsid w:val="00957C8F"/>
    <w:rsid w:val="00976036"/>
    <w:rsid w:val="009A1E18"/>
    <w:rsid w:val="009A4365"/>
    <w:rsid w:val="009A4E47"/>
    <w:rsid w:val="009A722C"/>
    <w:rsid w:val="009C7935"/>
    <w:rsid w:val="009D0F5D"/>
    <w:rsid w:val="009D6329"/>
    <w:rsid w:val="009E267E"/>
    <w:rsid w:val="009E4FAB"/>
    <w:rsid w:val="009F281A"/>
    <w:rsid w:val="009F6415"/>
    <w:rsid w:val="00A06289"/>
    <w:rsid w:val="00A101D1"/>
    <w:rsid w:val="00A157F2"/>
    <w:rsid w:val="00A162A3"/>
    <w:rsid w:val="00A20531"/>
    <w:rsid w:val="00A20FE6"/>
    <w:rsid w:val="00A26149"/>
    <w:rsid w:val="00A26730"/>
    <w:rsid w:val="00A269AA"/>
    <w:rsid w:val="00A33373"/>
    <w:rsid w:val="00A33FD2"/>
    <w:rsid w:val="00A365C8"/>
    <w:rsid w:val="00A54E52"/>
    <w:rsid w:val="00A66417"/>
    <w:rsid w:val="00A67B0C"/>
    <w:rsid w:val="00A76704"/>
    <w:rsid w:val="00A767B2"/>
    <w:rsid w:val="00A767D6"/>
    <w:rsid w:val="00A93570"/>
    <w:rsid w:val="00AB1DD7"/>
    <w:rsid w:val="00AB298A"/>
    <w:rsid w:val="00AB4540"/>
    <w:rsid w:val="00AC32ED"/>
    <w:rsid w:val="00AC36B6"/>
    <w:rsid w:val="00AC4AE0"/>
    <w:rsid w:val="00AD19AC"/>
    <w:rsid w:val="00AF2FC3"/>
    <w:rsid w:val="00B04490"/>
    <w:rsid w:val="00B05666"/>
    <w:rsid w:val="00B11309"/>
    <w:rsid w:val="00B17CA2"/>
    <w:rsid w:val="00B203B9"/>
    <w:rsid w:val="00B24A74"/>
    <w:rsid w:val="00B52DE0"/>
    <w:rsid w:val="00B54DF4"/>
    <w:rsid w:val="00B85958"/>
    <w:rsid w:val="00B8629C"/>
    <w:rsid w:val="00BA179C"/>
    <w:rsid w:val="00BA1B85"/>
    <w:rsid w:val="00BB4113"/>
    <w:rsid w:val="00BE1074"/>
    <w:rsid w:val="00BF09B4"/>
    <w:rsid w:val="00BF16BD"/>
    <w:rsid w:val="00BF2495"/>
    <w:rsid w:val="00BF3257"/>
    <w:rsid w:val="00BF3A48"/>
    <w:rsid w:val="00BF5B95"/>
    <w:rsid w:val="00C12D70"/>
    <w:rsid w:val="00C12F86"/>
    <w:rsid w:val="00C15258"/>
    <w:rsid w:val="00C40802"/>
    <w:rsid w:val="00C43C02"/>
    <w:rsid w:val="00C4521D"/>
    <w:rsid w:val="00C519C5"/>
    <w:rsid w:val="00C67CF1"/>
    <w:rsid w:val="00C7148C"/>
    <w:rsid w:val="00C71AFB"/>
    <w:rsid w:val="00C77927"/>
    <w:rsid w:val="00C77F34"/>
    <w:rsid w:val="00C84E24"/>
    <w:rsid w:val="00C9128A"/>
    <w:rsid w:val="00C936EB"/>
    <w:rsid w:val="00C952EF"/>
    <w:rsid w:val="00CA5EA9"/>
    <w:rsid w:val="00CB4914"/>
    <w:rsid w:val="00CB6E1C"/>
    <w:rsid w:val="00CC2028"/>
    <w:rsid w:val="00CC34E5"/>
    <w:rsid w:val="00CC6E73"/>
    <w:rsid w:val="00CD1E9B"/>
    <w:rsid w:val="00CE4025"/>
    <w:rsid w:val="00CF0E88"/>
    <w:rsid w:val="00CF1AAA"/>
    <w:rsid w:val="00CF30C7"/>
    <w:rsid w:val="00CF6CE6"/>
    <w:rsid w:val="00D06A6C"/>
    <w:rsid w:val="00D07411"/>
    <w:rsid w:val="00D1490F"/>
    <w:rsid w:val="00D16B61"/>
    <w:rsid w:val="00D17437"/>
    <w:rsid w:val="00D178D7"/>
    <w:rsid w:val="00D308D2"/>
    <w:rsid w:val="00D67BAC"/>
    <w:rsid w:val="00D73B99"/>
    <w:rsid w:val="00D744AC"/>
    <w:rsid w:val="00D81917"/>
    <w:rsid w:val="00D84858"/>
    <w:rsid w:val="00DA088B"/>
    <w:rsid w:val="00DA6EBE"/>
    <w:rsid w:val="00DB1D3E"/>
    <w:rsid w:val="00DB476D"/>
    <w:rsid w:val="00DC701A"/>
    <w:rsid w:val="00DF0F51"/>
    <w:rsid w:val="00DF205B"/>
    <w:rsid w:val="00E01990"/>
    <w:rsid w:val="00E16E9E"/>
    <w:rsid w:val="00E21FAC"/>
    <w:rsid w:val="00E23572"/>
    <w:rsid w:val="00E53121"/>
    <w:rsid w:val="00E53379"/>
    <w:rsid w:val="00E6006A"/>
    <w:rsid w:val="00E600A3"/>
    <w:rsid w:val="00E62009"/>
    <w:rsid w:val="00E7153B"/>
    <w:rsid w:val="00E7230B"/>
    <w:rsid w:val="00E74F1C"/>
    <w:rsid w:val="00E7657A"/>
    <w:rsid w:val="00EA76DA"/>
    <w:rsid w:val="00EB3E75"/>
    <w:rsid w:val="00EC42D2"/>
    <w:rsid w:val="00F01022"/>
    <w:rsid w:val="00F071FC"/>
    <w:rsid w:val="00F10EEC"/>
    <w:rsid w:val="00F120DE"/>
    <w:rsid w:val="00F15718"/>
    <w:rsid w:val="00F46745"/>
    <w:rsid w:val="00F64958"/>
    <w:rsid w:val="00F651AE"/>
    <w:rsid w:val="00F7061B"/>
    <w:rsid w:val="00F76FF4"/>
    <w:rsid w:val="00F86E69"/>
    <w:rsid w:val="00F97C1B"/>
    <w:rsid w:val="00FA69FC"/>
    <w:rsid w:val="00FB4A2B"/>
    <w:rsid w:val="00FC6168"/>
    <w:rsid w:val="00FC7B15"/>
    <w:rsid w:val="00FD6815"/>
    <w:rsid w:val="00FF0A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0B66"/>
  <w15:docId w15:val="{9A3B7512-6A47-4888-B27E-87497BBC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character" w:styleId="Hyperlink">
    <w:name w:val="Hyperlink"/>
    <w:basedOn w:val="DefaultParagraphFont"/>
    <w:uiPriority w:val="99"/>
    <w:unhideWhenUsed/>
    <w:rsid w:val="00D16B61"/>
    <w:rPr>
      <w:color w:val="0000FF" w:themeColor="hyperlink"/>
      <w:u w:val="single"/>
    </w:rPr>
  </w:style>
  <w:style w:type="character" w:styleId="UnresolvedMention">
    <w:name w:val="Unresolved Mention"/>
    <w:basedOn w:val="DefaultParagraphFont"/>
    <w:uiPriority w:val="99"/>
    <w:semiHidden/>
    <w:unhideWhenUsed/>
    <w:rsid w:val="00D16B61"/>
    <w:rPr>
      <w:color w:val="605E5C"/>
      <w:shd w:val="clear" w:color="auto" w:fill="E1DFDD"/>
    </w:rPr>
  </w:style>
  <w:style w:type="character" w:styleId="FollowedHyperlink">
    <w:name w:val="FollowedHyperlink"/>
    <w:basedOn w:val="DefaultParagraphFont"/>
    <w:uiPriority w:val="99"/>
    <w:semiHidden/>
    <w:unhideWhenUsed/>
    <w:rsid w:val="002E0FDC"/>
    <w:rPr>
      <w:color w:val="800080" w:themeColor="followedHyperlink"/>
      <w:u w:val="single"/>
    </w:rPr>
  </w:style>
  <w:style w:type="character" w:styleId="PlaceholderText">
    <w:name w:val="Placeholder Text"/>
    <w:basedOn w:val="DefaultParagraphFont"/>
    <w:uiPriority w:val="99"/>
    <w:semiHidden/>
    <w:rsid w:val="006B2E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9992">
      <w:bodyDiv w:val="1"/>
      <w:marLeft w:val="0"/>
      <w:marRight w:val="0"/>
      <w:marTop w:val="0"/>
      <w:marBottom w:val="0"/>
      <w:divBdr>
        <w:top w:val="none" w:sz="0" w:space="0" w:color="auto"/>
        <w:left w:val="none" w:sz="0" w:space="0" w:color="auto"/>
        <w:bottom w:val="none" w:sz="0" w:space="0" w:color="auto"/>
        <w:right w:val="none" w:sz="0" w:space="0" w:color="auto"/>
      </w:divBdr>
      <w:divsChild>
        <w:div w:id="495875700">
          <w:marLeft w:val="0"/>
          <w:marRight w:val="0"/>
          <w:marTop w:val="0"/>
          <w:marBottom w:val="0"/>
          <w:divBdr>
            <w:top w:val="none" w:sz="0" w:space="0" w:color="auto"/>
            <w:left w:val="none" w:sz="0" w:space="0" w:color="auto"/>
            <w:bottom w:val="none" w:sz="0" w:space="0" w:color="auto"/>
            <w:right w:val="none" w:sz="0" w:space="0" w:color="auto"/>
          </w:divBdr>
        </w:div>
        <w:div w:id="1899898359">
          <w:marLeft w:val="0"/>
          <w:marRight w:val="0"/>
          <w:marTop w:val="0"/>
          <w:marBottom w:val="0"/>
          <w:divBdr>
            <w:top w:val="none" w:sz="0" w:space="0" w:color="auto"/>
            <w:left w:val="none" w:sz="0" w:space="0" w:color="auto"/>
            <w:bottom w:val="none" w:sz="0" w:space="0" w:color="auto"/>
            <w:right w:val="none" w:sz="0" w:space="0" w:color="auto"/>
          </w:divBdr>
        </w:div>
      </w:divsChild>
    </w:div>
    <w:div w:id="423888787">
      <w:bodyDiv w:val="1"/>
      <w:marLeft w:val="0"/>
      <w:marRight w:val="0"/>
      <w:marTop w:val="0"/>
      <w:marBottom w:val="0"/>
      <w:divBdr>
        <w:top w:val="none" w:sz="0" w:space="0" w:color="auto"/>
        <w:left w:val="none" w:sz="0" w:space="0" w:color="auto"/>
        <w:bottom w:val="none" w:sz="0" w:space="0" w:color="auto"/>
        <w:right w:val="none" w:sz="0" w:space="0" w:color="auto"/>
      </w:divBdr>
      <w:divsChild>
        <w:div w:id="1695568192">
          <w:marLeft w:val="480"/>
          <w:marRight w:val="0"/>
          <w:marTop w:val="0"/>
          <w:marBottom w:val="0"/>
          <w:divBdr>
            <w:top w:val="none" w:sz="0" w:space="0" w:color="auto"/>
            <w:left w:val="none" w:sz="0" w:space="0" w:color="auto"/>
            <w:bottom w:val="none" w:sz="0" w:space="0" w:color="auto"/>
            <w:right w:val="none" w:sz="0" w:space="0" w:color="auto"/>
          </w:divBdr>
        </w:div>
      </w:divsChild>
    </w:div>
    <w:div w:id="653337015">
      <w:bodyDiv w:val="1"/>
      <w:marLeft w:val="0"/>
      <w:marRight w:val="0"/>
      <w:marTop w:val="0"/>
      <w:marBottom w:val="0"/>
      <w:divBdr>
        <w:top w:val="none" w:sz="0" w:space="0" w:color="auto"/>
        <w:left w:val="none" w:sz="0" w:space="0" w:color="auto"/>
        <w:bottom w:val="none" w:sz="0" w:space="0" w:color="auto"/>
        <w:right w:val="none" w:sz="0" w:space="0" w:color="auto"/>
      </w:divBdr>
      <w:divsChild>
        <w:div w:id="2131241568">
          <w:marLeft w:val="0"/>
          <w:marRight w:val="0"/>
          <w:marTop w:val="0"/>
          <w:marBottom w:val="0"/>
          <w:divBdr>
            <w:top w:val="none" w:sz="0" w:space="0" w:color="auto"/>
            <w:left w:val="none" w:sz="0" w:space="0" w:color="auto"/>
            <w:bottom w:val="none" w:sz="0" w:space="0" w:color="auto"/>
            <w:right w:val="none" w:sz="0" w:space="0" w:color="auto"/>
          </w:divBdr>
        </w:div>
      </w:divsChild>
    </w:div>
    <w:div w:id="1155683554">
      <w:bodyDiv w:val="1"/>
      <w:marLeft w:val="0"/>
      <w:marRight w:val="0"/>
      <w:marTop w:val="0"/>
      <w:marBottom w:val="0"/>
      <w:divBdr>
        <w:top w:val="none" w:sz="0" w:space="0" w:color="auto"/>
        <w:left w:val="none" w:sz="0" w:space="0" w:color="auto"/>
        <w:bottom w:val="none" w:sz="0" w:space="0" w:color="auto"/>
        <w:right w:val="none" w:sz="0" w:space="0" w:color="auto"/>
      </w:divBdr>
    </w:div>
    <w:div w:id="1285380646">
      <w:bodyDiv w:val="1"/>
      <w:marLeft w:val="0"/>
      <w:marRight w:val="0"/>
      <w:marTop w:val="0"/>
      <w:marBottom w:val="0"/>
      <w:divBdr>
        <w:top w:val="none" w:sz="0" w:space="0" w:color="auto"/>
        <w:left w:val="none" w:sz="0" w:space="0" w:color="auto"/>
        <w:bottom w:val="none" w:sz="0" w:space="0" w:color="auto"/>
        <w:right w:val="none" w:sz="0" w:space="0" w:color="auto"/>
      </w:divBdr>
      <w:divsChild>
        <w:div w:id="260185726">
          <w:marLeft w:val="0"/>
          <w:marRight w:val="0"/>
          <w:marTop w:val="0"/>
          <w:marBottom w:val="0"/>
          <w:divBdr>
            <w:top w:val="none" w:sz="0" w:space="0" w:color="auto"/>
            <w:left w:val="none" w:sz="0" w:space="0" w:color="auto"/>
            <w:bottom w:val="none" w:sz="0" w:space="0" w:color="auto"/>
            <w:right w:val="none" w:sz="0" w:space="0" w:color="auto"/>
          </w:divBdr>
        </w:div>
      </w:divsChild>
    </w:div>
    <w:div w:id="1532568283">
      <w:bodyDiv w:val="1"/>
      <w:marLeft w:val="0"/>
      <w:marRight w:val="0"/>
      <w:marTop w:val="0"/>
      <w:marBottom w:val="0"/>
      <w:divBdr>
        <w:top w:val="none" w:sz="0" w:space="0" w:color="auto"/>
        <w:left w:val="none" w:sz="0" w:space="0" w:color="auto"/>
        <w:bottom w:val="none" w:sz="0" w:space="0" w:color="auto"/>
        <w:right w:val="none" w:sz="0" w:space="0" w:color="auto"/>
      </w:divBdr>
      <w:divsChild>
        <w:div w:id="801773033">
          <w:marLeft w:val="0"/>
          <w:marRight w:val="0"/>
          <w:marTop w:val="0"/>
          <w:marBottom w:val="0"/>
          <w:divBdr>
            <w:top w:val="none" w:sz="0" w:space="0" w:color="auto"/>
            <w:left w:val="none" w:sz="0" w:space="0" w:color="auto"/>
            <w:bottom w:val="none" w:sz="0" w:space="0" w:color="auto"/>
            <w:right w:val="none" w:sz="0" w:space="0" w:color="auto"/>
          </w:divBdr>
        </w:div>
        <w:div w:id="520895378">
          <w:marLeft w:val="0"/>
          <w:marRight w:val="0"/>
          <w:marTop w:val="0"/>
          <w:marBottom w:val="0"/>
          <w:divBdr>
            <w:top w:val="none" w:sz="0" w:space="0" w:color="auto"/>
            <w:left w:val="none" w:sz="0" w:space="0" w:color="auto"/>
            <w:bottom w:val="none" w:sz="0" w:space="0" w:color="auto"/>
            <w:right w:val="none" w:sz="0" w:space="0" w:color="auto"/>
          </w:divBdr>
        </w:div>
      </w:divsChild>
    </w:div>
    <w:div w:id="1600944825">
      <w:bodyDiv w:val="1"/>
      <w:marLeft w:val="0"/>
      <w:marRight w:val="0"/>
      <w:marTop w:val="0"/>
      <w:marBottom w:val="0"/>
      <w:divBdr>
        <w:top w:val="none" w:sz="0" w:space="0" w:color="auto"/>
        <w:left w:val="none" w:sz="0" w:space="0" w:color="auto"/>
        <w:bottom w:val="none" w:sz="0" w:space="0" w:color="auto"/>
        <w:right w:val="none" w:sz="0" w:space="0" w:color="auto"/>
      </w:divBdr>
      <w:divsChild>
        <w:div w:id="1012028262">
          <w:marLeft w:val="0"/>
          <w:marRight w:val="0"/>
          <w:marTop w:val="0"/>
          <w:marBottom w:val="0"/>
          <w:divBdr>
            <w:top w:val="none" w:sz="0" w:space="0" w:color="auto"/>
            <w:left w:val="none" w:sz="0" w:space="0" w:color="auto"/>
            <w:bottom w:val="none" w:sz="0" w:space="0" w:color="auto"/>
            <w:right w:val="none" w:sz="0" w:space="0" w:color="auto"/>
          </w:divBdr>
        </w:div>
        <w:div w:id="419375763">
          <w:marLeft w:val="0"/>
          <w:marRight w:val="0"/>
          <w:marTop w:val="0"/>
          <w:marBottom w:val="0"/>
          <w:divBdr>
            <w:top w:val="none" w:sz="0" w:space="0" w:color="auto"/>
            <w:left w:val="none" w:sz="0" w:space="0" w:color="auto"/>
            <w:bottom w:val="none" w:sz="0" w:space="0" w:color="auto"/>
            <w:right w:val="none" w:sz="0" w:space="0" w:color="auto"/>
          </w:divBdr>
        </w:div>
      </w:divsChild>
    </w:div>
    <w:div w:id="1810710977">
      <w:bodyDiv w:val="1"/>
      <w:marLeft w:val="0"/>
      <w:marRight w:val="0"/>
      <w:marTop w:val="0"/>
      <w:marBottom w:val="0"/>
      <w:divBdr>
        <w:top w:val="none" w:sz="0" w:space="0" w:color="auto"/>
        <w:left w:val="none" w:sz="0" w:space="0" w:color="auto"/>
        <w:bottom w:val="none" w:sz="0" w:space="0" w:color="auto"/>
        <w:right w:val="none" w:sz="0" w:space="0" w:color="auto"/>
      </w:divBdr>
      <w:divsChild>
        <w:div w:id="1291860599">
          <w:marLeft w:val="0"/>
          <w:marRight w:val="0"/>
          <w:marTop w:val="0"/>
          <w:marBottom w:val="0"/>
          <w:divBdr>
            <w:top w:val="none" w:sz="0" w:space="0" w:color="auto"/>
            <w:left w:val="none" w:sz="0" w:space="0" w:color="auto"/>
            <w:bottom w:val="none" w:sz="0" w:space="0" w:color="auto"/>
            <w:right w:val="none" w:sz="0" w:space="0" w:color="auto"/>
          </w:divBdr>
        </w:div>
        <w:div w:id="54401434">
          <w:marLeft w:val="0"/>
          <w:marRight w:val="0"/>
          <w:marTop w:val="0"/>
          <w:marBottom w:val="0"/>
          <w:divBdr>
            <w:top w:val="none" w:sz="0" w:space="0" w:color="auto"/>
            <w:left w:val="none" w:sz="0" w:space="0" w:color="auto"/>
            <w:bottom w:val="none" w:sz="0" w:space="0" w:color="auto"/>
            <w:right w:val="none" w:sz="0" w:space="0" w:color="auto"/>
          </w:divBdr>
        </w:div>
        <w:div w:id="794566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ociety/us-air-pollution-data/workspace/project-summary?agentid=data-society&amp;datasetid=us-air-pollution-data"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4237717-AB74-47F4-B8C4-AAA2479FB06F}"/>
      </w:docPartPr>
      <w:docPartBody>
        <w:p w:rsidR="00000000" w:rsidRDefault="003A643C">
          <w:r w:rsidRPr="00E116D7">
            <w:rPr>
              <w:rStyle w:val="PlaceholderText"/>
            </w:rPr>
            <w:t>Click or tap here to enter text.</w:t>
          </w:r>
        </w:p>
      </w:docPartBody>
    </w:docPart>
    <w:docPart>
      <w:docPartPr>
        <w:name w:val="A73D8A1FEE4D4FDEA82BA102E504C778"/>
        <w:category>
          <w:name w:val="General"/>
          <w:gallery w:val="placeholder"/>
        </w:category>
        <w:types>
          <w:type w:val="bbPlcHdr"/>
        </w:types>
        <w:behaviors>
          <w:behavior w:val="content"/>
        </w:behaviors>
        <w:guid w:val="{5430C44B-7DB7-4350-BC5C-D68FCDECAAA9}"/>
      </w:docPartPr>
      <w:docPartBody>
        <w:p w:rsidR="00000000" w:rsidRDefault="003A643C" w:rsidP="003A643C">
          <w:pPr>
            <w:pStyle w:val="A73D8A1FEE4D4FDEA82BA102E504C778"/>
          </w:pPr>
          <w:r w:rsidRPr="00E116D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3C"/>
    <w:rsid w:val="003A643C"/>
    <w:rsid w:val="00B6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43C"/>
    <w:rPr>
      <w:color w:val="808080"/>
    </w:rPr>
  </w:style>
  <w:style w:type="paragraph" w:customStyle="1" w:styleId="A73D8A1FEE4D4FDEA82BA102E504C778">
    <w:name w:val="A73D8A1FEE4D4FDEA82BA102E504C778"/>
    <w:rsid w:val="003A6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CF0CB2-9B6B-4407-B9BA-C83B14034256}">
  <we:reference id="wa104382081" version="1.35.0.0" store="en-US" storeType="OMEX"/>
  <we:alternateReferences>
    <we:reference id="WA104382081" version="1.35.0.0" store="" storeType="OMEX"/>
  </we:alternateReferences>
  <we:properties>
    <we:property name="MENDELEY_CITATIONS" value="[{&quot;citationID&quot;:&quot;MENDELEY_CITATION_53f3fc35-d4cf-402f-ba4e-2dd1d003daba&quot;,&quot;properties&quot;:{&quot;noteIndex&quot;:0},&quot;isEdited&quot;:false,&quot;manualOverride&quot;:{&quot;isManuallyOverridden&quot;:false,&quot;citeprocText&quot;:&quot;(10 facts about air pollution on World Environment Day | World Economic Forum n.d.)&quot;,&quot;manualOverrideText&quot;:&quot;&quot;},&quot;citationTag&quot;:&quot;MENDELEY_CITATION_v3_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&quot;,&quot;citationItems&quot;:[{&quot;id&quot;:&quot;28c5d7a3-3ec5-3a4b-ac39-45d9594adec3&quot;,&quot;itemData&quot;:{&quot;type&quot;:&quot;webpage&quot;,&quot;id&quot;:&quot;28c5d7a3-3ec5-3a4b-ac39-45d9594adec3&quot;,&quot;title&quot;:&quot;10 facts about air pollution on World Environment Day | World Economic Forum&quot;,&quot;accessed&quot;:{&quot;date-parts&quot;:[[2022,4,27]]},&quot;URL&quot;:&quot;https://www.weforum.org/agenda/2019/06/10-facts-about-air-pollution-on-world-environment-day&quot;,&quot;container-title-short&quot;:&quot;&quot;},&quot;isTemporary&quot;:false}]},{&quot;citationID&quot;:&quot;MENDELEY_CITATION_abc8ea91-fceb-4481-8eb2-99f1a5082c3f&quot;,&quot;properties&quot;:{&quot;noteIndex&quot;:0},&quot;isEdited&quot;:false,&quot;manualOverride&quot;:{&quot;isManuallyOverridden&quot;:false,&quot;citeprocText&quot;:&quot;(Hertwich et al. 2001)&quot;,&quot;manualOverrideText&quot;:&quot;&quot;},&quot;citationTag&quot;:&quot;MENDELEY_CITATION_v3_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&quot;,&quot;citationItems&quot;:[{&quot;id&quot;:&quot;f589d4e5-1314-3c32-998e-53f9e1e4d459&quot;,&quot;itemData&quot;:{&quot;type&quot;:&quot;article-journal&quot;,&quot;id&quot;:&quot;f589d4e5-1314-3c32-998e-53f9e1e4d459&quot;,&quot;title&quot;:&quot;Human toxicity potentials for life-cycle assessment and toxics release inventory risk screening&quot;,&quot;author&quot;:[{&quot;family&quot;:&quot;Hertwich&quot;,&quot;given&quot;:&quot;E. G.&quot;,&quot;parse-names&quot;:false,&quot;dropping-particle&quot;:&quot;&quot;,&quot;non-dropping-particle&quot;:&quot;&quot;},{&quot;family&quot;:&quot;Mateles&quot;,&quot;given&quot;:&quot;S. F.&quot;,&quot;parse-names&quot;:false,&quot;dropping-particle&quot;:&quot;&quot;,&quot;non-dropping-particle&quot;:&quot;&quot;},{&quot;family&quot;:&quot;Pease&quot;,&quot;given&quot;:&quot;W. S.&quot;,&quot;parse-names&quot;:false,&quot;dropping-particle&quot;:&quot;&quot;,&quot;non-dropping-particle&quot;:&quot;&quot;},{&quot;family&quot;:&quot;McKone&quot;,&quot;given&quot;:&quot;T. E.&quot;,&quot;parse-names&quot;:false,&quot;dropping-particle&quot;:&quot;&quot;,&quot;non-dropping-particle&quot;:&quot;&quot;}],&quot;container-title&quot;:&quot;Environmental Toxicology and Chemistry&quot;,&quot;accessed&quot;:{&quot;date-parts&quot;:[[2022,4,27]]},&quot;DOI&quot;:&quot;10.1002/ETC.5620200431&quot;,&quot;ISSN&quot;:&quot;07307268&quot;,&quot;PMID&quot;:&quot;11345472&quot;,&quot;issued&quot;:{&quot;date-parts&quot;:[[2001]]},&quot;page&quot;:&quot;928-939&quot;,&quot;abstract&quot;:&quot;The human toxicity potential (HTP), a calculated index that reflects the potential harm of a unit of chemical released into the environment, is based on both the inherent toxicity of a compound and its potential dose. It is used to weight emissions inventoried as part of a life-cycle assessment (LCA) or in the toxics release inventory (TRI) and to aggregate emissions in terms of a reference compound. Total emissions can be evaluated in terms of benzene equivalence (carcinogens) and toluene equivalents (noncarcinogens). The potential dose is calculated using a generic fate and exposure model, CalTOX, which determines the distribution of a chemical in a model environment and accounts for a number of exposure routes, including inhalation, ingestion of produce, fish, and meat, and dermal contact with water and soil. Toxicity is represented by the cancer potency q1* for carcinogens and the safe dose (RfD, RfC) for noncarcinogens. This article presents cancer and noncancer HTP values for air and surface-water emissions of 330 compounds. This list covers 258 chemicals listed in U.S. Environmental Protection Agency TRI, or 79 weight-% of the TRI releases to air reported in 1997.&quot;,&quot;issue&quot;:&quot;4&quot;,&quot;volume&quot;:&quot;20&quot;,&quot;container-title-short&quot;:&quot;&quot;},&quot;isTemporary&quot;:false}]},{&quot;citationID&quot;:&quot;MENDELEY_CITATION_60ec7983-6bc7-45e2-a2c7-4431b760bb68&quot;,&quot;properties&quot;:{&quot;noteIndex&quot;:0},&quot;isEdited&quot;:false,&quot;manualOverride&quot;:{&quot;isManuallyOverridden&quot;:false,&quot;citeprocText&quot;:&quot;(Roberts 2004)&quot;,&quot;manualOverrideText&quot;:&quot;&quot;},&quot;citationTag&quot;:&quot;MENDELEY_CITATION_v3_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&quot;,&quot;citationItems&quot;:[{&quot;id&quot;:&quot;ecf2f211-4ea0-3165-9232-7b43ef563278&quot;,&quot;itemData&quot;:{&quot;type&quot;:&quot;article-journal&quot;,&quot;id&quot;:&quot;ecf2f211-4ea0-3165-9232-7b43ef563278&quot;,&quot;title&quot;:&quot;Interactions between particulate air pollution and temperature in air pollution mortality time series studies&quot;,&quot;author&quot;:[{&quot;family&quot;:&quot;Roberts&quot;,&quot;given&quot;:&quot;Steven&quot;,&quot;parse-names&quot;:false,&quot;dropping-particle&quot;:&quot;&quot;,&quot;non-dropping-particle&quot;:&quot;&quot;}],&quot;container-title&quot;:&quot;Environmental Research&quot;,&quot;accessed&quot;:{&quot;date-parts&quot;:[[2022,4,27]]},&quot;DOI&quot;:&quot;10.1016/J.ENVRES.2004.01.015&quot;,&quot;ISSN&quot;:&quot;0013-9351&quot;,&quot;PMID&quot;:&quot;15364601&quot;,&quot;issued&quot;:{&quot;date-parts&quot;:[[2004,11,1]]},&quot;page&quot;:&quot;328-337&quot;,&quot;abstract&quot;:&quot;In many community time series studies on the effect of particulate air pollution on mortality, particulate air pollution is modeled additively. In this study, we investigated the interaction between daily particulate air pollution and daily mean temperature in Cook County, Illinois and Allegheny County, Pennsylvania, using data for the period 1987-1994. This was done through the use of joint particulate air pollution-temperature response surfaces and by stratifying the effect of particulate air pollution on mortality by temperature. Evidence that the effect of particulate air pollution on mortality may depend on temperature is found. However, the results were sensitive to the number of degrees of freedom used in the confounder adjustments, the particulate air pollution exposure measure, and how the effects of temperature on mortality are modeled. The results were less sensitive to the estimation method used - generalized linear models and natural cubic splines or generalized additive models and smoothing splines. The results of this study suggest that in community particulate air pollution mortality time series studies the possibility of an interaction between daily particulate air pollution and daily mean temperature should be considered. © 2004 Elsevier Inc. All rights reserved.&quot;,&quot;publisher&quot;:&quot;Academic Press&quot;,&quot;issue&quot;:&quot;3&quot;,&quot;volume&quot;:&quot;96&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27988-D3BC-4DAE-A62A-B1B36472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1st Year Eng</dc:creator>
  <cp:keywords/>
  <dc:description/>
  <cp:lastModifiedBy>Sujil Kumar Koottathampathiyil</cp:lastModifiedBy>
  <cp:revision>254</cp:revision>
  <cp:lastPrinted>2011-03-21T00:08:00Z</cp:lastPrinted>
  <dcterms:created xsi:type="dcterms:W3CDTF">2022-02-01T10:21:00Z</dcterms:created>
  <dcterms:modified xsi:type="dcterms:W3CDTF">2022-04-27T21:58:00Z</dcterms:modified>
</cp:coreProperties>
</file>