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443D" w:rsidRDefault="00F82D4F" w:rsidP="00947BFF">
      <w:pPr>
        <w:jc w:val="center"/>
        <w:rPr>
          <w:b/>
          <w:sz w:val="32"/>
          <w:szCs w:val="32"/>
        </w:rPr>
      </w:pPr>
      <w:r w:rsidRPr="00F82D4F">
        <w:rPr>
          <w:b/>
          <w:sz w:val="32"/>
          <w:szCs w:val="32"/>
        </w:rPr>
        <w:t>Define cloud computing models and write a summary explaining the Shared Responsibility Model</w:t>
      </w:r>
    </w:p>
    <w:p w:rsidR="00F82D4F" w:rsidRDefault="00F82D4F" w:rsidP="00947BFF">
      <w:pPr>
        <w:jc w:val="center"/>
        <w:rPr>
          <w:b/>
          <w:sz w:val="32"/>
          <w:szCs w:val="32"/>
        </w:rPr>
      </w:pPr>
    </w:p>
    <w:p w:rsidR="00F82D4F" w:rsidRDefault="00F82D4F" w:rsidP="00311EF1">
      <w:pPr>
        <w:pStyle w:val="NormalWeb"/>
        <w:numPr>
          <w:ilvl w:val="0"/>
          <w:numId w:val="1"/>
        </w:numPr>
      </w:pPr>
      <w:r w:rsidRPr="00F82D4F">
        <w:rPr>
          <w:b/>
        </w:rPr>
        <w:t>Objective:</w:t>
      </w:r>
      <w:r>
        <w:t xml:space="preserve">  </w:t>
      </w:r>
    </w:p>
    <w:p w:rsidR="00F82D4F" w:rsidRDefault="00F82D4F" w:rsidP="00311EF1">
      <w:pPr>
        <w:pStyle w:val="NormalWeb"/>
      </w:pPr>
      <w:r>
        <w:t xml:space="preserve">                 </w:t>
      </w:r>
      <w:r w:rsidR="00311EF1">
        <w:t xml:space="preserve">            </w:t>
      </w:r>
      <w:r>
        <w:t xml:space="preserve">  To define and explain the fundamental cloud computing models—including </w:t>
      </w:r>
      <w:r w:rsidR="00311EF1">
        <w:t xml:space="preserve">                      </w:t>
      </w:r>
      <w:r>
        <w:t>Cloud Deployment Models and Cloud Service Models—and to provide a detailed technical summary of the Shared Responsibility Model governing operational and security governance in cloud environments.</w:t>
      </w:r>
    </w:p>
    <w:p w:rsidR="00F82D4F" w:rsidRDefault="00F82D4F" w:rsidP="00311EF1">
      <w:pPr>
        <w:pStyle w:val="NormalWeb"/>
        <w:ind w:left="720"/>
      </w:pPr>
    </w:p>
    <w:p w:rsidR="00F82D4F" w:rsidRPr="00F82D4F" w:rsidRDefault="00F82D4F" w:rsidP="00311EF1">
      <w:pPr>
        <w:pStyle w:val="NormalWeb"/>
        <w:numPr>
          <w:ilvl w:val="0"/>
          <w:numId w:val="1"/>
        </w:numPr>
        <w:rPr>
          <w:b/>
        </w:rPr>
      </w:pPr>
      <w:r w:rsidRPr="00F82D4F">
        <w:rPr>
          <w:b/>
        </w:rPr>
        <w:t xml:space="preserve">Introduction: </w:t>
      </w:r>
    </w:p>
    <w:p w:rsidR="00F82D4F" w:rsidRDefault="00F82D4F" w:rsidP="00311EF1">
      <w:pPr>
        <w:pStyle w:val="NormalWeb"/>
        <w:ind w:left="720"/>
      </w:pPr>
      <w:r>
        <w:t xml:space="preserve">                    Cloud computing is an operational model that provides on-demand access to a shared pool of configurable computing resources (e.g., networks, servers, storage, applications, and services) over the internet. To effectively adopt and manage cloud architectures, organizations must understand how cloud systems are deployed, how service layers are categorized, and how security duties are divided between the customer and the cloud service provider.</w:t>
      </w:r>
    </w:p>
    <w:p w:rsidR="00F82D4F" w:rsidRDefault="00F82D4F" w:rsidP="00311EF1">
      <w:pPr>
        <w:pStyle w:val="NormalWeb"/>
        <w:ind w:left="360"/>
      </w:pPr>
    </w:p>
    <w:p w:rsidR="00F82D4F" w:rsidRPr="00F82D4F" w:rsidRDefault="00F82D4F" w:rsidP="00311EF1">
      <w:pPr>
        <w:pStyle w:val="NormalWeb"/>
        <w:numPr>
          <w:ilvl w:val="0"/>
          <w:numId w:val="1"/>
        </w:numPr>
        <w:rPr>
          <w:b/>
        </w:rPr>
      </w:pPr>
      <w:r w:rsidRPr="00F82D4F">
        <w:rPr>
          <w:b/>
        </w:rPr>
        <w:t>Tools and Concepts Covered:</w:t>
      </w:r>
    </w:p>
    <w:p w:rsidR="00F82D4F" w:rsidRDefault="00F82D4F" w:rsidP="00311EF1">
      <w:pPr>
        <w:pStyle w:val="NormalWeb"/>
        <w:numPr>
          <w:ilvl w:val="0"/>
          <w:numId w:val="2"/>
        </w:numPr>
      </w:pPr>
      <w:r>
        <w:t>Public Cloud, Private Cloud, Hybrid Cloud, and Community Cloud</w:t>
      </w:r>
    </w:p>
    <w:p w:rsidR="00F82D4F" w:rsidRDefault="00F82D4F" w:rsidP="00311EF1">
      <w:pPr>
        <w:pStyle w:val="NormalWeb"/>
        <w:numPr>
          <w:ilvl w:val="0"/>
          <w:numId w:val="2"/>
        </w:numPr>
      </w:pPr>
      <w:r>
        <w:t>Infrastructure as a Service (IaaS)</w:t>
      </w:r>
    </w:p>
    <w:p w:rsidR="00F82D4F" w:rsidRDefault="00F82D4F" w:rsidP="00311EF1">
      <w:pPr>
        <w:pStyle w:val="NormalWeb"/>
        <w:numPr>
          <w:ilvl w:val="0"/>
          <w:numId w:val="2"/>
        </w:numPr>
      </w:pPr>
      <w:r>
        <w:t>Platform as a Service (PaaS)</w:t>
      </w:r>
    </w:p>
    <w:p w:rsidR="00F82D4F" w:rsidRDefault="00F82D4F" w:rsidP="00311EF1">
      <w:pPr>
        <w:pStyle w:val="NormalWeb"/>
        <w:numPr>
          <w:ilvl w:val="0"/>
          <w:numId w:val="2"/>
        </w:numPr>
      </w:pPr>
      <w:r>
        <w:t>Software as a Service (SaaS)</w:t>
      </w:r>
    </w:p>
    <w:p w:rsidR="00F82D4F" w:rsidRDefault="00F82D4F" w:rsidP="00311EF1">
      <w:pPr>
        <w:pStyle w:val="NormalWeb"/>
        <w:numPr>
          <w:ilvl w:val="0"/>
          <w:numId w:val="2"/>
        </w:numPr>
      </w:pPr>
      <w:r>
        <w:t>Cloud Service Provider (CSP) vs. Customer Responsibility Boundaries</w:t>
      </w:r>
    </w:p>
    <w:p w:rsidR="00F82D4F" w:rsidRDefault="00F82D4F" w:rsidP="00311EF1">
      <w:pPr>
        <w:pStyle w:val="NormalWeb"/>
        <w:numPr>
          <w:ilvl w:val="0"/>
          <w:numId w:val="2"/>
        </w:numPr>
      </w:pPr>
      <w:r>
        <w:t>Identity and Access Management (IAM) &amp; Data Protection Frameworks</w:t>
      </w:r>
    </w:p>
    <w:p w:rsidR="00311EF1" w:rsidRPr="00311EF1" w:rsidRDefault="00F82D4F" w:rsidP="00311EF1">
      <w:pPr>
        <w:pStyle w:val="NormalWeb"/>
        <w:numPr>
          <w:ilvl w:val="0"/>
          <w:numId w:val="3"/>
        </w:numPr>
        <w:rPr>
          <w:b/>
        </w:rPr>
      </w:pPr>
      <w:r w:rsidRPr="00311EF1">
        <w:rPr>
          <w:b/>
        </w:rPr>
        <w:t>Methodology:</w:t>
      </w:r>
    </w:p>
    <w:p w:rsidR="00F82D4F" w:rsidRPr="00F82D4F" w:rsidRDefault="00311EF1" w:rsidP="00311EF1">
      <w:pPr>
        <w:pStyle w:val="NormalWeb"/>
        <w:ind w:left="720"/>
        <w:rPr>
          <w:b/>
        </w:rPr>
      </w:pPr>
      <w:r>
        <w:rPr>
          <w:b/>
        </w:rPr>
        <w:t xml:space="preserve">                        </w:t>
      </w:r>
      <w:r w:rsidR="00F82D4F">
        <w:t>The analysis of Cloud Computing Models and the Shared Responsibility Model is structured around the following steps:</w:t>
      </w:r>
    </w:p>
    <w:p w:rsidR="00F82D4F" w:rsidRDefault="00F82D4F" w:rsidP="00311EF1">
      <w:pPr>
        <w:pStyle w:val="NormalWeb"/>
        <w:numPr>
          <w:ilvl w:val="0"/>
          <w:numId w:val="4"/>
        </w:numPr>
      </w:pPr>
      <w:r>
        <w:t>Categorize Cloud Deployment Models based on ownership, infrastructure accessibility, and multi-tenancy.</w:t>
      </w:r>
    </w:p>
    <w:p w:rsidR="00F82D4F" w:rsidRDefault="00F82D4F" w:rsidP="00311EF1">
      <w:pPr>
        <w:pStyle w:val="NormalWeb"/>
        <w:numPr>
          <w:ilvl w:val="0"/>
          <w:numId w:val="4"/>
        </w:numPr>
      </w:pPr>
      <w:r>
        <w:t>Classify Cloud Service Models according to the layer of abstraction provided to the end user.</w:t>
      </w:r>
    </w:p>
    <w:p w:rsidR="00F82D4F" w:rsidRDefault="00F82D4F" w:rsidP="00311EF1">
      <w:pPr>
        <w:pStyle w:val="NormalWeb"/>
        <w:numPr>
          <w:ilvl w:val="0"/>
          <w:numId w:val="4"/>
        </w:numPr>
      </w:pPr>
      <w:r>
        <w:t>Define management duties across IaaS, PaaS, and SaaS layers.</w:t>
      </w:r>
    </w:p>
    <w:p w:rsidR="00F82D4F" w:rsidRDefault="00F82D4F" w:rsidP="00311EF1">
      <w:pPr>
        <w:pStyle w:val="NormalWeb"/>
        <w:numPr>
          <w:ilvl w:val="0"/>
          <w:numId w:val="4"/>
        </w:numPr>
      </w:pPr>
      <w:r>
        <w:lastRenderedPageBreak/>
        <w:t>Formulate the core concept of the Shared Responsibility Model ("Security OF the Cloud" vs. "Security IN the Cloud").</w:t>
      </w:r>
    </w:p>
    <w:p w:rsidR="00F82D4F" w:rsidRDefault="00F82D4F" w:rsidP="00311EF1">
      <w:pPr>
        <w:pStyle w:val="NormalWeb"/>
        <w:numPr>
          <w:ilvl w:val="0"/>
          <w:numId w:val="4"/>
        </w:numPr>
      </w:pPr>
      <w:r>
        <w:t>Map operational and security tasks across physical, infrastructure, operating system, application, and data layers for both provider and customer.</w:t>
      </w:r>
    </w:p>
    <w:p w:rsidR="00311EF1" w:rsidRPr="00311EF1" w:rsidRDefault="00D5717C" w:rsidP="00311EF1">
      <w:pPr>
        <w:spacing w:before="100" w:beforeAutospacing="1" w:after="100" w:afterAutospacing="1" w:line="240" w:lineRule="auto"/>
        <w:ind w:left="360"/>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00311EF1" w:rsidRPr="00311EF1">
        <w:rPr>
          <w:rFonts w:ascii="Times New Roman" w:eastAsia="Times New Roman" w:hAnsi="Times New Roman" w:cs="Times New Roman"/>
          <w:b/>
          <w:bCs/>
          <w:sz w:val="24"/>
          <w:szCs w:val="24"/>
        </w:rPr>
        <w:t>. Conclusion:</w:t>
      </w:r>
    </w:p>
    <w:p w:rsidR="00311EF1" w:rsidRPr="00311EF1" w:rsidRDefault="00311EF1" w:rsidP="00311EF1">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1EF1">
        <w:rPr>
          <w:rFonts w:ascii="Times New Roman" w:eastAsia="Times New Roman" w:hAnsi="Times New Roman" w:cs="Times New Roman"/>
          <w:sz w:val="24"/>
          <w:szCs w:val="24"/>
        </w:rPr>
        <w:t>The Cloud Computing Models and Shared Responsibility Model report was successfully structured and documented. Through detailed layer mapping and Python execution tracking, the project demonstrates how cloud services are deployed, managed, and secured. Understanding this division of responsibilities ensures that cloud environments maintain strong security postures while avoiding management gaps.</w:t>
      </w:r>
    </w:p>
    <w:p w:rsidR="00F82D4F" w:rsidRPr="00F82D4F" w:rsidRDefault="00F82D4F" w:rsidP="00311EF1">
      <w:pPr>
        <w:pStyle w:val="NormalWeb"/>
        <w:ind w:left="720"/>
      </w:pPr>
    </w:p>
    <w:p w:rsidR="00F82D4F" w:rsidRDefault="00F82D4F" w:rsidP="00311EF1">
      <w:pPr>
        <w:pStyle w:val="NormalWeb"/>
        <w:ind w:left="720"/>
        <w:rPr>
          <w:b/>
        </w:rPr>
      </w:pPr>
    </w:p>
    <w:p w:rsidR="00F82D4F" w:rsidRPr="00F82D4F" w:rsidRDefault="00F82D4F" w:rsidP="00311EF1">
      <w:pPr>
        <w:rPr>
          <w:b/>
          <w:sz w:val="32"/>
          <w:szCs w:val="32"/>
        </w:rPr>
      </w:pPr>
    </w:p>
    <w:sectPr w:rsidR="00F82D4F" w:rsidRPr="00F82D4F" w:rsidSect="00BC1CC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73379"/>
    <w:multiLevelType w:val="multilevel"/>
    <w:tmpl w:val="B5DA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54462F"/>
    <w:multiLevelType w:val="multilevel"/>
    <w:tmpl w:val="7CE49A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890B7C"/>
    <w:multiLevelType w:val="multilevel"/>
    <w:tmpl w:val="7974D6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111DDC"/>
    <w:multiLevelType w:val="multilevel"/>
    <w:tmpl w:val="51E8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99045B"/>
    <w:multiLevelType w:val="multilevel"/>
    <w:tmpl w:val="9CC2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A52D9B"/>
    <w:multiLevelType w:val="multilevel"/>
    <w:tmpl w:val="87869A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62C0004"/>
    <w:multiLevelType w:val="multilevel"/>
    <w:tmpl w:val="491AF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1"/>
  </w:num>
  <w:num w:numId="4">
    <w:abstractNumId w:val="4"/>
  </w:num>
  <w:num w:numId="5">
    <w:abstractNumId w:val="2"/>
  </w:num>
  <w:num w:numId="6">
    <w:abstractNumId w:val="0"/>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F82D4F"/>
    <w:rsid w:val="00134947"/>
    <w:rsid w:val="00311EF1"/>
    <w:rsid w:val="009329BD"/>
    <w:rsid w:val="00947BFF"/>
    <w:rsid w:val="009C3044"/>
    <w:rsid w:val="00B02844"/>
    <w:rsid w:val="00BC1CCE"/>
    <w:rsid w:val="00D5717C"/>
    <w:rsid w:val="00F82D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1CCE"/>
  </w:style>
  <w:style w:type="paragraph" w:styleId="Heading2">
    <w:name w:val="heading 2"/>
    <w:basedOn w:val="Normal"/>
    <w:link w:val="Heading2Char"/>
    <w:uiPriority w:val="9"/>
    <w:qFormat/>
    <w:rsid w:val="00311EF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2D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311EF1"/>
    <w:rPr>
      <w:rFonts w:ascii="Times New Roman" w:eastAsia="Times New Roman" w:hAnsi="Times New Roman" w:cs="Times New Roman"/>
      <w:b/>
      <w:bCs/>
      <w:sz w:val="36"/>
      <w:szCs w:val="36"/>
    </w:rPr>
  </w:style>
  <w:style w:type="paragraph" w:styleId="ListParagraph">
    <w:name w:val="List Paragraph"/>
    <w:basedOn w:val="Normal"/>
    <w:uiPriority w:val="34"/>
    <w:qFormat/>
    <w:rsid w:val="00311EF1"/>
    <w:pPr>
      <w:ind w:left="720"/>
      <w:contextualSpacing/>
    </w:pPr>
  </w:style>
</w:styles>
</file>

<file path=word/webSettings.xml><?xml version="1.0" encoding="utf-8"?>
<w:webSettings xmlns:r="http://schemas.openxmlformats.org/officeDocument/2006/relationships" xmlns:w="http://schemas.openxmlformats.org/wordprocessingml/2006/main">
  <w:divs>
    <w:div w:id="196940015">
      <w:bodyDiv w:val="1"/>
      <w:marLeft w:val="0"/>
      <w:marRight w:val="0"/>
      <w:marTop w:val="0"/>
      <w:marBottom w:val="0"/>
      <w:divBdr>
        <w:top w:val="none" w:sz="0" w:space="0" w:color="auto"/>
        <w:left w:val="none" w:sz="0" w:space="0" w:color="auto"/>
        <w:bottom w:val="none" w:sz="0" w:space="0" w:color="auto"/>
        <w:right w:val="none" w:sz="0" w:space="0" w:color="auto"/>
      </w:divBdr>
    </w:div>
    <w:div w:id="718086883">
      <w:bodyDiv w:val="1"/>
      <w:marLeft w:val="0"/>
      <w:marRight w:val="0"/>
      <w:marTop w:val="0"/>
      <w:marBottom w:val="0"/>
      <w:divBdr>
        <w:top w:val="none" w:sz="0" w:space="0" w:color="auto"/>
        <w:left w:val="none" w:sz="0" w:space="0" w:color="auto"/>
        <w:bottom w:val="none" w:sz="0" w:space="0" w:color="auto"/>
        <w:right w:val="none" w:sz="0" w:space="0" w:color="auto"/>
      </w:divBdr>
      <w:divsChild>
        <w:div w:id="1221593934">
          <w:marLeft w:val="0"/>
          <w:marRight w:val="0"/>
          <w:marTop w:val="0"/>
          <w:marBottom w:val="0"/>
          <w:divBdr>
            <w:top w:val="none" w:sz="0" w:space="0" w:color="auto"/>
            <w:left w:val="none" w:sz="0" w:space="0" w:color="auto"/>
            <w:bottom w:val="none" w:sz="0" w:space="0" w:color="auto"/>
            <w:right w:val="none" w:sz="0" w:space="0" w:color="auto"/>
          </w:divBdr>
          <w:divsChild>
            <w:div w:id="75190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137735">
      <w:bodyDiv w:val="1"/>
      <w:marLeft w:val="0"/>
      <w:marRight w:val="0"/>
      <w:marTop w:val="0"/>
      <w:marBottom w:val="0"/>
      <w:divBdr>
        <w:top w:val="none" w:sz="0" w:space="0" w:color="auto"/>
        <w:left w:val="none" w:sz="0" w:space="0" w:color="auto"/>
        <w:bottom w:val="none" w:sz="0" w:space="0" w:color="auto"/>
        <w:right w:val="none" w:sz="0" w:space="0" w:color="auto"/>
      </w:divBdr>
      <w:divsChild>
        <w:div w:id="2015448899">
          <w:marLeft w:val="0"/>
          <w:marRight w:val="0"/>
          <w:marTop w:val="0"/>
          <w:marBottom w:val="0"/>
          <w:divBdr>
            <w:top w:val="none" w:sz="0" w:space="0" w:color="auto"/>
            <w:left w:val="none" w:sz="0" w:space="0" w:color="auto"/>
            <w:bottom w:val="none" w:sz="0" w:space="0" w:color="auto"/>
            <w:right w:val="none" w:sz="0" w:space="0" w:color="auto"/>
          </w:divBdr>
          <w:divsChild>
            <w:div w:id="58615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85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3</cp:revision>
  <dcterms:created xsi:type="dcterms:W3CDTF">2026-09-28T04:11:00Z</dcterms:created>
  <dcterms:modified xsi:type="dcterms:W3CDTF">2026-09-28T10:06:00Z</dcterms:modified>
</cp:coreProperties>
</file>