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416A" w:rsidRDefault="0041416A" w:rsidP="0041416A">
      <w:pPr>
        <w:shd w:val="clear" w:color="auto" w:fill="FAF9F9"/>
        <w:spacing w:before="240" w:after="0" w:line="280" w:lineRule="atLeast"/>
        <w:jc w:val="center"/>
        <w:outlineLvl w:val="1"/>
        <w:rPr>
          <w:rFonts w:ascii="Arial" w:eastAsia="Times New Roman" w:hAnsi="Arial" w:cs="Arial"/>
          <w:b/>
          <w:bCs/>
          <w:color w:val="1F1F1F"/>
          <w:kern w:val="36"/>
          <w:sz w:val="28"/>
          <w:szCs w:val="28"/>
        </w:rPr>
      </w:pPr>
      <w:r w:rsidRPr="0041416A">
        <w:rPr>
          <w:rFonts w:ascii="Arial" w:eastAsia="Times New Roman" w:hAnsi="Arial" w:cs="Arial"/>
          <w:b/>
          <w:bCs/>
          <w:color w:val="1F1F1F"/>
          <w:kern w:val="36"/>
          <w:sz w:val="28"/>
          <w:szCs w:val="28"/>
        </w:rPr>
        <w:t>Explore IAM users, groups, and policies; explain the principle of least privilege</w:t>
      </w:r>
    </w:p>
    <w:p w:rsidR="0041416A" w:rsidRPr="0041416A" w:rsidRDefault="0041416A" w:rsidP="0041416A">
      <w:pPr>
        <w:shd w:val="clear" w:color="auto" w:fill="FAF9F9"/>
        <w:spacing w:before="240" w:after="0" w:line="280" w:lineRule="atLeast"/>
        <w:outlineLvl w:val="1"/>
        <w:rPr>
          <w:rFonts w:ascii="Arial" w:eastAsia="Times New Roman" w:hAnsi="Arial" w:cs="Arial"/>
          <w:b/>
          <w:bCs/>
          <w:color w:val="1F1F1F"/>
          <w:sz w:val="24"/>
          <w:szCs w:val="24"/>
        </w:rPr>
      </w:pPr>
      <w:r w:rsidRPr="0041416A">
        <w:rPr>
          <w:rFonts w:ascii="Arial" w:eastAsia="Times New Roman" w:hAnsi="Arial" w:cs="Arial"/>
          <w:b/>
          <w:bCs/>
          <w:color w:val="1F1F1F"/>
          <w:sz w:val="24"/>
          <w:szCs w:val="24"/>
        </w:rPr>
        <w:t>1. Objective:</w:t>
      </w:r>
    </w:p>
    <w:p w:rsidR="0041416A" w:rsidRPr="0041416A" w:rsidRDefault="0041416A" w:rsidP="0041416A">
      <w:pPr>
        <w:shd w:val="clear" w:color="auto" w:fill="FAF9F9"/>
        <w:spacing w:before="160" w:after="0" w:line="240" w:lineRule="auto"/>
        <w:rPr>
          <w:rFonts w:ascii="Arial" w:eastAsia="Times New Roman" w:hAnsi="Arial" w:cs="Arial"/>
          <w:color w:val="1F1F1F"/>
          <w:sz w:val="17"/>
          <w:szCs w:val="17"/>
        </w:rPr>
      </w:pPr>
      <w:r w:rsidRPr="0041416A">
        <w:rPr>
          <w:rFonts w:ascii="Arial" w:eastAsia="Times New Roman" w:hAnsi="Arial" w:cs="Arial"/>
          <w:color w:val="1F1F1F"/>
          <w:sz w:val="17"/>
          <w:szCs w:val="17"/>
        </w:rPr>
        <w:t>To explore the core components of Identity and Access Management (IAM)—including Users, Groups, and Policies—and to define the Principle of Least Privilege (PoLP) while demonstrating automated policy evaluation and access checking using Python.</w:t>
      </w:r>
    </w:p>
    <w:p w:rsidR="0041416A" w:rsidRPr="0041416A" w:rsidRDefault="0041416A" w:rsidP="0041416A">
      <w:pPr>
        <w:shd w:val="clear" w:color="auto" w:fill="FAF9F9"/>
        <w:spacing w:before="400" w:after="0" w:line="280" w:lineRule="atLeast"/>
        <w:outlineLvl w:val="1"/>
        <w:rPr>
          <w:rFonts w:ascii="Arial" w:eastAsia="Times New Roman" w:hAnsi="Arial" w:cs="Arial"/>
          <w:b/>
          <w:bCs/>
          <w:color w:val="1F1F1F"/>
          <w:sz w:val="24"/>
          <w:szCs w:val="24"/>
        </w:rPr>
      </w:pPr>
      <w:r w:rsidRPr="0041416A">
        <w:rPr>
          <w:rFonts w:ascii="Arial" w:eastAsia="Times New Roman" w:hAnsi="Arial" w:cs="Arial"/>
          <w:b/>
          <w:bCs/>
          <w:color w:val="1F1F1F"/>
          <w:sz w:val="24"/>
          <w:szCs w:val="24"/>
        </w:rPr>
        <w:t>2. Introduction:</w:t>
      </w:r>
    </w:p>
    <w:p w:rsidR="0041416A" w:rsidRPr="0041416A" w:rsidRDefault="0041416A" w:rsidP="0041416A">
      <w:pPr>
        <w:shd w:val="clear" w:color="auto" w:fill="FAF9F9"/>
        <w:spacing w:before="160" w:after="0" w:line="240" w:lineRule="auto"/>
        <w:rPr>
          <w:rFonts w:ascii="Arial" w:eastAsia="Times New Roman" w:hAnsi="Arial" w:cs="Arial"/>
          <w:color w:val="1F1F1F"/>
          <w:sz w:val="17"/>
          <w:szCs w:val="17"/>
        </w:rPr>
      </w:pPr>
      <w:r w:rsidRPr="0041416A">
        <w:rPr>
          <w:rFonts w:ascii="Arial" w:eastAsia="Times New Roman" w:hAnsi="Arial" w:cs="Arial"/>
          <w:color w:val="1F1F1F"/>
          <w:sz w:val="17"/>
          <w:szCs w:val="17"/>
        </w:rPr>
        <w:t>Identity and Access Management (IAM) is the foundational security framework in cloud computing that controls authentication and authorization. It determines who can access system resources and what actions they are permitted to execute. Securing cloud environments requires a structured hierarchy of identity entities and strict enforcement of access boundary rules to minimize attack vectors and prevent unauthorized access.</w:t>
      </w:r>
    </w:p>
    <w:p w:rsidR="0041416A" w:rsidRPr="0041416A" w:rsidRDefault="0041416A" w:rsidP="0041416A">
      <w:pPr>
        <w:shd w:val="clear" w:color="auto" w:fill="FAF9F9"/>
        <w:spacing w:before="400" w:after="0" w:line="280" w:lineRule="atLeast"/>
        <w:outlineLvl w:val="1"/>
        <w:rPr>
          <w:rFonts w:ascii="Arial" w:eastAsia="Times New Roman" w:hAnsi="Arial" w:cs="Arial"/>
          <w:b/>
          <w:bCs/>
          <w:color w:val="1F1F1F"/>
          <w:sz w:val="24"/>
          <w:szCs w:val="24"/>
        </w:rPr>
      </w:pPr>
      <w:r w:rsidRPr="0041416A">
        <w:rPr>
          <w:rFonts w:ascii="Arial" w:eastAsia="Times New Roman" w:hAnsi="Arial" w:cs="Arial"/>
          <w:b/>
          <w:bCs/>
          <w:color w:val="1F1F1F"/>
          <w:sz w:val="24"/>
          <w:szCs w:val="24"/>
        </w:rPr>
        <w:t>3. Tools and Concepts Covered:</w:t>
      </w:r>
    </w:p>
    <w:p w:rsidR="0041416A" w:rsidRPr="0041416A" w:rsidRDefault="0041416A" w:rsidP="0041416A">
      <w:pPr>
        <w:numPr>
          <w:ilvl w:val="0"/>
          <w:numId w:val="1"/>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Python 3 Concepts (Access Policy Evaluation Scripting)</w:t>
      </w:r>
    </w:p>
    <w:p w:rsidR="0041416A" w:rsidRPr="0041416A" w:rsidRDefault="0041416A" w:rsidP="0041416A">
      <w:pPr>
        <w:numPr>
          <w:ilvl w:val="0"/>
          <w:numId w:val="1"/>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IAM Entities (Users, Groups, Roles, Policies)</w:t>
      </w:r>
    </w:p>
    <w:p w:rsidR="0041416A" w:rsidRPr="0041416A" w:rsidRDefault="0041416A" w:rsidP="0041416A">
      <w:pPr>
        <w:numPr>
          <w:ilvl w:val="0"/>
          <w:numId w:val="1"/>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JSON-based Policy Structure (Effect, Action, Resource)</w:t>
      </w:r>
    </w:p>
    <w:p w:rsidR="0041416A" w:rsidRPr="0041416A" w:rsidRDefault="0041416A" w:rsidP="0041416A">
      <w:pPr>
        <w:numPr>
          <w:ilvl w:val="0"/>
          <w:numId w:val="1"/>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Principle of Least Privilege (PoLP)</w:t>
      </w:r>
    </w:p>
    <w:p w:rsidR="0041416A" w:rsidRPr="0041416A" w:rsidRDefault="0041416A" w:rsidP="0041416A">
      <w:pPr>
        <w:numPr>
          <w:ilvl w:val="0"/>
          <w:numId w:val="1"/>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Role-Based Access Control (RBAC)</w:t>
      </w:r>
    </w:p>
    <w:p w:rsidR="0041416A" w:rsidRPr="0041416A" w:rsidRDefault="0041416A" w:rsidP="0041416A">
      <w:pPr>
        <w:numPr>
          <w:ilvl w:val="0"/>
          <w:numId w:val="1"/>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Visual Studio Code</w:t>
      </w:r>
    </w:p>
    <w:p w:rsidR="0041416A" w:rsidRPr="0041416A" w:rsidRDefault="0041416A" w:rsidP="0041416A">
      <w:pPr>
        <w:numPr>
          <w:ilvl w:val="0"/>
          <w:numId w:val="1"/>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Windows Operating System</w:t>
      </w:r>
    </w:p>
    <w:p w:rsidR="0041416A" w:rsidRPr="0041416A" w:rsidRDefault="0041416A" w:rsidP="0041416A">
      <w:pPr>
        <w:shd w:val="clear" w:color="auto" w:fill="FAF9F9"/>
        <w:spacing w:before="400" w:after="0" w:line="280" w:lineRule="atLeast"/>
        <w:outlineLvl w:val="1"/>
        <w:rPr>
          <w:rFonts w:ascii="Arial" w:eastAsia="Times New Roman" w:hAnsi="Arial" w:cs="Arial"/>
          <w:b/>
          <w:bCs/>
          <w:color w:val="1F1F1F"/>
          <w:sz w:val="24"/>
          <w:szCs w:val="24"/>
        </w:rPr>
      </w:pPr>
      <w:r w:rsidRPr="0041416A">
        <w:rPr>
          <w:rFonts w:ascii="Arial" w:eastAsia="Times New Roman" w:hAnsi="Arial" w:cs="Arial"/>
          <w:b/>
          <w:bCs/>
          <w:color w:val="1F1F1F"/>
          <w:sz w:val="24"/>
          <w:szCs w:val="24"/>
        </w:rPr>
        <w:t>4. Methodology:</w:t>
      </w:r>
    </w:p>
    <w:p w:rsidR="0041416A" w:rsidRPr="0041416A" w:rsidRDefault="0041416A" w:rsidP="0041416A">
      <w:pPr>
        <w:shd w:val="clear" w:color="auto" w:fill="FAF9F9"/>
        <w:spacing w:before="160" w:after="0" w:line="240" w:lineRule="auto"/>
        <w:rPr>
          <w:rFonts w:ascii="Arial" w:eastAsia="Times New Roman" w:hAnsi="Arial" w:cs="Arial"/>
          <w:color w:val="1F1F1F"/>
          <w:sz w:val="17"/>
          <w:szCs w:val="17"/>
        </w:rPr>
      </w:pPr>
      <w:r w:rsidRPr="0041416A">
        <w:rPr>
          <w:rFonts w:ascii="Arial" w:eastAsia="Times New Roman" w:hAnsi="Arial" w:cs="Arial"/>
          <w:color w:val="1F1F1F"/>
          <w:sz w:val="17"/>
          <w:szCs w:val="17"/>
        </w:rPr>
        <w:t>The evaluation of IAM entities and access control logic follows these systematic steps:</w:t>
      </w:r>
    </w:p>
    <w:p w:rsidR="0041416A" w:rsidRPr="0041416A" w:rsidRDefault="0041416A" w:rsidP="0041416A">
      <w:pPr>
        <w:numPr>
          <w:ilvl w:val="0"/>
          <w:numId w:val="2"/>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Define IAM Users, Groups, Roles, and Policies along with their functional relationships.</w:t>
      </w:r>
    </w:p>
    <w:p w:rsidR="0041416A" w:rsidRPr="0041416A" w:rsidRDefault="0041416A" w:rsidP="0041416A">
      <w:pPr>
        <w:numPr>
          <w:ilvl w:val="0"/>
          <w:numId w:val="2"/>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Formulate the core concept and benefits of the Principle of Least Privilege (PoLP).</w:t>
      </w:r>
    </w:p>
    <w:p w:rsidR="0041416A" w:rsidRPr="0041416A" w:rsidRDefault="0041416A" w:rsidP="0041416A">
      <w:pPr>
        <w:numPr>
          <w:ilvl w:val="0"/>
          <w:numId w:val="2"/>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 xml:space="preserve">Construct a standard JSON-style IAM policy structure defining </w:t>
      </w:r>
      <w:r w:rsidRPr="0041416A">
        <w:rPr>
          <w:rFonts w:ascii="Courier New" w:eastAsia="Times New Roman" w:hAnsi="Courier New" w:cs="Courier New"/>
          <w:color w:val="1F1F1F"/>
          <w:sz w:val="20"/>
        </w:rPr>
        <w:t>Allow</w:t>
      </w:r>
      <w:r w:rsidRPr="0041416A">
        <w:rPr>
          <w:rFonts w:ascii="Arial" w:eastAsia="Times New Roman" w:hAnsi="Arial" w:cs="Arial"/>
          <w:color w:val="1F1F1F"/>
          <w:sz w:val="17"/>
          <w:szCs w:val="17"/>
        </w:rPr>
        <w:t xml:space="preserve"> and </w:t>
      </w:r>
      <w:r w:rsidRPr="0041416A">
        <w:rPr>
          <w:rFonts w:ascii="Courier New" w:eastAsia="Times New Roman" w:hAnsi="Courier New" w:cs="Courier New"/>
          <w:color w:val="1F1F1F"/>
          <w:sz w:val="20"/>
        </w:rPr>
        <w:t>Deny</w:t>
      </w:r>
      <w:r w:rsidRPr="0041416A">
        <w:rPr>
          <w:rFonts w:ascii="Arial" w:eastAsia="Times New Roman" w:hAnsi="Arial" w:cs="Arial"/>
          <w:color w:val="1F1F1F"/>
          <w:sz w:val="17"/>
          <w:szCs w:val="17"/>
        </w:rPr>
        <w:t xml:space="preserve"> rules.</w:t>
      </w:r>
    </w:p>
    <w:p w:rsidR="0041416A" w:rsidRPr="0041416A" w:rsidRDefault="0041416A" w:rsidP="0041416A">
      <w:pPr>
        <w:numPr>
          <w:ilvl w:val="0"/>
          <w:numId w:val="2"/>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Implement a Python-based IAM access evaluator script to simulate policy checking logic.</w:t>
      </w:r>
    </w:p>
    <w:p w:rsidR="0041416A" w:rsidRPr="0041416A" w:rsidRDefault="0041416A" w:rsidP="0041416A">
      <w:pPr>
        <w:numPr>
          <w:ilvl w:val="0"/>
          <w:numId w:val="2"/>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Simulate access requests against predefined permissions to verify least privilege enforcement.</w:t>
      </w:r>
    </w:p>
    <w:p w:rsidR="0041416A" w:rsidRDefault="0041416A" w:rsidP="0041416A">
      <w:pPr>
        <w:numPr>
          <w:ilvl w:val="0"/>
          <w:numId w:val="2"/>
        </w:numPr>
        <w:shd w:val="clear" w:color="auto" w:fill="FAF9F9"/>
        <w:spacing w:after="0" w:line="240" w:lineRule="auto"/>
        <w:ind w:left="0"/>
        <w:rPr>
          <w:rFonts w:ascii="Arial" w:eastAsia="Times New Roman" w:hAnsi="Arial" w:cs="Arial"/>
          <w:color w:val="1F1F1F"/>
          <w:sz w:val="17"/>
          <w:szCs w:val="17"/>
        </w:rPr>
      </w:pPr>
      <w:r w:rsidRPr="0041416A">
        <w:rPr>
          <w:rFonts w:ascii="Arial" w:eastAsia="Times New Roman" w:hAnsi="Arial" w:cs="Arial"/>
          <w:color w:val="1F1F1F"/>
          <w:sz w:val="17"/>
          <w:szCs w:val="17"/>
        </w:rPr>
        <w:t>Document result analysis and security learning outcomes.</w:t>
      </w:r>
    </w:p>
    <w:p w:rsidR="0041416A" w:rsidRDefault="0041416A" w:rsidP="0041416A">
      <w:pPr>
        <w:shd w:val="clear" w:color="auto" w:fill="FAF9F9"/>
        <w:spacing w:after="0" w:line="240" w:lineRule="auto"/>
        <w:rPr>
          <w:rFonts w:ascii="Arial" w:eastAsia="Times New Roman" w:hAnsi="Arial" w:cs="Arial"/>
          <w:color w:val="1F1F1F"/>
          <w:sz w:val="17"/>
          <w:szCs w:val="17"/>
        </w:rPr>
      </w:pPr>
    </w:p>
    <w:p w:rsidR="0041416A" w:rsidRPr="0041416A" w:rsidRDefault="00C90F99" w:rsidP="0041416A">
      <w:pPr>
        <w:shd w:val="clear" w:color="auto" w:fill="FAF9F9"/>
        <w:spacing w:after="0" w:line="240" w:lineRule="auto"/>
        <w:rPr>
          <w:rFonts w:ascii="Arial" w:eastAsia="Times New Roman" w:hAnsi="Arial" w:cs="Arial"/>
          <w:b/>
          <w:color w:val="1F1F1F"/>
          <w:sz w:val="17"/>
          <w:szCs w:val="17"/>
        </w:rPr>
      </w:pPr>
      <w:r>
        <w:rPr>
          <w:rFonts w:ascii="Arial" w:hAnsi="Arial" w:cs="Arial"/>
          <w:b/>
          <w:color w:val="1F1F1F"/>
          <w:sz w:val="24"/>
          <w:szCs w:val="24"/>
        </w:rPr>
        <w:t>5</w:t>
      </w:r>
      <w:r w:rsidR="0041416A" w:rsidRPr="0041416A">
        <w:rPr>
          <w:rFonts w:ascii="Arial" w:hAnsi="Arial" w:cs="Arial"/>
          <w:b/>
          <w:color w:val="1F1F1F"/>
          <w:sz w:val="24"/>
          <w:szCs w:val="24"/>
        </w:rPr>
        <w:t>. Conclusion:</w:t>
      </w:r>
    </w:p>
    <w:p w:rsidR="0041416A" w:rsidRDefault="0041416A" w:rsidP="0041416A">
      <w:pPr>
        <w:pStyle w:val="NormalWeb"/>
        <w:shd w:val="clear" w:color="auto" w:fill="FAF9F9"/>
        <w:spacing w:before="160" w:beforeAutospacing="0" w:after="0" w:afterAutospacing="0"/>
        <w:rPr>
          <w:rFonts w:ascii="Arial" w:hAnsi="Arial" w:cs="Arial"/>
          <w:color w:val="1F1F1F"/>
          <w:sz w:val="17"/>
          <w:szCs w:val="17"/>
        </w:rPr>
      </w:pPr>
      <w:r>
        <w:rPr>
          <w:rFonts w:ascii="Arial" w:hAnsi="Arial" w:cs="Arial"/>
          <w:color w:val="1F1F1F"/>
          <w:sz w:val="17"/>
          <w:szCs w:val="17"/>
        </w:rPr>
        <w:t xml:space="preserve">                                    The Identity and Access Management (IAM) and Least Privilege report was successfully structured and documented. Through pythonic policy evaluation modeling, the project demonstrates how cloud security permissions are defined, attached, and evaluated. Implementing the Principle of Least Privilege ensures that identity permissions remain tightly controlled, significantly reducing cloud infrastructure risk and vulnerability exposure.</w:t>
      </w:r>
    </w:p>
    <w:p w:rsidR="0041416A" w:rsidRDefault="0041416A"/>
    <w:sectPr w:rsidR="0041416A" w:rsidSect="0062385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9D33A4"/>
    <w:multiLevelType w:val="multilevel"/>
    <w:tmpl w:val="A444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1396C38"/>
    <w:multiLevelType w:val="multilevel"/>
    <w:tmpl w:val="D94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41416A"/>
    <w:rsid w:val="00134947"/>
    <w:rsid w:val="0041416A"/>
    <w:rsid w:val="00623858"/>
    <w:rsid w:val="00961EA6"/>
    <w:rsid w:val="009C3044"/>
    <w:rsid w:val="00C90F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58"/>
  </w:style>
  <w:style w:type="paragraph" w:styleId="Heading1">
    <w:name w:val="heading 1"/>
    <w:basedOn w:val="Normal"/>
    <w:link w:val="Heading1Char"/>
    <w:uiPriority w:val="9"/>
    <w:qFormat/>
    <w:rsid w:val="004141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41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1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416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1416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416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59259734">
      <w:bodyDiv w:val="1"/>
      <w:marLeft w:val="0"/>
      <w:marRight w:val="0"/>
      <w:marTop w:val="0"/>
      <w:marBottom w:val="0"/>
      <w:divBdr>
        <w:top w:val="none" w:sz="0" w:space="0" w:color="auto"/>
        <w:left w:val="none" w:sz="0" w:space="0" w:color="auto"/>
        <w:bottom w:val="none" w:sz="0" w:space="0" w:color="auto"/>
        <w:right w:val="none" w:sz="0" w:space="0" w:color="auto"/>
      </w:divBdr>
    </w:div>
    <w:div w:id="157839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2</cp:revision>
  <dcterms:created xsi:type="dcterms:W3CDTF">2026-09-28T04:39:00Z</dcterms:created>
  <dcterms:modified xsi:type="dcterms:W3CDTF">2026-09-28T10:05:00Z</dcterms:modified>
</cp:coreProperties>
</file>