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color w:val="1155cc"/>
          <w:sz w:val="46"/>
          <w:szCs w:val="46"/>
        </w:rPr>
      </w:pPr>
      <w:bookmarkStart w:colFirst="0" w:colLast="0" w:name="_pkd3im9xc96y" w:id="0"/>
      <w:bookmarkEnd w:id="0"/>
      <w:r w:rsidDel="00000000" w:rsidR="00000000" w:rsidRPr="00000000">
        <w:rPr>
          <w:b w:val="1"/>
          <w:bCs w:val="1"/>
          <w:color w:val="1155cc"/>
          <w:sz w:val="46"/>
          <w:szCs w:val="46"/>
          <w:rtl w:val="0"/>
        </w:rPr>
        <w:t xml:space="preserve">Project Requirement Document[PRD]</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6jrezp73l88w" w:id="1"/>
      <w:bookmarkEnd w:id="1"/>
      <w:r w:rsidDel="00000000" w:rsidR="00000000" w:rsidRPr="00000000">
        <w:rPr>
          <w:b w:val="1"/>
          <w:bCs w:val="1"/>
          <w:color w:val="000000"/>
          <w:sz w:val="26"/>
          <w:szCs w:val="26"/>
          <w:rtl w:val="0"/>
        </w:rPr>
        <w:t xml:space="preserve">Client Background</w:t>
      </w:r>
    </w:p>
    <w:p w:rsidR="00000000" w:rsidDel="00000000" w:rsidP="00000000" w:rsidRDefault="00000000" w:rsidRPr="00000000" w14:paraId="00000003">
      <w:pPr>
        <w:spacing w:after="240" w:before="240" w:lineRule="auto"/>
        <w:rPr/>
      </w:pPr>
      <w:r w:rsidDel="00000000" w:rsidR="00000000" w:rsidRPr="00000000">
        <w:rPr>
          <w:rtl w:val="0"/>
        </w:rPr>
        <w:t xml:space="preserve">The client is an educational consulting organization operating across Tamil Nadu. They provide guidance to students and parents in selecting suitable colleges based on multiple factors such as placement performance, infrastructure quality, affordability, and academic environment.</w:t>
      </w:r>
    </w:p>
    <w:p w:rsidR="00000000" w:rsidDel="00000000" w:rsidP="00000000" w:rsidRDefault="00000000" w:rsidRPr="00000000" w14:paraId="00000004">
      <w:pPr>
        <w:spacing w:after="240" w:before="240" w:lineRule="auto"/>
        <w:rPr>
          <w:i w:val="1"/>
          <w:iCs w:val="1"/>
          <w:color w:val="ff0000"/>
        </w:rPr>
      </w:pPr>
      <w:r w:rsidDel="00000000" w:rsidR="00000000" w:rsidRPr="00000000">
        <w:rPr>
          <w:rtl w:val="0"/>
        </w:rPr>
        <w:t xml:space="preserve">Currently, their recommendations are largely based on manual evaluation and individual experience, which leads to i</w:t>
      </w:r>
      <w:r w:rsidDel="00000000" w:rsidR="00000000" w:rsidRPr="00000000">
        <w:rPr>
          <w:i w:val="1"/>
          <w:iCs w:val="1"/>
          <w:color w:val="ff0000"/>
          <w:rtl w:val="0"/>
        </w:rPr>
        <w:t xml:space="preserve">nconsistencies and lack of scalability.</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cnkbkztpsoio" w:id="2"/>
      <w:bookmarkEnd w:id="2"/>
      <w:r w:rsidDel="00000000" w:rsidR="00000000" w:rsidRPr="00000000">
        <w:rPr>
          <w:b w:val="1"/>
          <w:bCs w:val="1"/>
          <w:color w:val="000000"/>
          <w:sz w:val="26"/>
          <w:szCs w:val="26"/>
          <w:rtl w:val="0"/>
        </w:rPr>
        <w:t xml:space="preserve">Problem Statement</w:t>
      </w:r>
    </w:p>
    <w:p w:rsidR="00000000" w:rsidDel="00000000" w:rsidP="00000000" w:rsidRDefault="00000000" w:rsidRPr="00000000" w14:paraId="00000007">
      <w:pPr>
        <w:spacing w:after="240" w:before="240" w:lineRule="auto"/>
        <w:rPr/>
      </w:pPr>
      <w:r w:rsidDel="00000000" w:rsidR="00000000" w:rsidRPr="00000000">
        <w:rPr>
          <w:rtl w:val="0"/>
        </w:rPr>
        <w:t xml:space="preserve">The client has shared a dataset containing approximately 500 colleges across Tamil Nadu, along with multiple quantitative attributes for each institution.</w:t>
      </w:r>
    </w:p>
    <w:p w:rsidR="00000000" w:rsidDel="00000000" w:rsidP="00000000" w:rsidRDefault="00000000" w:rsidRPr="00000000" w14:paraId="00000008">
      <w:pPr>
        <w:spacing w:after="240" w:before="240" w:lineRule="auto"/>
        <w:rPr>
          <w:b w:val="1"/>
          <w:bCs w:val="1"/>
          <w:i w:val="1"/>
          <w:iCs w:val="1"/>
          <w:color w:val="ff0000"/>
        </w:rPr>
      </w:pPr>
      <w:r w:rsidDel="00000000" w:rsidR="00000000" w:rsidRPr="00000000">
        <w:rPr>
          <w:rtl w:val="0"/>
        </w:rPr>
        <w:t xml:space="preserve">However, the dataset </w:t>
      </w:r>
      <w:r w:rsidDel="00000000" w:rsidR="00000000" w:rsidRPr="00000000">
        <w:rPr>
          <w:i w:val="1"/>
          <w:iCs w:val="1"/>
          <w:color w:val="ff0000"/>
          <w:rtl w:val="0"/>
        </w:rPr>
        <w:t xml:space="preserve">does not contain any predefined categorization</w:t>
      </w:r>
      <w:r w:rsidDel="00000000" w:rsidR="00000000" w:rsidRPr="00000000">
        <w:rPr>
          <w:rtl w:val="0"/>
        </w:rPr>
        <w:t xml:space="preserve"> such as </w:t>
      </w:r>
      <w:r w:rsidDel="00000000" w:rsidR="00000000" w:rsidRPr="00000000">
        <w:rPr>
          <w:b w:val="1"/>
          <w:bCs w:val="1"/>
          <w:i w:val="1"/>
          <w:iCs w:val="1"/>
          <w:color w:val="ff0000"/>
          <w:rtl w:val="0"/>
        </w:rPr>
        <w:t xml:space="preserve">“Best”, “Mid-Level”, or “Emerging” colleges.</w:t>
      </w:r>
    </w:p>
    <w:p w:rsidR="00000000" w:rsidDel="00000000" w:rsidP="00000000" w:rsidRDefault="00000000" w:rsidRPr="00000000" w14:paraId="00000009">
      <w:pPr>
        <w:spacing w:after="240" w:before="240" w:lineRule="auto"/>
        <w:rPr/>
      </w:pPr>
      <w:r w:rsidDel="00000000" w:rsidR="00000000" w:rsidRPr="00000000">
        <w:rPr>
          <w:rtl w:val="0"/>
        </w:rPr>
        <w:t xml:space="preserve">The client wants to:</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rtl w:val="0"/>
        </w:rPr>
        <w:t xml:space="preserve">Identify natural groupings of colleges based on performance and infrastructure metrics</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Avoid human bias in classification</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rtl w:val="0"/>
        </w:rPr>
        <w:t xml:space="preserve">Build a data-driven segmentation system</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71s4v8fpkyy" w:id="3"/>
      <w:bookmarkEnd w:id="3"/>
      <w:r w:rsidDel="00000000" w:rsidR="00000000" w:rsidRPr="00000000">
        <w:rPr>
          <w:b w:val="1"/>
          <w:bCs w:val="1"/>
          <w:color w:val="000000"/>
          <w:sz w:val="26"/>
          <w:szCs w:val="26"/>
          <w:rtl w:val="0"/>
        </w:rPr>
        <w:t xml:space="preserve">Dataset Description</w:t>
      </w:r>
    </w:p>
    <w:p w:rsidR="00000000" w:rsidDel="00000000" w:rsidP="00000000" w:rsidRDefault="00000000" w:rsidRPr="00000000" w14:paraId="0000000F">
      <w:pPr>
        <w:spacing w:after="240" w:before="240" w:lineRule="auto"/>
        <w:rPr/>
      </w:pPr>
      <w:r w:rsidDel="00000000" w:rsidR="00000000" w:rsidRPr="00000000">
        <w:rPr>
          <w:rtl w:val="0"/>
        </w:rPr>
        <w:t xml:space="preserve">The dataset contains the following features:</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b w:val="1"/>
          <w:bCs w:val="1"/>
          <w:rtl w:val="0"/>
        </w:rPr>
        <w:t xml:space="preserve">College_Name</w:t>
      </w:r>
      <w:r w:rsidDel="00000000" w:rsidR="00000000" w:rsidRPr="00000000">
        <w:rPr>
          <w:rtl w:val="0"/>
        </w:rPr>
        <w:t xml:space="preserve">: Name of the college (non-numerical, identifier)</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Student_Faculty_Ratio</w:t>
      </w:r>
      <w:r w:rsidDel="00000000" w:rsidR="00000000" w:rsidRPr="00000000">
        <w:rPr>
          <w:rtl w:val="0"/>
        </w:rPr>
        <w:t xml:space="preserve">: Number of students per faculty</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Annual_Fees_INR</w:t>
      </w:r>
      <w:r w:rsidDel="00000000" w:rsidR="00000000" w:rsidRPr="00000000">
        <w:rPr>
          <w:rtl w:val="0"/>
        </w:rPr>
        <w:t xml:space="preserve">: Annual tuition fee (in INR)</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Placement_Percentage</w:t>
      </w:r>
      <w:r w:rsidDel="00000000" w:rsidR="00000000" w:rsidRPr="00000000">
        <w:rPr>
          <w:rtl w:val="0"/>
        </w:rPr>
        <w:t xml:space="preserve">: Percentage of students placed</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Average_Package_LPA</w:t>
      </w:r>
      <w:r w:rsidDel="00000000" w:rsidR="00000000" w:rsidRPr="00000000">
        <w:rPr>
          <w:rtl w:val="0"/>
        </w:rPr>
        <w:t xml:space="preserve">: Average salary package offered (in LPA)</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b w:val="1"/>
          <w:bCs w:val="1"/>
          <w:rtl w:val="0"/>
        </w:rPr>
        <w:t xml:space="preserve">Infrastructure_Score</w:t>
      </w:r>
      <w:r w:rsidDel="00000000" w:rsidR="00000000" w:rsidRPr="00000000">
        <w:rPr>
          <w:rtl w:val="0"/>
        </w:rPr>
        <w:t xml:space="preserve">: Rating of infrastructure (scale-based between1 to 10)</w:t>
      </w:r>
    </w:p>
    <w:p w:rsidR="00000000" w:rsidDel="00000000" w:rsidP="00000000" w:rsidRDefault="00000000" w:rsidRPr="00000000" w14:paraId="00000016">
      <w:pPr>
        <w:spacing w:after="240" w:before="240" w:lineRule="auto"/>
        <w:rPr/>
      </w:pPr>
      <w:r w:rsidDel="00000000" w:rsidR="00000000" w:rsidRPr="00000000">
        <w:rPr>
          <w:rtl w:val="0"/>
        </w:rPr>
        <w:t xml:space="preserve">All features except the college name are numerical.</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uj8uaotv0s2l" w:id="4"/>
      <w:bookmarkEnd w:id="4"/>
      <w:r w:rsidDel="00000000" w:rsidR="00000000" w:rsidRPr="00000000">
        <w:rPr>
          <w:b w:val="1"/>
          <w:bCs w:val="1"/>
          <w:color w:val="000000"/>
          <w:sz w:val="26"/>
          <w:szCs w:val="26"/>
          <w:rtl w:val="0"/>
        </w:rPr>
        <w:t xml:space="preserve">Key Challenges</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rtl w:val="0"/>
        </w:rPr>
        <w:t xml:space="preserve">No predefined labels (unsupervised problem)</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Features are in different units (scale imbalance)</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Some colleges may perform well in certain aspects but not others</w:t>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rtl w:val="0"/>
        </w:rPr>
        <w:t xml:space="preserve">Manual classification is not feasible at scale</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vbc9bk1zqqz" w:id="5"/>
      <w:bookmarkEnd w:id="5"/>
      <w:r w:rsidDel="00000000" w:rsidR="00000000" w:rsidRPr="00000000">
        <w:rPr>
          <w:b w:val="1"/>
          <w:bCs w:val="1"/>
          <w:color w:val="000000"/>
          <w:sz w:val="26"/>
          <w:szCs w:val="26"/>
          <w:rtl w:val="0"/>
        </w:rPr>
        <w:t xml:space="preserve">Expected Deliverables</w:t>
      </w:r>
    </w:p>
    <w:p w:rsidR="00000000" w:rsidDel="00000000" w:rsidP="00000000" w:rsidRDefault="00000000" w:rsidRPr="00000000" w14:paraId="0000001F">
      <w:pPr>
        <w:numPr>
          <w:ilvl w:val="0"/>
          <w:numId w:val="6"/>
        </w:numPr>
        <w:spacing w:after="0" w:afterAutospacing="0" w:before="240" w:lineRule="auto"/>
        <w:ind w:left="720" w:hanging="360"/>
      </w:pPr>
      <w:r w:rsidDel="00000000" w:rsidR="00000000" w:rsidRPr="00000000">
        <w:rPr>
          <w:rtl w:val="0"/>
        </w:rPr>
        <w:t xml:space="preserve">Clustered dataset with category labels</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rtl w:val="0"/>
        </w:rPr>
        <w:t xml:space="preserve">Dendrogram visualization</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tl w:val="0"/>
        </w:rPr>
        <w:t xml:space="preserve">Explanation of cluster characteristics</w:t>
      </w:r>
    </w:p>
    <w:p w:rsidR="00000000" w:rsidDel="00000000" w:rsidP="00000000" w:rsidRDefault="00000000" w:rsidRPr="00000000" w14:paraId="00000022">
      <w:pPr>
        <w:numPr>
          <w:ilvl w:val="0"/>
          <w:numId w:val="6"/>
        </w:numPr>
        <w:spacing w:after="240" w:before="0" w:beforeAutospacing="0" w:lineRule="auto"/>
        <w:ind w:left="720" w:hanging="360"/>
      </w:pPr>
      <w:r w:rsidDel="00000000" w:rsidR="00000000" w:rsidRPr="00000000">
        <w:rPr>
          <w:rtl w:val="0"/>
        </w:rPr>
        <w:t xml:space="preserve">(Optional) Predictive model for future classification</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dd8pj6jxt2n" w:id="6"/>
      <w:bookmarkEnd w:id="6"/>
      <w:r w:rsidDel="00000000" w:rsidR="00000000" w:rsidRPr="00000000">
        <w:rPr>
          <w:b w:val="1"/>
          <w:bCs w:val="1"/>
          <w:color w:val="000000"/>
          <w:sz w:val="26"/>
          <w:szCs w:val="26"/>
          <w:rtl w:val="0"/>
        </w:rPr>
        <w:t xml:space="preserve">Business Impact</w:t>
      </w:r>
    </w:p>
    <w:p w:rsidR="00000000" w:rsidDel="00000000" w:rsidP="00000000" w:rsidRDefault="00000000" w:rsidRPr="00000000" w14:paraId="00000025">
      <w:pPr>
        <w:numPr>
          <w:ilvl w:val="0"/>
          <w:numId w:val="5"/>
        </w:numPr>
        <w:spacing w:after="0" w:afterAutospacing="0" w:before="240" w:lineRule="auto"/>
        <w:ind w:left="720" w:hanging="360"/>
      </w:pPr>
      <w:r w:rsidDel="00000000" w:rsidR="00000000" w:rsidRPr="00000000">
        <w:rPr>
          <w:rtl w:val="0"/>
        </w:rPr>
        <w:t xml:space="preserve">Helps students make informed decisions</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Reduces dependency on manual judgment</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Provides scalable and consistent recommendations</w:t>
      </w:r>
    </w:p>
    <w:p w:rsidR="00000000" w:rsidDel="00000000" w:rsidP="00000000" w:rsidRDefault="00000000" w:rsidRPr="00000000" w14:paraId="00000028">
      <w:pPr>
        <w:numPr>
          <w:ilvl w:val="0"/>
          <w:numId w:val="5"/>
        </w:numPr>
        <w:spacing w:after="240" w:before="0" w:beforeAutospacing="0" w:lineRule="auto"/>
        <w:ind w:left="720" w:hanging="360"/>
      </w:pPr>
      <w:r w:rsidDel="00000000" w:rsidR="00000000" w:rsidRPr="00000000">
        <w:rPr>
          <w:rtl w:val="0"/>
        </w:rPr>
        <w:t xml:space="preserve">Enables data-driven educational consulting</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wpok0uycexg8" w:id="7"/>
      <w:bookmarkEnd w:id="7"/>
      <w:r w:rsidDel="00000000" w:rsidR="00000000" w:rsidRPr="00000000">
        <w:rPr>
          <w:b w:val="1"/>
          <w:bCs w:val="1"/>
          <w:color w:val="000000"/>
          <w:sz w:val="26"/>
          <w:szCs w:val="26"/>
          <w:rtl w:val="0"/>
        </w:rPr>
        <w:t xml:space="preserve">Client Expectation</w:t>
      </w:r>
    </w:p>
    <w:p w:rsidR="00000000" w:rsidDel="00000000" w:rsidP="00000000" w:rsidRDefault="00000000" w:rsidRPr="00000000" w14:paraId="0000002B">
      <w:pPr>
        <w:spacing w:after="240" w:before="240" w:lineRule="auto"/>
        <w:rPr/>
      </w:pPr>
      <w:r w:rsidDel="00000000" w:rsidR="00000000" w:rsidRPr="00000000">
        <w:rPr>
          <w:rtl w:val="0"/>
        </w:rPr>
        <w:t xml:space="preserve">The client expects a clear explanation of:</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rtl w:val="0"/>
        </w:rPr>
        <w:t xml:space="preserve">How clustering works</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Why certain colleges fall into specific categories</w:t>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rtl w:val="0"/>
        </w:rPr>
        <w:t xml:space="preserve">How this system can be extended for future predictions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hm2c9yrbwm1r" w:id="8"/>
      <w:bookmarkEnd w:id="8"/>
      <w:r w:rsidDel="00000000" w:rsidR="00000000" w:rsidRPr="00000000">
        <w:rPr>
          <w:b w:val="1"/>
          <w:bCs w:val="1"/>
          <w:color w:val="000000"/>
          <w:sz w:val="26"/>
          <w:szCs w:val="26"/>
          <w:rtl w:val="0"/>
        </w:rPr>
        <w:t xml:space="preserve">Final Note</w:t>
      </w:r>
    </w:p>
    <w:p w:rsidR="00000000" w:rsidDel="00000000" w:rsidP="00000000" w:rsidRDefault="00000000" w:rsidRPr="00000000" w14:paraId="00000031">
      <w:pPr>
        <w:spacing w:after="240" w:before="240" w:lineRule="auto"/>
        <w:rPr/>
      </w:pPr>
      <w:r w:rsidDel="00000000" w:rsidR="00000000" w:rsidRPr="00000000">
        <w:rPr>
          <w:rtl w:val="0"/>
        </w:rPr>
        <w:t xml:space="preserve">The client emphasizes that:</w:t>
      </w:r>
    </w:p>
    <w:p w:rsidR="00000000" w:rsidDel="00000000" w:rsidP="00000000" w:rsidRDefault="00000000" w:rsidRPr="00000000" w14:paraId="00000032">
      <w:pPr>
        <w:spacing w:after="240" w:before="240" w:lineRule="auto"/>
        <w:ind w:left="600" w:right="600" w:firstLine="0"/>
        <w:rPr>
          <w:b w:val="1"/>
          <w:bCs w:val="1"/>
          <w:i w:val="1"/>
          <w:iCs w:val="1"/>
          <w:color w:val="1155cc"/>
          <w:sz w:val="30"/>
          <w:szCs w:val="30"/>
        </w:rPr>
      </w:pPr>
      <w:r w:rsidDel="00000000" w:rsidR="00000000" w:rsidRPr="00000000">
        <w:rPr>
          <w:b w:val="1"/>
          <w:bCs w:val="1"/>
          <w:i w:val="1"/>
          <w:iCs w:val="1"/>
          <w:color w:val="1155cc"/>
          <w:sz w:val="30"/>
          <w:szCs w:val="30"/>
          <w:rtl w:val="0"/>
        </w:rPr>
        <w:t xml:space="preserve">“We are not looking for a predefined ranking system</w:t>
        <w:br w:type="textWrapping"/>
        <w:t xml:space="preserve">we want the data to reveal the categories naturally.”</w:t>
      </w:r>
    </w:p>
    <w:p w:rsidR="00000000" w:rsidDel="00000000" w:rsidP="00000000" w:rsidRDefault="00000000" w:rsidRPr="00000000" w14:paraId="00000033">
      <w:pPr>
        <w:spacing w:line="240" w:lineRule="auto"/>
        <w:jc w:val="center"/>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35">
      <w:pPr>
        <w:widowControl w:val="0"/>
        <w:spacing w:line="240" w:lineRule="auto"/>
        <w:rPr>
          <w:sz w:val="28"/>
          <w:szCs w:val="28"/>
        </w:rPr>
      </w:pPr>
      <w:r w:rsidDel="00000000" w:rsidR="00000000" w:rsidRPr="00000000">
        <w:rPr>
          <w:sz w:val="28"/>
          <w:szCs w:val="28"/>
          <w:rtl w:val="0"/>
        </w:rPr>
        <w:t xml:space="preserve">Regards,</w:t>
      </w:r>
    </w:p>
    <w:p w:rsidR="00000000" w:rsidDel="00000000" w:rsidP="00000000" w:rsidRDefault="00000000" w:rsidRPr="00000000" w14:paraId="00000036">
      <w:pPr>
        <w:widowControl w:val="0"/>
        <w:spacing w:line="240" w:lineRule="auto"/>
        <w:rPr>
          <w:b w:val="1"/>
          <w:bCs w:val="1"/>
          <w:sz w:val="28"/>
          <w:szCs w:val="28"/>
        </w:rPr>
      </w:pPr>
      <w:r w:rsidDel="00000000" w:rsidR="00000000" w:rsidRPr="00000000">
        <w:rPr>
          <w:b w:val="1"/>
          <w:bCs w:val="1"/>
          <w:sz w:val="28"/>
          <w:szCs w:val="28"/>
          <w:rtl w:val="0"/>
        </w:rPr>
        <w:t xml:space="preserve">AI Coach John</w:t>
      </w:r>
    </w:p>
    <w:p w:rsidR="00000000" w:rsidDel="00000000" w:rsidP="00000000" w:rsidRDefault="00000000" w:rsidRPr="00000000" w14:paraId="00000037">
      <w:pPr>
        <w:widowControl w:val="0"/>
        <w:spacing w:line="240" w:lineRule="auto"/>
        <w:rPr>
          <w:b w:val="1"/>
          <w:bCs w:val="1"/>
          <w:sz w:val="28"/>
          <w:szCs w:val="28"/>
        </w:rPr>
      </w:pPr>
      <w:r w:rsidDel="00000000" w:rsidR="00000000" w:rsidRPr="00000000">
        <w:rPr>
          <w:b w:val="1"/>
          <w:bCs w:val="1"/>
          <w:sz w:val="28"/>
          <w:szCs w:val="28"/>
        </w:rPr>
        <w:drawing>
          <wp:inline distB="114300" distT="114300" distL="114300" distR="114300">
            <wp:extent cx="2224088" cy="480201"/>
            <wp:effectExtent b="0" l="0" r="0" t="0"/>
            <wp:docPr id="1" name="image1.png"/>
            <a:graphic>
              <a:graphicData uri="http://schemas.openxmlformats.org/drawingml/2006/picture">
                <pic:pic>
                  <pic:nvPicPr>
                    <pic:cNvPr id="0" name="image1.png"/>
                    <pic:cNvPicPr preferRelativeResize="0"/>
                  </pic:nvPicPr>
                  <pic:blipFill>
                    <a:blip r:embed="rId6"/>
                    <a:srcRect b="39201" l="3654" r="0" t="40044"/>
                    <a:stretch>
                      <a:fillRect/>
                    </a:stretch>
                  </pic:blipFill>
                  <pic:spPr>
                    <a:xfrm>
                      <a:off x="0" y="0"/>
                      <a:ext cx="2224088" cy="480201"/>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b w:val="1"/>
          <w:bCs w:val="1"/>
          <w:color w:val="999999"/>
          <w:sz w:val="26"/>
          <w:szCs w:val="26"/>
        </w:rPr>
      </w:pPr>
      <w:r w:rsidDel="00000000" w:rsidR="00000000" w:rsidRPr="00000000">
        <w:rPr>
          <w:b w:val="1"/>
          <w:bCs w:val="1"/>
          <w:color w:val="999999"/>
          <w:sz w:val="26"/>
          <w:szCs w:val="26"/>
          <w:rtl w:val="0"/>
        </w:rPr>
        <w:t xml:space="preserve">CEO &amp; Founder of ProITbridge.</w:t>
      </w:r>
    </w:p>
    <w:p w:rsidR="00000000" w:rsidDel="00000000" w:rsidP="00000000" w:rsidRDefault="00000000" w:rsidRPr="00000000" w14:paraId="00000039">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Youtube: </w:t>
      </w:r>
      <w:hyperlink r:id="rId7">
        <w:r w:rsidDel="00000000" w:rsidR="00000000" w:rsidRPr="00000000">
          <w:rPr>
            <w:rFonts w:ascii="Times New Roman" w:cs="Times New Roman" w:eastAsia="Times New Roman" w:hAnsi="Times New Roman"/>
            <w:color w:val="1155cc"/>
            <w:sz w:val="24"/>
            <w:szCs w:val="24"/>
            <w:u w:val="single"/>
            <w:rtl w:val="0"/>
          </w:rPr>
          <w:t xml:space="preserve">https://www.youtube.com/@aicoachjohn</w:t>
        </w:r>
      </w:hyperlink>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LinkedIN:</w:t>
      </w:r>
      <w:hyperlink r:id="rId8">
        <w:r w:rsidDel="00000000" w:rsidR="00000000" w:rsidRPr="00000000">
          <w:rPr>
            <w:rFonts w:ascii="Times New Roman" w:cs="Times New Roman" w:eastAsia="Times New Roman" w:hAnsi="Times New Roman"/>
            <w:color w:val="1155cc"/>
            <w:sz w:val="24"/>
            <w:szCs w:val="24"/>
            <w:u w:val="single"/>
            <w:rtl w:val="0"/>
          </w:rPr>
          <w:t xml:space="preserve">https://www.linkedin.com/in/aicoachjohn/</w:t>
        </w:r>
      </w:hyperlink>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Instagram: </w:t>
      </w:r>
      <w:hyperlink r:id="rId9">
        <w:r w:rsidDel="00000000" w:rsidR="00000000" w:rsidRPr="00000000">
          <w:rPr>
            <w:rFonts w:ascii="Times New Roman" w:cs="Times New Roman" w:eastAsia="Times New Roman" w:hAnsi="Times New Roman"/>
            <w:color w:val="1155cc"/>
            <w:sz w:val="24"/>
            <w:szCs w:val="24"/>
            <w:u w:val="single"/>
            <w:rtl w:val="0"/>
          </w:rPr>
          <w:t xml:space="preserve">https://www.instagram.com/john_the_ai_coach/</w:t>
        </w:r>
      </w:hyperlink>
      <w:r w:rsidDel="00000000" w:rsidR="00000000" w:rsidRPr="00000000">
        <w:rPr>
          <w:rtl w:val="0"/>
        </w:rPr>
      </w:r>
    </w:p>
    <w:p w:rsidR="00000000" w:rsidDel="00000000" w:rsidP="00000000" w:rsidRDefault="00000000" w:rsidRPr="00000000" w14:paraId="0000003C">
      <w:pPr>
        <w:rPr/>
      </w:pPr>
      <w:r w:rsidDel="00000000" w:rsidR="00000000" w:rsidRPr="00000000">
        <w:rPr>
          <w:rFonts w:ascii="Times New Roman" w:cs="Times New Roman" w:eastAsia="Times New Roman" w:hAnsi="Times New Roman"/>
          <w:color w:val="666666"/>
          <w:sz w:val="24"/>
          <w:szCs w:val="24"/>
          <w:rtl w:val="0"/>
        </w:rPr>
        <w:t xml:space="preserve">Website: </w:t>
      </w:r>
      <w:hyperlink r:id="rId10">
        <w:r w:rsidDel="00000000" w:rsidR="00000000" w:rsidRPr="00000000">
          <w:rPr>
            <w:rFonts w:ascii="Times New Roman" w:cs="Times New Roman" w:eastAsia="Times New Roman" w:hAnsi="Times New Roman"/>
            <w:color w:val="1155cc"/>
            <w:sz w:val="24"/>
            <w:szCs w:val="24"/>
            <w:u w:val="single"/>
            <w:rtl w:val="0"/>
          </w:rPr>
          <w:t xml:space="preserve">https://www.proitbridge.com/</w:t>
        </w:r>
      </w:hyperlink>
      <w:r w:rsidDel="00000000" w:rsidR="00000000" w:rsidRPr="00000000">
        <w:rPr>
          <w:rtl w:val="0"/>
        </w:rPr>
      </w:r>
    </w:p>
    <w:sectPr>
      <w:pgSz w:h="16834" w:w="11909" w:orient="portrait"/>
      <w:pgMar w:bottom="1109.645669291342" w:top="566.929133858267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proitbridge.com/" TargetMode="External"/><Relationship Id="rId9" Type="http://schemas.openxmlformats.org/officeDocument/2006/relationships/hyperlink" Target="https://www.instagram.com/john_the_ai_coach/"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youtube.com/@aicoachjohn" TargetMode="External"/><Relationship Id="rId8" Type="http://schemas.openxmlformats.org/officeDocument/2006/relationships/hyperlink" Target="https://www.linkedin.com/in/aicoachjoh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