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b w:val="1"/>
          <w:sz w:val="30"/>
          <w:szCs w:val="30"/>
          <w:rtl w:val="0"/>
        </w:rPr>
        <w:t xml:space="preserve">PRCP-1013-WalkRunClass</w:t>
      </w:r>
      <w:r w:rsidDel="00000000" w:rsidR="00000000" w:rsidRPr="00000000">
        <w:rPr>
          <w:rtl w:val="0"/>
        </w:rPr>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Task 2:-Create a predictive model </w:t>
      </w:r>
      <w:r w:rsidDel="00000000" w:rsidR="00000000" w:rsidRPr="00000000">
        <w:rPr>
          <w:sz w:val="24"/>
          <w:szCs w:val="24"/>
          <w:highlight w:val="white"/>
          <w:rtl w:val="0"/>
        </w:rPr>
        <w:t xml:space="preserve">to classify whether a person is running or walking based on the given predictor variables.</w:t>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9">
      <w:pPr>
        <w:jc w:val="both"/>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jc w:val="both"/>
        <w:rPr>
          <w:sz w:val="24"/>
          <w:szCs w:val="24"/>
          <w:highlight w:val="white"/>
        </w:rPr>
      </w:pPr>
      <w:r w:rsidDel="00000000" w:rsidR="00000000" w:rsidRPr="00000000">
        <w:rPr>
          <w:sz w:val="24"/>
          <w:szCs w:val="24"/>
          <w:highlight w:val="white"/>
          <w:rtl w:val="0"/>
        </w:rPr>
        <w:t xml:space="preserve">Multi-layer neural networks will be trained and evaluated based on data from </w:t>
      </w:r>
      <w:hyperlink r:id="rId7">
        <w:r w:rsidDel="00000000" w:rsidR="00000000" w:rsidRPr="00000000">
          <w:rPr>
            <w:sz w:val="24"/>
            <w:szCs w:val="24"/>
            <w:highlight w:val="white"/>
            <w:rtl w:val="0"/>
          </w:rPr>
          <w:t xml:space="preserve">Run or Walk Reduced dataset</w:t>
        </w:r>
      </w:hyperlink>
      <w:r w:rsidDel="00000000" w:rsidR="00000000" w:rsidRPr="00000000">
        <w:rPr>
          <w:sz w:val="24"/>
          <w:szCs w:val="24"/>
          <w:highlight w:val="white"/>
          <w:rtl w:val="0"/>
        </w:rPr>
        <w:t xml:space="preserve">. Note that this Run or Walk Final dataset uses only the subset of data from the original </w:t>
      </w:r>
      <w:hyperlink r:id="rId8">
        <w:r w:rsidDel="00000000" w:rsidR="00000000" w:rsidRPr="00000000">
          <w:rPr>
            <w:sz w:val="24"/>
            <w:szCs w:val="24"/>
            <w:highlight w:val="white"/>
            <w:rtl w:val="0"/>
          </w:rPr>
          <w:t xml:space="preserve">Run or Walk dataset</w:t>
        </w:r>
      </w:hyperlink>
      <w:r w:rsidDel="00000000" w:rsidR="00000000" w:rsidRPr="00000000">
        <w:rPr>
          <w:sz w:val="24"/>
          <w:szCs w:val="24"/>
          <w:highlight w:val="white"/>
          <w:rtl w:val="0"/>
        </w:rPr>
        <w:t xml:space="preserve">.</w:t>
      </w:r>
    </w:p>
    <w:p w:rsidR="00000000" w:rsidDel="00000000" w:rsidP="00000000" w:rsidRDefault="00000000" w:rsidRPr="00000000" w14:paraId="0000000B">
      <w:pPr>
        <w:jc w:val="both"/>
        <w:rPr>
          <w:sz w:val="27"/>
          <w:szCs w:val="27"/>
          <w:highlight w:val="white"/>
        </w:rPr>
      </w:pPr>
      <w:r w:rsidDel="00000000" w:rsidR="00000000" w:rsidRPr="00000000">
        <w:rPr>
          <w:rtl w:val="0"/>
        </w:rPr>
      </w:r>
    </w:p>
    <w:p w:rsidR="00000000" w:rsidDel="00000000" w:rsidP="00000000" w:rsidRDefault="00000000" w:rsidRPr="00000000" w14:paraId="0000000C">
      <w:pPr>
        <w:jc w:val="both"/>
        <w:rPr>
          <w:sz w:val="24"/>
          <w:szCs w:val="24"/>
          <w:highlight w:val="white"/>
        </w:rPr>
      </w:pPr>
      <w:r w:rsidDel="00000000" w:rsidR="00000000" w:rsidRPr="00000000">
        <w:rPr>
          <w:sz w:val="30"/>
          <w:szCs w:val="30"/>
          <w:highlight w:val="white"/>
          <w:rtl w:val="0"/>
        </w:rPr>
        <w:t xml:space="preserve">Link</w:t>
      </w:r>
      <w:r w:rsidDel="00000000" w:rsidR="00000000" w:rsidRPr="00000000">
        <w:rPr>
          <w:sz w:val="33"/>
          <w:szCs w:val="33"/>
          <w:highlight w:val="white"/>
          <w:rtl w:val="0"/>
        </w:rPr>
        <w:t xml:space="preserve">:</w:t>
      </w:r>
      <w:r w:rsidDel="00000000" w:rsidR="00000000" w:rsidRPr="00000000">
        <w:rPr>
          <w:sz w:val="30"/>
          <w:szCs w:val="30"/>
          <w:highlight w:val="white"/>
          <w:rtl w:val="0"/>
        </w:rPr>
        <w:t xml:space="preserve"> </w:t>
      </w:r>
      <w:r w:rsidDel="00000000" w:rsidR="00000000" w:rsidRPr="00000000">
        <w:rPr>
          <w:sz w:val="26"/>
          <w:szCs w:val="26"/>
          <w:highlight w:val="white"/>
          <w:rtl w:val="0"/>
        </w:rPr>
        <w:t xml:space="preserve"> </w:t>
      </w:r>
      <w:hyperlink r:id="rId9">
        <w:r w:rsidDel="00000000" w:rsidR="00000000" w:rsidRPr="00000000">
          <w:rPr>
            <w:sz w:val="24"/>
            <w:szCs w:val="24"/>
            <w:highlight w:val="white"/>
            <w:u w:val="single"/>
            <w:rtl w:val="0"/>
          </w:rPr>
          <w:t xml:space="preserve">https://d3ilbtxij3aepc.cloudfront.net/projects/CDS-Capstone-Projects/PRCP-1013-WalkRunClass.zip</w:t>
        </w:r>
      </w:hyperlink>
      <w:r w:rsidDel="00000000" w:rsidR="00000000" w:rsidRPr="00000000">
        <w:rPr>
          <w:rtl w:val="0"/>
        </w:rPr>
      </w:r>
    </w:p>
    <w:p w:rsidR="00000000" w:rsidDel="00000000" w:rsidP="00000000" w:rsidRDefault="00000000" w:rsidRPr="00000000" w14:paraId="0000000D">
      <w:pPr>
        <w:jc w:val="both"/>
        <w:rPr>
          <w:sz w:val="28"/>
          <w:szCs w:val="28"/>
          <w:highlight w:val="white"/>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28"/>
          <w:szCs w:val="28"/>
          <w:highlight w:val="white"/>
        </w:rPr>
      </w:pPr>
      <w:r w:rsidDel="00000000" w:rsidR="00000000" w:rsidRPr="00000000">
        <w:rPr>
          <w:b w:val="1"/>
          <w:sz w:val="28"/>
          <w:szCs w:val="28"/>
          <w:highlight w:val="white"/>
          <w:rtl w:val="0"/>
        </w:rPr>
        <w:t xml:space="preserve">Attribute Information:</w:t>
      </w:r>
    </w:p>
    <w:p w:rsidR="00000000" w:rsidDel="00000000" w:rsidP="00000000" w:rsidRDefault="00000000" w:rsidRPr="00000000" w14:paraId="0000000F">
      <w:pPr>
        <w:spacing w:after="200" w:before="200" w:lineRule="auto"/>
        <w:jc w:val="both"/>
        <w:rPr>
          <w:sz w:val="24"/>
          <w:szCs w:val="24"/>
          <w:highlight w:val="white"/>
        </w:rPr>
      </w:pPr>
      <w:r w:rsidDel="00000000" w:rsidR="00000000" w:rsidRPr="00000000">
        <w:rPr>
          <w:sz w:val="24"/>
          <w:szCs w:val="24"/>
          <w:highlight w:val="white"/>
          <w:rtl w:val="0"/>
        </w:rPr>
        <w:t xml:space="preserve">The dataset comprises the readings of motion sensors recorded while users executed typical daily activities. The detailed format is described in the package. The attributes correspond to raw sensor readings. There are a total of 11 attributes.</w:t>
      </w:r>
    </w:p>
    <w:p w:rsidR="00000000" w:rsidDel="00000000" w:rsidP="00000000" w:rsidRDefault="00000000" w:rsidRPr="00000000" w14:paraId="00000010">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date</w:t>
      </w:r>
    </w:p>
    <w:p w:rsidR="00000000" w:rsidDel="00000000" w:rsidP="00000000" w:rsidRDefault="00000000" w:rsidRPr="00000000" w14:paraId="00000011">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time</w:t>
      </w:r>
    </w:p>
    <w:p w:rsidR="00000000" w:rsidDel="00000000" w:rsidP="00000000" w:rsidRDefault="00000000" w:rsidRPr="00000000" w14:paraId="00000012">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username</w:t>
      </w:r>
    </w:p>
    <w:p w:rsidR="00000000" w:rsidDel="00000000" w:rsidP="00000000" w:rsidRDefault="00000000" w:rsidRPr="00000000" w14:paraId="00000013">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wrist</w:t>
      </w:r>
    </w:p>
    <w:p w:rsidR="00000000" w:rsidDel="00000000" w:rsidP="00000000" w:rsidRDefault="00000000" w:rsidRPr="00000000" w14:paraId="00000014">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activity</w:t>
      </w:r>
    </w:p>
    <w:p w:rsidR="00000000" w:rsidDel="00000000" w:rsidP="00000000" w:rsidRDefault="00000000" w:rsidRPr="00000000" w14:paraId="00000015">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acceleration_x</w:t>
      </w:r>
    </w:p>
    <w:p w:rsidR="00000000" w:rsidDel="00000000" w:rsidP="00000000" w:rsidRDefault="00000000" w:rsidRPr="00000000" w14:paraId="00000016">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acceleration_y</w:t>
      </w:r>
    </w:p>
    <w:p w:rsidR="00000000" w:rsidDel="00000000" w:rsidP="00000000" w:rsidRDefault="00000000" w:rsidRPr="00000000" w14:paraId="00000017">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acceleration_z</w:t>
      </w:r>
    </w:p>
    <w:p w:rsidR="00000000" w:rsidDel="00000000" w:rsidP="00000000" w:rsidRDefault="00000000" w:rsidRPr="00000000" w14:paraId="00000018">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gyro_x</w:t>
      </w:r>
    </w:p>
    <w:p w:rsidR="00000000" w:rsidDel="00000000" w:rsidP="00000000" w:rsidRDefault="00000000" w:rsidRPr="00000000" w14:paraId="00000019">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gyro_y</w:t>
      </w:r>
    </w:p>
    <w:p w:rsidR="00000000" w:rsidDel="00000000" w:rsidP="00000000" w:rsidRDefault="00000000" w:rsidRPr="00000000" w14:paraId="0000001A">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gyro_z</w:t>
      </w:r>
    </w:p>
    <w:p w:rsidR="00000000" w:rsidDel="00000000" w:rsidP="00000000" w:rsidRDefault="00000000" w:rsidRPr="00000000" w14:paraId="0000001B">
      <w:pPr>
        <w:spacing w:after="200" w:before="200" w:lineRule="auto"/>
        <w:jc w:val="both"/>
        <w:rPr>
          <w:sz w:val="24"/>
          <w:szCs w:val="24"/>
          <w:highlight w:val="white"/>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20">
      <w:pPr>
        <w:jc w:val="both"/>
        <w:rPr>
          <w:sz w:val="28"/>
          <w:szCs w:val="28"/>
        </w:rPr>
      </w:pPr>
      <w:r w:rsidDel="00000000" w:rsidR="00000000" w:rsidRPr="00000000">
        <w:rPr>
          <w:rtl w:val="0"/>
        </w:rPr>
      </w:r>
    </w:p>
    <w:p w:rsidR="00000000" w:rsidDel="00000000" w:rsidP="00000000" w:rsidRDefault="00000000" w:rsidRPr="00000000" w14:paraId="00000021">
      <w:pPr>
        <w:jc w:val="both"/>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Note:-All above task has been created on single jupyter notebook and share the same while final submission of project.</w:t>
      </w:r>
    </w:p>
    <w:p w:rsidR="00000000" w:rsidDel="00000000" w:rsidP="00000000" w:rsidRDefault="00000000" w:rsidRPr="00000000" w14:paraId="00000027">
      <w:pPr>
        <w:jc w:val="both"/>
        <w:rPr>
          <w:b w:val="1"/>
          <w:sz w:val="38"/>
          <w:szCs w:val="3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3ilbtxij3aepc.cloudfront.net/projects/CDS-Capstone-Projects/PRCP-1013-WalkRunClass.zi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vmalyi/run-or-walk-reduced" TargetMode="External"/><Relationship Id="rId8" Type="http://schemas.openxmlformats.org/officeDocument/2006/relationships/hyperlink" Target="https://www.kaggle.com/vmalyi/run-or-w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nl4f7Yt2p985qFC9w+4ywZntA==">AMUW2mV5CIjN8PR+Tp8VzJofja5EmgTBZ9SfTHOCnyETOEy9ca+/28cVPCUoW6/EKmJqyGSbOObPUmP0RFtZSStwS5PW+9bOIphZi+dJ2/ln/mv9S0USs1c=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