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 Make a smart home in tinkercad useing 2+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sensors ,LED,buzzer in a single code and circuit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@ Temperature sensor setup for control the motor(fan) speed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w.r.t temperature indicators(lights(RGB),LED &amp; buzzer)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@ Photo sensor setup for control the intensity of optical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source potential level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@ PIR sensor Setup for motion detector with indicators-LED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 buzzer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Serial.begin(14400);  //Baud Rate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pinMode(11,OUTPUT);  //digital pin declaration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pinMode(3,OUTPUT);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pinMode(5,OUTPUT);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pinMode(12,OUTPUT);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pinMode(12,OUTPUT);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pinMode(8,OUTPUT);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pinMode(4,OUTPUT);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pinMode(2,OUTPUT);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double s= analogRead(A5); //optical resistor analog read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//4 level LED o/p inverse instead of photo resister signal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//Max levelof digital read for photo_R=169,analog_Write=255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if(s&lt;=42)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analogWrite(11,255);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else if (s&lt;=84)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analogWrite(11,128);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else if(s&lt;=126)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analogWrite(11,64);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{   analogWrite(11,0);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tone(3,500,50);   //sonic signal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double data=analogRead(A4);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double n=data/1024;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double volt=n*5;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double off=volt-0.5;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double t=off*100;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Serial.println("Temperature value:");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Serial.println(t);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//4 level temperature indicater ORGB,3 level motor speed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if(t&lt;=0)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{ digitalWrite(4,HIGH);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// Indicate Red signal when Negative_temp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digitalWrite(8,LOW); 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// temp value oscillates b/w +&amp;-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else if(t&lt;=50)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{ digitalWrite(4,LOW);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//Indicate Green signal when temp 0-50c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digitalWrite(8,LOW);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digitalWrite(12,HIGH);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analogWrite(5,64);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//(25%,1.25v);Control motor speed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else if(t&lt;=100)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{ digitalWrite(12,LOW);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//Indicate Blue signal when temp 50-100c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digitalWrite(13,LOW);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digitalWrite(8,HIGH);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analogWrite(5,128);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//(50%,2.5v);Control motor speed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digitalWrite(8,LOW);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//Indicate Red signal when temp above 100c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digitalWrite(13,HIGH);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analogWrite(5,255);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//(100%,5v);Control motor speed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tone(3,1000,100);       } //Sonic signal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int m=digitalRead(A3);  //Motion sensor(Boolian logic)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if(m==1)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digitalWrite(2,HIGH);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// Indicate Green signal when motion detected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tone(3,1500,50);       // sonic signal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delay(700);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digitalWrite(2,LOW);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