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Noto Sans Malayalam" w:hAnsi="Noto Sans Malayalam"/>
          <w:b w:val="0"/>
          <w:sz w:val="30"/>
        </w:rPr>
        <w:t>(1)</w:t>
      </w:r>
    </w:p>
    <w:p>
      <w:pPr>
        <w:spacing w:after="200"/>
        <w:jc w:val="center"/>
      </w:pPr>
      <w:r>
        <w:rPr>
          <w:rFonts w:ascii="Noto Sans Malayalam" w:hAnsi="Noto Sans Malayalam"/>
          <w:b/>
          <w:sz w:val="32"/>
        </w:rPr>
        <w:t>ലൈസൻസ് എഗ്രിമെന്റ്</w:t>
      </w:r>
    </w:p>
    <w:p>
      <w:pPr>
        <w:spacing w:after="120"/>
      </w:pPr>
      <w:r>
        <w:rPr>
          <w:rFonts w:ascii="Noto Sans Malayalam" w:hAnsi="Noto Sans Malayalam"/>
          <w:b w:val="0"/>
          <w:sz w:val="30"/>
        </w:rPr>
        <w:t>എഗ്രിമെന്റ് നമ്പർ: {{ agreement_number }}   |   തയ്യാറാക്കിയ തീയതി: {{ today_date }}   |   ബാധകമായ സ്റ്റാമ്പ് ഡ്യൂട്ടി: Rs. {{ stamp_duty_amount }}</w:t>
      </w:r>
    </w:p>
    <w:p>
      <w:pPr>
        <w:spacing w:after="200"/>
      </w:pPr>
      <w:r>
        <w:rPr>
          <w:rFonts w:ascii="Noto Sans Malayalam" w:hAnsi="Noto Sans Malayalam"/>
          <w:b/>
          <w:sz w:val="32"/>
        </w:rPr>
        <w:t>{{ watermark_text }}</w:t>
      </w:r>
    </w:p>
    <w:p>
      <w:pPr>
        <w:spacing w:after="160"/>
        <w:jc w:val="both"/>
      </w:pPr>
      <w:r>
        <w:rPr>
          <w:rFonts w:ascii="Noto Sans Malayalam" w:hAnsi="Noto Sans Malayalam"/>
          <w:b w:val="0"/>
          <w:sz w:val="30"/>
        </w:rPr>
        <w:t>ഈ ലൈസൻസ് കരാർ {{ start_date }} തീയതി താഴെപ്പറയുന്ന കക്ഷികൾ തമ്മിൽ ഉണ്ടാക്കപ്പെടുന്നു:</w:t>
      </w:r>
    </w:p>
    <w:p>
      <w:pPr>
        <w:spacing w:after="160"/>
        <w:jc w:val="both"/>
      </w:pPr>
      <w:r>
        <w:rPr>
          <w:rFonts w:ascii="Noto Sans Malayalam" w:hAnsi="Noto Sans Malayalam"/>
          <w:b/>
          <w:sz w:val="30"/>
        </w:rPr>
        <w:t>{{ landlord_name }}</w:t>
      </w:r>
      <w:r>
        <w:rPr>
          <w:rFonts w:ascii="Noto Sans Malayalam" w:hAnsi="Noto Sans Malayalam"/>
          <w:b w:val="0"/>
          <w:sz w:val="30"/>
        </w:rPr>
        <w:t xml:space="preserve">, {{ landlord_parentage }}, വയസ്സ് {{ landlord_age }}, താമസം {{ landlord_address }} (ആധാർ നമ്പർ: {{ landlord_aadhar }}) — ഇനിമേൽ </w:t>
      </w:r>
      <w:r>
        <w:rPr>
          <w:rFonts w:ascii="Noto Sans Malayalam" w:hAnsi="Noto Sans Malayalam"/>
          <w:b/>
          <w:sz w:val="30"/>
        </w:rPr>
        <w:t>'ലൈസൻസർ' (1-ആം കക്ഷി)</w:t>
      </w:r>
      <w:r>
        <w:rPr>
          <w:rFonts w:ascii="Noto Sans Malayalam" w:hAnsi="Noto Sans Malayalam"/>
          <w:b w:val="0"/>
          <w:sz w:val="30"/>
        </w:rPr>
        <w:t xml:space="preserve"> എന്ന് വിളിക്കപ്പെടുന്നു — ഒരു ഭാഗത്തും,</w:t>
      </w:r>
    </w:p>
    <w:p>
      <w:pPr>
        <w:spacing w:after="160"/>
        <w:jc w:val="both"/>
      </w:pPr>
      <w:r>
        <w:rPr>
          <w:rFonts w:ascii="Noto Sans Malayalam" w:hAnsi="Noto Sans Malayalam"/>
          <w:b/>
          <w:sz w:val="30"/>
        </w:rPr>
        <w:t>{{ tenant_name }}</w:t>
      </w:r>
      <w:r>
        <w:rPr>
          <w:rFonts w:ascii="Noto Sans Malayalam" w:hAnsi="Noto Sans Malayalam"/>
          <w:b w:val="0"/>
          <w:sz w:val="30"/>
        </w:rPr>
        <w:t xml:space="preserve">, {{ tenant_parentage }}, വയസ്സ് {{ tenant_age }}, താമസം {{ tenant_address }} (ആധാർ നമ്പർ: {{ tenant_aadhar }}) — ഇനിമേൽ </w:t>
      </w:r>
      <w:r>
        <w:rPr>
          <w:rFonts w:ascii="Noto Sans Malayalam" w:hAnsi="Noto Sans Malayalam"/>
          <w:b/>
          <w:sz w:val="30"/>
        </w:rPr>
        <w:t>'ലൈസൻസി' (2-ആം കക്ഷി)</w:t>
      </w:r>
      <w:r>
        <w:rPr>
          <w:rFonts w:ascii="Noto Sans Malayalam" w:hAnsi="Noto Sans Malayalam"/>
          <w:b w:val="0"/>
          <w:sz w:val="30"/>
        </w:rPr>
        <w:t xml:space="preserve"> എന്ന് വിളിക്കപ്പെടുന്നു — മറുഭാഗത്തും ആയി.</w:t>
      </w:r>
    </w:p>
    <w:p>
      <w:pPr>
        <w:spacing w:after="240"/>
      </w:pPr>
      <w:r>
        <w:rPr>
          <w:rFonts w:ascii="Noto Sans Malayalam" w:hAnsi="Noto Sans Malayalam"/>
          <w:b w:val="0"/>
          <w:sz w:val="30"/>
        </w:rPr>
        <w:t>1-ആം കക്ഷി (ലൈസൻസർ)                                                      2-ആം കക്ഷി (ലൈസൻസി)</w:t>
      </w:r>
    </w:p>
    <w:p>
      <w:r>
        <w:br w:type="page"/>
      </w:r>
    </w:p>
    <w:p>
      <w:pPr>
        <w:spacing w:after="80"/>
        <w:jc w:val="center"/>
      </w:pPr>
      <w:r>
        <w:rPr>
          <w:rFonts w:ascii="Noto Sans Malayalam" w:hAnsi="Noto Sans Malayalam"/>
          <w:b w:val="0"/>
          <w:sz w:val="30"/>
        </w:rPr>
        <w:t>(2)</w:t>
      </w:r>
    </w:p>
    <w:p>
      <w:pPr>
        <w:spacing w:after="160"/>
        <w:jc w:val="both"/>
      </w:pPr>
      <w:r>
        <w:rPr>
          <w:rFonts w:ascii="Noto Sans Malayalam" w:hAnsi="Noto Sans Malayalam"/>
          <w:b w:val="0"/>
          <w:sz w:val="30"/>
        </w:rPr>
        <w:t>'ലൈസൻസർ', 'ലൈസൻസി' എന്നീ പദങ്ങളിൽ അവരവരുടെ അനന്തരാവകാശികൾ, നിയമപരമായ പ്രതിനിധികൾ, എക്സിക്യൂട്ടർമാർ, അഡ്മിനിസ്ട്രേറ്റർമാർ, പിൻഗാമികൾ, അസൈനികൾ എന്നിവരും ഉൾപ്പെടുന്നു.</w:t>
      </w:r>
    </w:p>
    <w:p>
      <w:pPr>
        <w:spacing w:after="160"/>
        <w:jc w:val="both"/>
      </w:pPr>
      <w:r>
        <w:rPr>
          <w:rFonts w:ascii="Noto Sans Malayalam" w:hAnsi="Noto Sans Malayalam"/>
          <w:b w:val="0"/>
          <w:sz w:val="30"/>
        </w:rPr>
        <w:t>ലൈസൻസർ താഴെ ഷെഡ്യൂളിൽ വിവരിച്ചിട്ടുള്ള വീടിന്റെ പൂർണ്ണ ഉടമസ്ഥനാണ്.</w:t>
      </w:r>
    </w:p>
    <w:p>
      <w:pPr>
        <w:spacing w:after="160"/>
        <w:jc w:val="both"/>
      </w:pPr>
      <w:r>
        <w:rPr>
          <w:rFonts w:ascii="Noto Sans Malayalam" w:hAnsi="Noto Sans Malayalam"/>
          <w:b w:val="0"/>
          <w:sz w:val="30"/>
        </w:rPr>
        <w:t>ലൈസൻസി തന്റെ താമസ ആവശ്യത്തിനായി ഈ വീട് ലൈസൻസ് അടിസ്ഥാനത്തിൽ ഉപയോഗിക്കാൻ ലൈസൻസറോട് അനുവാദം ചോദിച്ചിരിക്കുന്നു.</w:t>
      </w:r>
    </w:p>
    <w:p>
      <w:pPr>
        <w:spacing w:after="160"/>
        <w:jc w:val="both"/>
      </w:pPr>
      <w:r>
        <w:rPr>
          <w:rFonts w:ascii="Noto Sans Malayalam" w:hAnsi="Noto Sans Malayalam"/>
          <w:b w:val="0"/>
          <w:sz w:val="30"/>
        </w:rPr>
        <w:t>ഇരു കക്ഷികളും തമ്മിൽ ലൈസൻസിന്റെ നിബന്ധനകളും വ്യവസ്ഥകളും പരസ്പരം ചർച്ച ചെയ്ത് അംഗീകരിച്ചിരിക്കുന്നു. ഈ വ്യവസ്ഥകൾ രേഖാമൂലം ആക്കേണ്ടതിനാൽ, ഇരു കക്ഷികളും താഴെ പറയുന്ന നിബന്ധനകൾ അംഗീകരിച്ചുകൊണ്ട് ഈ ലൈസൻസ് കരാറിൽ ഏർപ്പെടുന്നു:</w:t>
      </w:r>
    </w:p>
    <w:p>
      <w:pPr>
        <w:spacing w:after="160"/>
        <w:jc w:val="both"/>
      </w:pPr>
      <w:r>
        <w:rPr>
          <w:rFonts w:ascii="Noto Sans Malayalam" w:hAnsi="Noto Sans Malayalam"/>
          <w:b w:val="0"/>
          <w:sz w:val="30"/>
        </w:rPr>
        <w:t>1.  ലൈസൻസി പ്രതിമാസം Rs.{{ monthly_rent }}/- ലൈസൻസ് ഫീസ് ലൈസൻസർക്ക് നൽകാമെന്ന വ്യവസ്ഥയിൽ, ലൈസൻസർ താഴെ ഷെഡ്യൂളിൽ വിവരിച്ച വീട് {{ start_date }} മുതൽ {{ end_date }} വരെ, ആകെ {{ agreement_duration_months }} മാസത്തേക്ക് ലൈസൻസിക്ക് താമസ ആവശ്യത്തിന് ഉപയോഗിക്കാൻ ഇതിനാൽ അനുവദിക്കുന്നു.</w:t>
      </w:r>
    </w:p>
    <w:p>
      <w:pPr>
        <w:spacing w:after="160"/>
        <w:jc w:val="both"/>
      </w:pPr>
      <w:r>
        <w:rPr>
          <w:rFonts w:ascii="Noto Sans Malayalam" w:hAnsi="Noto Sans Malayalam"/>
          <w:b w:val="0"/>
          <w:sz w:val="30"/>
        </w:rPr>
        <w:t>2.  ലൈസൻസി എല്ലാ ഇംഗ്ലീഷ് കലണ്ടർ മാസവും {{ fee_due_day }}-ആം തീയതിക്കകം ലൈസൻസ് ഫീസ് കൃത്യമായി അടയ്ക്കേണ്ടതാണ്. വീഴ്ച വരുത്തിയാൽ, കുടിശ്ശികയായ തുകയ്ക്ക് നിശ്ചിത തീയതി മുതൽ അടയ്ക്കുന്ന തീയതി വരെ പ്രതിവർഷം {{ interest_rate_percent }}% നിരക്കിൽ പലിശ നൽകാൻ ലൈസൻസി ബാധ്യസ്ഥനായിരിക്കും.</w:t>
      </w:r>
    </w:p>
    <w:p>
      <w:pPr>
        <w:spacing w:after="160"/>
        <w:jc w:val="both"/>
      </w:pPr>
      <w:r>
        <w:rPr>
          <w:rFonts w:ascii="Noto Sans Malayalam" w:hAnsi="Noto Sans Malayalam"/>
          <w:b w:val="0"/>
          <w:sz w:val="30"/>
        </w:rPr>
        <w:t>3.  ലൈസൻസി വീട് സ്വന്തം താമസ ആവശ്യത്തിന് മാത്രം ഉപയോഗിക്കേണ്ടതും, ലൈസൻസറുടെ രേഖാമൂലമുള്ള അനുമതി കൂടാതെ മറ്റൊരു ആവശ്യത്തിനും ഉപയോഗിക്കാൻ പാടില്ലാത്തതുമാണ്.</w:t>
      </w:r>
    </w:p>
    <w:p>
      <w:pPr>
        <w:spacing w:after="160"/>
        <w:jc w:val="both"/>
      </w:pPr>
      <w:r>
        <w:rPr>
          <w:rFonts w:ascii="Noto Sans Malayalam" w:hAnsi="Noto Sans Malayalam"/>
          <w:b w:val="0"/>
          <w:sz w:val="30"/>
        </w:rPr>
        <w:t>4.  സ്വാഭാവിക തേയ്മാനം ഒഴികെ, വീടിന് കേടുപാടുകളോ നഷ്ടങ്ങളോ വരാതെ ലൈസൻസി അത് നല്ല നിലയിൽ സൂക്ഷിക്കേണ്ടതാണ്.</w:t>
      </w:r>
    </w:p>
    <w:p>
      <w:pPr>
        <w:spacing w:after="240"/>
      </w:pPr>
      <w:r>
        <w:rPr>
          <w:rFonts w:ascii="Noto Sans Malayalam" w:hAnsi="Noto Sans Malayalam"/>
          <w:b w:val="0"/>
          <w:sz w:val="30"/>
        </w:rPr>
        <w:t>1-ആം കക്ഷി (ലൈസൻസർ)                                                      2-ആം കക്ഷി (ലൈസൻസി)</w:t>
      </w:r>
    </w:p>
    <w:p>
      <w:r>
        <w:br w:type="page"/>
      </w:r>
    </w:p>
    <w:p>
      <w:pPr>
        <w:spacing w:after="80"/>
        <w:jc w:val="center"/>
      </w:pPr>
      <w:r>
        <w:rPr>
          <w:rFonts w:ascii="Noto Sans Malayalam" w:hAnsi="Noto Sans Malayalam"/>
          <w:b w:val="0"/>
          <w:sz w:val="30"/>
        </w:rPr>
        <w:t>(3)</w:t>
      </w:r>
    </w:p>
    <w:p>
      <w:pPr>
        <w:spacing w:after="160"/>
        <w:jc w:val="both"/>
      </w:pPr>
      <w:r>
        <w:rPr>
          <w:rFonts w:ascii="Noto Sans Malayalam" w:hAnsi="Noto Sans Malayalam"/>
          <w:b w:val="0"/>
          <w:sz w:val="30"/>
        </w:rPr>
        <w:t>5.  ലൈസൻസി വീടിന് സ്ഥിരമോ താൽക്കാലികമോ ആയ ഒരു നിർമ്മാണവും നടത്താനോ, വീടിന് മാറ്റം വരുത്താനോ പാടില്ലാത്തതാണ്.</w:t>
      </w:r>
    </w:p>
    <w:p>
      <w:pPr>
        <w:spacing w:after="160"/>
        <w:jc w:val="both"/>
      </w:pPr>
      <w:r>
        <w:rPr>
          <w:rFonts w:ascii="Noto Sans Malayalam" w:hAnsi="Noto Sans Malayalam"/>
          <w:b w:val="0"/>
          <w:sz w:val="30"/>
        </w:rPr>
        <w:t>6.  ലൈസൻസറുടെ മുൻകൂർ രേഖാമൂലമുള്ള അനുമതി കൂടാതെ ലൈസൻസി തന്റെ ലൈസൻസ് അവകാശം മറ്റാർക്കും കൈമാറ്റം ചെയ്യാനോ, വീടിന്റെ ഏതെങ്കിലും ഭാഗം മറ്റാർക്കും ഉപയോഗിക്കാൻ അനുവദിക്കാനോ പാടില്ലാത്തതാണ്.</w:t>
      </w:r>
    </w:p>
    <w:p>
      <w:pPr>
        <w:spacing w:after="160"/>
        <w:jc w:val="both"/>
      </w:pPr>
      <w:r>
        <w:rPr>
          <w:rFonts w:ascii="Noto Sans Malayalam" w:hAnsi="Noto Sans Malayalam"/>
          <w:b w:val="0"/>
          <w:sz w:val="30"/>
        </w:rPr>
        <w:t>7.  വീട്ടിലെ വൈദ്യുതി, ജലവിതരണം എന്നിവയുടെ ബില്ലുകൾ ലൈസൻസ് ഫീസിന് പുറമേ ലൈസൻസി തന്നെ അടയ്ക്കേണ്ടതും, ചെറിയ അറ്റകുറ്റപ്പണികളുടെ (വൈദ്യുതി, പ്ലംബിംഗ് മുതലായവ) ചെലവ് വഹിക്കേണ്ടതുമാണ്.</w:t>
      </w:r>
    </w:p>
    <w:p>
      <w:pPr>
        <w:spacing w:after="160"/>
        <w:jc w:val="both"/>
      </w:pPr>
      <w:r>
        <w:rPr>
          <w:rFonts w:ascii="Noto Sans Malayalam" w:hAnsi="Noto Sans Malayalam"/>
          <w:b w:val="0"/>
          <w:sz w:val="30"/>
        </w:rPr>
        <w:t>8.  കാലാവധി കഴിഞ്ഞാൽ ഇരു കക്ഷികളും സമ്മതിക്കുന്നപക്ഷം ഈ കരാർ പുതുക്കുകയോ പുതിയൊരു കരാർ ഉണ്ടാക്കുകയോ ചെയ്യാവുന്നതാണ്.</w:t>
      </w:r>
    </w:p>
    <w:p>
      <w:pPr>
        <w:spacing w:after="160"/>
        <w:jc w:val="both"/>
      </w:pPr>
      <w:r>
        <w:rPr>
          <w:rFonts w:ascii="Noto Sans Malayalam" w:hAnsi="Noto Sans Malayalam"/>
          <w:b w:val="0"/>
          <w:sz w:val="30"/>
        </w:rPr>
        <w:t>9.  ലൈസൻസി ലൈസൻസർക്ക് സെക്യൂരിറ്റി ഡെപ്പോസിറ്റായി Rs.{{ security_deposit }}/- നൽകിയിട്ടുണ്ട്. ലൈസൻസർ ഈ തുക കൈപ്പറ്റിയതായി ഇതിനാൽ അംഗീകരിക്കുന്നു. ഈ തുക ലൈസൻസ് കാലാവധി അവസാനിക്കുമ്പോൾ പലിശ കൂടാതെ ലൈസൻസിക്ക് തിരികെ നൽകുന്നതാണ്.</w:t>
      </w:r>
    </w:p>
    <w:p>
      <w:pPr>
        <w:spacing w:after="240"/>
      </w:pPr>
      <w:r>
        <w:rPr>
          <w:rFonts w:ascii="Noto Sans Malayalam" w:hAnsi="Noto Sans Malayalam"/>
          <w:b w:val="0"/>
          <w:sz w:val="30"/>
        </w:rPr>
        <w:t>1-ആം കക്ഷി (ലൈസൻസർ)                                                      2-ആം കക്ഷി (ലൈസൻസി)</w:t>
      </w:r>
    </w:p>
    <w:p>
      <w:r>
        <w:br w:type="page"/>
      </w:r>
    </w:p>
    <w:p>
      <w:pPr>
        <w:spacing w:after="80"/>
        <w:jc w:val="center"/>
      </w:pPr>
      <w:r>
        <w:rPr>
          <w:rFonts w:ascii="Noto Sans Malayalam" w:hAnsi="Noto Sans Malayalam"/>
          <w:b w:val="0"/>
          <w:sz w:val="30"/>
        </w:rPr>
        <w:t>(4)</w:t>
      </w:r>
    </w:p>
    <w:p>
      <w:pPr>
        <w:spacing w:after="160"/>
        <w:jc w:val="both"/>
      </w:pPr>
      <w:r>
        <w:rPr>
          <w:rFonts w:ascii="Noto Sans Malayalam" w:hAnsi="Noto Sans Malayalam"/>
          <w:b w:val="0"/>
          <w:sz w:val="30"/>
        </w:rPr>
        <w:t>10.  ലൈസൻസി ഈ കരാറിലെ ഏതെങ്കിലും വ്യവസ്ഥ ലംഘിച്ചാൽ, ലൈസൻസർക്ക് ഈ ലൈസൻസ് റദ്ദാക്കാനും ലൈസൻസിക്ക് നൽകിയ അനുവാദം പിൻവലിക്കാനും അധികാരമുണ്ട്. അപ്രകാരമുള്ള സാഹചര്യത്തിൽ ലൈസൻസിക്ക് വീട്ടിൽ പ്രവേശിക്കാൻ അവകാശം ഉണ്ടായിരിക്കുന്നതല്ല.</w:t>
      </w:r>
    </w:p>
    <w:p>
      <w:pPr>
        <w:spacing w:after="160"/>
        <w:jc w:val="both"/>
      </w:pPr>
      <w:r>
        <w:rPr>
          <w:rFonts w:ascii="Noto Sans Malayalam" w:hAnsi="Noto Sans Malayalam"/>
          <w:b w:val="0"/>
          <w:sz w:val="30"/>
        </w:rPr>
        <w:t>11.  ഈ കരാർ ഒരു സാഹചര്യത്തിലും ലൈസൻസിക്ക് വീടിന്റെ കൈവശാവകാശമോ പാട്ടാവകാശമോ നൽകുന്ന ഒരു കരാറായി കണക്കാക്കാൻ പാടില്ലാത്തതാണ്. ഇത് ഒരു ലളിതമായ ലൈസൻസ് മാത്രമാകുന്നു.</w:t>
      </w:r>
    </w:p>
    <w:p>
      <w:pPr>
        <w:spacing w:after="160"/>
        <w:jc w:val="both"/>
      </w:pPr>
      <w:r>
        <w:rPr>
          <w:rFonts w:ascii="Noto Sans Malayalam" w:hAnsi="Noto Sans Malayalam"/>
          <w:b w:val="0"/>
          <w:sz w:val="30"/>
        </w:rPr>
        <w:t>12.  {{ agreement_duration_months }} മാസത്തെ കാലാവധി കഴിയുമ്പോൾ, അല്ലെങ്കിൽ ഇരു കക്ഷികളിൽ ആരെങ്കിലും ഒരു മാസത്തെ മുൻകൂർ നോട്ടീസ് നൽകി കരാർ അവസാനിപ്പിക്കുമ്പോൾ, ലൈസൻസി വീട് ഒഴിഞ്ഞ്, ലഭിച്ച അതേ നല്ല നിലയിൽ ലൈസൻസർക്ക് തിരികെ ഏൽപ്പിക്കേണ്ടതാണ്. കാലാവധിക്ക് മുൻപ് ലൈസൻസി ഒഴിയുന്നപക്ഷം, ഒരു മാസത്തെ അധിക ലൈസൻസ് ഫീസ് സെക്യൂരിറ്റി ഡെപ്പോസിറ്റിൽ നിന്ന് കുറവ് ചെയ്യുന്നതാണ്.</w:t>
      </w:r>
    </w:p>
    <w:p>
      <w:pPr>
        <w:spacing w:after="240"/>
      </w:pPr>
      <w:r>
        <w:rPr>
          <w:rFonts w:ascii="Noto Sans Malayalam" w:hAnsi="Noto Sans Malayalam"/>
          <w:b w:val="0"/>
          <w:sz w:val="30"/>
        </w:rPr>
        <w:t>1-ആം കക്ഷി (ലൈസൻസർ)                                                      2-ആം കക്ഷി (ലൈസൻസി)</w:t>
      </w:r>
    </w:p>
    <w:p>
      <w:pPr>
        <w:spacing w:after="200"/>
      </w:pPr>
      <w:r>
        <w:rPr>
          <w:rFonts w:ascii="Noto Sans Malayalam" w:hAnsi="Noto Sans Malayalam"/>
          <w:b w:val="0"/>
          <w:sz w:val="30"/>
        </w:rPr>
        <w:t>വീടിന്റെ വിലാസം / Property Address: {{ property_address }}</w:t>
      </w:r>
    </w:p>
    <w:p>
      <w:pPr>
        <w:spacing w:after="160"/>
        <w:jc w:val="center"/>
      </w:pPr>
      <w:r>
        <w:rPr>
          <w:rFonts w:ascii="Noto Sans Malayalam" w:hAnsi="Noto Sans Malayalam"/>
          <w:b/>
          <w:sz w:val="28"/>
        </w:rPr>
        <w:t>ഷെഡ്യൂൾ (SCHEDULE)</w:t>
      </w:r>
    </w:p>
    <w:p>
      <w:pPr>
        <w:spacing w:after="60"/>
      </w:pPr>
      <w:r>
        <w:rPr>
          <w:rFonts w:ascii="Noto Sans Malayalam" w:hAnsi="Noto Sans Malayalam"/>
          <w:b w:val="0"/>
          <w:sz w:val="30"/>
        </w:rPr>
        <w:tab/>
        <w:t>ജില്ല / District</w:t>
        <w:tab/>
        <w:t>:</w:t>
        <w:tab/>
        <w:t>{{ district }}</w:t>
      </w:r>
    </w:p>
    <w:p>
      <w:pPr>
        <w:spacing w:after="60"/>
      </w:pPr>
      <w:r>
        <w:rPr>
          <w:rFonts w:ascii="Noto Sans Malayalam" w:hAnsi="Noto Sans Malayalam"/>
          <w:b w:val="0"/>
          <w:sz w:val="30"/>
        </w:rPr>
        <w:tab/>
        <w:t>സബ്-ഡിസ്ട്രിക്റ്റ് / Sub-District</w:t>
        <w:tab/>
        <w:t>:</w:t>
        <w:tab/>
        <w:t>{{ sub_district }}</w:t>
      </w:r>
    </w:p>
    <w:p>
      <w:pPr>
        <w:spacing w:after="60"/>
      </w:pPr>
      <w:r>
        <w:rPr>
          <w:rFonts w:ascii="Noto Sans Malayalam" w:hAnsi="Noto Sans Malayalam"/>
          <w:b w:val="0"/>
          <w:sz w:val="30"/>
        </w:rPr>
        <w:tab/>
        <w:t>താലൂക്ക് / Taluk</w:t>
        <w:tab/>
        <w:t>:</w:t>
        <w:tab/>
        <w:t>{{ taluk }}</w:t>
      </w:r>
    </w:p>
    <w:p>
      <w:pPr>
        <w:spacing w:after="60"/>
      </w:pPr>
      <w:r>
        <w:rPr>
          <w:rFonts w:ascii="Noto Sans Malayalam" w:hAnsi="Noto Sans Malayalam"/>
          <w:b w:val="0"/>
          <w:sz w:val="30"/>
        </w:rPr>
        <w:tab/>
        <w:t>വില്ലേജ് / Village</w:t>
        <w:tab/>
        <w:t>:</w:t>
        <w:tab/>
        <w:t>{{ village }}</w:t>
      </w:r>
    </w:p>
    <w:p>
      <w:pPr>
        <w:spacing w:after="60"/>
      </w:pPr>
      <w:r>
        <w:rPr>
          <w:rFonts w:ascii="Noto Sans Malayalam" w:hAnsi="Noto Sans Malayalam"/>
          <w:b w:val="0"/>
          <w:sz w:val="30"/>
        </w:rPr>
        <w:tab/>
        <w:t>ദേശം / Desom</w:t>
        <w:tab/>
        <w:t>:</w:t>
        <w:tab/>
        <w:t>{{ desom }}</w:t>
      </w:r>
    </w:p>
    <w:p>
      <w:pPr>
        <w:spacing w:after="60"/>
      </w:pPr>
      <w:r>
        <w:rPr>
          <w:rFonts w:ascii="Noto Sans Malayalam" w:hAnsi="Noto Sans Malayalam"/>
          <w:b w:val="0"/>
          <w:sz w:val="30"/>
        </w:rPr>
        <w:tab/>
        <w:t>തദ്ദേശ സ്ഥാപനം / Local Authority</w:t>
        <w:tab/>
        <w:t>:</w:t>
        <w:tab/>
        <w:t>{{ local_authority }}</w:t>
      </w:r>
    </w:p>
    <w:p>
      <w:pPr>
        <w:spacing w:after="60"/>
      </w:pPr>
      <w:r>
        <w:rPr>
          <w:rFonts w:ascii="Noto Sans Malayalam" w:hAnsi="Noto Sans Malayalam"/>
          <w:b w:val="0"/>
          <w:sz w:val="30"/>
        </w:rPr>
        <w:tab/>
        <w:t>വീട് നമ്പർ / House No.</w:t>
        <w:tab/>
        <w:t>:</w:t>
        <w:tab/>
        <w:t>{{ house_no }}</w:t>
      </w:r>
    </w:p>
    <w:p>
      <w:pPr>
        <w:spacing w:after="120"/>
        <w:jc w:val="center"/>
      </w:pPr>
      <w:r>
        <w:rPr>
          <w:rFonts w:ascii="Noto Sans Malayalam" w:hAnsi="Noto Sans Malayalam"/>
          <w:b/>
          <w:sz w:val="26"/>
        </w:rPr>
        <w:t>വീടിന്റെ വിവരണം (DESCRIPTION OF THE PROPERTY)</w:t>
      </w:r>
    </w:p>
    <w:p>
      <w:pPr>
        <w:spacing w:after="280"/>
        <w:jc w:val="both"/>
      </w:pPr>
      <w:r>
        <w:rPr>
          <w:rFonts w:ascii="Noto Sans Malayalam" w:hAnsi="Noto Sans Malayalam"/>
          <w:b w:val="0"/>
          <w:sz w:val="30"/>
        </w:rPr>
        <w:t>{{ property_description }}</w:t>
      </w:r>
    </w:p>
    <w:p>
      <w:pPr>
        <w:spacing w:after="160"/>
        <w:jc w:val="both"/>
      </w:pPr>
      <w:r>
        <w:rPr>
          <w:rFonts w:ascii="Noto Sans Malayalam" w:hAnsi="Noto Sans Malayalam"/>
          <w:b w:val="0"/>
          <w:sz w:val="30"/>
        </w:rPr>
        <w:t>മേൽപ്പറഞ്ഞ ലൈസൻസ് വ്യവസ്ഥകൾ ഇരു കക്ഷികളും പരസ്പരം അംഗീകരിച്ചും സമ്മതിച്ചും, ഈ കരാറിന്റെ ഒറിജിനൽ കോപ്പി 1-ആം കക്ഷിയുടെ പക്കലും ഒപ്പിട്ട പകർപ്പ് 2-ആം കക്ഷിയുടെ പക്കലും സൂക്ഷിക്കാൻ തീരുമാനിച്ച്, താഴെ ഒപ്പിടുന്ന സാക്ഷികളുടെ സാന്നിധ്യത്തിൽ മേലെഴുതിയ തീയതിയിൽ ഇരു കക്ഷികളും ഒപ്പിട്ടു.</w:t>
      </w:r>
    </w:p>
    <w:p>
      <w:pPr>
        <w:spacing w:after="240"/>
      </w:pPr>
      <w:r>
        <w:rPr>
          <w:rFonts w:ascii="Noto Sans Malayalam" w:hAnsi="Noto Sans Malayalam"/>
          <w:b w:val="0"/>
          <w:sz w:val="30"/>
        </w:rPr>
        <w:t>1-ആം കക്ഷി (ലൈസൻസർ)                                                      2-ആം കക്ഷി (ലൈസൻസി)</w:t>
      </w:r>
    </w:p>
    <w:p>
      <w:pPr>
        <w:spacing w:after="200"/>
      </w:pPr>
      <w:r>
        <w:rPr>
          <w:rFonts w:ascii="Noto Sans Malayalam" w:hAnsi="Noto Sans Malayalam"/>
          <w:b w:val="0"/>
          <w:sz w:val="30"/>
        </w:rPr>
        <w:t>സാക്ഷികൾ (Witnesses):</w:t>
      </w:r>
    </w:p>
    <w:p>
      <w:pPr>
        <w:spacing w:after="200"/>
      </w:pPr>
      <w:r>
        <w:rPr>
          <w:rFonts w:ascii="Noto Sans Malayalam" w:hAnsi="Noto Sans Malayalam"/>
          <w:b w:val="0"/>
          <w:sz w:val="30"/>
        </w:rPr>
        <w:t>1)</w:t>
      </w:r>
    </w:p>
    <w:p>
      <w:pPr>
        <w:spacing w:after="200"/>
      </w:pPr>
      <w:r>
        <w:rPr>
          <w:rFonts w:ascii="Noto Sans Malayalam" w:hAnsi="Noto Sans Malayalam"/>
          <w:b w:val="0"/>
          <w:sz w:val="30"/>
        </w:rPr>
        <w:t>2)</w:t>
      </w:r>
    </w:p>
    <w:sectPr w:rsidR="00FC693F" w:rsidRPr="0006063C" w:rsidSect="00034616">
      <w:pgSz w:w="12240" w:h="2016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Malayalam" w:hAnsi="Noto Sans Malayalam"/>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