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write_ahead_logging_recovery (Revised Specification)</w:t>
      </w:r>
    </w:p>
    <w:p>
      <w:r>
        <w:b/>
        <w:t>Domain: Database Systems | Document: write_ahead_logging_recovery_v2.docx</w:t>
      </w:r>
    </w:p>
    <w:p>
      <w:pPr>
        <w:pStyle w:val="Heading2"/>
      </w:pPr>
      <w:r>
        <w:t>Overview and System Specifications</w:t>
      </w:r>
    </w:p>
    <w:p>
      <w:r>
        <w:t>Revised edition: ARIES recovery algorithm: analysis, redo, and undo phases for database crash consistency and checkpointing.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