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2CA08B4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A58DA">
        <w:rPr>
          <w:sz w:val="24"/>
          <w:szCs w:val="24"/>
        </w:rPr>
        <w:tab/>
      </w:r>
      <w:r w:rsidR="000A58DA">
        <w:rPr>
          <w:sz w:val="24"/>
          <w:szCs w:val="24"/>
        </w:rPr>
        <w:tab/>
      </w:r>
      <w:r w:rsidR="000A58DA" w:rsidRPr="00D2490B">
        <w:rPr>
          <w:sz w:val="24"/>
          <w:szCs w:val="24"/>
          <w:highlight w:val="yellow"/>
        </w:rPr>
        <w:t>Expression</w:t>
      </w:r>
    </w:p>
    <w:p w14:paraId="00000003" w14:textId="090E05CD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A58DA">
        <w:rPr>
          <w:sz w:val="24"/>
          <w:szCs w:val="24"/>
        </w:rPr>
        <w:t xml:space="preserve"> </w:t>
      </w:r>
      <w:r w:rsidR="000A58DA">
        <w:rPr>
          <w:sz w:val="24"/>
          <w:szCs w:val="24"/>
        </w:rPr>
        <w:tab/>
        <w:t xml:space="preserve"> </w:t>
      </w:r>
      <w:r w:rsidR="000A58DA">
        <w:rPr>
          <w:sz w:val="24"/>
          <w:szCs w:val="24"/>
        </w:rPr>
        <w:tab/>
      </w:r>
      <w:r w:rsidR="000A58DA" w:rsidRPr="00D2490B">
        <w:rPr>
          <w:sz w:val="24"/>
          <w:szCs w:val="24"/>
          <w:highlight w:val="yellow"/>
        </w:rPr>
        <w:t>Value</w:t>
      </w:r>
      <w:r w:rsidR="000A58DA">
        <w:rPr>
          <w:sz w:val="24"/>
          <w:szCs w:val="24"/>
        </w:rPr>
        <w:t xml:space="preserve"> </w:t>
      </w:r>
    </w:p>
    <w:p w14:paraId="00000004" w14:textId="6242BE54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A58DA">
        <w:rPr>
          <w:sz w:val="24"/>
          <w:szCs w:val="24"/>
        </w:rPr>
        <w:t xml:space="preserve"> </w:t>
      </w:r>
      <w:r w:rsidR="000A58DA">
        <w:rPr>
          <w:sz w:val="24"/>
          <w:szCs w:val="24"/>
        </w:rPr>
        <w:tab/>
        <w:t xml:space="preserve">  </w:t>
      </w:r>
      <w:r w:rsidR="000A58DA">
        <w:rPr>
          <w:sz w:val="24"/>
          <w:szCs w:val="24"/>
        </w:rPr>
        <w:tab/>
      </w:r>
      <w:r w:rsidR="000A58DA" w:rsidRPr="00D2490B">
        <w:rPr>
          <w:sz w:val="24"/>
          <w:szCs w:val="24"/>
          <w:highlight w:val="yellow"/>
        </w:rPr>
        <w:t>Value</w:t>
      </w:r>
    </w:p>
    <w:p w14:paraId="00000005" w14:textId="00F00A14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A58DA">
        <w:rPr>
          <w:sz w:val="24"/>
          <w:szCs w:val="24"/>
        </w:rPr>
        <w:t xml:space="preserve">  </w:t>
      </w:r>
      <w:r w:rsidR="000A58DA">
        <w:rPr>
          <w:sz w:val="24"/>
          <w:szCs w:val="24"/>
        </w:rPr>
        <w:tab/>
      </w:r>
      <w:r w:rsidR="000A58DA">
        <w:rPr>
          <w:sz w:val="24"/>
          <w:szCs w:val="24"/>
        </w:rPr>
        <w:tab/>
      </w:r>
      <w:r w:rsidR="000A58DA" w:rsidRPr="00D2490B">
        <w:rPr>
          <w:sz w:val="24"/>
          <w:szCs w:val="24"/>
          <w:highlight w:val="yellow"/>
        </w:rPr>
        <w:t>Expression</w:t>
      </w:r>
    </w:p>
    <w:p w14:paraId="00000006" w14:textId="3AFE6AF2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A58DA">
        <w:rPr>
          <w:sz w:val="24"/>
          <w:szCs w:val="24"/>
        </w:rPr>
        <w:t xml:space="preserve">  </w:t>
      </w:r>
      <w:r w:rsidR="000A58DA">
        <w:rPr>
          <w:sz w:val="24"/>
          <w:szCs w:val="24"/>
        </w:rPr>
        <w:tab/>
      </w:r>
      <w:r w:rsidR="000A58DA">
        <w:rPr>
          <w:sz w:val="24"/>
          <w:szCs w:val="24"/>
        </w:rPr>
        <w:tab/>
      </w:r>
      <w:r w:rsidR="000A58DA" w:rsidRPr="00D2490B">
        <w:rPr>
          <w:sz w:val="24"/>
          <w:szCs w:val="24"/>
          <w:highlight w:val="yellow"/>
        </w:rPr>
        <w:t>Expression</w:t>
      </w:r>
    </w:p>
    <w:p w14:paraId="00000007" w14:textId="65C621E2" w:rsidR="004E343C" w:rsidRDefault="000A58D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2490B">
        <w:rPr>
          <w:sz w:val="24"/>
          <w:szCs w:val="24"/>
          <w:highlight w:val="yellow"/>
        </w:rPr>
        <w:t>Expression</w:t>
      </w:r>
    </w:p>
    <w:p w14:paraId="00000008" w14:textId="4E728463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A58DA">
        <w:rPr>
          <w:sz w:val="24"/>
          <w:szCs w:val="24"/>
        </w:rPr>
        <w:t xml:space="preserve"> </w:t>
      </w:r>
      <w:r w:rsidR="000A58DA">
        <w:rPr>
          <w:sz w:val="24"/>
          <w:szCs w:val="24"/>
        </w:rPr>
        <w:tab/>
      </w:r>
      <w:r w:rsidR="000A58DA">
        <w:rPr>
          <w:sz w:val="24"/>
          <w:szCs w:val="24"/>
        </w:rPr>
        <w:tab/>
      </w:r>
      <w:r w:rsidR="000A58DA" w:rsidRPr="00D2490B">
        <w:rPr>
          <w:sz w:val="24"/>
          <w:szCs w:val="24"/>
          <w:highlight w:val="yellow"/>
        </w:rPr>
        <w:t>Value</w:t>
      </w:r>
    </w:p>
    <w:p w14:paraId="00000009" w14:textId="77777777" w:rsidR="004E343C" w:rsidRDefault="004E343C">
      <w:pPr>
        <w:spacing w:before="220"/>
      </w:pPr>
    </w:p>
    <w:p w14:paraId="0000000A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15BDAC2" w:rsidR="004E343C" w:rsidRDefault="00D2490B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>Ans.-</w:t>
      </w:r>
      <w:r w:rsidR="00CF2FC5" w:rsidRPr="00D2490B">
        <w:rPr>
          <w:sz w:val="24"/>
          <w:szCs w:val="24"/>
          <w:highlight w:val="yellow"/>
        </w:rPr>
        <w:t>Variable is</w:t>
      </w:r>
      <w:r w:rsidR="000A58DA" w:rsidRPr="00D2490B">
        <w:rPr>
          <w:sz w:val="24"/>
          <w:szCs w:val="24"/>
          <w:highlight w:val="yellow"/>
        </w:rPr>
        <w:t xml:space="preserve"> </w:t>
      </w:r>
      <w:r w:rsidR="00CF2FC5" w:rsidRPr="00D2490B">
        <w:rPr>
          <w:sz w:val="24"/>
          <w:szCs w:val="24"/>
          <w:highlight w:val="yellow"/>
        </w:rPr>
        <w:t>the symbol,</w:t>
      </w:r>
      <w:bookmarkStart w:id="0" w:name="_GoBack"/>
      <w:bookmarkEnd w:id="0"/>
      <w:r w:rsidR="00CF2FC5" w:rsidRPr="00D2490B">
        <w:rPr>
          <w:sz w:val="24"/>
          <w:szCs w:val="24"/>
          <w:highlight w:val="yellow"/>
        </w:rPr>
        <w:t xml:space="preserve"> where we store the data in a program, whereas string is a type of data we use to fill up the variable.</w:t>
      </w:r>
      <w:r w:rsidR="00CF2FC5">
        <w:rPr>
          <w:sz w:val="24"/>
          <w:szCs w:val="24"/>
        </w:rPr>
        <w:t xml:space="preserve"> </w:t>
      </w:r>
    </w:p>
    <w:p w14:paraId="0000000C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B128FBA" w:rsidR="004E343C" w:rsidRPr="00D2490B" w:rsidRDefault="00CF2FC5" w:rsidP="00CF2FC5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2490B">
        <w:rPr>
          <w:sz w:val="24"/>
          <w:szCs w:val="24"/>
          <w:highlight w:val="yellow"/>
        </w:rPr>
        <w:t>Strings- A string is a collection of one or more characters put in a quote.</w:t>
      </w:r>
    </w:p>
    <w:p w14:paraId="63F5E328" w14:textId="7FA457EE" w:rsidR="00CF2FC5" w:rsidRPr="00D2490B" w:rsidRDefault="00CF2FC5" w:rsidP="00CF2FC5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2490B">
        <w:rPr>
          <w:sz w:val="24"/>
          <w:szCs w:val="24"/>
          <w:highlight w:val="yellow"/>
        </w:rPr>
        <w:t xml:space="preserve">Numbers </w:t>
      </w:r>
      <w:r w:rsidR="00D2490B" w:rsidRPr="00D2490B">
        <w:rPr>
          <w:sz w:val="24"/>
          <w:szCs w:val="24"/>
          <w:highlight w:val="yellow"/>
        </w:rPr>
        <w:t>–</w:t>
      </w:r>
      <w:r w:rsidRPr="00D2490B">
        <w:rPr>
          <w:sz w:val="24"/>
          <w:szCs w:val="24"/>
          <w:highlight w:val="yellow"/>
        </w:rPr>
        <w:t xml:space="preserve"> </w:t>
      </w:r>
      <w:r w:rsidR="00D2490B" w:rsidRPr="00D2490B">
        <w:rPr>
          <w:sz w:val="24"/>
          <w:szCs w:val="24"/>
          <w:highlight w:val="yellow"/>
        </w:rPr>
        <w:t>The number</w:t>
      </w:r>
      <w:r w:rsidRPr="00D2490B">
        <w:rPr>
          <w:sz w:val="24"/>
          <w:szCs w:val="24"/>
          <w:highlight w:val="yellow"/>
        </w:rPr>
        <w:t xml:space="preserve"> data type represents the data that has </w:t>
      </w:r>
      <w:r w:rsidR="00D2490B" w:rsidRPr="00D2490B">
        <w:rPr>
          <w:sz w:val="24"/>
          <w:szCs w:val="24"/>
          <w:highlight w:val="yellow"/>
        </w:rPr>
        <w:t xml:space="preserve">a </w:t>
      </w:r>
      <w:r w:rsidRPr="00D2490B">
        <w:rPr>
          <w:sz w:val="24"/>
          <w:szCs w:val="24"/>
          <w:highlight w:val="yellow"/>
        </w:rPr>
        <w:t>numeric value. The numeric value can be an integer, floating number, or even complex number.</w:t>
      </w:r>
    </w:p>
    <w:p w14:paraId="7D54DB0A" w14:textId="65B45512" w:rsidR="00CF2FC5" w:rsidRPr="00D2490B" w:rsidRDefault="00D2490B" w:rsidP="009C6BF4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2490B">
        <w:rPr>
          <w:sz w:val="24"/>
          <w:szCs w:val="24"/>
          <w:highlight w:val="yellow"/>
        </w:rPr>
        <w:t>Boolea</w:t>
      </w:r>
      <w:r w:rsidR="004963CD" w:rsidRPr="00D2490B">
        <w:rPr>
          <w:sz w:val="24"/>
          <w:szCs w:val="24"/>
          <w:highlight w:val="yellow"/>
        </w:rPr>
        <w:t>n-</w:t>
      </w:r>
      <w:r w:rsidR="009C6BF4" w:rsidRPr="00D2490B">
        <w:rPr>
          <w:sz w:val="24"/>
          <w:szCs w:val="24"/>
          <w:highlight w:val="yellow"/>
        </w:rPr>
        <w:t xml:space="preserve"> Boolean type provides two built-in values, True and False. These values are used to determine the given statement true or false</w:t>
      </w:r>
    </w:p>
    <w:p w14:paraId="2D70DB1A" w14:textId="4D8597FC" w:rsidR="00CF2FC5" w:rsidRDefault="00CF2FC5">
      <w:pPr>
        <w:spacing w:before="220"/>
        <w:rPr>
          <w:sz w:val="24"/>
          <w:szCs w:val="24"/>
        </w:rPr>
      </w:pPr>
    </w:p>
    <w:p w14:paraId="0000000E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A1C5DC1" w14:textId="10DAAFA6" w:rsidR="009C6BF4" w:rsidRDefault="004D1150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 xml:space="preserve">Ans.- </w:t>
      </w:r>
      <w:r w:rsidR="009C6BF4" w:rsidRPr="00D2490B">
        <w:rPr>
          <w:sz w:val="24"/>
          <w:szCs w:val="24"/>
          <w:highlight w:val="yellow"/>
        </w:rPr>
        <w:t xml:space="preserve">An expression is made up of values, variables, and operators, and </w:t>
      </w:r>
      <w:r w:rsidRPr="00D2490B">
        <w:rPr>
          <w:sz w:val="24"/>
          <w:szCs w:val="24"/>
          <w:highlight w:val="yellow"/>
        </w:rPr>
        <w:t xml:space="preserve">the </w:t>
      </w:r>
      <w:r w:rsidR="009C6BF4" w:rsidRPr="00D2490B">
        <w:rPr>
          <w:sz w:val="24"/>
          <w:szCs w:val="24"/>
          <w:highlight w:val="yellow"/>
        </w:rPr>
        <w:t>expression is</w:t>
      </w:r>
      <w:r w:rsidRPr="00D2490B">
        <w:rPr>
          <w:sz w:val="24"/>
          <w:szCs w:val="24"/>
          <w:highlight w:val="yellow"/>
        </w:rPr>
        <w:t xml:space="preserve"> evaluated as per the primacy</w:t>
      </w:r>
      <w:r w:rsidR="009C6BF4" w:rsidRPr="00D2490B">
        <w:rPr>
          <w:sz w:val="24"/>
          <w:szCs w:val="24"/>
          <w:highlight w:val="yellow"/>
        </w:rPr>
        <w:t xml:space="preserve"> of its operators</w:t>
      </w:r>
    </w:p>
    <w:p w14:paraId="0000000F" w14:textId="0F24128F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5E8BADB" w14:textId="29E6EEFE" w:rsidR="004D1150" w:rsidRDefault="004D1150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 xml:space="preserve">Ans.- </w:t>
      </w:r>
      <w:r w:rsidR="00101AD2" w:rsidRPr="00D2490B">
        <w:rPr>
          <w:sz w:val="24"/>
          <w:szCs w:val="24"/>
          <w:highlight w:val="yellow"/>
        </w:rPr>
        <w:t xml:space="preserve">“like spam” is a statement and “10” is </w:t>
      </w:r>
      <w:r w:rsidR="00D2490B" w:rsidRPr="00D2490B">
        <w:rPr>
          <w:sz w:val="24"/>
          <w:szCs w:val="24"/>
          <w:highlight w:val="yellow"/>
        </w:rPr>
        <w:t xml:space="preserve">an </w:t>
      </w:r>
      <w:r w:rsidR="00101AD2" w:rsidRPr="00D2490B">
        <w:rPr>
          <w:sz w:val="24"/>
          <w:szCs w:val="24"/>
          <w:highlight w:val="yellow"/>
        </w:rPr>
        <w:t>expression.</w:t>
      </w:r>
    </w:p>
    <w:p w14:paraId="7CB42355" w14:textId="25BC810C" w:rsidR="004D1150" w:rsidRDefault="004D1150">
      <w:pPr>
        <w:spacing w:before="220"/>
        <w:rPr>
          <w:sz w:val="24"/>
          <w:szCs w:val="24"/>
        </w:rPr>
      </w:pPr>
    </w:p>
    <w:p w14:paraId="4BAF64ED" w14:textId="59126FAF" w:rsidR="004D1150" w:rsidRDefault="004D1150">
      <w:pPr>
        <w:spacing w:before="220"/>
        <w:rPr>
          <w:sz w:val="24"/>
          <w:szCs w:val="24"/>
        </w:rPr>
      </w:pPr>
    </w:p>
    <w:p w14:paraId="33537D0B" w14:textId="77777777" w:rsidR="00101AD2" w:rsidRDefault="00101AD2">
      <w:pPr>
        <w:spacing w:before="220"/>
        <w:rPr>
          <w:sz w:val="24"/>
          <w:szCs w:val="24"/>
        </w:rPr>
      </w:pPr>
    </w:p>
    <w:p w14:paraId="00000010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EFBE0CF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FEC2543" w14:textId="73756D0C" w:rsidR="004D1150" w:rsidRDefault="00101AD2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>Ans.- After running the code variable bacon would contain 22.</w:t>
      </w:r>
    </w:p>
    <w:p w14:paraId="00000013" w14:textId="77777777" w:rsidR="004E343C" w:rsidRDefault="004E343C">
      <w:pPr>
        <w:spacing w:before="220"/>
      </w:pPr>
    </w:p>
    <w:p w14:paraId="00000014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3F9DD7F" w:rsidR="004E343C" w:rsidRPr="00D2490B" w:rsidRDefault="00101AD2">
      <w:pPr>
        <w:spacing w:before="220"/>
        <w:rPr>
          <w:sz w:val="21"/>
          <w:szCs w:val="21"/>
          <w:highlight w:val="yellow"/>
        </w:rPr>
      </w:pPr>
      <w:r w:rsidRPr="00D2490B">
        <w:rPr>
          <w:sz w:val="21"/>
          <w:szCs w:val="21"/>
          <w:highlight w:val="yellow"/>
        </w:rPr>
        <w:t>Ans.- ‘spamspamspam’</w:t>
      </w:r>
    </w:p>
    <w:p w14:paraId="00000018" w14:textId="33B33E15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E618983" w14:textId="3959CF63" w:rsidR="00101AD2" w:rsidRDefault="00101AD2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>Ans</w:t>
      </w:r>
      <w:r w:rsidR="00F807E8" w:rsidRPr="00D2490B">
        <w:rPr>
          <w:sz w:val="24"/>
          <w:szCs w:val="24"/>
          <w:highlight w:val="yellow"/>
        </w:rPr>
        <w:t>.- A variable name cannot start with a number. A variable name can contain alphanumeric characters that’s why eggs is valid 100 is invalid.</w:t>
      </w:r>
      <w:r w:rsidR="00F807E8">
        <w:rPr>
          <w:sz w:val="24"/>
          <w:szCs w:val="24"/>
        </w:rPr>
        <w:t xml:space="preserve"> </w:t>
      </w:r>
    </w:p>
    <w:p w14:paraId="00000019" w14:textId="4575ED25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81778A9" w14:textId="61C87F46" w:rsidR="00F807E8" w:rsidRDefault="00D2490B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>Ans.- The int(), float(), and str() functions will evaluate the integer, floating-point number, and string versions of a value.</w:t>
      </w:r>
    </w:p>
    <w:p w14:paraId="0000001A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E343C" w:rsidRDefault="006E5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55E4735" w:rsidR="004E343C" w:rsidRDefault="00D2490B">
      <w:pPr>
        <w:spacing w:before="220"/>
        <w:rPr>
          <w:sz w:val="24"/>
          <w:szCs w:val="24"/>
        </w:rPr>
      </w:pPr>
      <w:r w:rsidRPr="00D2490B">
        <w:rPr>
          <w:sz w:val="24"/>
          <w:szCs w:val="24"/>
          <w:highlight w:val="yellow"/>
        </w:rPr>
        <w:t>Ans.- 'I have eaten ' + str(99) + ' burritos.'</w:t>
      </w:r>
    </w:p>
    <w:p w14:paraId="0000001D" w14:textId="77777777" w:rsidR="004E343C" w:rsidRDefault="004E343C">
      <w:pPr>
        <w:rPr>
          <w:sz w:val="24"/>
          <w:szCs w:val="24"/>
        </w:rPr>
      </w:pPr>
    </w:p>
    <w:sectPr w:rsidR="004E34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AAC"/>
    <w:multiLevelType w:val="multilevel"/>
    <w:tmpl w:val="85C66C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14F84"/>
    <w:multiLevelType w:val="hybridMultilevel"/>
    <w:tmpl w:val="5E1C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3C"/>
    <w:rsid w:val="000A58DA"/>
    <w:rsid w:val="00101AD2"/>
    <w:rsid w:val="004963CD"/>
    <w:rsid w:val="004D1150"/>
    <w:rsid w:val="004E343C"/>
    <w:rsid w:val="006E572E"/>
    <w:rsid w:val="009C6BF4"/>
    <w:rsid w:val="00CF2FC5"/>
    <w:rsid w:val="00D2490B"/>
    <w:rsid w:val="00F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496B"/>
  <w15:docId w15:val="{E26CB0F0-8DEA-41A2-B6BF-1420D29A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Sujit Kumar Pati</cp:lastModifiedBy>
  <cp:revision>2</cp:revision>
  <dcterms:created xsi:type="dcterms:W3CDTF">2021-03-02T22:15:00Z</dcterms:created>
  <dcterms:modified xsi:type="dcterms:W3CDTF">2022-04-27T13:50:00Z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