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方正小标宋简体"/>
          <w:b/>
          <w:sz w:val="44"/>
        </w:rPr>
        <w:t>微积分习题集（示例）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题目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第一题：定积分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计算定积分并给出依据：</w:t>
      </w:r>
    </w:p>
    <w:p>
      <w:pPr>
        <w:tabs>
          <w:tab w:pos="8640" w:val="right"/>
        </w:tabs>
        <w:spacing w:before="80" w:after="120"/>
        <w:jc w:val="center"/>
      </w:pPr>
      <m:oMath>
        <m:nary>
          <m:naryPr>
            <m:chr m:val="∫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dx</m:t>
        </m:r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第二题：级数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判断级数的收敛性并求其和：</w:t>
      </w:r>
    </w:p>
    <w:p>
      <w:pPr>
        <w:tabs>
          <w:tab w:pos="8640" w:val="right"/>
        </w:tabs>
        <w:spacing w:before="80" w:after="120"/>
        <w:jc w:val="center"/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m:t>n=1</m:t>
            </m:r>
          </m:sub>
          <m:sup>
            <m: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n(n+1)</m:t>
                </m:r>
              </m:den>
            </m:f>
          </m:e>
        </m:nary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第三题：极限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求极限：</w:t>
      </w:r>
    </w:p>
    <w:p>
      <w:pPr>
        <w:tabs>
          <w:tab w:pos="8640" w:val="right"/>
        </w:tabs>
        <w:spacing w:before="80" w:after="120"/>
        <w:jc w:val="center"/>
      </w:pPr>
      <m:oMath>
        <m:limLow>
          <m:e>
            <m:r>
              <m:t>lim</m:t>
            </m:r>
          </m:e>
          <m:lim>
            <m:r>
              <m:t>x→0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第四题：绝对值不等式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证明对所有实数 a、b 成立：</w:t>
      </w:r>
    </w:p>
    <w:p>
      <w:pPr>
        <w:tabs>
          <w:tab w:pos="8640" w:val="right"/>
        </w:tabs>
        <w:spacing w:before="80" w:after="120"/>
        <w:jc w:val="center"/>
      </w:pPr>
      <m:oMath>
        <m:d>
          <m:dPr>
            <m:begChr m:val="|"/>
            <m:sepChr m:val="+"/>
            <m:endChr m:val="|"/>
          </m:dPr>
          <m:e>
            <m:r>
              <m:t>a</m:t>
            </m:r>
          </m:e>
          <m:e>
            <m:r>
              <m:t>b</m:t>
            </m:r>
          </m:e>
        </m:d>
        <m:r>
          <m:t>≤</m:t>
        </m:r>
        <m:d>
          <m:dPr>
            <m:begChr m:val="|"/>
            <m:sepChr m:val=""/>
            <m:endChr m:val="|"/>
          </m:dPr>
          <m:e>
            <m:r>
              <m:t>a</m:t>
            </m:r>
          </m:e>
        </m:d>
        <m:r>
          <m:t>+</m:t>
        </m:r>
        <m:d>
          <m:dPr>
            <m:begChr m:val="|"/>
            <m:sepChr m:val=""/>
            <m:endChr m:val="|"/>
          </m:dPr>
          <m:e>
            <m:r>
              <m:t>b</m:t>
            </m:r>
          </m:e>
        </m:d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参考答案提示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第一题利用牛顿-莱布尼茨公式；第二题裂项相消；第三题利用重要极限；第四题分符号讨论。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