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0287" w14:textId="77777777" w:rsidR="00043C61" w:rsidRPr="00043C61" w:rsidRDefault="00043C61" w:rsidP="00043C61">
      <w:pPr>
        <w:rPr>
          <w:b/>
          <w:bCs/>
        </w:rPr>
      </w:pPr>
      <w:r w:rsidRPr="00043C61">
        <w:rPr>
          <w:b/>
          <w:bCs/>
        </w:rPr>
        <w:t>Technical Report: Data Preprocessing and Feature Engineering Strategies in Agribusiness</w:t>
      </w:r>
    </w:p>
    <w:p w14:paraId="3528A440" w14:textId="77777777" w:rsidR="00043C61" w:rsidRPr="00043C61" w:rsidRDefault="00043C61" w:rsidP="00043C61">
      <w:r w:rsidRPr="00043C61">
        <w:rPr>
          <w:b/>
          <w:bCs/>
        </w:rPr>
        <w:t>Focus:</w:t>
      </w:r>
      <w:r w:rsidRPr="00043C61">
        <w:t xml:space="preserve"> Data Quality, Robust Preprocessing, and Advanced Feature Construction for Crop Modeling</w:t>
      </w:r>
    </w:p>
    <w:p w14:paraId="7331EF5B" w14:textId="77777777" w:rsidR="00043C61" w:rsidRPr="00043C61" w:rsidRDefault="00043C61" w:rsidP="00043C61">
      <w:pPr>
        <w:rPr>
          <w:b/>
          <w:bCs/>
        </w:rPr>
      </w:pPr>
      <w:r w:rsidRPr="00043C61">
        <w:rPr>
          <w:b/>
          <w:bCs/>
        </w:rPr>
        <w:t>1. Introduction &amp; Agricultural Data Contextualization</w:t>
      </w:r>
    </w:p>
    <w:p w14:paraId="5DB87A88" w14:textId="77777777" w:rsidR="00043C61" w:rsidRPr="00043C61" w:rsidRDefault="00043C61" w:rsidP="00043C61">
      <w:r w:rsidRPr="00043C61">
        <w:t xml:space="preserve">Agribusiness data presents unique engineering hurdles compared to traditional enterprise tabular data. Field records are exposed to physical environmental extremes, hardware battery drainage, intermittent network connectivity, and non-linear biological dynamics. To design high-performance machine learning pipelines, preprocessing must be grounded in agronomic domain knowledge rather than purely statistical heuristics. </w:t>
      </w:r>
    </w:p>
    <w:p w14:paraId="094192A5" w14:textId="77777777" w:rsidR="00043C61" w:rsidRPr="00043C61" w:rsidRDefault="00043C61" w:rsidP="00043C61">
      <w:pPr>
        <w:rPr>
          <w:b/>
          <w:bCs/>
        </w:rPr>
      </w:pPr>
      <w:r w:rsidRPr="00043C61">
        <w:rPr>
          <w:b/>
          <w:bCs/>
        </w:rPr>
        <w:t>1.1 Overview of Agribusiness Datasets</w:t>
      </w:r>
    </w:p>
    <w:p w14:paraId="33A37240" w14:textId="77777777" w:rsidR="00043C61" w:rsidRPr="00043C61" w:rsidRDefault="00043C61" w:rsidP="00043C61">
      <w:r w:rsidRPr="00043C61">
        <w:t xml:space="preserve">The pipeline evaluates three typical, heterogeneous agricultural datasets: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3806"/>
        <w:gridCol w:w="3219"/>
      </w:tblGrid>
      <w:tr w:rsidR="00043C61" w:rsidRPr="00043C61" w14:paraId="6F5ACD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2BE78" w14:textId="77777777" w:rsidR="00043C61" w:rsidRPr="00043C61" w:rsidRDefault="00043C61" w:rsidP="00043C61">
            <w:r w:rsidRPr="00043C61">
              <w:rPr>
                <w:b/>
                <w:bCs/>
              </w:rPr>
              <w:t>Dataset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1C46F" w14:textId="77777777" w:rsidR="00043C61" w:rsidRPr="00043C61" w:rsidRDefault="00043C61" w:rsidP="00043C61">
            <w:r w:rsidRPr="00043C61">
              <w:rPr>
                <w:b/>
                <w:bCs/>
              </w:rPr>
              <w:t>Typical Features / Modalities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98AB4" w14:textId="77777777" w:rsidR="00043C61" w:rsidRPr="00043C61" w:rsidRDefault="00043C61" w:rsidP="00043C61">
            <w:r w:rsidRPr="00043C61">
              <w:rPr>
                <w:b/>
                <w:bCs/>
              </w:rPr>
              <w:t>Key Operational Challenges</w:t>
            </w:r>
          </w:p>
        </w:tc>
      </w:tr>
      <w:tr w:rsidR="00043C61" w:rsidRPr="00043C61" w14:paraId="2B0AA0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E0E86" w14:textId="77777777" w:rsidR="00043C61" w:rsidRPr="00043C61" w:rsidRDefault="00043C61" w:rsidP="00043C61">
            <w:r w:rsidRPr="00043C61">
              <w:rPr>
                <w:b/>
                <w:bCs/>
              </w:rPr>
              <w:t>In-Situ Soil &amp; Microclimate Telemetry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FD71D" w14:textId="77777777" w:rsidR="00043C61" w:rsidRPr="00043C61" w:rsidRDefault="00043C61" w:rsidP="00043C61">
            <w:r w:rsidRPr="00043C61">
              <w:t>Volumetric Water Content (VWC), Soil Temp, Nitrogen-Phosphorus-Potassium (NPK), Soil pH, Ambient Humidity.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C425D" w14:textId="77777777" w:rsidR="00043C61" w:rsidRPr="00043C61" w:rsidRDefault="00043C61" w:rsidP="00043C61">
            <w:r w:rsidRPr="00043C61">
              <w:t xml:space="preserve">Sensor drift, calibration offsets, telemetry dropouts during storms, battery failure causing missing blocks. </w:t>
            </w:r>
          </w:p>
        </w:tc>
      </w:tr>
      <w:tr w:rsidR="00043C61" w:rsidRPr="00043C61" w14:paraId="3EC9AB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E5F52" w14:textId="77777777" w:rsidR="00043C61" w:rsidRPr="00043C61" w:rsidRDefault="00043C61" w:rsidP="00043C61">
            <w:r w:rsidRPr="00043C61">
              <w:rPr>
                <w:b/>
                <w:bCs/>
              </w:rPr>
              <w:t>Gridded Weather &amp; Atmospheric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BB0AC" w14:textId="77777777" w:rsidR="00043C61" w:rsidRPr="00043C61" w:rsidRDefault="00043C61" w:rsidP="00043C61">
            <w:r w:rsidRPr="00043C61">
              <w:t>Solar radiation, daily precipitation, wind speed, vapor pressure deficit (VPD), maximum/minimum temperatures.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56ED4" w14:textId="77777777" w:rsidR="00043C61" w:rsidRPr="00043C61" w:rsidRDefault="00043C61" w:rsidP="00043C61">
            <w:r w:rsidRPr="00043C61">
              <w:t xml:space="preserve">Spatial granularity mismatch (macro-grid vs. micro-plot), temporal lag, extreme climatic spikes (e.g., hailstorms, flash floods). </w:t>
            </w:r>
          </w:p>
        </w:tc>
      </w:tr>
      <w:tr w:rsidR="00043C61" w:rsidRPr="00043C61" w14:paraId="6DAAB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A3FEA" w14:textId="77777777" w:rsidR="00043C61" w:rsidRPr="00043C61" w:rsidRDefault="00043C61" w:rsidP="00043C61">
            <w:r w:rsidRPr="00043C61">
              <w:rPr>
                <w:b/>
                <w:bCs/>
              </w:rPr>
              <w:t>Historical Field Management &amp; Yield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2DA96" w14:textId="77777777" w:rsidR="00043C61" w:rsidRPr="00043C61" w:rsidRDefault="00043C61" w:rsidP="00043C61">
            <w:r w:rsidRPr="00043C61">
              <w:t>Crop variety, sowing date, irrigation intervals, fertilizer application volume, final harvest metric tons per hectare (</w:t>
            </w:r>
            <m:oMath>
              <m:r>
                <m:rPr>
                  <m:nor/>
                </m:rPr>
                <m:t>t/ha</m:t>
              </m:r>
            </m:oMath>
            <w:r w:rsidRPr="00043C61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87984" w14:textId="77777777" w:rsidR="00043C61" w:rsidRPr="00043C61" w:rsidRDefault="00043C61" w:rsidP="00043C61">
            <w:r w:rsidRPr="00043C61">
              <w:t xml:space="preserve">Human logging errors, sparse seasonal records (one yield label per parcel </w:t>
            </w:r>
            <w:r w:rsidRPr="00043C61">
              <w:lastRenderedPageBreak/>
              <w:t xml:space="preserve">per year), unrecorded localized pest events. </w:t>
            </w:r>
          </w:p>
        </w:tc>
      </w:tr>
    </w:tbl>
    <w:p w14:paraId="48950B62" w14:textId="77777777" w:rsidR="00043C61" w:rsidRPr="00043C61" w:rsidRDefault="00043C61" w:rsidP="00043C61">
      <w:pPr>
        <w:rPr>
          <w:b/>
          <w:bCs/>
        </w:rPr>
      </w:pPr>
      <w:r w:rsidRPr="00043C61">
        <w:rPr>
          <w:b/>
          <w:bCs/>
        </w:rPr>
        <w:lastRenderedPageBreak/>
        <w:t>2. Data Cleaning &amp; Sanitization Methodologies</w:t>
      </w:r>
    </w:p>
    <w:p w14:paraId="18E29089" w14:textId="77777777" w:rsidR="00043C61" w:rsidRPr="00043C61" w:rsidRDefault="00043C61" w:rsidP="00043C61">
      <w:pPr>
        <w:rPr>
          <w:b/>
          <w:bCs/>
        </w:rPr>
      </w:pPr>
      <w:r w:rsidRPr="00043C61">
        <w:rPr>
          <w:b/>
          <w:bCs/>
        </w:rPr>
        <w:t>2.1 Handling Missing Data</w:t>
      </w:r>
    </w:p>
    <w:p w14:paraId="46CF9AC1" w14:textId="77777777" w:rsidR="00043C61" w:rsidRPr="00043C61" w:rsidRDefault="00043C61" w:rsidP="00043C61">
      <w:r w:rsidRPr="00043C61">
        <w:t xml:space="preserve">Agricultural sensors frequently fail, generating systematic gaps (Missing Not </w:t>
      </w:r>
      <w:proofErr w:type="gramStart"/>
      <w:r w:rsidRPr="00043C61">
        <w:t>At</w:t>
      </w:r>
      <w:proofErr w:type="gramEnd"/>
      <w:r w:rsidRPr="00043C61">
        <w:t xml:space="preserve"> Random, MNAR) and random transmission loss (Missing Completely </w:t>
      </w:r>
      <w:proofErr w:type="gramStart"/>
      <w:r w:rsidRPr="00043C61">
        <w:t>At</w:t>
      </w:r>
      <w:proofErr w:type="gramEnd"/>
      <w:r w:rsidRPr="00043C61">
        <w:t xml:space="preserve"> Random, MCAR). </w:t>
      </w:r>
    </w:p>
    <w:p w14:paraId="2570C6CA" w14:textId="047F4F36" w:rsidR="00043C61" w:rsidRPr="00043C61" w:rsidRDefault="00043C61" w:rsidP="00043C61">
      <w:pPr>
        <w:numPr>
          <w:ilvl w:val="0"/>
          <w:numId w:val="1"/>
        </w:numPr>
      </w:pPr>
      <w:r w:rsidRPr="00043C61">
        <w:rPr>
          <w:b/>
          <w:bCs/>
        </w:rPr>
        <w:t>Temporal Linear &amp; Spline Interpolation:</w:t>
      </w:r>
      <w:r w:rsidRPr="00043C61">
        <w:t xml:space="preserve"> Applied to continuous environmental variables (e.g., hourly ambient temperature and relative humidity) for short blackout windows (</w:t>
      </w:r>
      <m:oMath>
        <m:r>
          <w:rPr>
            <w:rFonts w:ascii="Cambria Math" w:hAnsi="Cambria Math"/>
          </w:rPr>
          <m:t>&lt;3</m:t>
        </m:r>
        <m:r>
          <m:rPr>
            <m:nor/>
          </m:rPr>
          <m:t> hours</m:t>
        </m:r>
      </m:oMath>
      <w:r w:rsidRPr="00043C61">
        <w:t xml:space="preserve">) where environmental trends remain autocorrelated. </w:t>
      </w:r>
    </w:p>
    <w:p w14:paraId="728703B4" w14:textId="77777777" w:rsidR="00043C61" w:rsidRPr="00043C61" w:rsidRDefault="00043C61" w:rsidP="00043C61">
      <w:pPr>
        <w:numPr>
          <w:ilvl w:val="0"/>
          <w:numId w:val="1"/>
        </w:numPr>
      </w:pPr>
      <w:r w:rsidRPr="00043C61">
        <w:rPr>
          <w:b/>
          <w:bCs/>
        </w:rPr>
        <w:t>K-Nearest Neighbors (KNN) &amp; Iterative Imputer (MICE):</w:t>
      </w:r>
      <w:r w:rsidRPr="00043C61">
        <w:t xml:space="preserve"> For multivariate soil nutrient records (NPK, pH), KNN and multivariate feature regression are leveraged to estimate missing values based on geographically and chemically correlated neighboring parcels. </w:t>
      </w:r>
    </w:p>
    <w:p w14:paraId="40A605CE" w14:textId="77777777" w:rsidR="00043C61" w:rsidRPr="00043C61" w:rsidRDefault="00043C61" w:rsidP="00043C61">
      <w:pPr>
        <w:numPr>
          <w:ilvl w:val="0"/>
          <w:numId w:val="1"/>
        </w:numPr>
      </w:pPr>
      <w:r w:rsidRPr="00043C61">
        <w:rPr>
          <w:b/>
          <w:bCs/>
        </w:rPr>
        <w:t>Missingness Indicators:</w:t>
      </w:r>
      <w:r w:rsidRPr="00043C61">
        <w:t xml:space="preserve"> Binary mask flags (</w:t>
      </w:r>
      <w:proofErr w:type="spellStart"/>
      <w:r w:rsidRPr="00043C61">
        <w:t>is_sensor_imputed</w:t>
      </w:r>
      <w:proofErr w:type="spellEnd"/>
      <w:r w:rsidRPr="00043C61">
        <w:t xml:space="preserve"> = 1) are appended to allow downstream decision trees to learn any operational bias associated with sensor failure periods.</w:t>
      </w:r>
    </w:p>
    <w:p w14:paraId="3C397B97" w14:textId="77777777" w:rsidR="00043C61" w:rsidRPr="00043C61" w:rsidRDefault="00043C61" w:rsidP="00043C61">
      <w:pPr>
        <w:rPr>
          <w:b/>
          <w:bCs/>
        </w:rPr>
      </w:pPr>
      <w:r w:rsidRPr="00043C61">
        <w:rPr>
          <w:b/>
          <w:bCs/>
        </w:rPr>
        <w:t>2.2 Outlier Detection and Filtering</w:t>
      </w:r>
    </w:p>
    <w:p w14:paraId="04471BD6" w14:textId="77777777" w:rsidR="00043C61" w:rsidRPr="00043C61" w:rsidRDefault="00043C61" w:rsidP="00043C61">
      <w:r w:rsidRPr="00043C61">
        <w:t xml:space="preserve">Extreme values in agriculture are either </w:t>
      </w:r>
      <w:r w:rsidRPr="00043C61">
        <w:rPr>
          <w:b/>
          <w:bCs/>
        </w:rPr>
        <w:t>true ecological anomalies</w:t>
      </w:r>
      <w:r w:rsidRPr="00043C61">
        <w:t xml:space="preserve"> (e.g., sudden frost or extreme drought) or </w:t>
      </w:r>
      <w:r w:rsidRPr="00043C61">
        <w:rPr>
          <w:b/>
          <w:bCs/>
        </w:rPr>
        <w:t>measurement artifacts</w:t>
      </w:r>
      <w:r w:rsidRPr="00043C61">
        <w:t xml:space="preserve"> (e.g., open circuit resistance spikes in moisture probes). </w:t>
      </w:r>
    </w:p>
    <w:p w14:paraId="37039B43" w14:textId="192F5D48" w:rsidR="00043C61" w:rsidRPr="00043C61" w:rsidRDefault="00043C61" w:rsidP="00043C61">
      <w:pPr>
        <w:numPr>
          <w:ilvl w:val="0"/>
          <w:numId w:val="2"/>
        </w:numPr>
      </w:pPr>
      <w:r w:rsidRPr="00043C61">
        <w:rPr>
          <w:b/>
          <w:bCs/>
        </w:rPr>
        <w:t>Agronomic Boundary Clipping:</w:t>
      </w:r>
      <w:r w:rsidRPr="00043C61">
        <w:t xml:space="preserve"> Fixed physiological thresholds are applied first (e.g., soil pH </w:t>
      </w:r>
      <m:oMath>
        <m:r>
          <w:rPr>
            <w:rFonts w:ascii="Cambria Math" w:hAnsi="Cambria Math"/>
          </w:rPr>
          <m:t>&lt;3.5</m:t>
        </m:r>
      </m:oMath>
      <w:r w:rsidRPr="00043C61">
        <w:t xml:space="preserve"> or </w:t>
      </w:r>
      <m:oMath>
        <m:r>
          <w:rPr>
            <w:rFonts w:ascii="Cambria Math" w:hAnsi="Cambria Math"/>
          </w:rPr>
          <m:t>&gt;9.5</m:t>
        </m:r>
      </m:oMath>
      <w:r w:rsidRPr="00043C61">
        <w:t xml:space="preserve">, or soil temperature </w:t>
      </w:r>
      <m:oMath>
        <m:r>
          <w:rPr>
            <w:rFonts w:ascii="Cambria Math" w:hAnsi="Cambria Math"/>
          </w:rPr>
          <m:t>&lt;-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043C61">
        <w:t xml:space="preserve"> in tropical zones) to strip impossible physical values immediately.</w:t>
      </w:r>
    </w:p>
    <w:p w14:paraId="20682DDC" w14:textId="77777777" w:rsidR="00043C61" w:rsidRPr="00043C61" w:rsidRDefault="00043C61" w:rsidP="00043C61">
      <w:pPr>
        <w:numPr>
          <w:ilvl w:val="0"/>
          <w:numId w:val="2"/>
        </w:numPr>
      </w:pPr>
      <w:r w:rsidRPr="00043C61">
        <w:rPr>
          <w:b/>
          <w:bCs/>
        </w:rPr>
        <w:t>Isolation Forests:</w:t>
      </w:r>
      <w:r w:rsidRPr="00043C61">
        <w:t xml:space="preserve"> Used to detect multivariate anomalies in high-dimensional sensor readings where individual attributes appear normal, but their joint distribution is physically incongruent (e.g., zero precipitation combined with an abrupt spike in surface soil saturation). </w:t>
      </w:r>
    </w:p>
    <w:p w14:paraId="57B42690" w14:textId="77777777" w:rsidR="00043C61" w:rsidRPr="00043C61" w:rsidRDefault="00043C61" w:rsidP="00043C61">
      <w:pPr>
        <w:numPr>
          <w:ilvl w:val="0"/>
          <w:numId w:val="2"/>
        </w:numPr>
      </w:pPr>
      <w:r w:rsidRPr="00043C61">
        <w:rPr>
          <w:b/>
          <w:bCs/>
        </w:rPr>
        <w:lastRenderedPageBreak/>
        <w:t>Spatial Local Outlier Factor (LOF):</w:t>
      </w:r>
      <w:r w:rsidRPr="00043C61">
        <w:t xml:space="preserve"> Evaluates sensor drift by contrasting a sensor's readings with adjacent field monitors within a 5 km cluster radius.</w:t>
      </w:r>
    </w:p>
    <w:p w14:paraId="353853C1" w14:textId="77777777" w:rsidR="00043C61" w:rsidRPr="00043C61" w:rsidRDefault="00043C61" w:rsidP="00043C61">
      <w:pPr>
        <w:rPr>
          <w:b/>
          <w:bCs/>
        </w:rPr>
      </w:pPr>
      <w:r w:rsidRPr="00043C61">
        <w:rPr>
          <w:b/>
          <w:bCs/>
        </w:rPr>
        <w:t>3. Data Transformation &amp; Normalization</w:t>
      </w:r>
    </w:p>
    <w:p w14:paraId="4CF1ED1A" w14:textId="77777777" w:rsidR="00043C61" w:rsidRPr="00043C61" w:rsidRDefault="00043C61" w:rsidP="00043C61">
      <w:r w:rsidRPr="00043C61">
        <w:t xml:space="preserve">Data distributions across agricultural features often vary dramatically in scale and skewness. </w:t>
      </w:r>
    </w:p>
    <w:p w14:paraId="7821DE0D" w14:textId="77777777" w:rsidR="00043C61" w:rsidRPr="00043C61" w:rsidRDefault="00043C61" w:rsidP="00043C61">
      <w:pPr>
        <w:rPr>
          <w:b/>
          <w:bCs/>
        </w:rPr>
      </w:pPr>
      <w:r w:rsidRPr="00043C61">
        <w:rPr>
          <w:b/>
          <w:bCs/>
        </w:rPr>
        <w:t>3.1 Scaling Techniques</w:t>
      </w:r>
    </w:p>
    <w:p w14:paraId="4650903C" w14:textId="77777777" w:rsidR="00043C61" w:rsidRPr="00043C61" w:rsidRDefault="00043C61" w:rsidP="00043C61">
      <w:pPr>
        <w:numPr>
          <w:ilvl w:val="0"/>
          <w:numId w:val="3"/>
        </w:numPr>
      </w:pPr>
      <w:proofErr w:type="spellStart"/>
      <w:r w:rsidRPr="00043C61">
        <w:rPr>
          <w:b/>
          <w:bCs/>
        </w:rPr>
        <w:t>RobustScaler</w:t>
      </w:r>
      <w:proofErr w:type="spellEnd"/>
      <w:r w:rsidRPr="00043C61">
        <w:rPr>
          <w:b/>
          <w:bCs/>
        </w:rPr>
        <w:t>:</w:t>
      </w:r>
      <w:r w:rsidRPr="00043C61">
        <w:t xml:space="preserve"> Prioritized for precipitation and wind speed distributions, which are heavily right-skewed with long tails representing storm events. Because it utilizes the median and Interquartile Range (IQR), it resists distortion from extreme climatic outliers. </w:t>
      </w:r>
    </w:p>
    <w:p w14:paraId="1BBA1CD9" w14:textId="0FB0020E" w:rsidR="00043C61" w:rsidRPr="00043C61" w:rsidRDefault="00043C61" w:rsidP="00043C61">
      <w:pPr>
        <w:numPr>
          <w:ilvl w:val="0"/>
          <w:numId w:val="3"/>
        </w:numPr>
      </w:pPr>
      <w:r w:rsidRPr="00043C61">
        <w:rPr>
          <w:b/>
          <w:bCs/>
        </w:rPr>
        <w:t xml:space="preserve">Min-Max Normalization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043C61">
        <w:rPr>
          <w:b/>
          <w:bCs/>
        </w:rPr>
        <w:t>:</w:t>
      </w:r>
      <w:r w:rsidRPr="00043C61">
        <w:t xml:space="preserve"> Applied specifically to bounded spatial vegetative indices (e.g., NDVI, EVI) and bounded sensor telemetry where fixed physical constraints exist. </w:t>
      </w:r>
    </w:p>
    <w:p w14:paraId="4DF17C82" w14:textId="77777777" w:rsidR="00043C61" w:rsidRPr="00043C61" w:rsidRDefault="00043C61" w:rsidP="00043C61">
      <w:pPr>
        <w:numPr>
          <w:ilvl w:val="0"/>
          <w:numId w:val="3"/>
        </w:numPr>
      </w:pPr>
      <w:proofErr w:type="spellStart"/>
      <w:r w:rsidRPr="00043C61">
        <w:rPr>
          <w:b/>
          <w:bCs/>
        </w:rPr>
        <w:t>StandardScaler</w:t>
      </w:r>
      <w:proofErr w:type="spellEnd"/>
      <w:r w:rsidRPr="00043C61">
        <w:rPr>
          <w:b/>
          <w:bCs/>
        </w:rPr>
        <w:t xml:space="preserve"> (Z-Score):</w:t>
      </w:r>
      <w:r w:rsidRPr="00043C61">
        <w:t xml:space="preserve"> Reserved for linear models and deep neural networks applied to normally distributed features, such as calibrated soil temperature variations.</w:t>
      </w:r>
    </w:p>
    <w:p w14:paraId="44427299" w14:textId="77777777" w:rsidR="00043C61" w:rsidRPr="00043C61" w:rsidRDefault="00043C61" w:rsidP="00043C61">
      <w:pPr>
        <w:rPr>
          <w:b/>
          <w:bCs/>
        </w:rPr>
      </w:pPr>
      <w:r w:rsidRPr="00043C61">
        <w:rPr>
          <w:b/>
          <w:bCs/>
        </w:rPr>
        <w:t>3.2 Discretization &amp; Binning</w:t>
      </w:r>
    </w:p>
    <w:p w14:paraId="44333C96" w14:textId="0EA1C1CF" w:rsidR="00043C61" w:rsidRPr="00043C61" w:rsidRDefault="00043C61" w:rsidP="00043C61">
      <w:pPr>
        <w:numPr>
          <w:ilvl w:val="0"/>
          <w:numId w:val="4"/>
        </w:numPr>
      </w:pPr>
      <w:r w:rsidRPr="00043C61">
        <w:rPr>
          <w:b/>
          <w:bCs/>
        </w:rPr>
        <w:t>Agronomic Soil Acidity Bins:</w:t>
      </w:r>
      <w:r w:rsidRPr="00043C61">
        <w:t xml:space="preserve"> Soil pH is discretized into categorical agronomic bands: Strong Acid (</w:t>
      </w:r>
      <m:oMath>
        <m:r>
          <w:rPr>
            <w:rFonts w:ascii="Cambria Math" w:hAnsi="Cambria Math"/>
          </w:rPr>
          <m:t>&lt;5.5</m:t>
        </m:r>
      </m:oMath>
      <w:r w:rsidRPr="00043C61">
        <w:t>), Optimal (</w:t>
      </w:r>
      <m:oMath>
        <m:r>
          <w:rPr>
            <w:rFonts w:ascii="Cambria Math" w:hAnsi="Cambria Math"/>
          </w:rPr>
          <m:t>5.5-7.2</m:t>
        </m:r>
      </m:oMath>
      <w:r w:rsidRPr="00043C61">
        <w:t>), and Alkaline (</w:t>
      </w:r>
      <m:oMath>
        <m:r>
          <w:rPr>
            <w:rFonts w:ascii="Cambria Math" w:hAnsi="Cambria Math"/>
          </w:rPr>
          <m:t>&gt;7.2</m:t>
        </m:r>
      </m:oMath>
      <w:r w:rsidRPr="00043C61">
        <w:t>), matching nutrient availability thresholds.</w:t>
      </w:r>
    </w:p>
    <w:p w14:paraId="7CA81AA2" w14:textId="71A68255" w:rsidR="00043C61" w:rsidRPr="00043C61" w:rsidRDefault="00043C61" w:rsidP="00043C61">
      <w:pPr>
        <w:numPr>
          <w:ilvl w:val="0"/>
          <w:numId w:val="4"/>
        </w:numPr>
      </w:pPr>
      <w:r w:rsidRPr="00043C61">
        <w:rPr>
          <w:b/>
          <w:bCs/>
        </w:rPr>
        <w:t>Precipitation Regimes:</w:t>
      </w:r>
      <w:r w:rsidRPr="00043C61">
        <w:t xml:space="preserve"> Daily precipitation is categorized into operational impact classes: Dry (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mm</m:t>
        </m:r>
      </m:oMath>
      <w:r w:rsidRPr="00043C61">
        <w:t>), Light Rain (</w:t>
      </w:r>
      <m:oMath>
        <m:r>
          <w:rPr>
            <w:rFonts w:ascii="Cambria Math" w:hAnsi="Cambria Math"/>
          </w:rPr>
          <m:t>0.1-5</m:t>
        </m:r>
        <m:r>
          <m:rPr>
            <m:nor/>
          </m:rPr>
          <m:t> mm</m:t>
        </m:r>
      </m:oMath>
      <w:r w:rsidRPr="00043C61">
        <w:t>), Moderate (</w:t>
      </w:r>
      <m:oMath>
        <m:r>
          <w:rPr>
            <w:rFonts w:ascii="Cambria Math" w:hAnsi="Cambria Math"/>
          </w:rPr>
          <m:t>5-20</m:t>
        </m:r>
        <m:r>
          <m:rPr>
            <m:nor/>
          </m:rPr>
          <m:t> mm</m:t>
        </m:r>
      </m:oMath>
      <w:r w:rsidRPr="00043C61">
        <w:t>), and Heavy/Runoff (</w:t>
      </w:r>
      <m:oMath>
        <m:r>
          <w:rPr>
            <w:rFonts w:ascii="Cambria Math" w:hAnsi="Cambria Math"/>
          </w:rPr>
          <m:t>&gt;20</m:t>
        </m:r>
        <m:r>
          <m:rPr>
            <m:nor/>
          </m:rPr>
          <m:t> mm</m:t>
        </m:r>
      </m:oMath>
      <w:r w:rsidRPr="00043C61">
        <w:t xml:space="preserve">). </w:t>
      </w:r>
    </w:p>
    <w:p w14:paraId="5812B861" w14:textId="77777777" w:rsidR="00043C61" w:rsidRPr="00043C61" w:rsidRDefault="00043C61" w:rsidP="00043C61">
      <w:pPr>
        <w:rPr>
          <w:b/>
          <w:bCs/>
        </w:rPr>
      </w:pPr>
      <w:r w:rsidRPr="00043C61">
        <w:rPr>
          <w:b/>
          <w:bCs/>
        </w:rPr>
        <w:t>4. Innovative Feature Engineering for Agribusiness</w:t>
      </w:r>
    </w:p>
    <w:p w14:paraId="61384112" w14:textId="77777777" w:rsidR="00043C61" w:rsidRPr="00043C61" w:rsidRDefault="00043C61" w:rsidP="00043C61">
      <w:r w:rsidRPr="00043C61">
        <w:t xml:space="preserve">To provide predictive models with strong explanatory power, domain formulas must be translated into derived mathematical features: </w:t>
      </w:r>
    </w:p>
    <w:p w14:paraId="1699BE37" w14:textId="116422D5" w:rsidR="00653FED" w:rsidRDefault="00043C61">
      <w:r w:rsidRPr="00043C61">
        <w:t xml:space="preserve">[ Raw Daily </w:t>
      </w:r>
      <w:proofErr w:type="gramStart"/>
      <w:r w:rsidRPr="00043C61">
        <w:t>Weather ]</w:t>
      </w:r>
      <w:proofErr w:type="gramEnd"/>
      <w:r w:rsidRPr="00043C61">
        <w:t xml:space="preserve"> ────────</w:t>
      </w:r>
      <w:r w:rsidRPr="00043C61">
        <w:rPr>
          <w:rFonts w:ascii="Arial" w:hAnsi="Arial" w:cs="Arial"/>
        </w:rPr>
        <w:t>►</w:t>
      </w:r>
      <w:r w:rsidRPr="00043C61">
        <w:t xml:space="preserve"> [ Growing Degree Days (GDD</w:t>
      </w:r>
      <w:proofErr w:type="gramStart"/>
      <w:r w:rsidRPr="00043C61">
        <w:t>) ]</w:t>
      </w:r>
      <w:proofErr w:type="gramEnd"/>
      <w:r w:rsidRPr="00043C61">
        <w:t xml:space="preserve"> </w:t>
      </w:r>
      <w:r w:rsidRPr="00043C61">
        <w:rPr>
          <w:rFonts w:ascii="Aptos" w:hAnsi="Aptos" w:cs="Aptos"/>
        </w:rPr>
        <w:t>│</w:t>
      </w:r>
      <w:r w:rsidRPr="00043C61">
        <w:t xml:space="preserve"> [ Soil Moisture </w:t>
      </w:r>
      <w:proofErr w:type="gramStart"/>
      <w:r w:rsidRPr="00043C61">
        <w:t>Telemetry ]</w:t>
      </w:r>
      <w:proofErr w:type="gramEnd"/>
      <w:r w:rsidRPr="00043C61">
        <w:t xml:space="preserve"> </w:t>
      </w:r>
      <w:r w:rsidRPr="00043C61">
        <w:rPr>
          <w:rFonts w:ascii="Aptos" w:hAnsi="Aptos" w:cs="Aptos"/>
        </w:rPr>
        <w:t>──</w:t>
      </w:r>
      <w:r w:rsidRPr="00043C61">
        <w:rPr>
          <w:rFonts w:ascii="Arial" w:hAnsi="Arial" w:cs="Arial"/>
        </w:rPr>
        <w:t>►</w:t>
      </w:r>
      <w:r w:rsidRPr="00043C61">
        <w:t xml:space="preserve"> [ Rolling Water Stress </w:t>
      </w:r>
      <w:proofErr w:type="gramStart"/>
      <w:r w:rsidRPr="00043C61">
        <w:t>Index ]</w:t>
      </w:r>
      <w:proofErr w:type="gramEnd"/>
      <w:r w:rsidRPr="00043C61">
        <w:t xml:space="preserve"> </w:t>
      </w:r>
      <w:r w:rsidRPr="00043C61">
        <w:rPr>
          <w:rFonts w:ascii="Aptos" w:hAnsi="Aptos" w:cs="Aptos"/>
        </w:rPr>
        <w:t>──</w:t>
      </w:r>
      <w:r w:rsidRPr="00043C61">
        <w:rPr>
          <w:rFonts w:ascii="Arial" w:hAnsi="Arial" w:cs="Arial"/>
        </w:rPr>
        <w:t>►</w:t>
      </w:r>
      <w:r w:rsidRPr="00043C61">
        <w:t xml:space="preserve"> [ Model Input </w:t>
      </w:r>
      <w:proofErr w:type="gramStart"/>
      <w:r w:rsidRPr="00043C61">
        <w:t>Matrix ]</w:t>
      </w:r>
      <w:proofErr w:type="gramEnd"/>
      <w:r w:rsidRPr="00043C61">
        <w:t xml:space="preserve"> </w:t>
      </w:r>
      <w:r w:rsidRPr="00043C61">
        <w:rPr>
          <w:rFonts w:ascii="Aptos" w:hAnsi="Aptos" w:cs="Aptos"/>
        </w:rPr>
        <w:t>│</w:t>
      </w:r>
      <w:r w:rsidRPr="00043C61">
        <w:t xml:space="preserve"> [ Calendar </w:t>
      </w:r>
      <w:proofErr w:type="gramStart"/>
      <w:r w:rsidRPr="00043C61">
        <w:t>Timestamps ]</w:t>
      </w:r>
      <w:proofErr w:type="gramEnd"/>
      <w:r w:rsidRPr="00043C61">
        <w:t xml:space="preserve"> </w:t>
      </w:r>
      <w:r w:rsidRPr="00043C61">
        <w:rPr>
          <w:rFonts w:ascii="Aptos" w:hAnsi="Aptos" w:cs="Aptos"/>
        </w:rPr>
        <w:t>──────</w:t>
      </w:r>
      <w:r w:rsidRPr="00043C61">
        <w:rPr>
          <w:rFonts w:ascii="Arial" w:hAnsi="Arial" w:cs="Arial"/>
        </w:rPr>
        <w:t>►</w:t>
      </w:r>
      <w:r w:rsidRPr="00043C61">
        <w:t xml:space="preserve"> [ Cyclic Sin/Cos </w:t>
      </w:r>
      <w:proofErr w:type="gramStart"/>
      <w:r w:rsidRPr="00043C61">
        <w:t>Seasonality ]</w:t>
      </w:r>
      <w:proofErr w:type="gramEnd"/>
    </w:p>
    <w:p w14:paraId="4CD58827" w14:textId="77777777" w:rsidR="00043C61" w:rsidRPr="00043C61" w:rsidRDefault="00043C61" w:rsidP="00043C61">
      <w:pPr>
        <w:rPr>
          <w:b/>
          <w:bCs/>
        </w:rPr>
      </w:pPr>
      <w:r w:rsidRPr="00043C61">
        <w:rPr>
          <w:b/>
          <w:bCs/>
        </w:rPr>
        <w:t>4.1 Agronomic Domain Features</w:t>
      </w:r>
    </w:p>
    <w:p w14:paraId="36D52493" w14:textId="77777777" w:rsidR="00043C61" w:rsidRPr="00043C61" w:rsidRDefault="00043C61" w:rsidP="00043C61">
      <w:pPr>
        <w:numPr>
          <w:ilvl w:val="0"/>
          <w:numId w:val="5"/>
        </w:numPr>
      </w:pPr>
      <w:r w:rsidRPr="00043C61">
        <w:rPr>
          <w:b/>
          <w:bCs/>
        </w:rPr>
        <w:lastRenderedPageBreak/>
        <w:t>Growing Degree Days (GDD):</w:t>
      </w:r>
      <w:r w:rsidRPr="00043C61">
        <w:t xml:space="preserve"> Plants require a cumulative accumulation of heat units to transition across phenological growth stages (vegetative to reproductive).</w:t>
      </w:r>
    </w:p>
    <w:p w14:paraId="29E8DE2A" w14:textId="02EDE1AE" w:rsidR="00043C61" w:rsidRPr="00043C61" w:rsidRDefault="00043C61" w:rsidP="00043C61">
      <m:oMathPara>
        <m:oMath>
          <m:r>
            <m:rPr>
              <m:nor/>
            </m:rPr>
            <m:t>GDD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min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base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,0</m:t>
                  </m:r>
                </m:e>
              </m:d>
            </m:e>
          </m:func>
        </m:oMath>
      </m:oMathPara>
    </w:p>
    <w:p w14:paraId="659FC507" w14:textId="7BAEBDEE" w:rsidR="00043C61" w:rsidRPr="00043C61" w:rsidRDefault="00043C61" w:rsidP="00043C61">
      <w:r w:rsidRPr="00043C61">
        <w:rPr>
          <w:i/>
          <w:iCs/>
        </w:rPr>
        <w:t xml:space="preserve">(where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base</m:t>
            </m:r>
          </m:sub>
        </m:sSub>
      </m:oMath>
      <w:r w:rsidRPr="00043C61">
        <w:rPr>
          <w:i/>
          <w:iCs/>
        </w:rPr>
        <w:t xml:space="preserve"> is set according to crop physiology, e.g.,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043C61">
        <w:rPr>
          <w:i/>
          <w:iCs/>
        </w:rPr>
        <w:t xml:space="preserve"> for maize).</w:t>
      </w:r>
    </w:p>
    <w:p w14:paraId="3D567A3B" w14:textId="04CEB46A" w:rsidR="00043C61" w:rsidRPr="00043C61" w:rsidRDefault="00043C61" w:rsidP="00043C61">
      <w:pPr>
        <w:numPr>
          <w:ilvl w:val="0"/>
          <w:numId w:val="5"/>
        </w:numPr>
      </w:pPr>
      <w:r w:rsidRPr="00043C61">
        <w:rPr>
          <w:b/>
          <w:bCs/>
        </w:rPr>
        <w:t>Soil-Water Deficit Index (SWDI):</w:t>
      </w:r>
      <w:r w:rsidRPr="00043C61">
        <w:t xml:space="preserve"> Derived by computing the ratio between real-time volumetric water content (</w:t>
      </w:r>
      <m:oMath>
        <m:r>
          <w:rPr>
            <w:rFonts w:ascii="Cambria Math" w:hAnsi="Cambria Math"/>
          </w:rPr>
          <m:t>θ</m:t>
        </m:r>
      </m:oMath>
      <w:r w:rsidRPr="00043C61">
        <w:t>) and the permanent wilting point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nor/>
              </m:rPr>
              <m:t>PWP</m:t>
            </m:r>
          </m:sub>
        </m:sSub>
      </m:oMath>
      <w:r w:rsidRPr="00043C61">
        <w:t>) relative to field capacity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nor/>
              </m:rPr>
              <m:t>FC</m:t>
            </m:r>
          </m:sub>
        </m:sSub>
      </m:oMath>
      <w:r w:rsidRPr="00043C61">
        <w:t>):</w:t>
      </w:r>
    </w:p>
    <w:p w14:paraId="399BF75C" w14:textId="7975250D" w:rsidR="00043C61" w:rsidRPr="00043C61" w:rsidRDefault="00043C61" w:rsidP="00043C61">
      <m:oMathPara>
        <m:oMath>
          <m:r>
            <m:rPr>
              <m:nor/>
            </m:rPr>
            <m:t>SWDI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θ-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m:t>FC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m:t>FC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m:t>PWP</m:t>
                  </m:r>
                </m:sub>
              </m:sSub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2F6D5AAA" w14:textId="77777777" w:rsidR="00043C61" w:rsidRPr="00043C61" w:rsidRDefault="00043C61" w:rsidP="00043C61">
      <w:pPr>
        <w:numPr>
          <w:ilvl w:val="0"/>
          <w:numId w:val="5"/>
        </w:numPr>
      </w:pPr>
      <w:r w:rsidRPr="00043C61">
        <w:rPr>
          <w:b/>
          <w:bCs/>
        </w:rPr>
        <w:t>Rolling Environmental Windows:</w:t>
      </w:r>
      <w:r w:rsidRPr="00043C61">
        <w:t xml:space="preserve"> Moving averages and standard deviations over 7-day, 14-day, and 30-day windows for temperature and soil moisture to capture heatwave stress duration rather than momentary point values. </w:t>
      </w:r>
    </w:p>
    <w:p w14:paraId="113C0839" w14:textId="77777777" w:rsidR="00043C61" w:rsidRPr="00043C61" w:rsidRDefault="00043C61" w:rsidP="00043C61">
      <w:pPr>
        <w:rPr>
          <w:b/>
          <w:bCs/>
        </w:rPr>
      </w:pPr>
      <w:r w:rsidRPr="00043C61">
        <w:rPr>
          <w:b/>
          <w:bCs/>
        </w:rPr>
        <w:t>4.2 Temporal and Spatial Transformations</w:t>
      </w:r>
    </w:p>
    <w:p w14:paraId="47142BBA" w14:textId="77777777" w:rsidR="00043C61" w:rsidRPr="00043C61" w:rsidRDefault="00043C61" w:rsidP="00043C61">
      <w:pPr>
        <w:numPr>
          <w:ilvl w:val="0"/>
          <w:numId w:val="6"/>
        </w:numPr>
      </w:pPr>
      <w:r w:rsidRPr="00043C61">
        <w:rPr>
          <w:b/>
          <w:bCs/>
        </w:rPr>
        <w:t>Cyclical Date Encoding:</w:t>
      </w:r>
      <w:r w:rsidRPr="00043C61">
        <w:t xml:space="preserve"> Day of year (</w:t>
      </w:r>
      <m:oMath>
        <m:r>
          <m:rPr>
            <m:nor/>
          </m:rPr>
          <m:t>DOY</m:t>
        </m:r>
      </m:oMath>
      <w:r w:rsidRPr="00043C61">
        <w:t>) is transformed into continuous circular trigonometric coordinates to preserve seasonal periodicity:</w:t>
      </w:r>
    </w:p>
    <w:p w14:paraId="6BDE612C" w14:textId="48A26077" w:rsidR="00043C61" w:rsidRPr="00043C61" w:rsidRDefault="00043C61" w:rsidP="00043C6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DOY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2π⋅</m:t>
                      </m:r>
                      <m:r>
                        <m:rPr>
                          <m:nor/>
                        </m:rPr>
                        <m:t>DOY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365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DOY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2π⋅</m:t>
                      </m:r>
                      <m:r>
                        <m:rPr>
                          <m:nor/>
                        </m:rPr>
                        <m:t>DOY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365</m:t>
                      </m:r>
                    </m:den>
                  </m:f>
                </m:e>
              </m:d>
            </m:e>
          </m:func>
        </m:oMath>
      </m:oMathPara>
    </w:p>
    <w:p w14:paraId="4D42D6AF" w14:textId="2761D9F5" w:rsidR="00043C61" w:rsidRPr="00043C61" w:rsidRDefault="00043C61" w:rsidP="00043C61">
      <w:pPr>
        <w:numPr>
          <w:ilvl w:val="0"/>
          <w:numId w:val="6"/>
        </w:numPr>
      </w:pPr>
      <w:r w:rsidRPr="00043C61">
        <w:rPr>
          <w:b/>
          <w:bCs/>
        </w:rPr>
        <w:t>Nitrogen-to-Phosphorus-to-Potassium Ratios:</w:t>
      </w:r>
      <w:r w:rsidRPr="00043C61">
        <w:t xml:space="preserve"> Chemical ratio interaction terms (</w:t>
      </w:r>
      <m:oMath>
        <m:r>
          <w:rPr>
            <w:rFonts w:ascii="Cambria Math" w:hAnsi="Cambria Math"/>
          </w:rPr>
          <m:t>N/P</m:t>
        </m:r>
      </m:oMath>
      <w:r w:rsidRPr="00043C61">
        <w:t xml:space="preserve">, </w:t>
      </w:r>
      <m:oMath>
        <m:r>
          <w:rPr>
            <w:rFonts w:ascii="Cambria Math" w:hAnsi="Cambria Math"/>
          </w:rPr>
          <m:t>N/K</m:t>
        </m:r>
      </m:oMath>
      <w:r w:rsidRPr="00043C61">
        <w:t xml:space="preserve">, </w:t>
      </w:r>
      <m:oMath>
        <m:r>
          <w:rPr>
            <w:rFonts w:ascii="Cambria Math" w:hAnsi="Cambria Math"/>
          </w:rPr>
          <m:t>P/K</m:t>
        </m:r>
      </m:oMath>
      <w:r w:rsidRPr="00043C61">
        <w:t>) are calculated, as nutrient imbalance often limits yield regardless of absolute nitrogen quantity (Liebig's Law of the Minimum).</w:t>
      </w:r>
    </w:p>
    <w:p w14:paraId="1832E19A" w14:textId="77777777" w:rsidR="00043C61" w:rsidRPr="00043C61" w:rsidRDefault="00043C61" w:rsidP="00043C61">
      <w:pPr>
        <w:rPr>
          <w:b/>
          <w:bCs/>
        </w:rPr>
      </w:pPr>
      <w:r w:rsidRPr="00043C61">
        <w:rPr>
          <w:b/>
          <w:bCs/>
        </w:rPr>
        <w:t>5. Feature Selection &amp; Dimensionality Optimization</w:t>
      </w:r>
    </w:p>
    <w:p w14:paraId="7305853E" w14:textId="77777777" w:rsidR="00043C61" w:rsidRPr="00043C61" w:rsidRDefault="00043C61" w:rsidP="00043C61">
      <w:r w:rsidRPr="00043C61">
        <w:t xml:space="preserve">High-dimensional agricultural feature sets often suffer from extreme multicollinearity (e.g., maximum daily temperature correlates heavily with solar radiation and vapor pressure). </w:t>
      </w:r>
    </w:p>
    <w:p w14:paraId="35D5937C" w14:textId="641BC93B" w:rsidR="00043C61" w:rsidRPr="00043C61" w:rsidRDefault="00043C61" w:rsidP="00043C61">
      <w:pPr>
        <w:numPr>
          <w:ilvl w:val="0"/>
          <w:numId w:val="7"/>
        </w:numPr>
      </w:pPr>
      <w:r w:rsidRPr="00043C61">
        <w:rPr>
          <w:b/>
          <w:bCs/>
        </w:rPr>
        <w:t>Variance Inflation Factor (VIF):</w:t>
      </w:r>
      <w:r w:rsidRPr="00043C61">
        <w:t xml:space="preserve"> Features with a </w:t>
      </w:r>
      <m:oMath>
        <m:r>
          <m:rPr>
            <m:nor/>
          </m:rPr>
          <m:t>VIF</m:t>
        </m:r>
        <m:r>
          <w:rPr>
            <w:rFonts w:ascii="Cambria Math" w:hAnsi="Cambria Math"/>
          </w:rPr>
          <m:t>&gt;5.0</m:t>
        </m:r>
      </m:oMath>
      <w:r w:rsidRPr="00043C61">
        <w:t xml:space="preserve"> are iteratively inspected to reduce redundant colinear variables while preserving physical interpretability.</w:t>
      </w:r>
    </w:p>
    <w:p w14:paraId="5D87CE8B" w14:textId="77777777" w:rsidR="00043C61" w:rsidRPr="00043C61" w:rsidRDefault="00043C61" w:rsidP="00043C61">
      <w:pPr>
        <w:numPr>
          <w:ilvl w:val="0"/>
          <w:numId w:val="7"/>
        </w:numPr>
      </w:pPr>
      <w:r w:rsidRPr="00043C61">
        <w:rPr>
          <w:b/>
          <w:bCs/>
        </w:rPr>
        <w:t>Mutual Information Regression:</w:t>
      </w:r>
      <w:r w:rsidRPr="00043C61">
        <w:t xml:space="preserve"> Evaluates non-linear relationships between derived agronomic features (such as cumulative GDD) and historical target yields (</w:t>
      </w:r>
      <m:oMath>
        <m:r>
          <m:rPr>
            <m:nor/>
          </m:rPr>
          <m:t>t/ha</m:t>
        </m:r>
      </m:oMath>
      <w:r w:rsidRPr="00043C61">
        <w:t>), capturing threshold dynamics that linear correlation metrics miss.</w:t>
      </w:r>
    </w:p>
    <w:p w14:paraId="3E0B83D0" w14:textId="77777777" w:rsidR="00043C61" w:rsidRPr="00043C61" w:rsidRDefault="00043C61" w:rsidP="00043C61">
      <w:pPr>
        <w:numPr>
          <w:ilvl w:val="0"/>
          <w:numId w:val="7"/>
        </w:numPr>
      </w:pPr>
      <w:r w:rsidRPr="00043C61">
        <w:rPr>
          <w:b/>
          <w:bCs/>
        </w:rPr>
        <w:t>Recursive Feature Elimination (RFE) with Tree Estimators:</w:t>
      </w:r>
      <w:r w:rsidRPr="00043C61">
        <w:t xml:space="preserve"> Uses a random forest base estimator to prune weak interaction features, resulting in a lean, low-latency </w:t>
      </w:r>
      <w:r w:rsidRPr="00043C61">
        <w:lastRenderedPageBreak/>
        <w:t>feature vector suitable for both cloud-based dashboards and edge computing devices.</w:t>
      </w:r>
    </w:p>
    <w:p w14:paraId="5ACC89D1" w14:textId="77777777" w:rsidR="00043C61" w:rsidRPr="00043C61" w:rsidRDefault="00043C61" w:rsidP="00043C61">
      <w:pPr>
        <w:rPr>
          <w:b/>
          <w:bCs/>
        </w:rPr>
      </w:pPr>
      <w:r w:rsidRPr="00043C61">
        <w:rPr>
          <w:b/>
          <w:bCs/>
        </w:rPr>
        <w:t>6. Preprocessing &amp; Feature Engineering Pipeline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2138"/>
        <w:gridCol w:w="2288"/>
        <w:gridCol w:w="2635"/>
      </w:tblGrid>
      <w:tr w:rsidR="00043C61" w:rsidRPr="00043C61" w14:paraId="6FDBFD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00D29" w14:textId="77777777" w:rsidR="00043C61" w:rsidRPr="00043C61" w:rsidRDefault="00043C61" w:rsidP="00043C61">
            <w:r w:rsidRPr="00043C61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5CFDD" w14:textId="77777777" w:rsidR="00043C61" w:rsidRPr="00043C61" w:rsidRDefault="00043C61" w:rsidP="00043C61">
            <w:r w:rsidRPr="00043C61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40F68" w14:textId="77777777" w:rsidR="00043C61" w:rsidRPr="00043C61" w:rsidRDefault="00043C61" w:rsidP="00043C61">
            <w:r w:rsidRPr="00043C61">
              <w:rPr>
                <w:b/>
                <w:bCs/>
              </w:rPr>
              <w:t>Implemented Algorithm /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FAC27" w14:textId="77777777" w:rsidR="00043C61" w:rsidRPr="00043C61" w:rsidRDefault="00043C61" w:rsidP="00043C61">
            <w:r w:rsidRPr="00043C61">
              <w:rPr>
                <w:b/>
                <w:bCs/>
              </w:rPr>
              <w:t>Agronomic Justification</w:t>
            </w:r>
          </w:p>
        </w:tc>
      </w:tr>
      <w:tr w:rsidR="00043C61" w:rsidRPr="00043C61" w14:paraId="5D95F4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733B3" w14:textId="77777777" w:rsidR="00043C61" w:rsidRPr="00043C61" w:rsidRDefault="00043C61" w:rsidP="00043C61">
            <w:r w:rsidRPr="00043C61">
              <w:rPr>
                <w:b/>
                <w:bCs/>
              </w:rPr>
              <w:t>1. Ingestion &amp;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7597A" w14:textId="77777777" w:rsidR="00043C61" w:rsidRPr="00043C61" w:rsidRDefault="00043C61" w:rsidP="00043C61">
            <w:r w:rsidRPr="00043C61">
              <w:t>Schema validation &amp; physiological clipping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09C66" w14:textId="77777777" w:rsidR="00043C61" w:rsidRPr="00043C61" w:rsidRDefault="00043C61" w:rsidP="00043C61">
            <w:proofErr w:type="spellStart"/>
            <w:r w:rsidRPr="00043C61">
              <w:t>Pydantic</w:t>
            </w:r>
            <w:proofErr w:type="spellEnd"/>
            <w:r w:rsidRPr="00043C61">
              <w:t xml:space="preserve"> / </w:t>
            </w:r>
            <w:proofErr w:type="spellStart"/>
            <w:r w:rsidRPr="00043C61">
              <w:t>Pandera</w:t>
            </w:r>
            <w:proofErr w:type="spellEnd"/>
            <w:r w:rsidRPr="00043C61">
              <w:t xml:space="preserve"> boundary checks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CD14B" w14:textId="77777777" w:rsidR="00043C61" w:rsidRPr="00043C61" w:rsidRDefault="00043C61" w:rsidP="00043C61">
            <w:r w:rsidRPr="00043C61">
              <w:t xml:space="preserve">Strips electrical faults and uncalibrated sensor values. </w:t>
            </w:r>
          </w:p>
        </w:tc>
      </w:tr>
      <w:tr w:rsidR="00043C61" w:rsidRPr="00043C61" w14:paraId="0F4E5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A4C2D" w14:textId="77777777" w:rsidR="00043C61" w:rsidRPr="00043C61" w:rsidRDefault="00043C61" w:rsidP="00043C61">
            <w:r w:rsidRPr="00043C61">
              <w:rPr>
                <w:b/>
                <w:bCs/>
              </w:rPr>
              <w:t>2. Cleaning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93490" w14:textId="77777777" w:rsidR="00043C61" w:rsidRPr="00043C61" w:rsidRDefault="00043C61" w:rsidP="00043C61">
            <w:r w:rsidRPr="00043C61">
              <w:t>Time-series and spatial imputation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24677" w14:textId="2576D8FB" w:rsidR="00043C61" w:rsidRPr="00043C61" w:rsidRDefault="00043C61" w:rsidP="00043C61">
            <w:r w:rsidRPr="00043C61">
              <w:t>Forward fill (</w:t>
            </w:r>
            <m:oMath>
              <m:r>
                <w:rPr>
                  <w:rFonts w:ascii="Cambria Math" w:hAnsi="Cambria Math"/>
                </w:rPr>
                <m:t>&lt;2</m:t>
              </m:r>
              <m:r>
                <m:rPr>
                  <m:nor/>
                </m:rPr>
                <m:t>h</m:t>
              </m:r>
            </m:oMath>
            <w:r w:rsidRPr="00043C61">
              <w:t>), KNN / MICE (</w:t>
            </w:r>
            <m:oMath>
              <m:r>
                <w:rPr>
                  <w:rFonts w:ascii="Cambria Math" w:hAnsi="Cambria Math"/>
                </w:rPr>
                <m:t>&gt;2</m:t>
              </m:r>
              <m:r>
                <m:rPr>
                  <m:nor/>
                </m:rPr>
                <m:t>h</m:t>
              </m:r>
            </m:oMath>
            <w:r w:rsidRPr="00043C61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60804" w14:textId="77777777" w:rsidR="00043C61" w:rsidRPr="00043C61" w:rsidRDefault="00043C61" w:rsidP="00043C61">
            <w:r w:rsidRPr="00043C61">
              <w:t xml:space="preserve">Maintains ecological temporal continuity without breaking patterns. </w:t>
            </w:r>
          </w:p>
        </w:tc>
      </w:tr>
      <w:tr w:rsidR="00043C61" w:rsidRPr="00043C61" w14:paraId="67FD9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B6EBB" w14:textId="77777777" w:rsidR="00043C61" w:rsidRPr="00043C61" w:rsidRDefault="00043C61" w:rsidP="00043C61">
            <w:r w:rsidRPr="00043C61">
              <w:rPr>
                <w:b/>
                <w:bCs/>
              </w:rPr>
              <w:t>3. Transformations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3D3F9" w14:textId="77777777" w:rsidR="00043C61" w:rsidRPr="00043C61" w:rsidRDefault="00043C61" w:rsidP="00043C61">
            <w:r w:rsidRPr="00043C61">
              <w:t>Scaling &amp; normalization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7E1B4" w14:textId="77777777" w:rsidR="00043C61" w:rsidRPr="00043C61" w:rsidRDefault="00043C61" w:rsidP="00043C61">
            <w:proofErr w:type="spellStart"/>
            <w:r w:rsidRPr="00043C61">
              <w:t>RobustScaler</w:t>
            </w:r>
            <w:proofErr w:type="spellEnd"/>
            <w:r w:rsidRPr="00043C61">
              <w:t xml:space="preserve"> (weather), </w:t>
            </w:r>
            <w:proofErr w:type="spellStart"/>
            <w:r w:rsidRPr="00043C61">
              <w:t>MinMaxScaler</w:t>
            </w:r>
            <w:proofErr w:type="spellEnd"/>
            <w:r w:rsidRPr="00043C61">
              <w:t xml:space="preserve"> (indices)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AA5F5" w14:textId="77777777" w:rsidR="00043C61" w:rsidRPr="00043C61" w:rsidRDefault="00043C61" w:rsidP="00043C61">
            <w:r w:rsidRPr="00043C61">
              <w:t xml:space="preserve">Prevents storm extremes from skewing feature weights. </w:t>
            </w:r>
          </w:p>
        </w:tc>
      </w:tr>
      <w:tr w:rsidR="00043C61" w:rsidRPr="00043C61" w14:paraId="3649F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72E5D" w14:textId="77777777" w:rsidR="00043C61" w:rsidRPr="00043C61" w:rsidRDefault="00043C61" w:rsidP="00043C61">
            <w:r w:rsidRPr="00043C61">
              <w:rPr>
                <w:b/>
                <w:bCs/>
              </w:rPr>
              <w:t>4. Feature 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A6972" w14:textId="77777777" w:rsidR="00043C61" w:rsidRPr="00043C61" w:rsidRDefault="00043C61" w:rsidP="00043C61">
            <w:r w:rsidRPr="00043C61">
              <w:t>Domain derivations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C1514" w14:textId="77777777" w:rsidR="00043C61" w:rsidRPr="00043C61" w:rsidRDefault="00043C61" w:rsidP="00043C61">
            <w:r w:rsidRPr="00043C61">
              <w:t>GDD, SWDI, rolling stress windows, cyclical encoding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171DE" w14:textId="77777777" w:rsidR="00043C61" w:rsidRPr="00043C61" w:rsidRDefault="00043C61" w:rsidP="00043C61">
            <w:r w:rsidRPr="00043C61">
              <w:t xml:space="preserve">Converts raw measurements into biological growth metrics. </w:t>
            </w:r>
          </w:p>
        </w:tc>
      </w:tr>
      <w:tr w:rsidR="00043C61" w:rsidRPr="00043C61" w14:paraId="17DA53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6DB19" w14:textId="77777777" w:rsidR="00043C61" w:rsidRPr="00043C61" w:rsidRDefault="00043C61" w:rsidP="00043C61">
            <w:r w:rsidRPr="00043C61">
              <w:rPr>
                <w:b/>
                <w:bCs/>
              </w:rPr>
              <w:t>5. Selection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03FD2" w14:textId="77777777" w:rsidR="00043C61" w:rsidRPr="00043C61" w:rsidRDefault="00043C61" w:rsidP="00043C61">
            <w:r w:rsidRPr="00043C61">
              <w:t>Redundancy reduction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D5127" w14:textId="4459C9F6" w:rsidR="00043C61" w:rsidRPr="00043C61" w:rsidRDefault="00043C61" w:rsidP="00043C61">
            <w:r w:rsidRPr="00043C61">
              <w:t xml:space="preserve">Correlation filter, VIF </w:t>
            </w:r>
            <m:oMath>
              <m:r>
                <w:rPr>
                  <w:rFonts w:ascii="Cambria Math" w:hAnsi="Cambria Math"/>
                </w:rPr>
                <m:t>&lt;5</m:t>
              </m:r>
            </m:oMath>
            <w:r w:rsidRPr="00043C61">
              <w:t>, Tree-based RFE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F144A" w14:textId="77777777" w:rsidR="00043C61" w:rsidRPr="00043C61" w:rsidRDefault="00043C61" w:rsidP="00043C61">
            <w:r w:rsidRPr="00043C61">
              <w:t>Eliminates multicollinearity and optimizes model training speed.</w:t>
            </w:r>
          </w:p>
        </w:tc>
      </w:tr>
    </w:tbl>
    <w:p w14:paraId="4888FAAE" w14:textId="77777777" w:rsidR="00043C61" w:rsidRDefault="00043C61"/>
    <w:sectPr w:rsidR="00043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DA7"/>
    <w:multiLevelType w:val="multilevel"/>
    <w:tmpl w:val="77DA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92DEA"/>
    <w:multiLevelType w:val="multilevel"/>
    <w:tmpl w:val="58F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6739B"/>
    <w:multiLevelType w:val="multilevel"/>
    <w:tmpl w:val="AFBA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D5452"/>
    <w:multiLevelType w:val="multilevel"/>
    <w:tmpl w:val="5064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714A2"/>
    <w:multiLevelType w:val="multilevel"/>
    <w:tmpl w:val="7C2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66E1D"/>
    <w:multiLevelType w:val="multilevel"/>
    <w:tmpl w:val="4BCC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D568C"/>
    <w:multiLevelType w:val="multilevel"/>
    <w:tmpl w:val="0B3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107829">
    <w:abstractNumId w:val="6"/>
  </w:num>
  <w:num w:numId="2" w16cid:durableId="711729948">
    <w:abstractNumId w:val="5"/>
  </w:num>
  <w:num w:numId="3" w16cid:durableId="1318191440">
    <w:abstractNumId w:val="0"/>
  </w:num>
  <w:num w:numId="4" w16cid:durableId="2102410993">
    <w:abstractNumId w:val="3"/>
  </w:num>
  <w:num w:numId="5" w16cid:durableId="1182815708">
    <w:abstractNumId w:val="4"/>
  </w:num>
  <w:num w:numId="6" w16cid:durableId="772014605">
    <w:abstractNumId w:val="2"/>
  </w:num>
  <w:num w:numId="7" w16cid:durableId="1558779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61"/>
    <w:rsid w:val="00043C61"/>
    <w:rsid w:val="00653FED"/>
    <w:rsid w:val="006D4ECE"/>
    <w:rsid w:val="00EB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9BA69"/>
  <w15:chartTrackingRefBased/>
  <w15:docId w15:val="{5F2981A6-FA6A-4598-B47F-12BB3369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1195</Words>
  <Characters>6812</Characters>
  <Application>Microsoft Office Word</Application>
  <DocSecurity>0</DocSecurity>
  <Lines>56</Lines>
  <Paragraphs>15</Paragraphs>
  <ScaleCrop>false</ScaleCrop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iamsujoykundu02@gmail.com</dc:creator>
  <cp:keywords/>
  <dc:description/>
  <cp:lastModifiedBy>iamsujoykundu02@gmail.com</cp:lastModifiedBy>
  <cp:revision>1</cp:revision>
  <dcterms:created xsi:type="dcterms:W3CDTF">2026-09-29T15:44:00Z</dcterms:created>
  <dcterms:modified xsi:type="dcterms:W3CDTF">2026-09-29T15:46:00Z</dcterms:modified>
</cp:coreProperties>
</file>