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14-Jul-2021, 18:44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P2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Ethylene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Duty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172000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Side Arm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1124578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1,1/1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Ethylene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551337.9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NaturalGas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/>
            </w:r>
          </w:p>
        </w:tc>
        <w:tc>
          <w:tcPr>
            <w:tcW w:w="2850" w:type="dxa"/>
          </w:tcPr>
          <w:p>
            <w:pPr/>
            <w:r>
              <w:rPr/>
              <w:t xml:space="preserve">Gas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mbar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kcal/Nm³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58.4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3( 7 )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Burner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1.5( 3.2 )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3230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4200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p>
      <w:pPr/>
      <w:r>
        <w:rPr/>
        <w:t xml:space="preserve">5. Burner Selection is valid upto 100m above mean Sea level.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2021-07-14T18:44:04+05:30</dcterms:created>
  <dcterms:modified xsi:type="dcterms:W3CDTF">2021-07-14T18:44:04+05:30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