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pict>
          <v:shape type="#_x0000_t75" style="width:85pt; height:57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/>
    <w:p>
      <w:pPr>
        <w:jc w:val="center"/>
      </w:pPr>
      <w:r>
        <w:rPr>
          <w:sz w:val="24"/>
          <w:szCs w:val="24"/>
          <w:b w:val="1"/>
          <w:bCs w:val="1"/>
        </w:rPr>
        <w:t xml:space="preserve">Technical Specification : Vapour Absorption Chiller</w:t>
      </w:r>
    </w:p>
    <w:tbl>
      <w:tblGrid>
        <w:gridCol w:w="1050" w:type="dxa"/>
        <w:gridCol w:w="2550" w:type="dxa"/>
        <w:gridCol w:w="1550" w:type="dxa"/>
        <w:gridCol w:w="200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10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Client</w:t>
            </w:r>
          </w:p>
        </w:tc>
        <w:tc>
          <w:tcPr>
            <w:tcW w:w="2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a</w:t>
            </w:r>
          </w:p>
        </w:tc>
        <w:tc>
          <w:tcPr>
            <w:tcW w:w="1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Version</w:t>
            </w:r>
          </w:p>
        </w:tc>
        <w:tc>
          <w:tcPr>
            <w:tcW w:w="20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5.1.2.0</w:t>
            </w:r>
          </w:p>
        </w:tc>
      </w:tr>
      <w:tr>
        <w:trPr/>
        <w:tc>
          <w:tcPr>
            <w:tcW w:w="10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Enquiry</w:t>
            </w:r>
          </w:p>
        </w:tc>
        <w:tc>
          <w:tcPr>
            <w:tcW w:w="2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a</w:t>
            </w:r>
          </w:p>
        </w:tc>
        <w:tc>
          <w:tcPr>
            <w:tcW w:w="1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Date</w:t>
            </w:r>
          </w:p>
        </w:tc>
        <w:tc>
          <w:tcPr>
            <w:tcW w:w="20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03/26/2021, 05:27 PM</w:t>
            </w:r>
          </w:p>
        </w:tc>
      </w:tr>
      <w:tr>
        <w:trPr/>
        <w:tc>
          <w:tcPr>
            <w:tcW w:w="10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Project</w:t>
            </w:r>
          </w:p>
        </w:tc>
        <w:tc>
          <w:tcPr>
            <w:tcW w:w="2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a</w:t>
            </w:r>
          </w:p>
        </w:tc>
        <w:tc>
          <w:tcPr>
            <w:tcW w:w="1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Model</w:t>
            </w:r>
          </w:p>
        </w:tc>
        <w:tc>
          <w:tcPr>
            <w:tcW w:w="20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TAC S2 M1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Description</w:t>
            </w:r>
          </w:p>
        </w:tc>
        <w:tc>
          <w:tcPr>
            <w:tcW w:w="1750" w:type="dxa"/>
            <w:shd w:val="clear" w:fill="e5e5e5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Unit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Capacity(+/-3%)</w:t>
            </w:r>
          </w:p>
        </w:tc>
        <w:tc>
          <w:tcPr>
            <w:tcW w:w="1750" w:type="dxa"/>
            <w:shd w:val="clear" w:fill="e5e5e5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TR</w:t>
            </w:r>
          </w:p>
        </w:tc>
        <w:tc>
          <w:tcPr>
            <w:tcW w:w="1750" w:type="dxa"/>
            <w:shd w:val="clear" w:fill="e5e5e5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48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A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Chilled Water Circuit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flow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m³/hr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29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inlet temperature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°C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12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outlet temperature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°C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7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4.</w:t>
            </w:r>
          </w:p>
        </w:tc>
        <w:tc>
          <w:tcPr>
            <w:tcW w:w="2850" w:type="dxa"/>
          </w:tcPr>
          <w:p>
            <w:pPr/>
            <w:r>
              <w:rPr/>
              <w:t xml:space="preserve">Evaporate passes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No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3+3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5.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circuit pressure loss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mLC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9.3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6.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Connection diameter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DN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80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7.</w:t>
            </w:r>
          </w:p>
        </w:tc>
        <w:tc>
          <w:tcPr>
            <w:tcW w:w="2850" w:type="dxa"/>
          </w:tcPr>
          <w:p>
            <w:pPr/>
            <w:r>
              <w:rPr/>
              <w:t xml:space="preserve">Glycol type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NA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8.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glycol%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 ( % 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9.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fouling factor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m² hr °C/kcal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standard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10.</w:t>
            </w:r>
          </w:p>
        </w:tc>
        <w:tc>
          <w:tcPr>
            <w:tcW w:w="2850" w:type="dxa"/>
          </w:tcPr>
          <w:p>
            <w:pPr/>
            <w:r>
              <w:rPr/>
              <w:t xml:space="preserve">Maximum working pressure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kg/cm²(g)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8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B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Cooling Water Circuit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flow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m³/hr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48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inlet temperature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°C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32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outlet temperature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°C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37.1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4.</w:t>
            </w:r>
          </w:p>
        </w:tc>
        <w:tc>
          <w:tcPr>
            <w:tcW w:w="2850" w:type="dxa"/>
          </w:tcPr>
          <w:p>
            <w:pPr/>
            <w:r>
              <w:rPr/>
              <w:t xml:space="preserve">Absorber / Condenser passes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No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1+1/2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5.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Bypass Flow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m³/hr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-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6.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circuit pressure loss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mLC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5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7.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Connection diameter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DN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100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8.</w:t>
            </w:r>
          </w:p>
        </w:tc>
        <w:tc>
          <w:tcPr>
            <w:tcW w:w="2850" w:type="dxa"/>
          </w:tcPr>
          <w:p>
            <w:pPr/>
            <w:r>
              <w:rPr/>
              <w:t xml:space="preserve">Glycol type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NA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9.</w:t>
            </w:r>
          </w:p>
        </w:tc>
        <w:tc>
          <w:tcPr>
            <w:tcW w:w="2550" w:type="dxa"/>
          </w:tcPr>
          <w:p>
            <w:pPr/>
            <w:r>
              <w:rPr/>
              <w:t xml:space="preserve">Cooling water glycol ( % 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%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10.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fouling factor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m² hr °C/kcal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standard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11.</w:t>
            </w:r>
          </w:p>
        </w:tc>
        <w:tc>
          <w:tcPr>
            <w:tcW w:w="2850" w:type="dxa"/>
          </w:tcPr>
          <w:p>
            <w:pPr/>
            <w:r>
              <w:rPr/>
              <w:t xml:space="preserve">Maximum working pressure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kg/cm²(g)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8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Steam Circuit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Steam pressure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kg/cm²(g)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8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Steam Consumption (+/-3%)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kg/hr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173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Condensate drain temperature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°C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80 - 100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4.</w:t>
            </w:r>
          </w:p>
        </w:tc>
        <w:tc>
          <w:tcPr>
            <w:tcW w:w="2850" w:type="dxa"/>
          </w:tcPr>
          <w:p>
            <w:pPr/>
            <w:r>
              <w:rPr/>
              <w:t xml:space="preserve">Condensate drain pressure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kg/cm²(g)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5.</w:t>
            </w:r>
          </w:p>
        </w:tc>
        <w:tc>
          <w:tcPr>
            <w:tcW w:w="2850" w:type="dxa"/>
          </w:tcPr>
          <w:p>
            <w:pPr/>
            <w:r>
              <w:rPr/>
              <w:t xml:space="preserve">Connection - Inlet diameter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DN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40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6.</w:t>
            </w:r>
          </w:p>
        </w:tc>
        <w:tc>
          <w:tcPr>
            <w:tcW w:w="2850" w:type="dxa"/>
          </w:tcPr>
          <w:p>
            <w:pPr/>
            <w:r>
              <w:rPr/>
              <w:t xml:space="preserve">Connection - Drain diameter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DN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20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7.</w:t>
            </w:r>
          </w:p>
        </w:tc>
        <w:tc>
          <w:tcPr>
            <w:tcW w:w="2850" w:type="dxa"/>
          </w:tcPr>
          <w:p>
            <w:pPr/>
            <w:r>
              <w:rPr/>
              <w:t xml:space="preserve">Design Pressure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kg/cm²(g)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10.5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D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Electrical Data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Power supply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415 V( ±10%), 50 Hz (±5%), 3 Phase+N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Power consumption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kVA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5.2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Absorbent pump rating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kW (A)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1.1( 3.4 )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4.</w:t>
            </w:r>
          </w:p>
        </w:tc>
        <w:tc>
          <w:tcPr>
            <w:tcW w:w="2850" w:type="dxa"/>
          </w:tcPr>
          <w:p>
            <w:pPr/>
            <w:r>
              <w:rPr/>
              <w:t xml:space="preserve">Refrigerant pump rating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kW (A)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0.1( 0.6 )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5.</w:t>
            </w:r>
          </w:p>
        </w:tc>
        <w:tc>
          <w:tcPr>
            <w:tcW w:w="2850" w:type="dxa"/>
          </w:tcPr>
          <w:p>
            <w:pPr/>
            <w:r>
              <w:rPr/>
              <w:t xml:space="preserve">Vacuum pump rating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kW (A)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0.75( 1.8 )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E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Physical Data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Length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mm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2800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Width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mm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1700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Height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mm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2270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4.</w:t>
            </w:r>
          </w:p>
        </w:tc>
        <w:tc>
          <w:tcPr>
            <w:tcW w:w="2850" w:type="dxa"/>
          </w:tcPr>
          <w:p>
            <w:pPr/>
            <w:r>
              <w:rPr/>
              <w:t xml:space="preserve">Operating weight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ton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4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5.</w:t>
            </w:r>
          </w:p>
        </w:tc>
        <w:tc>
          <w:tcPr>
            <w:tcW w:w="2850" w:type="dxa"/>
          </w:tcPr>
          <w:p>
            <w:pPr/>
            <w:r>
              <w:rPr/>
              <w:t xml:space="preserve">Shipping weight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ton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3.8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6.</w:t>
            </w:r>
          </w:p>
        </w:tc>
        <w:tc>
          <w:tcPr>
            <w:tcW w:w="2850" w:type="dxa"/>
          </w:tcPr>
          <w:p>
            <w:pPr/>
            <w:r>
              <w:rPr/>
              <w:t xml:space="preserve">Flooded weight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ton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5.4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7.</w:t>
            </w:r>
          </w:p>
        </w:tc>
        <w:tc>
          <w:tcPr>
            <w:tcW w:w="2850" w:type="dxa"/>
          </w:tcPr>
          <w:p>
            <w:pPr/>
            <w:r>
              <w:rPr/>
              <w:t xml:space="preserve">Dry weight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ton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3.4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8.</w:t>
            </w:r>
          </w:p>
        </w:tc>
        <w:tc>
          <w:tcPr>
            <w:tcW w:w="2850" w:type="dxa"/>
          </w:tcPr>
          <w:p>
            <w:pPr/>
            <w:r>
              <w:rPr/>
              <w:t xml:space="preserve">Tube cleaning space (any one side length-wise)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mm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2700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F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Tube Metallurgy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Evaporator tube material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Copper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Absorber tube material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Copper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Condenser tube material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Copper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G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Low Temperature Heat exchanger Type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Standard</w:t>
            </w:r>
          </w:p>
        </w:tc>
      </w:tr>
    </w:tbl>
    <w:p/>
    <w:tbl>
      <w:tblGrid>
        <w:gridCol w:w="70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Caption Notes : </w:t>
            </w:r>
          </w:p>
        </w:tc>
      </w:tr>
    </w:tbl>
    <w:p>
      <w:pPr/>
      <w:r>
        <w:rPr/>
        <w:t xml:space="preserve">1. This selection is valid for insulated chiller only.</w:t>
      </w:r>
    </w:p>
    <w:p>
      <w:pPr/>
      <w:r>
        <w:rPr/>
        <w:t xml:space="preserve">2. For non-insulated chiller, the Capacity and Heat source consumption will vary.</w:t>
      </w:r>
    </w:p>
    <w:p>
      <w:pPr/>
      <w:r>
        <w:rPr/>
        <w:t xml:space="preserve">3. Plant Room Temperature should be from +5 deg C to +45 deg C</w:t>
      </w:r>
    </w:p>
    <w:p>
      <w:pPr/>
      <w:r>
        <w:rPr/>
        <w:t xml:space="preserve">4. Please contact Thermax representative / Office for customised specifications.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2021-03-26T17:27:34+05:30</dcterms:created>
  <dcterms:modified xsi:type="dcterms:W3CDTF">2021-03-26T17:27:34+05:30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