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b w:val="1"/>
          <w:bCs w:val="1"/>
          <w:sz w:val="28"/>
          <w:szCs w:val="28"/>
          <w:u w:val="single"/>
        </w:rPr>
      </w:pPr>
      <w:r w:rsidDel="00000000" w:rsidR="00000000" w:rsidRPr="00000000">
        <w:rPr>
          <w:b w:val="1"/>
          <w:bCs w:val="1"/>
          <w:sz w:val="28"/>
          <w:szCs w:val="28"/>
          <w:u w:val="single"/>
          <w:rtl w:val="0"/>
        </w:rPr>
        <w:t xml:space="preserve">Recommender System for E-commerce Website</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jc w:val="both"/>
        <w:rPr>
          <w:b w:val="1"/>
          <w:bCs w:val="1"/>
        </w:rPr>
      </w:pPr>
      <w:r w:rsidDel="00000000" w:rsidR="00000000" w:rsidRPr="00000000">
        <w:rPr>
          <w:b w:val="1"/>
          <w:bCs w:val="1"/>
          <w:rtl w:val="0"/>
        </w:rPr>
        <w:t xml:space="preserve">Group 3: Harshitha Chava, Isha Joshi</w:t>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b w:val="1"/>
          <w:bCs w:val="1"/>
          <w:sz w:val="26"/>
          <w:szCs w:val="26"/>
          <w:u w:val="single"/>
        </w:rPr>
      </w:pPr>
      <w:r w:rsidDel="00000000" w:rsidR="00000000" w:rsidRPr="00000000">
        <w:rPr>
          <w:b w:val="1"/>
          <w:bCs w:val="1"/>
          <w:sz w:val="26"/>
          <w:szCs w:val="26"/>
          <w:u w:val="single"/>
          <w:rtl w:val="0"/>
        </w:rPr>
        <w:t xml:space="preserve">Introduction </w:t>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t xml:space="preserve">We experimented with multiple recommender system algorithms for e-commerce platform data (Amazon ‘23 reviews) to deliver highly personalized product recommendations. By integrating collaborative filtering, content-based filtering, neural network methods and a hybrid recommendation system, our project addresses key challenges in recommendation systems such as cold-start problems and sparsity. We leverage PySpark for efficient handling of the large-scale dataset that we use and our approach demonstrates scalability and high performance. This work is interesting because it explores traditional and advanced methods, compares them and also combines them to create a hybrid recommendation system.</w:t>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b w:val="1"/>
          <w:bCs w:val="1"/>
          <w:sz w:val="26"/>
          <w:szCs w:val="26"/>
          <w:u w:val="single"/>
        </w:rPr>
      </w:pPr>
      <w:r w:rsidDel="00000000" w:rsidR="00000000" w:rsidRPr="00000000">
        <w:rPr>
          <w:b w:val="1"/>
          <w:bCs w:val="1"/>
          <w:sz w:val="26"/>
          <w:szCs w:val="26"/>
          <w:u w:val="single"/>
          <w:rtl w:val="0"/>
        </w:rPr>
        <w:t xml:space="preserve">Modeling</w:t>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ind w:left="0" w:firstLine="0"/>
        <w:jc w:val="both"/>
        <w:rPr/>
      </w:pPr>
      <w:r w:rsidDel="00000000" w:rsidR="00000000" w:rsidRPr="00000000">
        <w:rPr>
          <w:rtl w:val="0"/>
        </w:rPr>
        <w:t xml:space="preserve">We explore the following models/algorithms in our project:</w:t>
      </w:r>
    </w:p>
    <w:p w:rsidR="00000000" w:rsidDel="00000000" w:rsidP="00000000" w:rsidRDefault="00000000" w:rsidRPr="00000000" w14:paraId="0000000C">
      <w:pPr>
        <w:spacing w:line="276" w:lineRule="auto"/>
        <w:ind w:left="0" w:firstLine="0"/>
        <w:jc w:val="both"/>
        <w:rPr/>
      </w:pPr>
      <w:r w:rsidDel="00000000" w:rsidR="00000000" w:rsidRPr="00000000">
        <w:rPr>
          <w:rtl w:val="0"/>
        </w:rPr>
      </w:r>
    </w:p>
    <w:p w:rsidR="00000000" w:rsidDel="00000000" w:rsidP="00000000" w:rsidRDefault="00000000" w:rsidRPr="00000000" w14:paraId="0000000D">
      <w:pPr>
        <w:numPr>
          <w:ilvl w:val="0"/>
          <w:numId w:val="2"/>
        </w:numPr>
        <w:spacing w:line="276" w:lineRule="auto"/>
        <w:ind w:left="720" w:hanging="360"/>
        <w:jc w:val="both"/>
        <w:rPr>
          <w:b w:val="1"/>
          <w:bCs w:val="1"/>
          <w:sz w:val="24"/>
          <w:szCs w:val="24"/>
          <w:u w:val="none"/>
        </w:rPr>
      </w:pPr>
      <w:r w:rsidDel="00000000" w:rsidR="00000000" w:rsidRPr="00000000">
        <w:rPr>
          <w:b w:val="1"/>
          <w:bCs w:val="1"/>
          <w:sz w:val="24"/>
          <w:szCs w:val="24"/>
          <w:rtl w:val="0"/>
        </w:rPr>
        <w:t xml:space="preserve">Collaborative Filtering:</w:t>
      </w:r>
    </w:p>
    <w:p w:rsidR="00000000" w:rsidDel="00000000" w:rsidP="00000000" w:rsidRDefault="00000000" w:rsidRPr="00000000" w14:paraId="0000000E">
      <w:pPr>
        <w:spacing w:line="276" w:lineRule="auto"/>
        <w:ind w:left="720" w:firstLine="0"/>
        <w:jc w:val="both"/>
        <w:rPr/>
      </w:pPr>
      <w:r w:rsidDel="00000000" w:rsidR="00000000" w:rsidRPr="00000000">
        <w:rPr>
          <w:rtl w:val="0"/>
        </w:rPr>
        <w:t xml:space="preserve">Collaborative filtering is a recommendation method that predicts a user's preferences by analyzing the preferences of other users. It operates under the premise that users who have shared interests in the past are likely to agree on similar items in the future. This approach can be user-based, where recommendations are generated by identifying users with similar tastes, or item-based, which focuses on suggesting items that are frequently </w:t>
      </w:r>
      <w:r w:rsidDel="00000000" w:rsidR="00000000" w:rsidRPr="00000000">
        <w:rPr>
          <w:rtl w:val="0"/>
        </w:rPr>
        <w:t xml:space="preserve">liked</w:t>
      </w:r>
      <w:r w:rsidDel="00000000" w:rsidR="00000000" w:rsidRPr="00000000">
        <w:rPr>
          <w:rtl w:val="0"/>
        </w:rPr>
        <w:t xml:space="preserve"> together. </w:t>
      </w:r>
    </w:p>
    <w:p w:rsidR="00000000" w:rsidDel="00000000" w:rsidP="00000000" w:rsidRDefault="00000000" w:rsidRPr="00000000" w14:paraId="0000000F">
      <w:pPr>
        <w:spacing w:line="276" w:lineRule="auto"/>
        <w:ind w:left="720" w:firstLine="0"/>
        <w:jc w:val="both"/>
        <w:rPr/>
      </w:pPr>
      <w:r w:rsidDel="00000000" w:rsidR="00000000" w:rsidRPr="00000000">
        <w:rPr>
          <w:rtl w:val="0"/>
        </w:rPr>
      </w:r>
    </w:p>
    <w:p w:rsidR="00000000" w:rsidDel="00000000" w:rsidP="00000000" w:rsidRDefault="00000000" w:rsidRPr="00000000" w14:paraId="00000010">
      <w:pPr>
        <w:numPr>
          <w:ilvl w:val="0"/>
          <w:numId w:val="4"/>
        </w:numPr>
        <w:spacing w:line="276" w:lineRule="auto"/>
        <w:ind w:left="720" w:hanging="360"/>
        <w:jc w:val="both"/>
        <w:rPr>
          <w:b w:val="1"/>
          <w:bCs w:val="1"/>
          <w:sz w:val="24"/>
          <w:szCs w:val="24"/>
          <w:u w:val="none"/>
        </w:rPr>
      </w:pPr>
      <w:r w:rsidDel="00000000" w:rsidR="00000000" w:rsidRPr="00000000">
        <w:rPr>
          <w:b w:val="1"/>
          <w:bCs w:val="1"/>
          <w:sz w:val="24"/>
          <w:szCs w:val="24"/>
          <w:rtl w:val="0"/>
        </w:rPr>
        <w:t xml:space="preserve">Content-based Filtering:</w:t>
      </w:r>
    </w:p>
    <w:p w:rsidR="00000000" w:rsidDel="00000000" w:rsidP="00000000" w:rsidRDefault="00000000" w:rsidRPr="00000000" w14:paraId="00000011">
      <w:pPr>
        <w:spacing w:line="276" w:lineRule="auto"/>
        <w:ind w:left="720" w:firstLine="0"/>
        <w:jc w:val="both"/>
        <w:rPr/>
      </w:pPr>
      <w:r w:rsidDel="00000000" w:rsidR="00000000" w:rsidRPr="00000000">
        <w:rPr>
          <w:rtl w:val="0"/>
        </w:rPr>
        <w:t xml:space="preserve">Content-based filtering is a recommendation approach that makes predictions by analyzing the features of items and matching them with a user's preferences. This technique suggests items similar to those the user has previously liked or engaged with, using item descriptions like keywords, categories, or tags to identify similarities. Unlike collaborative filtering, which relies on the behaviors of other users, content-based filtering focuses solely on the attributes of items that a specific user has shown interest in.</w:t>
      </w:r>
    </w:p>
    <w:p w:rsidR="00000000" w:rsidDel="00000000" w:rsidP="00000000" w:rsidRDefault="00000000" w:rsidRPr="00000000" w14:paraId="00000012">
      <w:pPr>
        <w:spacing w:line="276" w:lineRule="auto"/>
        <w:ind w:left="720" w:firstLine="0"/>
        <w:jc w:val="both"/>
        <w:rPr/>
      </w:pPr>
      <w:r w:rsidDel="00000000" w:rsidR="00000000" w:rsidRPr="00000000">
        <w:rPr>
          <w:rtl w:val="0"/>
        </w:rPr>
      </w:r>
    </w:p>
    <w:p w:rsidR="00000000" w:rsidDel="00000000" w:rsidP="00000000" w:rsidRDefault="00000000" w:rsidRPr="00000000" w14:paraId="00000013">
      <w:pPr>
        <w:numPr>
          <w:ilvl w:val="0"/>
          <w:numId w:val="7"/>
        </w:numPr>
        <w:spacing w:line="276" w:lineRule="auto"/>
        <w:ind w:left="720" w:hanging="360"/>
        <w:jc w:val="both"/>
        <w:rPr>
          <w:b w:val="1"/>
          <w:bCs w:val="1"/>
          <w:sz w:val="24"/>
          <w:szCs w:val="24"/>
          <w:u w:val="none"/>
        </w:rPr>
      </w:pPr>
      <w:r w:rsidDel="00000000" w:rsidR="00000000" w:rsidRPr="00000000">
        <w:rPr>
          <w:b w:val="1"/>
          <w:bCs w:val="1"/>
          <w:sz w:val="24"/>
          <w:szCs w:val="24"/>
          <w:rtl w:val="0"/>
        </w:rPr>
        <w:t xml:space="preserve">Neural Collaborative Filtering:</w:t>
      </w:r>
    </w:p>
    <w:p w:rsidR="00000000" w:rsidDel="00000000" w:rsidP="00000000" w:rsidRDefault="00000000" w:rsidRPr="00000000" w14:paraId="00000014">
      <w:pPr>
        <w:spacing w:line="276" w:lineRule="auto"/>
        <w:ind w:left="720" w:firstLine="0"/>
        <w:jc w:val="both"/>
        <w:rPr/>
      </w:pPr>
      <w:r w:rsidDel="00000000" w:rsidR="00000000" w:rsidRPr="00000000">
        <w:rPr>
          <w:rtl w:val="0"/>
        </w:rPr>
        <w:t xml:space="preserve">Neural Collaborative Filtering (NCF) is an advanced deep learning method used in recommendation systems, enhancing traditional collaborative filtering by incorporating neural networks to capture user-item interactions. Unlike traditional approaches that rely on manually crafted similarity measures, NCF learns intricate, non-linear relationships within the data. It works by embedding both users and items, passing these through hidden layers, and generating a prediction, such as a rating or relevance score. The model is trained using gradient-based optimization, with a loss function typically based on observed user-item interactions, allowing it to continuously improve its predictions.</w:t>
      </w:r>
    </w:p>
    <w:p w:rsidR="00000000" w:rsidDel="00000000" w:rsidP="00000000" w:rsidRDefault="00000000" w:rsidRPr="00000000" w14:paraId="00000015">
      <w:pPr>
        <w:spacing w:line="276" w:lineRule="auto"/>
        <w:ind w:left="0" w:firstLine="0"/>
        <w:jc w:val="both"/>
        <w:rPr/>
      </w:pPr>
      <w:r w:rsidDel="00000000" w:rsidR="00000000" w:rsidRPr="00000000">
        <w:rPr>
          <w:rtl w:val="0"/>
        </w:rPr>
      </w:r>
    </w:p>
    <w:p w:rsidR="00000000" w:rsidDel="00000000" w:rsidP="00000000" w:rsidRDefault="00000000" w:rsidRPr="00000000" w14:paraId="00000016">
      <w:pPr>
        <w:spacing w:line="276" w:lineRule="auto"/>
        <w:ind w:left="0" w:firstLine="0"/>
        <w:jc w:val="both"/>
        <w:rPr>
          <w:b w:val="1"/>
          <w:bCs w:val="1"/>
          <w:sz w:val="26"/>
          <w:szCs w:val="26"/>
          <w:u w:val="single"/>
        </w:rPr>
      </w:pPr>
      <w:r w:rsidDel="00000000" w:rsidR="00000000" w:rsidRPr="00000000">
        <w:rPr>
          <w:b w:val="1"/>
          <w:bCs w:val="1"/>
          <w:sz w:val="26"/>
          <w:szCs w:val="26"/>
          <w:u w:val="single"/>
          <w:rtl w:val="0"/>
        </w:rPr>
        <w:t xml:space="preserve">Evaluation Methodology</w:t>
      </w:r>
    </w:p>
    <w:p w:rsidR="00000000" w:rsidDel="00000000" w:rsidP="00000000" w:rsidRDefault="00000000" w:rsidRPr="00000000" w14:paraId="00000017">
      <w:pPr>
        <w:spacing w:line="276" w:lineRule="auto"/>
        <w:jc w:val="both"/>
        <w:rPr>
          <w:b w:val="1"/>
          <w:bCs w:val="1"/>
        </w:rPr>
      </w:pPr>
      <w:r w:rsidDel="00000000" w:rsidR="00000000" w:rsidRPr="00000000">
        <w:rPr>
          <w:rtl w:val="0"/>
        </w:rPr>
      </w:r>
    </w:p>
    <w:p w:rsidR="00000000" w:rsidDel="00000000" w:rsidP="00000000" w:rsidRDefault="00000000" w:rsidRPr="00000000" w14:paraId="00000018">
      <w:pPr>
        <w:spacing w:after="240" w:before="240" w:line="276" w:lineRule="auto"/>
        <w:jc w:val="both"/>
        <w:rPr/>
      </w:pPr>
      <w:r w:rsidDel="00000000" w:rsidR="00000000" w:rsidRPr="00000000">
        <w:rPr>
          <w:rtl w:val="0"/>
        </w:rPr>
        <w:t xml:space="preserve">To analyze the impact of different model configurations, we conducted an ablation study and hyperparameter tuning across three recommendation techniques: Collaborative Filtering, Content-based Filtering, and Neural Collaborative Filtering. Our objective was to identify the optimal hyperparameter settings that minimize the Root Mean Square Error (RMSE), a standard metric for evaluating prediction accuracy.</w:t>
      </w:r>
    </w:p>
    <w:p w:rsidR="00000000" w:rsidDel="00000000" w:rsidP="00000000" w:rsidRDefault="00000000" w:rsidRPr="00000000" w14:paraId="00000019">
      <w:pPr>
        <w:spacing w:after="240" w:before="240" w:line="276" w:lineRule="auto"/>
        <w:jc w:val="both"/>
        <w:rPr>
          <w:b w:val="1"/>
          <w:bCs w:val="1"/>
          <w:sz w:val="24"/>
          <w:szCs w:val="24"/>
        </w:rPr>
      </w:pPr>
      <w:r w:rsidDel="00000000" w:rsidR="00000000" w:rsidRPr="00000000">
        <w:rPr>
          <w:b w:val="1"/>
          <w:bCs w:val="1"/>
          <w:sz w:val="24"/>
          <w:szCs w:val="24"/>
          <w:rtl w:val="0"/>
        </w:rPr>
        <w:t xml:space="preserve">Collaborative Filtering</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We explored the following hyperparameters:</w:t>
      </w:r>
    </w:p>
    <w:p w:rsidR="00000000" w:rsidDel="00000000" w:rsidP="00000000" w:rsidRDefault="00000000" w:rsidRPr="00000000" w14:paraId="0000001B">
      <w:pPr>
        <w:numPr>
          <w:ilvl w:val="0"/>
          <w:numId w:val="6"/>
        </w:numPr>
        <w:spacing w:after="0" w:afterAutospacing="0" w:before="240" w:line="276" w:lineRule="auto"/>
        <w:ind w:left="720" w:hanging="360"/>
        <w:jc w:val="both"/>
        <w:rPr>
          <w:u w:val="none"/>
        </w:rPr>
      </w:pPr>
      <w:r w:rsidDel="00000000" w:rsidR="00000000" w:rsidRPr="00000000">
        <w:rPr>
          <w:rtl w:val="0"/>
        </w:rPr>
        <w:t xml:space="preserve">Rank: [10, 20] — This determines the number of latent factors in the model.</w:t>
      </w:r>
    </w:p>
    <w:p w:rsidR="00000000" w:rsidDel="00000000" w:rsidP="00000000" w:rsidRDefault="00000000" w:rsidRPr="00000000" w14:paraId="0000001C">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Max Iterations: [10] — Specifies the maximum number of iterations for model training.</w:t>
      </w:r>
    </w:p>
    <w:p w:rsidR="00000000" w:rsidDel="00000000" w:rsidP="00000000" w:rsidRDefault="00000000" w:rsidRPr="00000000" w14:paraId="0000001D">
      <w:pPr>
        <w:numPr>
          <w:ilvl w:val="0"/>
          <w:numId w:val="6"/>
        </w:numPr>
        <w:spacing w:after="240" w:before="0" w:beforeAutospacing="0" w:line="276" w:lineRule="auto"/>
        <w:ind w:left="720" w:hanging="360"/>
        <w:jc w:val="both"/>
        <w:rPr>
          <w:u w:val="none"/>
        </w:rPr>
      </w:pPr>
      <w:r w:rsidDel="00000000" w:rsidR="00000000" w:rsidRPr="00000000">
        <w:rPr>
          <w:rtl w:val="0"/>
        </w:rPr>
        <w:t xml:space="preserve">Regularization Parameter (λ): [0.1] — Controls overfitting by penalizing large weights.</w:t>
      </w:r>
    </w:p>
    <w:p w:rsidR="00000000" w:rsidDel="00000000" w:rsidP="00000000" w:rsidRDefault="00000000" w:rsidRPr="00000000" w14:paraId="0000001E">
      <w:pPr>
        <w:spacing w:after="240" w:before="240" w:line="276" w:lineRule="auto"/>
        <w:jc w:val="both"/>
        <w:rPr/>
      </w:pPr>
      <w:r w:rsidDel="00000000" w:rsidR="00000000" w:rsidRPr="00000000">
        <w:rPr>
          <w:rtl w:val="0"/>
        </w:rPr>
        <w:t xml:space="preserve">After running experiments across these settings, the best RMSE achieved was 0.9023, indicating the model's ability to balance accuracy and generalizability.</w:t>
      </w:r>
    </w:p>
    <w:p w:rsidR="00000000" w:rsidDel="00000000" w:rsidP="00000000" w:rsidRDefault="00000000" w:rsidRPr="00000000" w14:paraId="0000001F">
      <w:pPr>
        <w:spacing w:after="240" w:before="240" w:line="276" w:lineRule="auto"/>
        <w:jc w:val="both"/>
        <w:rPr>
          <w:b w:val="1"/>
          <w:bCs w:val="1"/>
          <w:sz w:val="24"/>
          <w:szCs w:val="24"/>
        </w:rPr>
      </w:pPr>
      <w:r w:rsidDel="00000000" w:rsidR="00000000" w:rsidRPr="00000000">
        <w:rPr>
          <w:b w:val="1"/>
          <w:bCs w:val="1"/>
          <w:sz w:val="24"/>
          <w:szCs w:val="24"/>
          <w:rtl w:val="0"/>
        </w:rPr>
        <w:t xml:space="preserve">Content-based Filtering</w:t>
      </w:r>
    </w:p>
    <w:p w:rsidR="00000000" w:rsidDel="00000000" w:rsidP="00000000" w:rsidRDefault="00000000" w:rsidRPr="00000000" w14:paraId="00000020">
      <w:pPr>
        <w:spacing w:after="240" w:before="240" w:line="276" w:lineRule="auto"/>
        <w:jc w:val="both"/>
        <w:rPr/>
      </w:pPr>
      <w:r w:rsidDel="00000000" w:rsidR="00000000" w:rsidRPr="00000000">
        <w:rPr>
          <w:rtl w:val="0"/>
        </w:rPr>
        <w:t xml:space="preserve">For the content-based approach, the following hyperparameters were evaluated:</w:t>
      </w:r>
    </w:p>
    <w:p w:rsidR="00000000" w:rsidDel="00000000" w:rsidP="00000000" w:rsidRDefault="00000000" w:rsidRPr="00000000" w14:paraId="00000021">
      <w:pPr>
        <w:numPr>
          <w:ilvl w:val="0"/>
          <w:numId w:val="11"/>
        </w:numPr>
        <w:spacing w:after="0" w:afterAutospacing="0" w:before="240" w:line="276" w:lineRule="auto"/>
        <w:ind w:left="720" w:hanging="360"/>
        <w:jc w:val="both"/>
        <w:rPr>
          <w:u w:val="none"/>
        </w:rPr>
      </w:pPr>
      <w:r w:rsidDel="00000000" w:rsidR="00000000" w:rsidRPr="00000000">
        <w:rPr>
          <w:rtl w:val="0"/>
        </w:rPr>
        <w:t xml:space="preserve">Similarity Threshold: 0.5 — Defines the minimum similarity score required for item recommendations.</w:t>
      </w:r>
    </w:p>
    <w:p w:rsidR="00000000" w:rsidDel="00000000" w:rsidP="00000000" w:rsidRDefault="00000000" w:rsidRPr="00000000" w14:paraId="00000022">
      <w:pPr>
        <w:numPr>
          <w:ilvl w:val="0"/>
          <w:numId w:val="11"/>
        </w:numPr>
        <w:spacing w:after="240" w:before="0" w:beforeAutospacing="0" w:line="276" w:lineRule="auto"/>
        <w:ind w:left="720" w:hanging="360"/>
        <w:jc w:val="both"/>
        <w:rPr>
          <w:u w:val="none"/>
        </w:rPr>
      </w:pPr>
      <w:r w:rsidDel="00000000" w:rsidR="00000000" w:rsidRPr="00000000">
        <w:rPr>
          <w:rtl w:val="0"/>
        </w:rPr>
        <w:t xml:space="preserve">Diversity Penalty: 0.1 — Encourages variety in recommendations to avoid overly similar suggestions.</w:t>
      </w:r>
    </w:p>
    <w:p w:rsidR="00000000" w:rsidDel="00000000" w:rsidP="00000000" w:rsidRDefault="00000000" w:rsidRPr="00000000" w14:paraId="00000023">
      <w:pPr>
        <w:spacing w:after="240" w:before="240" w:line="276" w:lineRule="auto"/>
        <w:jc w:val="both"/>
        <w:rPr/>
      </w:pPr>
      <w:r w:rsidDel="00000000" w:rsidR="00000000" w:rsidRPr="00000000">
        <w:rPr>
          <w:rtl w:val="0"/>
        </w:rPr>
        <w:t xml:space="preserve">The model attained a best RMSE of 0.9243, highlighting its effectiveness in leveraging item features for personalized recommendations.</w:t>
      </w:r>
    </w:p>
    <w:p w:rsidR="00000000" w:rsidDel="00000000" w:rsidP="00000000" w:rsidRDefault="00000000" w:rsidRPr="00000000" w14:paraId="00000024">
      <w:pPr>
        <w:spacing w:after="240" w:before="240" w:line="276" w:lineRule="auto"/>
        <w:jc w:val="both"/>
        <w:rPr>
          <w:b w:val="1"/>
          <w:bCs w:val="1"/>
          <w:sz w:val="24"/>
          <w:szCs w:val="24"/>
        </w:rPr>
      </w:pPr>
      <w:r w:rsidDel="00000000" w:rsidR="00000000" w:rsidRPr="00000000">
        <w:rPr>
          <w:b w:val="1"/>
          <w:bCs w:val="1"/>
          <w:sz w:val="24"/>
          <w:szCs w:val="24"/>
          <w:rtl w:val="0"/>
        </w:rPr>
        <w:t xml:space="preserve">Neural Collaborative Filtering</w:t>
      </w:r>
    </w:p>
    <w:p w:rsidR="00000000" w:rsidDel="00000000" w:rsidP="00000000" w:rsidRDefault="00000000" w:rsidRPr="00000000" w14:paraId="00000025">
      <w:pPr>
        <w:spacing w:after="240" w:before="240" w:line="276" w:lineRule="auto"/>
        <w:jc w:val="both"/>
        <w:rPr/>
      </w:pPr>
      <w:r w:rsidDel="00000000" w:rsidR="00000000" w:rsidRPr="00000000">
        <w:rPr>
          <w:rtl w:val="0"/>
        </w:rPr>
        <w:t xml:space="preserve">We experimented with a broader set of hyperparameters to capture the flexibility and complexity of NCF:</w:t>
      </w:r>
    </w:p>
    <w:p w:rsidR="00000000" w:rsidDel="00000000" w:rsidP="00000000" w:rsidRDefault="00000000" w:rsidRPr="00000000" w14:paraId="00000026">
      <w:pPr>
        <w:numPr>
          <w:ilvl w:val="0"/>
          <w:numId w:val="3"/>
        </w:numPr>
        <w:spacing w:after="0" w:afterAutospacing="0" w:before="240" w:line="276" w:lineRule="auto"/>
        <w:ind w:left="720" w:hanging="360"/>
        <w:jc w:val="both"/>
        <w:rPr>
          <w:u w:val="none"/>
        </w:rPr>
      </w:pPr>
      <w:r w:rsidDel="00000000" w:rsidR="00000000" w:rsidRPr="00000000">
        <w:rPr>
          <w:rtl w:val="0"/>
        </w:rPr>
        <w:t xml:space="preserve">Number of Epochs: [1, 2, 3, 4, 5] — Governs the number of complete passes through the training data.</w:t>
      </w:r>
    </w:p>
    <w:p w:rsidR="00000000" w:rsidDel="00000000" w:rsidP="00000000" w:rsidRDefault="00000000" w:rsidRPr="00000000" w14:paraId="00000027">
      <w:pPr>
        <w:numPr>
          <w:ilvl w:val="0"/>
          <w:numId w:val="3"/>
        </w:numPr>
        <w:spacing w:after="0" w:afterAutospacing="0" w:before="0" w:beforeAutospacing="0" w:line="276" w:lineRule="auto"/>
        <w:ind w:left="720" w:hanging="360"/>
        <w:jc w:val="both"/>
        <w:rPr>
          <w:u w:val="none"/>
        </w:rPr>
      </w:pPr>
      <w:r w:rsidDel="00000000" w:rsidR="00000000" w:rsidRPr="00000000">
        <w:rPr>
          <w:rtl w:val="0"/>
        </w:rPr>
        <w:t xml:space="preserve">Learning Rate: [0.0001, 0.005, 0.001] — Controls the step size during optimization.</w:t>
      </w:r>
    </w:p>
    <w:p w:rsidR="00000000" w:rsidDel="00000000" w:rsidP="00000000" w:rsidRDefault="00000000" w:rsidRPr="00000000" w14:paraId="00000028">
      <w:pPr>
        <w:numPr>
          <w:ilvl w:val="0"/>
          <w:numId w:val="3"/>
        </w:numPr>
        <w:spacing w:after="0" w:afterAutospacing="0" w:before="0" w:beforeAutospacing="0" w:line="276" w:lineRule="auto"/>
        <w:ind w:left="720" w:hanging="360"/>
        <w:jc w:val="both"/>
        <w:rPr>
          <w:u w:val="none"/>
        </w:rPr>
      </w:pPr>
      <w:r w:rsidDel="00000000" w:rsidR="00000000" w:rsidRPr="00000000">
        <w:rPr>
          <w:rtl w:val="0"/>
        </w:rPr>
        <w:t xml:space="preserve">Number of Layers: [1, 2, 3] — Defines the depth of the neural network, impacting its representational capacity.</w:t>
      </w:r>
    </w:p>
    <w:p w:rsidR="00000000" w:rsidDel="00000000" w:rsidP="00000000" w:rsidRDefault="00000000" w:rsidRPr="00000000" w14:paraId="00000029">
      <w:pPr>
        <w:numPr>
          <w:ilvl w:val="0"/>
          <w:numId w:val="3"/>
        </w:numPr>
        <w:spacing w:after="240" w:before="0" w:beforeAutospacing="0" w:line="276" w:lineRule="auto"/>
        <w:ind w:left="720" w:hanging="360"/>
        <w:jc w:val="both"/>
        <w:rPr>
          <w:u w:val="none"/>
        </w:rPr>
      </w:pPr>
      <w:r w:rsidDel="00000000" w:rsidR="00000000" w:rsidRPr="00000000">
        <w:rPr>
          <w:rtl w:val="0"/>
        </w:rPr>
        <w:t xml:space="preserve">Number of Neurons per Layer: [32, 64, 128] — Sets the size of each layer in the neural network.</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The optimal configuration resulted in a best RMSE of 0.3993, showcasing the model's capability to learn complex user-item interactions.</w:t>
      </w:r>
    </w:p>
    <w:p w:rsidR="00000000" w:rsidDel="00000000" w:rsidP="00000000" w:rsidRDefault="00000000" w:rsidRPr="00000000" w14:paraId="0000002B">
      <w:pPr>
        <w:spacing w:after="240" w:before="240" w:line="276" w:lineRule="auto"/>
        <w:jc w:val="both"/>
        <w:rPr>
          <w:b w:val="1"/>
          <w:bCs w:val="1"/>
        </w:rPr>
      </w:pPr>
      <w:r w:rsidDel="00000000" w:rsidR="00000000" w:rsidRPr="00000000">
        <w:rPr>
          <w:rtl w:val="0"/>
        </w:rPr>
        <w:t xml:space="preserve">Our findings from this study not only illuminate the importance of hyperparameter tuning in optimizing recommendation systems but also reveal trade-offs between model complexity, diversity, and accuracy. These insights will guide future improvements and adaptations for specific use cases.</w:t>
      </w:r>
      <w:r w:rsidDel="00000000" w:rsidR="00000000" w:rsidRPr="00000000">
        <w:rPr>
          <w:rtl w:val="0"/>
        </w:rPr>
      </w:r>
    </w:p>
    <w:p w:rsidR="00000000" w:rsidDel="00000000" w:rsidP="00000000" w:rsidRDefault="00000000" w:rsidRPr="00000000" w14:paraId="0000002C">
      <w:pPr>
        <w:spacing w:line="276" w:lineRule="auto"/>
        <w:ind w:left="0" w:firstLine="0"/>
        <w:jc w:val="both"/>
        <w:rPr>
          <w:b w:val="1"/>
          <w:bCs w:val="1"/>
          <w:sz w:val="26"/>
          <w:szCs w:val="26"/>
          <w:u w:val="single"/>
        </w:rPr>
      </w:pPr>
      <w:r w:rsidDel="00000000" w:rsidR="00000000" w:rsidRPr="00000000">
        <w:rPr>
          <w:b w:val="1"/>
          <w:bCs w:val="1"/>
          <w:sz w:val="26"/>
          <w:szCs w:val="26"/>
          <w:u w:val="single"/>
          <w:rtl w:val="0"/>
        </w:rPr>
        <w:t xml:space="preserve">Results and Conclusion</w:t>
      </w:r>
    </w:p>
    <w:p w:rsidR="00000000" w:rsidDel="00000000" w:rsidP="00000000" w:rsidRDefault="00000000" w:rsidRPr="00000000" w14:paraId="0000002D">
      <w:pPr>
        <w:pStyle w:val="Heading4"/>
        <w:keepNext w:val="0"/>
        <w:keepLines w:val="0"/>
        <w:spacing w:after="40" w:before="240" w:line="276" w:lineRule="auto"/>
        <w:jc w:val="both"/>
        <w:rPr>
          <w:b w:val="1"/>
          <w:bCs w:val="1"/>
          <w:color w:val="000000"/>
        </w:rPr>
      </w:pPr>
      <w:bookmarkStart w:colFirst="0" w:colLast="0" w:name="_kzvmlusxk2wk" w:id="0"/>
      <w:bookmarkEnd w:id="0"/>
      <w:r w:rsidDel="00000000" w:rsidR="00000000" w:rsidRPr="00000000">
        <w:rPr>
          <w:b w:val="1"/>
          <w:bCs w:val="1"/>
          <w:color w:val="000000"/>
          <w:rtl w:val="0"/>
        </w:rPr>
        <w:t xml:space="preserve">Performance Metrics</w:t>
      </w:r>
    </w:p>
    <w:p w:rsidR="00000000" w:rsidDel="00000000" w:rsidP="00000000" w:rsidRDefault="00000000" w:rsidRPr="00000000" w14:paraId="0000002E">
      <w:pPr>
        <w:spacing w:line="276" w:lineRule="auto"/>
        <w:jc w:val="both"/>
        <w:rPr/>
      </w:pPr>
      <w:r w:rsidDel="00000000" w:rsidR="00000000" w:rsidRPr="00000000">
        <w:rPr>
          <w:rtl w:val="0"/>
        </w:rPr>
        <w:t xml:space="preserve">We evaluated the performance of the three recommendation system models using the metrics Root Mean Square Error (RMSE), Precision@10, and Recall@10. The results are summarized in the table below:</w:t>
      </w:r>
      <w:r w:rsidDel="00000000" w:rsidR="00000000" w:rsidRPr="00000000">
        <w:rPr>
          <w:rtl w:val="0"/>
        </w:rPr>
      </w:r>
    </w:p>
    <w:p w:rsidR="00000000" w:rsidDel="00000000" w:rsidP="00000000" w:rsidRDefault="00000000" w:rsidRPr="00000000" w14:paraId="0000002F">
      <w:pPr>
        <w:widowControl w:val="0"/>
        <w:spacing w:line="276" w:lineRule="auto"/>
        <w:jc w:val="both"/>
        <w:rPr/>
      </w:pPr>
      <w:r w:rsidDel="00000000" w:rsidR="00000000" w:rsidRPr="00000000">
        <w:rPr>
          <w:rtl w:val="0"/>
        </w:rPr>
      </w:r>
    </w:p>
    <w:tbl>
      <w:tblPr>
        <w:tblStyle w:val="Table1"/>
        <w:tblW w:w="783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000"/>
        <w:gridCol w:w="1320"/>
        <w:gridCol w:w="1785"/>
        <w:gridCol w:w="1725"/>
        <w:tblGridChange w:id="0">
          <w:tblGrid>
            <w:gridCol w:w="3000"/>
            <w:gridCol w:w="1320"/>
            <w:gridCol w:w="1785"/>
            <w:gridCol w:w="1725"/>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0">
            <w:pPr>
              <w:widowControl w:val="0"/>
              <w:spacing w:line="276" w:lineRule="auto"/>
              <w:jc w:val="both"/>
              <w:rPr>
                <w:b w:val="1"/>
                <w:bCs w:val="1"/>
              </w:rPr>
            </w:pPr>
            <w:r w:rsidDel="00000000" w:rsidR="00000000" w:rsidRPr="00000000">
              <w:rPr>
                <w:b w:val="1"/>
                <w:bCs w:val="1"/>
                <w:rtl w:val="0"/>
              </w:rPr>
              <w:t xml:space="preserve">Model</w:t>
            </w:r>
          </w:p>
        </w:tc>
        <w:tc>
          <w:tcPr>
            <w:tcMar>
              <w:top w:w="140.0" w:type="dxa"/>
              <w:left w:w="140.0" w:type="dxa"/>
              <w:bottom w:w="140.0" w:type="dxa"/>
              <w:right w:w="140.0" w:type="dxa"/>
            </w:tcMar>
            <w:vAlign w:val="top"/>
          </w:tcPr>
          <w:p w:rsidR="00000000" w:rsidDel="00000000" w:rsidP="00000000" w:rsidRDefault="00000000" w:rsidRPr="00000000" w14:paraId="00000031">
            <w:pPr>
              <w:widowControl w:val="0"/>
              <w:spacing w:line="276" w:lineRule="auto"/>
              <w:jc w:val="both"/>
              <w:rPr>
                <w:b w:val="1"/>
                <w:bCs w:val="1"/>
              </w:rPr>
            </w:pPr>
            <w:r w:rsidDel="00000000" w:rsidR="00000000" w:rsidRPr="00000000">
              <w:rPr>
                <w:b w:val="1"/>
                <w:bCs w:val="1"/>
                <w:rtl w:val="0"/>
              </w:rPr>
              <w:t xml:space="preserve">RMSE</w:t>
            </w:r>
          </w:p>
        </w:tc>
        <w:tc>
          <w:tcPr>
            <w:tcMar>
              <w:top w:w="140.0" w:type="dxa"/>
              <w:left w:w="140.0" w:type="dxa"/>
              <w:bottom w:w="140.0" w:type="dxa"/>
              <w:right w:w="140.0" w:type="dxa"/>
            </w:tcMar>
            <w:vAlign w:val="top"/>
          </w:tcPr>
          <w:p w:rsidR="00000000" w:rsidDel="00000000" w:rsidP="00000000" w:rsidRDefault="00000000" w:rsidRPr="00000000" w14:paraId="00000032">
            <w:pPr>
              <w:widowControl w:val="0"/>
              <w:spacing w:line="276" w:lineRule="auto"/>
              <w:jc w:val="both"/>
              <w:rPr>
                <w:b w:val="1"/>
                <w:bCs w:val="1"/>
              </w:rPr>
            </w:pPr>
            <w:r w:rsidDel="00000000" w:rsidR="00000000" w:rsidRPr="00000000">
              <w:rPr>
                <w:b w:val="1"/>
                <w:bCs w:val="1"/>
                <w:rtl w:val="0"/>
              </w:rPr>
              <w:t xml:space="preserve">Precision@10</w:t>
            </w:r>
          </w:p>
        </w:tc>
        <w:tc>
          <w:tcPr>
            <w:tcMar>
              <w:top w:w="140.0" w:type="dxa"/>
              <w:left w:w="140.0" w:type="dxa"/>
              <w:bottom w:w="140.0" w:type="dxa"/>
              <w:right w:w="140.0" w:type="dxa"/>
            </w:tcMar>
            <w:vAlign w:val="top"/>
          </w:tcPr>
          <w:p w:rsidR="00000000" w:rsidDel="00000000" w:rsidP="00000000" w:rsidRDefault="00000000" w:rsidRPr="00000000" w14:paraId="00000033">
            <w:pPr>
              <w:widowControl w:val="0"/>
              <w:spacing w:line="276" w:lineRule="auto"/>
              <w:jc w:val="both"/>
              <w:rPr>
                <w:b w:val="1"/>
                <w:bCs w:val="1"/>
              </w:rPr>
            </w:pPr>
            <w:r w:rsidDel="00000000" w:rsidR="00000000" w:rsidRPr="00000000">
              <w:rPr>
                <w:b w:val="1"/>
                <w:bCs w:val="1"/>
                <w:rtl w:val="0"/>
              </w:rPr>
              <w:t xml:space="preserve">Recall@10</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4">
            <w:pPr>
              <w:widowControl w:val="0"/>
              <w:spacing w:line="276" w:lineRule="auto"/>
              <w:jc w:val="both"/>
              <w:rPr/>
            </w:pPr>
            <w:r w:rsidDel="00000000" w:rsidR="00000000" w:rsidRPr="00000000">
              <w:rPr>
                <w:rtl w:val="0"/>
              </w:rPr>
              <w:t xml:space="preserve">Collaborative Filtering</w:t>
            </w:r>
          </w:p>
        </w:tc>
        <w:tc>
          <w:tcPr>
            <w:tcMar>
              <w:top w:w="140.0" w:type="dxa"/>
              <w:left w:w="140.0" w:type="dxa"/>
              <w:bottom w:w="140.0" w:type="dxa"/>
              <w:right w:w="140.0" w:type="dxa"/>
            </w:tcMar>
            <w:vAlign w:val="top"/>
          </w:tcPr>
          <w:p w:rsidR="00000000" w:rsidDel="00000000" w:rsidP="00000000" w:rsidRDefault="00000000" w:rsidRPr="00000000" w14:paraId="00000035">
            <w:pPr>
              <w:widowControl w:val="0"/>
              <w:spacing w:line="276" w:lineRule="auto"/>
              <w:jc w:val="both"/>
              <w:rPr/>
            </w:pPr>
            <w:r w:rsidDel="00000000" w:rsidR="00000000" w:rsidRPr="00000000">
              <w:rPr>
                <w:rtl w:val="0"/>
              </w:rPr>
              <w:t xml:space="preserve">0.9023</w:t>
            </w:r>
          </w:p>
        </w:tc>
        <w:tc>
          <w:tcPr>
            <w:tcMar>
              <w:top w:w="140.0" w:type="dxa"/>
              <w:left w:w="140.0" w:type="dxa"/>
              <w:bottom w:w="140.0" w:type="dxa"/>
              <w:right w:w="140.0" w:type="dxa"/>
            </w:tcMar>
            <w:vAlign w:val="top"/>
          </w:tcPr>
          <w:p w:rsidR="00000000" w:rsidDel="00000000" w:rsidP="00000000" w:rsidRDefault="00000000" w:rsidRPr="00000000" w14:paraId="00000036">
            <w:pPr>
              <w:widowControl w:val="0"/>
              <w:spacing w:line="276" w:lineRule="auto"/>
              <w:jc w:val="both"/>
              <w:rPr/>
            </w:pPr>
            <w:r w:rsidDel="00000000" w:rsidR="00000000" w:rsidRPr="00000000">
              <w:rPr>
                <w:rtl w:val="0"/>
              </w:rPr>
              <w:t xml:space="preserve">0.1000</w:t>
            </w:r>
          </w:p>
        </w:tc>
        <w:tc>
          <w:tcPr>
            <w:tcMar>
              <w:top w:w="140.0" w:type="dxa"/>
              <w:left w:w="140.0" w:type="dxa"/>
              <w:bottom w:w="140.0" w:type="dxa"/>
              <w:right w:w="140.0" w:type="dxa"/>
            </w:tcMar>
            <w:vAlign w:val="top"/>
          </w:tcPr>
          <w:p w:rsidR="00000000" w:rsidDel="00000000" w:rsidP="00000000" w:rsidRDefault="00000000" w:rsidRPr="00000000" w14:paraId="00000037">
            <w:pPr>
              <w:widowControl w:val="0"/>
              <w:spacing w:line="276" w:lineRule="auto"/>
              <w:jc w:val="both"/>
              <w:rPr/>
            </w:pPr>
            <w:r w:rsidDel="00000000" w:rsidR="00000000" w:rsidRPr="00000000">
              <w:rPr>
                <w:rtl w:val="0"/>
              </w:rPr>
              <w:t xml:space="preserve">0.9500</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8">
            <w:pPr>
              <w:widowControl w:val="0"/>
              <w:spacing w:line="276" w:lineRule="auto"/>
              <w:jc w:val="both"/>
              <w:rPr/>
            </w:pPr>
            <w:r w:rsidDel="00000000" w:rsidR="00000000" w:rsidRPr="00000000">
              <w:rPr>
                <w:rtl w:val="0"/>
              </w:rPr>
              <w:t xml:space="preserve">Content-based Filtering</w:t>
            </w:r>
          </w:p>
        </w:tc>
        <w:tc>
          <w:tcPr>
            <w:tcMar>
              <w:top w:w="140.0" w:type="dxa"/>
              <w:left w:w="140.0" w:type="dxa"/>
              <w:bottom w:w="140.0" w:type="dxa"/>
              <w:right w:w="140.0" w:type="dxa"/>
            </w:tcMar>
            <w:vAlign w:val="top"/>
          </w:tcPr>
          <w:p w:rsidR="00000000" w:rsidDel="00000000" w:rsidP="00000000" w:rsidRDefault="00000000" w:rsidRPr="00000000" w14:paraId="00000039">
            <w:pPr>
              <w:widowControl w:val="0"/>
              <w:spacing w:line="276" w:lineRule="auto"/>
              <w:jc w:val="both"/>
              <w:rPr/>
            </w:pPr>
            <w:r w:rsidDel="00000000" w:rsidR="00000000" w:rsidRPr="00000000">
              <w:rPr>
                <w:rtl w:val="0"/>
              </w:rPr>
              <w:t xml:space="preserve">0.9243</w:t>
            </w:r>
          </w:p>
        </w:tc>
        <w:tc>
          <w:tcPr>
            <w:tcMar>
              <w:top w:w="140.0" w:type="dxa"/>
              <w:left w:w="140.0" w:type="dxa"/>
              <w:bottom w:w="140.0" w:type="dxa"/>
              <w:right w:w="140.0" w:type="dxa"/>
            </w:tcMar>
            <w:vAlign w:val="top"/>
          </w:tcPr>
          <w:p w:rsidR="00000000" w:rsidDel="00000000" w:rsidP="00000000" w:rsidRDefault="00000000" w:rsidRPr="00000000" w14:paraId="0000003A">
            <w:pPr>
              <w:widowControl w:val="0"/>
              <w:spacing w:line="276" w:lineRule="auto"/>
              <w:jc w:val="both"/>
              <w:rPr/>
            </w:pPr>
            <w:r w:rsidDel="00000000" w:rsidR="00000000" w:rsidRPr="00000000">
              <w:rPr>
                <w:rtl w:val="0"/>
              </w:rPr>
              <w:t xml:space="preserve">0.0947</w:t>
            </w:r>
          </w:p>
        </w:tc>
        <w:tc>
          <w:tcPr>
            <w:tcMar>
              <w:top w:w="140.0" w:type="dxa"/>
              <w:left w:w="140.0" w:type="dxa"/>
              <w:bottom w:w="140.0" w:type="dxa"/>
              <w:right w:w="140.0" w:type="dxa"/>
            </w:tcMar>
            <w:vAlign w:val="top"/>
          </w:tcPr>
          <w:p w:rsidR="00000000" w:rsidDel="00000000" w:rsidP="00000000" w:rsidRDefault="00000000" w:rsidRPr="00000000" w14:paraId="0000003B">
            <w:pPr>
              <w:widowControl w:val="0"/>
              <w:spacing w:line="276" w:lineRule="auto"/>
              <w:jc w:val="both"/>
              <w:rPr/>
            </w:pPr>
            <w:r w:rsidDel="00000000" w:rsidR="00000000" w:rsidRPr="00000000">
              <w:rPr>
                <w:rtl w:val="0"/>
              </w:rPr>
              <w:t xml:space="preserve">0.5238</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C">
            <w:pPr>
              <w:widowControl w:val="0"/>
              <w:spacing w:line="276" w:lineRule="auto"/>
              <w:jc w:val="both"/>
              <w:rPr/>
            </w:pPr>
            <w:r w:rsidDel="00000000" w:rsidR="00000000" w:rsidRPr="00000000">
              <w:rPr>
                <w:rtl w:val="0"/>
              </w:rPr>
              <w:t xml:space="preserve">NCF</w:t>
            </w:r>
          </w:p>
        </w:tc>
        <w:tc>
          <w:tcPr>
            <w:tcMar>
              <w:top w:w="140.0" w:type="dxa"/>
              <w:left w:w="140.0" w:type="dxa"/>
              <w:bottom w:w="140.0" w:type="dxa"/>
              <w:right w:w="140.0" w:type="dxa"/>
            </w:tcMar>
            <w:vAlign w:val="top"/>
          </w:tcPr>
          <w:p w:rsidR="00000000" w:rsidDel="00000000" w:rsidP="00000000" w:rsidRDefault="00000000" w:rsidRPr="00000000" w14:paraId="0000003D">
            <w:pPr>
              <w:widowControl w:val="0"/>
              <w:spacing w:line="276" w:lineRule="auto"/>
              <w:jc w:val="both"/>
              <w:rPr/>
            </w:pPr>
            <w:r w:rsidDel="00000000" w:rsidR="00000000" w:rsidRPr="00000000">
              <w:rPr>
                <w:rtl w:val="0"/>
              </w:rPr>
              <w:t xml:space="preserve">0.3993</w:t>
            </w:r>
          </w:p>
        </w:tc>
        <w:tc>
          <w:tcPr>
            <w:tcMar>
              <w:top w:w="140.0" w:type="dxa"/>
              <w:left w:w="140.0" w:type="dxa"/>
              <w:bottom w:w="140.0" w:type="dxa"/>
              <w:right w:w="140.0" w:type="dxa"/>
            </w:tcMar>
            <w:vAlign w:val="top"/>
          </w:tcPr>
          <w:p w:rsidR="00000000" w:rsidDel="00000000" w:rsidP="00000000" w:rsidRDefault="00000000" w:rsidRPr="00000000" w14:paraId="0000003E">
            <w:pPr>
              <w:widowControl w:val="0"/>
              <w:spacing w:line="276" w:lineRule="auto"/>
              <w:jc w:val="both"/>
              <w:rPr/>
            </w:pPr>
            <w:r w:rsidDel="00000000" w:rsidR="00000000" w:rsidRPr="00000000">
              <w:rPr>
                <w:rtl w:val="0"/>
              </w:rPr>
              <w:t xml:space="preserve">0.2419</w:t>
            </w:r>
          </w:p>
        </w:tc>
        <w:tc>
          <w:tcPr>
            <w:tcMar>
              <w:top w:w="140.0" w:type="dxa"/>
              <w:left w:w="140.0" w:type="dxa"/>
              <w:bottom w:w="140.0" w:type="dxa"/>
              <w:right w:w="140.0" w:type="dxa"/>
            </w:tcMar>
            <w:vAlign w:val="top"/>
          </w:tcPr>
          <w:p w:rsidR="00000000" w:rsidDel="00000000" w:rsidP="00000000" w:rsidRDefault="00000000" w:rsidRPr="00000000" w14:paraId="0000003F">
            <w:pPr>
              <w:widowControl w:val="0"/>
              <w:spacing w:line="276" w:lineRule="auto"/>
              <w:jc w:val="both"/>
              <w:rPr/>
            </w:pPr>
            <w:r w:rsidDel="00000000" w:rsidR="00000000" w:rsidRPr="00000000">
              <w:rPr>
                <w:rtl w:val="0"/>
              </w:rPr>
              <w:t xml:space="preserve">0.9671</w:t>
            </w:r>
          </w:p>
        </w:tc>
      </w:tr>
    </w:tbl>
    <w:p w:rsidR="00000000" w:rsidDel="00000000" w:rsidP="00000000" w:rsidRDefault="00000000" w:rsidRPr="00000000" w14:paraId="00000040">
      <w:pPr>
        <w:pStyle w:val="Heading4"/>
        <w:keepNext w:val="0"/>
        <w:keepLines w:val="0"/>
        <w:spacing w:after="40" w:before="240" w:line="276" w:lineRule="auto"/>
        <w:jc w:val="both"/>
        <w:rPr>
          <w:b w:val="1"/>
          <w:bCs w:val="1"/>
          <w:color w:val="000000"/>
        </w:rPr>
      </w:pPr>
      <w:bookmarkStart w:colFirst="0" w:colLast="0" w:name="_wm3bbwm40imj" w:id="1"/>
      <w:bookmarkEnd w:id="1"/>
      <w:r w:rsidDel="00000000" w:rsidR="00000000" w:rsidRPr="00000000">
        <w:rPr>
          <w:b w:val="1"/>
          <w:bCs w:val="1"/>
          <w:color w:val="000000"/>
          <w:rtl w:val="0"/>
        </w:rPr>
        <w:t xml:space="preserve">Conclusions</w:t>
      </w:r>
    </w:p>
    <w:p w:rsidR="00000000" w:rsidDel="00000000" w:rsidP="00000000" w:rsidRDefault="00000000" w:rsidRPr="00000000" w14:paraId="00000041">
      <w:pPr>
        <w:spacing w:line="276" w:lineRule="auto"/>
        <w:jc w:val="both"/>
        <w:rPr/>
      </w:pPr>
      <w:r w:rsidDel="00000000" w:rsidR="00000000" w:rsidRPr="00000000">
        <w:rPr>
          <w:rtl w:val="0"/>
        </w:rPr>
        <w:t xml:space="preserve">Neural Collaborative Filtering emerged as the most effective model across all evaluated metrics. Its ability to achieve a balance between accuracy (low RMSE) and relevance (high Precision@10 and Recall@10)</w:t>
      </w:r>
    </w:p>
    <w:p w:rsidR="00000000" w:rsidDel="00000000" w:rsidP="00000000" w:rsidRDefault="00000000" w:rsidRPr="00000000" w14:paraId="00000042">
      <w:pPr>
        <w:spacing w:line="276" w:lineRule="auto"/>
        <w:jc w:val="both"/>
        <w:rPr/>
      </w:pPr>
      <w:r w:rsidDel="00000000" w:rsidR="00000000" w:rsidRPr="00000000">
        <w:rPr>
          <w:rtl w:val="0"/>
        </w:rPr>
      </w:r>
    </w:p>
    <w:p w:rsidR="00000000" w:rsidDel="00000000" w:rsidP="00000000" w:rsidRDefault="00000000" w:rsidRPr="00000000" w14:paraId="00000043">
      <w:pPr>
        <w:spacing w:line="276" w:lineRule="auto"/>
        <w:jc w:val="both"/>
        <w:rPr>
          <w:b w:val="1"/>
          <w:bCs w:val="1"/>
        </w:rPr>
      </w:pPr>
      <w:r w:rsidDel="00000000" w:rsidR="00000000" w:rsidRPr="00000000">
        <w:rPr>
          <w:b w:val="1"/>
          <w:bCs w:val="1"/>
          <w:rtl w:val="0"/>
        </w:rPr>
        <w:t xml:space="preserve">Root Mean Square Error (RMSE):</w:t>
      </w:r>
    </w:p>
    <w:p w:rsidR="00000000" w:rsidDel="00000000" w:rsidP="00000000" w:rsidRDefault="00000000" w:rsidRPr="00000000" w14:paraId="00000044">
      <w:pPr>
        <w:spacing w:line="276" w:lineRule="auto"/>
        <w:jc w:val="both"/>
        <w:rPr/>
      </w:pPr>
      <w:r w:rsidDel="00000000" w:rsidR="00000000" w:rsidRPr="00000000">
        <w:rPr>
          <w:rtl w:val="0"/>
        </w:rPr>
      </w:r>
    </w:p>
    <w:p w:rsidR="00000000" w:rsidDel="00000000" w:rsidP="00000000" w:rsidRDefault="00000000" w:rsidRPr="00000000" w14:paraId="00000045">
      <w:pPr>
        <w:numPr>
          <w:ilvl w:val="0"/>
          <w:numId w:val="5"/>
        </w:numPr>
        <w:spacing w:line="276" w:lineRule="auto"/>
        <w:ind w:left="720" w:hanging="360"/>
        <w:jc w:val="both"/>
        <w:rPr>
          <w:u w:val="none"/>
        </w:rPr>
      </w:pPr>
      <w:r w:rsidDel="00000000" w:rsidR="00000000" w:rsidRPr="00000000">
        <w:rPr>
          <w:rtl w:val="0"/>
        </w:rPr>
        <w:t xml:space="preserve">Neural Collaborative Filtering significantly outperformed the other two methods, achieving the lowest RMSE of 0.3993. </w:t>
      </w:r>
    </w:p>
    <w:p w:rsidR="00000000" w:rsidDel="00000000" w:rsidP="00000000" w:rsidRDefault="00000000" w:rsidRPr="00000000" w14:paraId="00000046">
      <w:pPr>
        <w:numPr>
          <w:ilvl w:val="0"/>
          <w:numId w:val="5"/>
        </w:numPr>
        <w:spacing w:line="276" w:lineRule="auto"/>
        <w:ind w:left="720" w:hanging="360"/>
        <w:jc w:val="both"/>
        <w:rPr>
          <w:u w:val="none"/>
        </w:rPr>
      </w:pPr>
      <w:r w:rsidDel="00000000" w:rsidR="00000000" w:rsidRPr="00000000">
        <w:rPr>
          <w:rtl w:val="0"/>
        </w:rPr>
        <w:t xml:space="preserve">Collaborative Filtering demonstrated a competitive RMSE (0.9023) compared to Content-based Filtering (0.9243), indicating better generalization when user-item interaction data is available.</w:t>
      </w:r>
    </w:p>
    <w:p w:rsidR="00000000" w:rsidDel="00000000" w:rsidP="00000000" w:rsidRDefault="00000000" w:rsidRPr="00000000" w14:paraId="00000047">
      <w:pPr>
        <w:spacing w:line="276" w:lineRule="auto"/>
        <w:ind w:left="0" w:firstLine="0"/>
        <w:jc w:val="both"/>
        <w:rPr/>
      </w:pPr>
      <w:r w:rsidDel="00000000" w:rsidR="00000000" w:rsidRPr="00000000">
        <w:rPr>
          <w:rtl w:val="0"/>
        </w:rPr>
      </w:r>
    </w:p>
    <w:p w:rsidR="00000000" w:rsidDel="00000000" w:rsidP="00000000" w:rsidRDefault="00000000" w:rsidRPr="00000000" w14:paraId="00000048">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49">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4A">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4B">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4C">
      <w:pPr>
        <w:spacing w:line="276" w:lineRule="auto"/>
        <w:ind w:left="0" w:firstLine="0"/>
        <w:jc w:val="both"/>
        <w:rPr>
          <w:b w:val="1"/>
          <w:bCs w:val="1"/>
        </w:rPr>
      </w:pPr>
      <w:r w:rsidDel="00000000" w:rsidR="00000000" w:rsidRPr="00000000">
        <w:rPr>
          <w:b w:val="1"/>
          <w:bCs w:val="1"/>
          <w:rtl w:val="0"/>
        </w:rPr>
        <w:t xml:space="preserve">Precision@10:</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numPr>
          <w:ilvl w:val="0"/>
          <w:numId w:val="10"/>
        </w:numPr>
        <w:spacing w:line="276" w:lineRule="auto"/>
        <w:ind w:left="720" w:hanging="360"/>
        <w:jc w:val="both"/>
        <w:rPr>
          <w:u w:val="none"/>
        </w:rPr>
      </w:pPr>
      <w:r w:rsidDel="00000000" w:rsidR="00000000" w:rsidRPr="00000000">
        <w:rPr>
          <w:rtl w:val="0"/>
        </w:rPr>
        <w:t xml:space="preserve">NCF achieved the highest Precision@10 at 0.2419</w:t>
      </w:r>
    </w:p>
    <w:p w:rsidR="00000000" w:rsidDel="00000000" w:rsidP="00000000" w:rsidRDefault="00000000" w:rsidRPr="00000000" w14:paraId="0000004F">
      <w:pPr>
        <w:numPr>
          <w:ilvl w:val="0"/>
          <w:numId w:val="10"/>
        </w:numPr>
        <w:spacing w:line="276" w:lineRule="auto"/>
        <w:ind w:left="720" w:hanging="360"/>
        <w:jc w:val="both"/>
        <w:rPr>
          <w:u w:val="none"/>
        </w:rPr>
      </w:pPr>
      <w:r w:rsidDel="00000000" w:rsidR="00000000" w:rsidRPr="00000000">
        <w:rPr>
          <w:rtl w:val="0"/>
        </w:rPr>
        <w:t xml:space="preserve">Collaborative Filtering and Content-based Filtering lagged behind, with Precision@10 scores of 0.1000 and 0.0947, respectively. This may indicate that these methods rely on less granular patterns.</w:t>
      </w:r>
    </w:p>
    <w:p w:rsidR="00000000" w:rsidDel="00000000" w:rsidP="00000000" w:rsidRDefault="00000000" w:rsidRPr="00000000" w14:paraId="00000050">
      <w:pPr>
        <w:spacing w:line="276" w:lineRule="auto"/>
        <w:ind w:left="720" w:firstLine="0"/>
        <w:jc w:val="both"/>
        <w:rPr/>
      </w:pPr>
      <w:r w:rsidDel="00000000" w:rsidR="00000000" w:rsidRPr="00000000">
        <w:rPr>
          <w:rtl w:val="0"/>
        </w:rPr>
      </w:r>
    </w:p>
    <w:p w:rsidR="00000000" w:rsidDel="00000000" w:rsidP="00000000" w:rsidRDefault="00000000" w:rsidRPr="00000000" w14:paraId="00000051">
      <w:pPr>
        <w:spacing w:line="276" w:lineRule="auto"/>
        <w:ind w:left="0" w:firstLine="0"/>
        <w:jc w:val="both"/>
        <w:rPr>
          <w:b w:val="1"/>
          <w:bCs w:val="1"/>
        </w:rPr>
      </w:pPr>
      <w:r w:rsidDel="00000000" w:rsidR="00000000" w:rsidRPr="00000000">
        <w:rPr>
          <w:b w:val="1"/>
          <w:bCs w:val="1"/>
          <w:rtl w:val="0"/>
        </w:rPr>
        <w:t xml:space="preserve">Recall@10:</w:t>
      </w:r>
    </w:p>
    <w:p w:rsidR="00000000" w:rsidDel="00000000" w:rsidP="00000000" w:rsidRDefault="00000000" w:rsidRPr="00000000" w14:paraId="00000052">
      <w:pPr>
        <w:spacing w:line="276" w:lineRule="auto"/>
        <w:jc w:val="both"/>
        <w:rPr/>
      </w:pPr>
      <w:r w:rsidDel="00000000" w:rsidR="00000000" w:rsidRPr="00000000">
        <w:rPr>
          <w:rtl w:val="0"/>
        </w:rPr>
      </w:r>
    </w:p>
    <w:p w:rsidR="00000000" w:rsidDel="00000000" w:rsidP="00000000" w:rsidRDefault="00000000" w:rsidRPr="00000000" w14:paraId="00000053">
      <w:pPr>
        <w:numPr>
          <w:ilvl w:val="0"/>
          <w:numId w:val="9"/>
        </w:numPr>
        <w:spacing w:line="276" w:lineRule="auto"/>
        <w:ind w:left="720" w:hanging="360"/>
        <w:jc w:val="both"/>
        <w:rPr>
          <w:u w:val="none"/>
        </w:rPr>
      </w:pPr>
      <w:r w:rsidDel="00000000" w:rsidR="00000000" w:rsidRPr="00000000">
        <w:rPr>
          <w:rtl w:val="0"/>
        </w:rPr>
        <w:t xml:space="preserve">NCF also led in Recall@10, scoring 0.9671</w:t>
      </w:r>
    </w:p>
    <w:p w:rsidR="00000000" w:rsidDel="00000000" w:rsidP="00000000" w:rsidRDefault="00000000" w:rsidRPr="00000000" w14:paraId="00000054">
      <w:pPr>
        <w:numPr>
          <w:ilvl w:val="0"/>
          <w:numId w:val="9"/>
        </w:numPr>
        <w:spacing w:line="276" w:lineRule="auto"/>
        <w:ind w:left="720" w:hanging="360"/>
        <w:jc w:val="both"/>
        <w:rPr>
          <w:u w:val="none"/>
        </w:rPr>
      </w:pPr>
      <w:r w:rsidDel="00000000" w:rsidR="00000000" w:rsidRPr="00000000">
        <w:rPr>
          <w:rtl w:val="0"/>
        </w:rPr>
        <w:t xml:space="preserve">Collaborative Filtering performed well on this metric (0.9500)</w:t>
      </w:r>
    </w:p>
    <w:p w:rsidR="00000000" w:rsidDel="00000000" w:rsidP="00000000" w:rsidRDefault="00000000" w:rsidRPr="00000000" w14:paraId="00000055">
      <w:pPr>
        <w:numPr>
          <w:ilvl w:val="0"/>
          <w:numId w:val="9"/>
        </w:numPr>
        <w:spacing w:line="276" w:lineRule="auto"/>
        <w:ind w:left="720" w:hanging="360"/>
        <w:jc w:val="both"/>
        <w:rPr>
          <w:u w:val="none"/>
        </w:rPr>
      </w:pPr>
      <w:r w:rsidDel="00000000" w:rsidR="00000000" w:rsidRPr="00000000">
        <w:rPr>
          <w:rtl w:val="0"/>
        </w:rPr>
        <w:t xml:space="preserve">Content-based Filtering showed weaker performance (0.5238), possibly due to limited diversity or over-reliance on item features,</w:t>
      </w:r>
    </w:p>
    <w:p w:rsidR="00000000" w:rsidDel="00000000" w:rsidP="00000000" w:rsidRDefault="00000000" w:rsidRPr="00000000" w14:paraId="00000056">
      <w:pPr>
        <w:spacing w:line="276" w:lineRule="auto"/>
        <w:ind w:left="0" w:firstLine="0"/>
        <w:jc w:val="both"/>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ind w:left="0" w:firstLine="0"/>
        <w:jc w:val="both"/>
        <w:rPr/>
      </w:pPr>
      <w:r w:rsidDel="00000000" w:rsidR="00000000" w:rsidRPr="00000000">
        <w:rPr>
          <w:b w:val="1"/>
          <w:bCs w:val="1"/>
          <w:sz w:val="26"/>
          <w:szCs w:val="26"/>
          <w:u w:val="single"/>
          <w:rtl w:val="0"/>
        </w:rPr>
        <w:t xml:space="preserve">Future Work</w:t>
      </w:r>
      <w:r w:rsidDel="00000000" w:rsidR="00000000" w:rsidRPr="00000000">
        <w:rPr>
          <w:rtl w:val="0"/>
        </w:rPr>
      </w:r>
    </w:p>
    <w:p w:rsidR="00000000" w:rsidDel="00000000" w:rsidP="00000000" w:rsidRDefault="00000000" w:rsidRPr="00000000" w14:paraId="00000059">
      <w:pPr>
        <w:numPr>
          <w:ilvl w:val="0"/>
          <w:numId w:val="1"/>
        </w:numPr>
        <w:spacing w:after="0" w:afterAutospacing="0" w:before="240" w:line="276" w:lineRule="auto"/>
        <w:ind w:left="720" w:hanging="360"/>
        <w:jc w:val="both"/>
      </w:pPr>
      <w:r w:rsidDel="00000000" w:rsidR="00000000" w:rsidRPr="00000000">
        <w:rPr>
          <w:b w:val="1"/>
          <w:bCs w:val="1"/>
          <w:rtl w:val="0"/>
        </w:rPr>
        <w:t xml:space="preserve">Incorporating Additional Models:</w:t>
      </w:r>
    </w:p>
    <w:p w:rsidR="00000000" w:rsidDel="00000000" w:rsidP="00000000" w:rsidRDefault="00000000" w:rsidRPr="00000000" w14:paraId="0000005A">
      <w:pPr>
        <w:numPr>
          <w:ilvl w:val="1"/>
          <w:numId w:val="1"/>
        </w:numPr>
        <w:spacing w:after="0" w:afterAutospacing="0" w:before="0" w:beforeAutospacing="0" w:line="276" w:lineRule="auto"/>
        <w:ind w:left="1440" w:hanging="360"/>
        <w:jc w:val="both"/>
      </w:pPr>
      <w:r w:rsidDel="00000000" w:rsidR="00000000" w:rsidRPr="00000000">
        <w:rPr>
          <w:rtl w:val="0"/>
        </w:rPr>
        <w:t xml:space="preserve">Singular Value Decomposition (SVD) or Non-negative Matrix Factorization (NMF) for low-rank approximations.</w:t>
      </w:r>
    </w:p>
    <w:p w:rsidR="00000000" w:rsidDel="00000000" w:rsidP="00000000" w:rsidRDefault="00000000" w:rsidRPr="00000000" w14:paraId="0000005B">
      <w:pPr>
        <w:numPr>
          <w:ilvl w:val="1"/>
          <w:numId w:val="1"/>
        </w:numPr>
        <w:spacing w:after="0" w:afterAutospacing="0" w:before="0" w:beforeAutospacing="0" w:line="276" w:lineRule="auto"/>
        <w:ind w:left="1440" w:hanging="360"/>
        <w:jc w:val="both"/>
      </w:pPr>
      <w:r w:rsidDel="00000000" w:rsidR="00000000" w:rsidRPr="00000000">
        <w:rPr>
          <w:rtl w:val="0"/>
        </w:rPr>
        <w:t xml:space="preserve">Reinforcement learning techniques to adapt recommendations based on user feedback in real-time.</w:t>
      </w:r>
    </w:p>
    <w:p w:rsidR="00000000" w:rsidDel="00000000" w:rsidP="00000000" w:rsidRDefault="00000000" w:rsidRPr="00000000" w14:paraId="0000005C">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Expanding Neural Networks:</w:t>
      </w:r>
    </w:p>
    <w:p w:rsidR="00000000" w:rsidDel="00000000" w:rsidP="00000000" w:rsidRDefault="00000000" w:rsidRPr="00000000" w14:paraId="0000005D">
      <w:pPr>
        <w:numPr>
          <w:ilvl w:val="1"/>
          <w:numId w:val="1"/>
        </w:numPr>
        <w:spacing w:after="0" w:afterAutospacing="0" w:before="0" w:beforeAutospacing="0" w:line="276" w:lineRule="auto"/>
        <w:ind w:left="1440" w:hanging="360"/>
        <w:jc w:val="both"/>
      </w:pPr>
      <w:r w:rsidDel="00000000" w:rsidR="00000000" w:rsidRPr="00000000">
        <w:rPr>
          <w:rtl w:val="0"/>
        </w:rPr>
        <w:t xml:space="preserve">Experiment with transformer-based architectures or deeper networks to capture temporal dynamics and long-range dependencies.</w:t>
      </w:r>
    </w:p>
    <w:p w:rsidR="00000000" w:rsidDel="00000000" w:rsidP="00000000" w:rsidRDefault="00000000" w:rsidRPr="00000000" w14:paraId="0000005E">
      <w:pPr>
        <w:numPr>
          <w:ilvl w:val="1"/>
          <w:numId w:val="1"/>
        </w:numPr>
        <w:spacing w:after="0" w:afterAutospacing="0" w:before="0" w:beforeAutospacing="0" w:line="276" w:lineRule="auto"/>
        <w:ind w:left="1440" w:hanging="360"/>
        <w:jc w:val="both"/>
      </w:pPr>
      <w:r w:rsidDel="00000000" w:rsidR="00000000" w:rsidRPr="00000000">
        <w:rPr>
          <w:rtl w:val="0"/>
        </w:rPr>
        <w:t xml:space="preserve">Use pre-trained embeddings from language models to enrich item representations.</w:t>
      </w:r>
    </w:p>
    <w:p w:rsidR="00000000" w:rsidDel="00000000" w:rsidP="00000000" w:rsidRDefault="00000000" w:rsidRPr="00000000" w14:paraId="0000005F">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Real-time Deployment:</w:t>
      </w:r>
    </w:p>
    <w:p w:rsidR="00000000" w:rsidDel="00000000" w:rsidP="00000000" w:rsidRDefault="00000000" w:rsidRPr="00000000" w14:paraId="00000060">
      <w:pPr>
        <w:numPr>
          <w:ilvl w:val="1"/>
          <w:numId w:val="1"/>
        </w:numPr>
        <w:spacing w:after="0" w:afterAutospacing="0" w:before="0" w:beforeAutospacing="0" w:line="276" w:lineRule="auto"/>
        <w:ind w:left="1440" w:hanging="360"/>
        <w:jc w:val="both"/>
      </w:pPr>
      <w:r w:rsidDel="00000000" w:rsidR="00000000" w:rsidRPr="00000000">
        <w:rPr>
          <w:rtl w:val="0"/>
        </w:rPr>
        <w:t xml:space="preserve">Integrate the system with a production-grade framework to handle dynamic data updates and user interactions in real-time.</w:t>
      </w:r>
    </w:p>
    <w:p w:rsidR="00000000" w:rsidDel="00000000" w:rsidP="00000000" w:rsidRDefault="00000000" w:rsidRPr="00000000" w14:paraId="00000061">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Dataset Expansion:</w:t>
      </w:r>
    </w:p>
    <w:p w:rsidR="00000000" w:rsidDel="00000000" w:rsidP="00000000" w:rsidRDefault="00000000" w:rsidRPr="00000000" w14:paraId="00000062">
      <w:pPr>
        <w:numPr>
          <w:ilvl w:val="1"/>
          <w:numId w:val="1"/>
        </w:numPr>
        <w:spacing w:after="0" w:afterAutospacing="0" w:before="0" w:beforeAutospacing="0" w:line="276" w:lineRule="auto"/>
        <w:ind w:left="1440" w:hanging="360"/>
        <w:jc w:val="both"/>
      </w:pPr>
      <w:r w:rsidDel="00000000" w:rsidR="00000000" w:rsidRPr="00000000">
        <w:rPr>
          <w:rtl w:val="0"/>
        </w:rPr>
        <w:t xml:space="preserve">Test on larger and more diverse datasets beyond Amazon reviews to generalize the system.</w:t>
      </w:r>
    </w:p>
    <w:p w:rsidR="00000000" w:rsidDel="00000000" w:rsidP="00000000" w:rsidRDefault="00000000" w:rsidRPr="00000000" w14:paraId="00000063">
      <w:pPr>
        <w:numPr>
          <w:ilvl w:val="1"/>
          <w:numId w:val="1"/>
        </w:numPr>
        <w:spacing w:after="240" w:before="0" w:beforeAutospacing="0" w:line="276" w:lineRule="auto"/>
        <w:ind w:left="1440" w:hanging="360"/>
        <w:jc w:val="both"/>
      </w:pPr>
      <w:r w:rsidDel="00000000" w:rsidR="00000000" w:rsidRPr="00000000">
        <w:rPr>
          <w:rtl w:val="0"/>
        </w:rPr>
        <w:t xml:space="preserve">Incorporate multimodal data like images and reviews for richer content-based recommendations.</w:t>
      </w:r>
    </w:p>
    <w:p w:rsidR="00000000" w:rsidDel="00000000" w:rsidP="00000000" w:rsidRDefault="00000000" w:rsidRPr="00000000" w14:paraId="00000064">
      <w:pPr>
        <w:spacing w:line="276" w:lineRule="auto"/>
        <w:ind w:left="0" w:firstLine="0"/>
        <w:jc w:val="both"/>
        <w:rPr/>
      </w:pPr>
      <w:r w:rsidDel="00000000" w:rsidR="00000000" w:rsidRPr="00000000">
        <w:rPr>
          <w:rtl w:val="0"/>
        </w:rPr>
      </w:r>
    </w:p>
    <w:p w:rsidR="00000000" w:rsidDel="00000000" w:rsidP="00000000" w:rsidRDefault="00000000" w:rsidRPr="00000000" w14:paraId="00000065">
      <w:pPr>
        <w:spacing w:line="276" w:lineRule="auto"/>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66">
      <w:pPr>
        <w:spacing w:line="276" w:lineRule="auto"/>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67">
      <w:pPr>
        <w:spacing w:line="276" w:lineRule="auto"/>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68">
      <w:pPr>
        <w:spacing w:line="276" w:lineRule="auto"/>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69">
      <w:pPr>
        <w:spacing w:line="276" w:lineRule="auto"/>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6A">
      <w:pPr>
        <w:spacing w:line="276" w:lineRule="auto"/>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6B">
      <w:pPr>
        <w:spacing w:line="276" w:lineRule="auto"/>
        <w:ind w:left="0" w:firstLine="0"/>
        <w:jc w:val="both"/>
        <w:rPr/>
      </w:pPr>
      <w:r w:rsidDel="00000000" w:rsidR="00000000" w:rsidRPr="00000000">
        <w:rPr>
          <w:b w:val="1"/>
          <w:bCs w:val="1"/>
          <w:sz w:val="26"/>
          <w:szCs w:val="26"/>
          <w:u w:val="single"/>
          <w:rtl w:val="0"/>
        </w:rPr>
        <w:t xml:space="preserve">References</w:t>
      </w:r>
      <w:r w:rsidDel="00000000" w:rsidR="00000000" w:rsidRPr="00000000">
        <w:rPr>
          <w:rtl w:val="0"/>
        </w:rPr>
      </w:r>
    </w:p>
    <w:p w:rsidR="00000000" w:rsidDel="00000000" w:rsidP="00000000" w:rsidRDefault="00000000" w:rsidRPr="00000000" w14:paraId="0000006C">
      <w:pPr>
        <w:numPr>
          <w:ilvl w:val="0"/>
          <w:numId w:val="8"/>
        </w:numPr>
        <w:spacing w:after="0" w:afterAutospacing="0" w:before="240" w:line="276" w:lineRule="auto"/>
        <w:ind w:left="720" w:hanging="360"/>
      </w:pPr>
      <w:r w:rsidDel="00000000" w:rsidR="00000000" w:rsidRPr="00000000">
        <w:rPr>
          <w:rtl w:val="0"/>
        </w:rPr>
        <w:t xml:space="preserve">Koren, Y., Bell, R., &amp; Volinsky, C. (2009). "Matrix Factorization Techniques for Recommender</w:t>
        <w:tab/>
        <w:t xml:space="preserve">Systems." </w:t>
      </w:r>
      <w:r w:rsidDel="00000000" w:rsidR="00000000" w:rsidRPr="00000000">
        <w:rPr>
          <w:i w:val="1"/>
          <w:iCs w:val="1"/>
          <w:rtl w:val="0"/>
        </w:rPr>
        <w:t xml:space="preserve">Computer</w:t>
      </w:r>
      <w:r w:rsidDel="00000000" w:rsidR="00000000" w:rsidRPr="00000000">
        <w:rPr>
          <w:rtl w:val="0"/>
        </w:rPr>
        <w:t xml:space="preserve">, 42(8), 30-37. (</w:t>
      </w:r>
      <w:hyperlink r:id="rId6">
        <w:r w:rsidDel="00000000" w:rsidR="00000000" w:rsidRPr="00000000">
          <w:rPr>
            <w:color w:val="1155cc"/>
            <w:u w:val="single"/>
            <w:rtl w:val="0"/>
          </w:rPr>
          <w:t xml:space="preserve">https://ieeexplore.ieee.org/abstract/document/5197422</w:t>
        </w:r>
      </w:hyperlink>
      <w:r w:rsidDel="00000000" w:rsidR="00000000" w:rsidRPr="00000000">
        <w:rPr>
          <w:rtl w:val="0"/>
        </w:rPr>
        <w:t xml:space="preserve">)</w:t>
      </w:r>
    </w:p>
    <w:p w:rsidR="00000000" w:rsidDel="00000000" w:rsidP="00000000" w:rsidRDefault="00000000" w:rsidRPr="00000000" w14:paraId="0000006D">
      <w:pPr>
        <w:numPr>
          <w:ilvl w:val="0"/>
          <w:numId w:val="8"/>
        </w:numPr>
        <w:spacing w:after="0" w:afterAutospacing="0" w:before="0" w:beforeAutospacing="0" w:line="276" w:lineRule="auto"/>
        <w:ind w:left="720" w:hanging="360"/>
      </w:pPr>
      <w:r w:rsidDel="00000000" w:rsidR="00000000" w:rsidRPr="00000000">
        <w:rPr>
          <w:rtl w:val="0"/>
        </w:rPr>
        <w:t xml:space="preserve">He, X., Liao, L., Zhang, H., Nie, L., Hu, X., &amp; Chua, T.-S. (2017). "Neural Collaborative Filtering." In </w:t>
      </w:r>
      <w:r w:rsidDel="00000000" w:rsidR="00000000" w:rsidRPr="00000000">
        <w:rPr>
          <w:i w:val="1"/>
          <w:iCs w:val="1"/>
          <w:rtl w:val="0"/>
        </w:rPr>
        <w:t xml:space="preserve">Proceedings of WWW'17</w:t>
      </w:r>
      <w:r w:rsidDel="00000000" w:rsidR="00000000" w:rsidRPr="00000000">
        <w:rPr>
          <w:rtl w:val="0"/>
        </w:rPr>
        <w:t xml:space="preserve">. (</w:t>
      </w:r>
      <w:hyperlink r:id="rId7">
        <w:r w:rsidDel="00000000" w:rsidR="00000000" w:rsidRPr="00000000">
          <w:rPr>
            <w:color w:val="1155cc"/>
            <w:u w:val="single"/>
            <w:rtl w:val="0"/>
          </w:rPr>
          <w:t xml:space="preserve">https://arxiv.org/abs/1708.05031</w:t>
        </w:r>
      </w:hyperlink>
      <w:r w:rsidDel="00000000" w:rsidR="00000000" w:rsidRPr="00000000">
        <w:rPr>
          <w:rtl w:val="0"/>
        </w:rPr>
        <w:t xml:space="preserve">)</w:t>
      </w:r>
    </w:p>
    <w:p w:rsidR="00000000" w:rsidDel="00000000" w:rsidP="00000000" w:rsidRDefault="00000000" w:rsidRPr="00000000" w14:paraId="0000006E">
      <w:pPr>
        <w:numPr>
          <w:ilvl w:val="0"/>
          <w:numId w:val="8"/>
        </w:numPr>
        <w:spacing w:after="0" w:afterAutospacing="0" w:before="0" w:beforeAutospacing="0" w:line="276" w:lineRule="auto"/>
        <w:ind w:left="720" w:hanging="360"/>
      </w:pPr>
      <w:r w:rsidDel="00000000" w:rsidR="00000000" w:rsidRPr="00000000">
        <w:rPr>
          <w:rtl w:val="0"/>
        </w:rPr>
        <w:t xml:space="preserve">Ricci, F., Rokach, L., &amp; Shapira, B. (2015). </w:t>
      </w:r>
      <w:r w:rsidDel="00000000" w:rsidR="00000000" w:rsidRPr="00000000">
        <w:rPr>
          <w:i w:val="1"/>
          <w:iCs w:val="1"/>
          <w:rtl w:val="0"/>
        </w:rPr>
        <w:t xml:space="preserve">Recommender Systems Handbook</w:t>
      </w:r>
      <w:r w:rsidDel="00000000" w:rsidR="00000000" w:rsidRPr="00000000">
        <w:rPr>
          <w:rtl w:val="0"/>
        </w:rPr>
        <w:t xml:space="preserve">. Springer. (</w:t>
      </w:r>
      <w:hyperlink r:id="rId8">
        <w:r w:rsidDel="00000000" w:rsidR="00000000" w:rsidRPr="00000000">
          <w:rPr>
            <w:color w:val="1155cc"/>
            <w:u w:val="single"/>
            <w:rtl w:val="0"/>
          </w:rPr>
          <w:t xml:space="preserve">https://www.researchgate.net/publication/227268858_Recommender_Systems_Handbook</w:t>
        </w:r>
      </w:hyperlink>
      <w:r w:rsidDel="00000000" w:rsidR="00000000" w:rsidRPr="00000000">
        <w:rPr>
          <w:rtl w:val="0"/>
        </w:rPr>
        <w:t xml:space="preserve">)</w:t>
      </w:r>
    </w:p>
    <w:p w:rsidR="00000000" w:rsidDel="00000000" w:rsidP="00000000" w:rsidRDefault="00000000" w:rsidRPr="00000000" w14:paraId="0000006F">
      <w:pPr>
        <w:numPr>
          <w:ilvl w:val="0"/>
          <w:numId w:val="8"/>
        </w:numPr>
        <w:spacing w:after="0" w:afterAutospacing="0" w:before="0" w:beforeAutospacing="0" w:line="276" w:lineRule="auto"/>
        <w:ind w:left="720" w:hanging="360"/>
      </w:pPr>
      <w:r w:rsidDel="00000000" w:rsidR="00000000" w:rsidRPr="00000000">
        <w:rPr>
          <w:rtl w:val="0"/>
        </w:rPr>
        <w:t xml:space="preserve">Amazon Reviews Dataset (2023).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https://huggingface.co/datasets/McAuley-Lab/Amazon-Reviews-2023</w:t>
        </w:r>
      </w:hyperlink>
      <w:r w:rsidDel="00000000" w:rsidR="00000000" w:rsidRPr="00000000">
        <w:rPr>
          <w:rtl w:val="0"/>
        </w:rPr>
        <w:t xml:space="preserve"> </w:t>
      </w:r>
    </w:p>
    <w:p w:rsidR="00000000" w:rsidDel="00000000" w:rsidP="00000000" w:rsidRDefault="00000000" w:rsidRPr="00000000" w14:paraId="00000070">
      <w:pPr>
        <w:numPr>
          <w:ilvl w:val="0"/>
          <w:numId w:val="8"/>
        </w:numPr>
        <w:spacing w:after="240" w:before="0" w:beforeAutospacing="0" w:line="276" w:lineRule="auto"/>
        <w:ind w:left="720" w:hanging="360"/>
        <w:rPr>
          <w:u w:val="none"/>
        </w:rPr>
      </w:pPr>
      <w:r w:rsidDel="00000000" w:rsidR="00000000" w:rsidRPr="00000000">
        <w:rPr>
          <w:rtl w:val="0"/>
        </w:rPr>
        <w:t xml:space="preserve">Khoury College of Computer Sciences - CS6220 - Data Mining Techniques, Prof. Jin Yu (Recommender Systems Chapter)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huggingface.co/datasets/McAuley-Lab/Amazon-Reviews-2023" TargetMode="External"/><Relationship Id="rId9" Type="http://schemas.openxmlformats.org/officeDocument/2006/relationships/hyperlink" Target="https://www.amazon.com/datasets" TargetMode="External"/><Relationship Id="rId5" Type="http://schemas.openxmlformats.org/officeDocument/2006/relationships/styles" Target="styles.xml"/><Relationship Id="rId6" Type="http://schemas.openxmlformats.org/officeDocument/2006/relationships/hyperlink" Target="https://ieeexplore.ieee.org/abstract/document/5197422" TargetMode="External"/><Relationship Id="rId7" Type="http://schemas.openxmlformats.org/officeDocument/2006/relationships/hyperlink" Target="https://arxiv.org/abs/1708.05031" TargetMode="External"/><Relationship Id="rId8" Type="http://schemas.openxmlformats.org/officeDocument/2006/relationships/hyperlink" Target="https://www.researchgate.net/publication/227268858_Recommender_Systems_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