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rPr>
        <w:t xml:space="preserve">Este juego muy sencillo se trata de sobrevivir. El jugador está en la selva y puede moverse en una cuadrícula de 12x12 azulejos. </w:t>
      </w:r>
    </w:p>
    <w:p>
      <w:pPr/>
      <w:r>
        <w:rPr>
          <w:rFonts w:ascii="Times" w:hAnsi="Times" w:cs="Times"/>
          <w:sz w:val="24"/>
          <w:sz-cs w:val="24"/>
        </w:rPr>
        <w:t xml:space="preserve">En esta variedad de 144 lugares para ubicarse hay mucho que hacer. En primer lugar, hace falta definir el terreno y los lugares clave. En segundo lugar, hace falta especificar los objetos interactuables que se encuentran por encima del terreno. En tercer lugar, hace falta determinar los lugares que son recorribles por el jugador, y los que no.</w:t>
      </w:r>
    </w:p>
    <w:p>
      <w:pPr/>
      <w:r>
        <w:rPr>
          <w:rFonts w:ascii="Times" w:hAnsi="Times" w:cs="Times"/>
          <w:sz w:val="24"/>
          <w:sz-cs w:val="24"/>
        </w:rPr>
        <w:t xml:space="preserve">Luego de establecidas estas reglas para la generación de cada mapa individual, hace falta considerar otras normas que habrán de ser esclarecidas en su momento. Por el momento, empecemos por lo más básico del tablero y lo que el jugador puede ver cuando empieza la partida, antes de ejercer su voluntad para ser libre.</w:t>
      </w:r>
    </w:p>
    <w:p>
      <w:pPr/>
      <w:r>
        <w:rPr>
          <w:rFonts w:ascii="Times" w:hAnsi="Times" w:cs="Times"/>
          <w:sz w:val="24"/>
          <w:sz-cs w:val="24"/>
        </w:rPr>
        <w:t xml:space="preserve">En primer lugar, de los 144 azulejos, se determina que todos pertenecen a la base de ser unidades complementarias ambientadas en la selva, siendo generadas siempre aleatoriamente, sin que haya conflicto con las reglas básicas. Su generación es modular y debe aparentar que hay continuidad entre todos los azulejos. </w:t>
      </w:r>
    </w:p>
    <w:p>
      <w:pPr/>
      <w:r>
        <w:rPr>
          <w:rFonts w:ascii="Times" w:hAnsi="Times" w:cs="Times"/>
          <w:sz w:val="24"/>
          <w:sz-cs w:val="24"/>
        </w:rPr>
        <w:t xml:space="preserve">Algunas unidades son transitables por el jugador, otras representan un borde, y otras son interactuables. Es fundamental que toda unidad interactuable sea accesible mediante el camino establecido por el recorrido de los azulejos navegables, de forma que la salida del mapa, no quede atrapada entre los bordes que no son navegables por el jugador. </w:t>
      </w:r>
    </w:p>
    <w:p>
      <w:pPr/>
      <w:r>
        <w:rPr>
          <w:rFonts w:ascii="Times" w:hAnsi="Times" w:cs="Times"/>
          <w:sz w:val="24"/>
          <w:sz-cs w:val="24"/>
        </w:rPr>
        <w:t xml:space="preserve">Los azulejos que son no navegables son bosques densos. Los azulejos navegables son pedazos de tierra, jardín o caminos empedrados. Los azulejos interactuables pueden ser tesoros, materiales, salidas del mapa o entradas a calabozos. </w:t>
      </w:r>
    </w:p>
    <w:p>
      <w:pPr/>
      <w:r>
        <w:rPr>
          <w:rFonts w:ascii="Times" w:hAnsi="Times" w:cs="Times"/>
          <w:sz w:val="24"/>
          <w:sz-cs w:val="24"/>
        </w:rPr>
        <w:t xml:space="preserve">Considerada la generación del mapa, el jugador puede transitar en un escenario único y generado sin conflictos de intereses (entiéndase, que no haya nada atrapado entre los bordes, de forma que sea imposible para el jugador acceder a tales lugares mencionados). </w:t>
      </w:r>
    </w:p>
    <w:p>
      <w:pPr/>
      <w:r>
        <w:rPr>
          <w:rFonts w:ascii="Times" w:hAnsi="Times" w:cs="Times"/>
          <w:sz w:val="24"/>
          <w:sz-cs w:val="24"/>
        </w:rPr>
        <w:t xml:space="preserve">Sobre esta base inicial, deben aparecer un número de objetos, para deleite del jugador. En primera instancia, deben aparecer ramas, piedras y lianas. En segunda instancia, debe aparecer al menos una salida del mapa, sea este, hacia la generación de un nuevo mapa, o bien, la entrada a un calabozo, que es un hallazgo más infrecuente. En tercera instancia, muy rara vez, habrá un enemigo. Pero no quiero hablar de combate todavía. </w:t>
      </w:r>
    </w:p>
    <w:p>
      <w:pPr/>
      <w:r>
        <w:rPr>
          <w:rFonts w:ascii="Times" w:hAnsi="Times" w:cs="Times"/>
          <w:sz w:val="24"/>
          <w:sz-cs w:val="24"/>
        </w:rPr>
        <w:t xml:space="preserve">El jugador puede moverse libremente entre los azulejos navegables, y recolectar los materiales para construir herramientas o estructuras. A medida que se mueve, aumenta la posibilidad que una entidad aparezca. Dependiendo de la entidad puede existir distintos tipos de interacción. Vamos a aclarar todos estos puntos. </w:t>
      </w:r>
    </w:p>
    <w:p>
      <w:pPr/>
      <w:r>
        <w:rPr>
          <w:rFonts w:ascii="Times" w:hAnsi="Times" w:cs="Times"/>
          <w:sz w:val="24"/>
          <w:sz-cs w:val="24"/>
        </w:rPr>
        <w:t xml:space="preserve">En primer lugar, los materiales que se pueden recolectar son las ramas de árbol, las piedras del bosque y las lianas de la vegetación. Con estos elementos se pueden construir distintas herramientas básicas que son detalladas a continuación.</w:t>
      </w:r>
    </w:p>
    <w:p>
      <w:pPr>
        <w:ind w:left="720" w:first-line="-720"/>
      </w:pPr>
      <w:r>
        <w:rPr>
          <w:rFonts w:ascii="Times" w:hAnsi="Times" w:cs="Times"/>
          <w:sz w:val="24"/>
          <w:sz-cs w:val="24"/>
        </w:rPr>
        <w:t xml:space="preserve"/>
        <w:tab/>
        <w:t xml:space="preserve">•</w:t>
        <w:tab/>
        <w:t xml:space="preserve">Con tres ramas y cinco piedras: una fogata básica</w:t>
      </w:r>
    </w:p>
    <w:p>
      <w:pPr>
        <w:ind w:left="720" w:first-line="-720"/>
      </w:pPr>
      <w:r>
        <w:rPr>
          <w:rFonts w:ascii="Times" w:hAnsi="Times" w:cs="Times"/>
          <w:sz w:val="24"/>
          <w:sz-cs w:val="24"/>
        </w:rPr>
        <w:t xml:space="preserve"/>
        <w:tab/>
        <w:t xml:space="preserve">•</w:t>
        <w:tab/>
        <w:t xml:space="preserve">Con una rama y una piedra: un martillo básico</w:t>
      </w:r>
    </w:p>
    <w:p>
      <w:pPr>
        <w:ind w:left="720" w:first-line="-720"/>
      </w:pPr>
      <w:r>
        <w:rPr>
          <w:rFonts w:ascii="Times" w:hAnsi="Times" w:cs="Times"/>
          <w:sz w:val="24"/>
          <w:sz-cs w:val="24"/>
        </w:rPr>
        <w:t xml:space="preserve"/>
        <w:tab/>
        <w:t xml:space="preserve">•</w:t>
        <w:tab/>
        <w:t xml:space="preserve">Con una rama, una piedra y un martillo básico: un hacha básica</w:t>
      </w:r>
    </w:p>
    <w:p>
      <w:pPr>
        <w:ind w:left="720" w:first-line="-720"/>
      </w:pPr>
      <w:r>
        <w:rPr>
          <w:rFonts w:ascii="Times" w:hAnsi="Times" w:cs="Times"/>
          <w:sz w:val="24"/>
          <w:sz-cs w:val="24"/>
        </w:rPr>
        <w:t xml:space="preserve"/>
        <w:tab/>
        <w:t xml:space="preserve">•</w:t>
        <w:tab/>
        <w:t xml:space="preserve">Con una rama, una piedra y un hacha: una lanza básica</w:t>
      </w:r>
    </w:p>
    <w:p>
      <w:pPr>
        <w:ind w:left="720" w:first-line="-720"/>
      </w:pPr>
      <w:r>
        <w:rPr>
          <w:rFonts w:ascii="Times" w:hAnsi="Times" w:cs="Times"/>
          <w:sz w:val="24"/>
          <w:sz-cs w:val="24"/>
        </w:rPr>
        <w:t xml:space="preserve"/>
        <w:tab/>
        <w:t xml:space="preserve">•</w:t>
        <w:tab/>
        <w:t xml:space="preserve">Con una rama y una liana: una antorcha básica</w:t>
      </w:r>
    </w:p>
    <w:p>
      <w:pPr>
        <w:ind w:left="720" w:first-line="-720"/>
      </w:pPr>
      <w:r>
        <w:rPr>
          <w:rFonts w:ascii="Times" w:hAnsi="Times" w:cs="Times"/>
          <w:sz w:val="24"/>
          <w:sz-cs w:val="24"/>
        </w:rPr>
        <w:t xml:space="preserve"/>
        <w:tab/>
        <w:t xml:space="preserve">•</w:t>
        <w:tab/>
        <w:t xml:space="preserve">Con dos piedras y tres ramas: un pianoforte autografiado por Beethoven</w:t>
      </w:r>
    </w:p>
    <w:p>
      <w:pPr/>
      <w:r>
        <w:rPr>
          <w:rFonts w:ascii="Times" w:hAnsi="Times" w:cs="Times"/>
          <w:sz w:val="24"/>
          <w:sz-cs w:val="24"/>
        </w:rPr>
        <w:t xml:space="preserve">En segundo lugar, las entidades que pueden aparecer en cada turno que el jugador se desplaza, lo que llamaremos “factor de aparición”, aumenta a medida que el jugador gasta tiempo en el mapa presente. En orden de posibilidad, lo que el jugador puede encontrarse a su paso, es:</w:t>
      </w:r>
    </w:p>
    <w:p>
      <w:pPr>
        <w:ind w:left="720" w:first-line="-720"/>
      </w:pPr>
      <w:r>
        <w:rPr>
          <w:rFonts w:ascii="Times" w:hAnsi="Times" w:cs="Times"/>
          <w:sz w:val="24"/>
          <w:sz-cs w:val="24"/>
        </w:rPr>
        <w:t xml:space="preserve"/>
        <w:tab/>
        <w:t xml:space="preserve">•</w:t>
        <w:tab/>
        <w:t xml:space="preserve">Un enemigo</w:t>
      </w:r>
    </w:p>
    <w:p>
      <w:pPr>
        <w:ind w:left="720" w:first-line="-720"/>
      </w:pPr>
      <w:r>
        <w:rPr>
          <w:rFonts w:ascii="Times" w:hAnsi="Times" w:cs="Times"/>
          <w:sz w:val="24"/>
          <w:sz-cs w:val="24"/>
        </w:rPr>
        <w:t xml:space="preserve"/>
        <w:tab/>
        <w:t xml:space="preserve">•</w:t>
        <w:tab/>
        <w:t xml:space="preserve">Un mercader</w:t>
      </w:r>
    </w:p>
    <w:p>
      <w:pPr>
        <w:ind w:left="720" w:first-line="-720"/>
      </w:pPr>
      <w:r>
        <w:rPr>
          <w:rFonts w:ascii="Times" w:hAnsi="Times" w:cs="Times"/>
          <w:sz w:val="24"/>
          <w:sz-cs w:val="24"/>
        </w:rPr>
        <w:t xml:space="preserve"/>
        <w:tab/>
        <w:t xml:space="preserve">•</w:t>
        <w:tab/>
        <w:t xml:space="preserve">Un tesoro inmóvil</w:t>
      </w:r>
    </w:p>
    <w:p>
      <w:pPr/>
      <w:r>
        <w:rPr>
          <w:rFonts w:ascii="Times" w:hAnsi="Times" w:cs="Times"/>
          <w:sz w:val="24"/>
          <w:sz-cs w:val="24"/>
        </w:rPr>
        <w:t xml:space="preserve">La mayoría de las veces, el encuentro es un enemigo, en cuyo caso, el combate queda establecido más adelante. La lógica de intercambio con el mercader está explicada en el capítulo 60 del manual. El tesoro inmóvil es un placeholder, porque se me acabó la creatividad a esta hora. </w:t>
      </w:r>
    </w:p>
    <w:p>
      <w:pPr/>
      <w:r>
        <w:rPr>
          <w:rFonts w:ascii="Times" w:hAnsi="Times" w:cs="Times"/>
          <w:sz w:val="24"/>
          <w:sz-cs w:val="24"/>
        </w:rPr>
        <w:t xml:space="preserve">En virtud de la entidad, pueden existir distintos tipos de interacción.</w:t>
      </w:r>
    </w:p>
    <w:p>
      <w:pPr>
        <w:ind w:left="720" w:first-line="-720"/>
      </w:pPr>
      <w:r>
        <w:rPr>
          <w:rFonts w:ascii="Times" w:hAnsi="Times" w:cs="Times"/>
          <w:sz w:val="24"/>
          <w:sz-cs w:val="24"/>
        </w:rPr>
        <w:t xml:space="preserve"/>
        <w:tab/>
        <w:t xml:space="preserve">•</w:t>
        <w:tab/>
        <w:t xml:space="preserve">Con un enemigo: combate</w:t>
      </w:r>
    </w:p>
    <w:p>
      <w:pPr>
        <w:ind w:left="720" w:first-line="-720"/>
      </w:pPr>
      <w:r>
        <w:rPr>
          <w:rFonts w:ascii="Times" w:hAnsi="Times" w:cs="Times"/>
          <w:sz w:val="24"/>
          <w:sz-cs w:val="24"/>
        </w:rPr>
        <w:t xml:space="preserve"/>
        <w:tab/>
        <w:t xml:space="preserve">•</w:t>
        <w:tab/>
        <w:t xml:space="preserve">Con un mercader: comercio</w:t>
      </w:r>
    </w:p>
    <w:p>
      <w:pPr>
        <w:ind w:left="720" w:first-line="-720"/>
      </w:pPr>
      <w:r>
        <w:rPr>
          <w:rFonts w:ascii="Times" w:hAnsi="Times" w:cs="Times"/>
          <w:sz w:val="24"/>
          <w:sz-cs w:val="24"/>
        </w:rPr>
        <w:t xml:space="preserve"/>
        <w:tab/>
        <w:t xml:space="preserve">•</w:t>
        <w:tab/>
        <w:t xml:space="preserve">Con un tesoro: pillaje</w:t>
      </w:r>
    </w:p>
    <w:p>
      <w:pPr>
        <w:ind w:left="720" w:first-line="-720"/>
      </w:pPr>
      <w:r>
        <w:rPr>
          <w:rFonts w:ascii="Times" w:hAnsi="Times" w:cs="Times"/>
          <w:sz w:val="24"/>
          <w:sz-cs w:val="24"/>
        </w:rPr>
        <w:t xml:space="preserve"/>
        <w:tab/>
        <w:t xml:space="preserve">•</w:t>
        <w:tab/>
        <w:t xml:space="preserve">Con una piedra, rama o liana: recoger</w:t>
      </w:r>
    </w:p>
    <w:p>
      <w:pPr>
        <w:ind w:left="720" w:first-line="-720"/>
      </w:pPr>
      <w:r>
        <w:rPr>
          <w:rFonts w:ascii="Times" w:hAnsi="Times" w:cs="Times"/>
          <w:sz w:val="24"/>
          <w:sz-cs w:val="24"/>
        </w:rPr>
        <w:t xml:space="preserve"/>
        <w:tab/>
        <w:t xml:space="preserve">•</w:t>
        <w:tab/>
        <w:t xml:space="preserve">Con un azulejo: construir estructura</w:t>
      </w:r>
    </w:p>
    <w:p>
      <w:pPr/>
      <w:r>
        <w:rPr>
          <w:rFonts w:ascii="Times" w:hAnsi="Times" w:cs="Times"/>
          <w:sz w:val="24"/>
          <w:sz-cs w:val="24"/>
        </w:rPr>
        <w:t xml:space="preserve">Una vez adquiridas las herramientas, se pueden talar árboles de los azulejos no transitables, en cuyo caso se obtienen troncos de árbol, pero no se borra ni se elimina el borde. </w:t>
      </w:r>
    </w:p>
    <w:p>
      <w:pPr>
        <w:ind w:left="720" w:first-line="-720"/>
      </w:pPr>
      <w:r>
        <w:rPr>
          <w:rFonts w:ascii="Times" w:hAnsi="Times" w:cs="Times"/>
          <w:sz w:val="24"/>
          <w:sz-cs w:val="24"/>
        </w:rPr>
        <w:t xml:space="preserve"/>
        <w:tab/>
        <w:t xml:space="preserve">•</w:t>
        <w:tab/>
        <w:t xml:space="preserve">Con 10 troncos y herramientas básicas: base inicial</w:t>
      </w:r>
    </w:p>
    <w:p>
      <w:pPr>
        <w:ind w:left="720" w:first-line="-720"/>
      </w:pPr>
      <w:r>
        <w:rPr>
          <w:rFonts w:ascii="Times" w:hAnsi="Times" w:cs="Times"/>
          <w:sz w:val="24"/>
          <w:sz-cs w:val="24"/>
        </w:rPr>
        <w:t xml:space="preserve"/>
        <w:tab/>
        <w:t xml:space="preserve">•</w:t>
        <w:tab/>
        <w:t xml:space="preserve">Con 5 troncos y herramientas básicas: silla</w:t>
      </w:r>
    </w:p>
    <w:p>
      <w:pPr>
        <w:ind w:left="720" w:first-line="-720"/>
      </w:pPr>
      <w:r>
        <w:rPr>
          <w:rFonts w:ascii="Times" w:hAnsi="Times" w:cs="Times"/>
          <w:sz w:val="24"/>
          <w:sz-cs w:val="24"/>
        </w:rPr>
        <w:t xml:space="preserve"/>
        <w:tab/>
        <w:t xml:space="preserve">•</w:t>
        <w:tab/>
        <w:t xml:space="preserve">Con 3 troncos y herramientas: trampa sencilla</w:t>
      </w:r>
    </w:p>
    <w:p>
      <w:pPr>
        <w:ind w:left="720" w:first-line="-720"/>
      </w:pPr>
      <w:r>
        <w:rPr>
          <w:rFonts w:ascii="Times" w:hAnsi="Times" w:cs="Times"/>
          <w:sz w:val="24"/>
          <w:sz-cs w:val="24"/>
        </w:rPr>
        <w:t xml:space="preserve"/>
        <w:tab/>
        <w:t xml:space="preserve">•</w:t>
        <w:tab/>
        <w:t xml:space="preserve">Con 1 tronco y herramientas: corral</w:t>
      </w:r>
    </w:p>
    <w:p>
      <w:pPr/>
      <w:r>
        <w:rPr>
          <w:rFonts w:ascii="Times" w:hAnsi="Times" w:cs="Times"/>
          <w:sz w:val="24"/>
          <w:sz-cs w:val="24"/>
        </w:rPr>
        <w:t xml:space="preserve"/>
      </w:r>
    </w:p>
    <w:sectPr>
      <w:pgSz w:w="11900" w:h="16840"/>
      <w:pgMar w:top="1417" w:right="1701" w:bottom="1417" w:left="1701"/>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 Garcìa Alcalà</dc:creator>
</cp:coreProperties>
</file>

<file path=docProps/meta.xml><?xml version="1.0" encoding="utf-8"?>
<meta xmlns="http://schemas.apple.com/cocoa/2006/metadata">
  <generator>CocoaOOXMLWriter/2685.6</generator>
</meta>
</file>