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779D" w14:textId="03B11AAB" w:rsidR="009A5857" w:rsidRPr="001E7CD2" w:rsidRDefault="009A5857" w:rsidP="009A5857">
      <w:pPr>
        <w:rPr>
          <w:b/>
          <w:bCs/>
        </w:rPr>
      </w:pPr>
      <w:r w:rsidRPr="00ED2A60">
        <w:rPr>
          <w:b/>
          <w:bCs/>
          <w:sz w:val="32"/>
          <w:szCs w:val="32"/>
        </w:rPr>
        <w:t>SERS Experiment – Discussion Plan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9A5857">
        <w:rPr>
          <w:b/>
          <w:bCs/>
        </w:rPr>
        <w:t>Biomarkers</w:t>
      </w:r>
    </w:p>
    <w:p w14:paraId="218C91E8" w14:textId="77777777" w:rsidR="009A5857" w:rsidRPr="009A5857" w:rsidRDefault="009A5857" w:rsidP="009A5857">
      <w:pPr>
        <w:numPr>
          <w:ilvl w:val="0"/>
          <w:numId w:val="2"/>
        </w:numPr>
      </w:pPr>
      <w:r w:rsidRPr="009A5857">
        <w:t>N-Acetylmuramic Acid (100 mg) – Part No.: A3007-100 MG (One hundred MG)</w:t>
      </w:r>
    </w:p>
    <w:p w14:paraId="28C63F22" w14:textId="77777777" w:rsidR="009A5857" w:rsidRDefault="009A5857" w:rsidP="009A5857">
      <w:pPr>
        <w:numPr>
          <w:ilvl w:val="0"/>
          <w:numId w:val="2"/>
        </w:numPr>
      </w:pPr>
      <w:r w:rsidRPr="009A5857">
        <w:t>Lipopolysaccharides from </w:t>
      </w:r>
      <w:r w:rsidRPr="009A5857">
        <w:rPr>
          <w:i/>
          <w:iCs/>
        </w:rPr>
        <w:t>Escherichia coli</w:t>
      </w:r>
      <w:r w:rsidRPr="009A5857">
        <w:t> O111:B4 – Part No.: L2630-10 MG (Ten Mg)</w:t>
      </w:r>
    </w:p>
    <w:p w14:paraId="295804FC" w14:textId="7C16CCF4" w:rsidR="009A5857" w:rsidRPr="009A5857" w:rsidRDefault="009A5857" w:rsidP="009A5857">
      <w:pPr>
        <w:numPr>
          <w:ilvl w:val="0"/>
          <w:numId w:val="2"/>
        </w:numPr>
      </w:pPr>
      <w:r>
        <w:t>Lipoteichoic Acid from Staphylococcus aureus – 10 mg (Ten MG)</w:t>
      </w:r>
      <w:r>
        <w:t xml:space="preserve"> </w:t>
      </w:r>
      <w:r>
        <w:t>Part No.: L2515-10MG</w:t>
      </w:r>
    </w:p>
    <w:p w14:paraId="08A19D7A" w14:textId="77777777" w:rsidR="009A5857" w:rsidRPr="009A5857" w:rsidRDefault="009A5857" w:rsidP="009A5857">
      <w:pPr>
        <w:rPr>
          <w:b/>
          <w:bCs/>
        </w:rPr>
      </w:pPr>
      <w:r>
        <w:br/>
      </w:r>
      <w:r>
        <w:br/>
      </w:r>
      <w:r w:rsidRPr="009A5857">
        <w:rPr>
          <w:b/>
          <w:bCs/>
          <w:sz w:val="28"/>
          <w:szCs w:val="28"/>
        </w:rPr>
        <w:t>PHASE 1: Sample &amp; Stock Preparation</w:t>
      </w:r>
      <w:r>
        <w:br/>
      </w:r>
      <w:r>
        <w:br/>
      </w:r>
      <w:r w:rsidRPr="009A5857">
        <w:rPr>
          <w:b/>
          <w:bCs/>
        </w:rPr>
        <w:t>Stock Solution Preparation</w:t>
      </w:r>
    </w:p>
    <w:p w14:paraId="3B231103" w14:textId="77777777" w:rsidR="009A5857" w:rsidRPr="009A5857" w:rsidRDefault="009A5857" w:rsidP="009A5857">
      <w:r w:rsidRPr="009A5857">
        <w:t xml:space="preserve">Goal: Create a </w:t>
      </w:r>
      <w:r w:rsidRPr="009A5857">
        <w:rPr>
          <w:b/>
          <w:bCs/>
        </w:rPr>
        <w:t>reliable reference stock</w:t>
      </w:r>
      <w:r w:rsidRPr="009A5857">
        <w:t xml:space="preserve"> for each biomarker.</w:t>
      </w:r>
    </w:p>
    <w:p w14:paraId="4B5062B3" w14:textId="77777777" w:rsidR="009A5857" w:rsidRPr="009A5857" w:rsidRDefault="009A5857" w:rsidP="009A5857">
      <w:pPr>
        <w:numPr>
          <w:ilvl w:val="0"/>
          <w:numId w:val="3"/>
        </w:numPr>
      </w:pPr>
      <w:r w:rsidRPr="009A5857">
        <w:t>For each biomarker:</w:t>
      </w:r>
    </w:p>
    <w:p w14:paraId="65E75939" w14:textId="77777777" w:rsidR="009A5857" w:rsidRPr="009A5857" w:rsidRDefault="009A5857" w:rsidP="009A5857">
      <w:pPr>
        <w:numPr>
          <w:ilvl w:val="1"/>
          <w:numId w:val="3"/>
        </w:numPr>
      </w:pPr>
      <w:r w:rsidRPr="009A5857">
        <w:t xml:space="preserve">Weigh a known amount (e.g., </w:t>
      </w:r>
      <w:r w:rsidRPr="009A5857">
        <w:rPr>
          <w:b/>
          <w:bCs/>
        </w:rPr>
        <w:t>1 mg powder</w:t>
      </w:r>
      <w:r w:rsidRPr="009A5857">
        <w:t>)</w:t>
      </w:r>
    </w:p>
    <w:p w14:paraId="7756C4A2" w14:textId="77777777" w:rsidR="009A5857" w:rsidRPr="009A5857" w:rsidRDefault="009A5857" w:rsidP="009A5857">
      <w:pPr>
        <w:numPr>
          <w:ilvl w:val="1"/>
          <w:numId w:val="3"/>
        </w:numPr>
      </w:pPr>
      <w:r w:rsidRPr="009A5857">
        <w:t>Dissolve in a known volume of solvent/buffer</w:t>
      </w:r>
    </w:p>
    <w:p w14:paraId="56C26E64" w14:textId="18F9AB78" w:rsidR="009A5857" w:rsidRPr="009A5857" w:rsidRDefault="009A5857" w:rsidP="009A5857">
      <w:pPr>
        <w:numPr>
          <w:ilvl w:val="1"/>
          <w:numId w:val="3"/>
        </w:numPr>
      </w:pPr>
      <w:r w:rsidRPr="009A5857">
        <w:t xml:space="preserve">This defines a </w:t>
      </w:r>
      <w:r w:rsidRPr="009A5857">
        <w:rPr>
          <w:b/>
          <w:bCs/>
        </w:rPr>
        <w:t>primary stock concentration</w:t>
      </w:r>
      <w:r w:rsidRPr="009A5857">
        <w:t xml:space="preserve"> (e.g., mg/mL or µM)</w:t>
      </w:r>
      <w:r>
        <w:br/>
      </w:r>
      <w:r>
        <w:br/>
      </w:r>
    </w:p>
    <w:p w14:paraId="33676405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</w:rPr>
        <w:t>Working Solution &amp; Dilution Series</w:t>
      </w:r>
    </w:p>
    <w:p w14:paraId="2074E27E" w14:textId="77777777" w:rsidR="009A5857" w:rsidRPr="009A5857" w:rsidRDefault="009A5857" w:rsidP="009A5857">
      <w:r w:rsidRPr="009A5857">
        <w:t xml:space="preserve">Goal: Prepare a </w:t>
      </w:r>
      <w:r w:rsidRPr="009A5857">
        <w:rPr>
          <w:b/>
          <w:bCs/>
        </w:rPr>
        <w:t>concentration ladder</w:t>
      </w:r>
      <w:r w:rsidRPr="009A5857">
        <w:t>.</w:t>
      </w:r>
    </w:p>
    <w:p w14:paraId="3F21CAF9" w14:textId="77777777" w:rsidR="009A5857" w:rsidRPr="009A5857" w:rsidRDefault="009A5857" w:rsidP="009A5857">
      <w:pPr>
        <w:numPr>
          <w:ilvl w:val="0"/>
          <w:numId w:val="4"/>
        </w:numPr>
      </w:pPr>
      <w:r w:rsidRPr="009A5857">
        <w:t>From the stock, prepare:</w:t>
      </w:r>
    </w:p>
    <w:p w14:paraId="0E748C13" w14:textId="77777777" w:rsidR="009A5857" w:rsidRPr="009A5857" w:rsidRDefault="009A5857" w:rsidP="009A5857">
      <w:pPr>
        <w:numPr>
          <w:ilvl w:val="1"/>
          <w:numId w:val="4"/>
        </w:numPr>
      </w:pPr>
      <w:r w:rsidRPr="009A5857">
        <w:t>High concentration</w:t>
      </w:r>
    </w:p>
    <w:p w14:paraId="282E71AC" w14:textId="77777777" w:rsidR="009A5857" w:rsidRPr="009A5857" w:rsidRDefault="009A5857" w:rsidP="009A5857">
      <w:pPr>
        <w:numPr>
          <w:ilvl w:val="1"/>
          <w:numId w:val="4"/>
        </w:numPr>
      </w:pPr>
      <w:r w:rsidRPr="009A5857">
        <w:t>Medium concentration</w:t>
      </w:r>
    </w:p>
    <w:p w14:paraId="18CB92E0" w14:textId="77777777" w:rsidR="009A5857" w:rsidRPr="009A5857" w:rsidRDefault="009A5857" w:rsidP="009A5857">
      <w:pPr>
        <w:numPr>
          <w:ilvl w:val="1"/>
          <w:numId w:val="4"/>
        </w:numPr>
      </w:pPr>
      <w:r w:rsidRPr="009A5857">
        <w:t>Low concentration</w:t>
      </w:r>
    </w:p>
    <w:p w14:paraId="54CE687A" w14:textId="77777777" w:rsidR="009A5857" w:rsidRPr="009A5857" w:rsidRDefault="009A5857" w:rsidP="009A5857">
      <w:pPr>
        <w:numPr>
          <w:ilvl w:val="0"/>
          <w:numId w:val="4"/>
        </w:numPr>
      </w:pPr>
      <w:r w:rsidRPr="009A5857">
        <w:t>Use serial dilution to cover:</w:t>
      </w:r>
    </w:p>
    <w:p w14:paraId="0D8AE6A4" w14:textId="77777777" w:rsidR="009A5857" w:rsidRPr="009A5857" w:rsidRDefault="009A5857" w:rsidP="009A5857">
      <w:pPr>
        <w:numPr>
          <w:ilvl w:val="1"/>
          <w:numId w:val="4"/>
        </w:numPr>
      </w:pPr>
      <w:r w:rsidRPr="009A5857">
        <w:t>Expected detectable range</w:t>
      </w:r>
    </w:p>
    <w:p w14:paraId="24BEDEA6" w14:textId="77777777" w:rsidR="009A5857" w:rsidRPr="009A5857" w:rsidRDefault="009A5857" w:rsidP="009A5857">
      <w:pPr>
        <w:numPr>
          <w:ilvl w:val="1"/>
          <w:numId w:val="4"/>
        </w:numPr>
      </w:pPr>
      <w:r w:rsidRPr="009A5857">
        <w:t>Below-detection range</w:t>
      </w:r>
    </w:p>
    <w:p w14:paraId="51EF21F6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  <w:sz w:val="28"/>
          <w:szCs w:val="28"/>
        </w:rPr>
        <w:t>PHASE 2: Sensor/Substrate Planning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A5857">
        <w:rPr>
          <w:b/>
          <w:bCs/>
        </w:rPr>
        <w:t>Sensor Usage Plan</w:t>
      </w:r>
    </w:p>
    <w:p w14:paraId="5DF6CB5C" w14:textId="77777777" w:rsidR="009A5857" w:rsidRPr="009A5857" w:rsidRDefault="009A5857" w:rsidP="009A5857">
      <w:r w:rsidRPr="009A5857">
        <w:t xml:space="preserve">Goal: Decide </w:t>
      </w:r>
      <w:r w:rsidRPr="009A5857">
        <w:rPr>
          <w:b/>
          <w:bCs/>
        </w:rPr>
        <w:t>how many substrates/sensors are required</w:t>
      </w:r>
      <w:r w:rsidRPr="009A5857">
        <w:t>.</w:t>
      </w:r>
    </w:p>
    <w:p w14:paraId="5FE45EF6" w14:textId="77777777" w:rsidR="009A5857" w:rsidRPr="009A5857" w:rsidRDefault="009A5857" w:rsidP="009A5857">
      <w:r w:rsidRPr="009A5857">
        <w:t>For each concentration:</w:t>
      </w:r>
    </w:p>
    <w:p w14:paraId="571BFBB3" w14:textId="77777777" w:rsidR="009A5857" w:rsidRPr="009A5857" w:rsidRDefault="009A5857" w:rsidP="009A5857">
      <w:pPr>
        <w:numPr>
          <w:ilvl w:val="0"/>
          <w:numId w:val="5"/>
        </w:numPr>
      </w:pPr>
      <w:r w:rsidRPr="009A5857">
        <w:t>Decide:</w:t>
      </w:r>
    </w:p>
    <w:p w14:paraId="6793F74A" w14:textId="77777777" w:rsidR="009A5857" w:rsidRPr="009A5857" w:rsidRDefault="009A5857" w:rsidP="009A5857">
      <w:pPr>
        <w:numPr>
          <w:ilvl w:val="1"/>
          <w:numId w:val="5"/>
        </w:numPr>
      </w:pPr>
      <w:r w:rsidRPr="009A5857">
        <w:lastRenderedPageBreak/>
        <w:t>How many sensors per concentration</w:t>
      </w:r>
    </w:p>
    <w:p w14:paraId="3282B5FD" w14:textId="77777777" w:rsidR="009A5857" w:rsidRPr="009A5857" w:rsidRDefault="009A5857" w:rsidP="009A5857">
      <w:pPr>
        <w:numPr>
          <w:ilvl w:val="1"/>
          <w:numId w:val="5"/>
        </w:numPr>
      </w:pPr>
      <w:r w:rsidRPr="009A5857">
        <w:t>How many spots per sensor</w:t>
      </w:r>
    </w:p>
    <w:p w14:paraId="5B8C7829" w14:textId="77777777" w:rsidR="009A5857" w:rsidRPr="009A5857" w:rsidRDefault="009A5857" w:rsidP="009A5857">
      <w:pPr>
        <w:numPr>
          <w:ilvl w:val="0"/>
          <w:numId w:val="5"/>
        </w:numPr>
      </w:pPr>
      <w:r w:rsidRPr="009A5857">
        <w:t>This allows:</w:t>
      </w:r>
    </w:p>
    <w:p w14:paraId="36EAA126" w14:textId="77777777" w:rsidR="009A5857" w:rsidRPr="009A5857" w:rsidRDefault="009A5857" w:rsidP="009A5857">
      <w:pPr>
        <w:numPr>
          <w:ilvl w:val="1"/>
          <w:numId w:val="5"/>
        </w:numPr>
      </w:pPr>
      <w:r w:rsidRPr="009A5857">
        <w:t>Reproducibility testing</w:t>
      </w:r>
    </w:p>
    <w:p w14:paraId="623509FE" w14:textId="77777777" w:rsidR="009A5857" w:rsidRPr="009A5857" w:rsidRDefault="009A5857" w:rsidP="009A5857">
      <w:pPr>
        <w:numPr>
          <w:ilvl w:val="1"/>
          <w:numId w:val="5"/>
        </w:numPr>
      </w:pPr>
      <w:r w:rsidRPr="009A5857">
        <w:t>Variability estimation</w:t>
      </w:r>
    </w:p>
    <w:p w14:paraId="28FEB2F1" w14:textId="77777777" w:rsidR="009A5857" w:rsidRPr="009A5857" w:rsidRDefault="009A5857" w:rsidP="009A5857">
      <w:pPr>
        <w:rPr>
          <w:b/>
          <w:bCs/>
        </w:rPr>
      </w:pPr>
      <w:r>
        <w:br/>
      </w:r>
      <w:r>
        <w:br/>
      </w:r>
      <w:r w:rsidRPr="009A5857">
        <w:rPr>
          <w:b/>
          <w:bCs/>
        </w:rPr>
        <w:t>Control Measurements</w:t>
      </w:r>
    </w:p>
    <w:p w14:paraId="4E23A270" w14:textId="77777777" w:rsidR="009A5857" w:rsidRPr="009A5857" w:rsidRDefault="009A5857" w:rsidP="009A5857">
      <w:r w:rsidRPr="009A5857">
        <w:t xml:space="preserve">Goal: Establish </w:t>
      </w:r>
      <w:r w:rsidRPr="009A5857">
        <w:rPr>
          <w:b/>
          <w:bCs/>
        </w:rPr>
        <w:t>baseline and reference</w:t>
      </w:r>
      <w:r w:rsidRPr="009A5857">
        <w:t>.</w:t>
      </w:r>
    </w:p>
    <w:p w14:paraId="481B8930" w14:textId="77777777" w:rsidR="009A5857" w:rsidRPr="009A5857" w:rsidRDefault="009A5857" w:rsidP="009A5857">
      <w:pPr>
        <w:numPr>
          <w:ilvl w:val="0"/>
          <w:numId w:val="6"/>
        </w:numPr>
      </w:pPr>
      <w:r w:rsidRPr="009A5857">
        <w:t>Measure:</w:t>
      </w:r>
    </w:p>
    <w:p w14:paraId="636AE2DB" w14:textId="77777777" w:rsidR="009A5857" w:rsidRPr="009A5857" w:rsidRDefault="009A5857" w:rsidP="009A5857">
      <w:pPr>
        <w:numPr>
          <w:ilvl w:val="1"/>
          <w:numId w:val="6"/>
        </w:numPr>
      </w:pPr>
      <w:r w:rsidRPr="009A5857">
        <w:t>Blank solvent/buffer on sensor</w:t>
      </w:r>
    </w:p>
    <w:p w14:paraId="168DE565" w14:textId="77777777" w:rsidR="009A5857" w:rsidRPr="009A5857" w:rsidRDefault="009A5857" w:rsidP="009A5857">
      <w:pPr>
        <w:numPr>
          <w:ilvl w:val="1"/>
          <w:numId w:val="6"/>
        </w:numPr>
      </w:pPr>
      <w:r w:rsidRPr="009A5857">
        <w:t>Single biomarker samples</w:t>
      </w:r>
    </w:p>
    <w:p w14:paraId="5CA61481" w14:textId="77777777" w:rsidR="009A5857" w:rsidRPr="009A5857" w:rsidRDefault="009A5857" w:rsidP="009A5857">
      <w:pPr>
        <w:numPr>
          <w:ilvl w:val="0"/>
          <w:numId w:val="6"/>
        </w:numPr>
      </w:pPr>
      <w:r w:rsidRPr="009A5857">
        <w:t>This helps confirm:</w:t>
      </w:r>
    </w:p>
    <w:p w14:paraId="6A6D7745" w14:textId="77777777" w:rsidR="009A5857" w:rsidRPr="009A5857" w:rsidRDefault="009A5857" w:rsidP="009A5857">
      <w:pPr>
        <w:numPr>
          <w:ilvl w:val="1"/>
          <w:numId w:val="6"/>
        </w:numPr>
      </w:pPr>
      <w:r w:rsidRPr="009A5857">
        <w:t>No false peaks</w:t>
      </w:r>
    </w:p>
    <w:p w14:paraId="04858D2D" w14:textId="402D9CA0" w:rsidR="009A5857" w:rsidRPr="009A5857" w:rsidRDefault="009A5857" w:rsidP="009A5857">
      <w:pPr>
        <w:numPr>
          <w:ilvl w:val="1"/>
          <w:numId w:val="6"/>
        </w:numPr>
      </w:pPr>
      <w:r w:rsidRPr="009A5857">
        <w:t>Biomarker-specific signatures</w:t>
      </w:r>
      <w:r>
        <w:br/>
      </w:r>
      <w:r>
        <w:br/>
      </w:r>
    </w:p>
    <w:p w14:paraId="38284F08" w14:textId="23D2B862" w:rsidR="009A5857" w:rsidRPr="009A5857" w:rsidRDefault="009A5857" w:rsidP="009A5857">
      <w:pPr>
        <w:rPr>
          <w:b/>
          <w:bCs/>
        </w:rPr>
      </w:pPr>
      <w:r w:rsidRPr="009A5857">
        <w:rPr>
          <w:b/>
          <w:bCs/>
          <w:sz w:val="28"/>
          <w:szCs w:val="28"/>
        </w:rPr>
        <w:t>PHASE 3: Spectral Acquisition &amp; Validation</w:t>
      </w:r>
      <w:r>
        <w:rPr>
          <w:b/>
          <w:bCs/>
          <w:sz w:val="28"/>
          <w:szCs w:val="28"/>
        </w:rPr>
        <w:br/>
      </w:r>
      <w:r w:rsidRPr="009A5857">
        <w:rPr>
          <w:b/>
          <w:bCs/>
        </w:rPr>
        <w:t>SERS Spectra Collection</w:t>
      </w:r>
    </w:p>
    <w:p w14:paraId="7D6CBAB9" w14:textId="77777777" w:rsidR="009A5857" w:rsidRPr="009A5857" w:rsidRDefault="009A5857" w:rsidP="009A5857">
      <w:r w:rsidRPr="009A5857">
        <w:t xml:space="preserve">Goal: Collect </w:t>
      </w:r>
      <w:r w:rsidRPr="009A5857">
        <w:rPr>
          <w:b/>
          <w:bCs/>
        </w:rPr>
        <w:t>reliable spectra</w:t>
      </w:r>
      <w:r w:rsidRPr="009A5857">
        <w:t>.</w:t>
      </w:r>
    </w:p>
    <w:p w14:paraId="4F443CB9" w14:textId="77777777" w:rsidR="009A5857" w:rsidRPr="009A5857" w:rsidRDefault="009A5857" w:rsidP="009A5857">
      <w:pPr>
        <w:numPr>
          <w:ilvl w:val="0"/>
          <w:numId w:val="7"/>
        </w:numPr>
      </w:pPr>
      <w:r w:rsidRPr="009A5857">
        <w:t>For each biomarker:</w:t>
      </w:r>
    </w:p>
    <w:p w14:paraId="07DA663E" w14:textId="77777777" w:rsidR="009A5857" w:rsidRPr="009A5857" w:rsidRDefault="009A5857" w:rsidP="009A5857">
      <w:pPr>
        <w:numPr>
          <w:ilvl w:val="1"/>
          <w:numId w:val="7"/>
        </w:numPr>
      </w:pPr>
      <w:r w:rsidRPr="009A5857">
        <w:t>Measure spectra at each concentration</w:t>
      </w:r>
    </w:p>
    <w:p w14:paraId="6091149D" w14:textId="77777777" w:rsidR="009A5857" w:rsidRPr="009A5857" w:rsidRDefault="009A5857" w:rsidP="009A5857">
      <w:pPr>
        <w:numPr>
          <w:ilvl w:val="1"/>
          <w:numId w:val="7"/>
        </w:numPr>
      </w:pPr>
      <w:r w:rsidRPr="009A5857">
        <w:t>Maintain same acquisition settings</w:t>
      </w:r>
    </w:p>
    <w:p w14:paraId="38D0BECD" w14:textId="77777777" w:rsidR="009A5857" w:rsidRPr="009A5857" w:rsidRDefault="009A5857" w:rsidP="009A5857">
      <w:pPr>
        <w:numPr>
          <w:ilvl w:val="0"/>
          <w:numId w:val="7"/>
        </w:numPr>
      </w:pPr>
      <w:r w:rsidRPr="009A5857">
        <w:t>Collect:</w:t>
      </w:r>
    </w:p>
    <w:p w14:paraId="3B348A4D" w14:textId="77777777" w:rsidR="009A5857" w:rsidRPr="009A5857" w:rsidRDefault="009A5857" w:rsidP="009A5857">
      <w:pPr>
        <w:numPr>
          <w:ilvl w:val="1"/>
          <w:numId w:val="7"/>
        </w:numPr>
      </w:pPr>
      <w:r w:rsidRPr="009A5857">
        <w:t>Multiple spectra per condition</w:t>
      </w:r>
    </w:p>
    <w:p w14:paraId="683B6D9A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</w:rPr>
        <w:t>Peak Verification</w:t>
      </w:r>
    </w:p>
    <w:p w14:paraId="4AE8A175" w14:textId="77777777" w:rsidR="009A5857" w:rsidRPr="009A5857" w:rsidRDefault="009A5857" w:rsidP="009A5857">
      <w:r w:rsidRPr="009A5857">
        <w:t xml:space="preserve">Goal: Ensure </w:t>
      </w:r>
      <w:r w:rsidRPr="009A5857">
        <w:rPr>
          <w:b/>
          <w:bCs/>
        </w:rPr>
        <w:t>correct biomarker identification</w:t>
      </w:r>
      <w:r w:rsidRPr="009A5857">
        <w:t>.</w:t>
      </w:r>
    </w:p>
    <w:p w14:paraId="5986F0A6" w14:textId="77777777" w:rsidR="009A5857" w:rsidRPr="009A5857" w:rsidRDefault="009A5857" w:rsidP="009A5857">
      <w:pPr>
        <w:numPr>
          <w:ilvl w:val="0"/>
          <w:numId w:val="8"/>
        </w:numPr>
      </w:pPr>
      <w:r w:rsidRPr="009A5857">
        <w:t>Check:</w:t>
      </w:r>
    </w:p>
    <w:p w14:paraId="28CB06C5" w14:textId="77777777" w:rsidR="009A5857" w:rsidRPr="009A5857" w:rsidRDefault="009A5857" w:rsidP="009A5857">
      <w:pPr>
        <w:numPr>
          <w:ilvl w:val="1"/>
          <w:numId w:val="8"/>
        </w:numPr>
      </w:pPr>
      <w:r w:rsidRPr="009A5857">
        <w:t>Whether expected characteristic peaks appear</w:t>
      </w:r>
    </w:p>
    <w:p w14:paraId="0FCF6DB7" w14:textId="77777777" w:rsidR="009A5857" w:rsidRPr="009A5857" w:rsidRDefault="009A5857" w:rsidP="009A5857">
      <w:pPr>
        <w:numPr>
          <w:ilvl w:val="1"/>
          <w:numId w:val="8"/>
        </w:numPr>
      </w:pPr>
      <w:r w:rsidRPr="009A5857">
        <w:t>Whether peak positions remain stable across concentrations</w:t>
      </w:r>
    </w:p>
    <w:p w14:paraId="23B0B729" w14:textId="77777777" w:rsidR="009A5857" w:rsidRPr="009A5857" w:rsidRDefault="009A5857" w:rsidP="009A5857">
      <w:pPr>
        <w:numPr>
          <w:ilvl w:val="0"/>
          <w:numId w:val="8"/>
        </w:numPr>
      </w:pPr>
      <w:r w:rsidRPr="009A5857">
        <w:t>Compare:</w:t>
      </w:r>
    </w:p>
    <w:p w14:paraId="4D6F63C7" w14:textId="77777777" w:rsidR="009A5857" w:rsidRPr="009A5857" w:rsidRDefault="009A5857" w:rsidP="009A5857">
      <w:pPr>
        <w:numPr>
          <w:ilvl w:val="1"/>
          <w:numId w:val="8"/>
        </w:numPr>
      </w:pPr>
      <w:r w:rsidRPr="009A5857">
        <w:t>Across concentrations</w:t>
      </w:r>
    </w:p>
    <w:p w14:paraId="4553B8DC" w14:textId="77777777" w:rsidR="009A5857" w:rsidRPr="009A5857" w:rsidRDefault="009A5857" w:rsidP="009A5857">
      <w:pPr>
        <w:numPr>
          <w:ilvl w:val="1"/>
          <w:numId w:val="8"/>
        </w:numPr>
      </w:pPr>
      <w:r w:rsidRPr="009A5857">
        <w:t>Across sensors</w:t>
      </w:r>
    </w:p>
    <w:p w14:paraId="0BEFC195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  <w:sz w:val="28"/>
          <w:szCs w:val="28"/>
        </w:rPr>
        <w:lastRenderedPageBreak/>
        <w:t>PHASE 4: Sensitivity &amp; Detection Limit Study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A5857">
        <w:rPr>
          <w:b/>
          <w:bCs/>
        </w:rPr>
        <w:t>Minimum Detectable Concentration (LOD)</w:t>
      </w:r>
    </w:p>
    <w:p w14:paraId="07E22F9F" w14:textId="77777777" w:rsidR="009A5857" w:rsidRPr="009A5857" w:rsidRDefault="009A5857" w:rsidP="009A5857">
      <w:r w:rsidRPr="009A5857">
        <w:t xml:space="preserve">Goal: Identify </w:t>
      </w:r>
      <w:r w:rsidRPr="009A5857">
        <w:rPr>
          <w:b/>
          <w:bCs/>
        </w:rPr>
        <w:t>lowest concentration detectable</w:t>
      </w:r>
      <w:r w:rsidRPr="009A5857">
        <w:t>.</w:t>
      </w:r>
    </w:p>
    <w:p w14:paraId="0B49ACF9" w14:textId="77777777" w:rsidR="009A5857" w:rsidRPr="009A5857" w:rsidRDefault="009A5857" w:rsidP="009A5857">
      <w:pPr>
        <w:numPr>
          <w:ilvl w:val="0"/>
          <w:numId w:val="9"/>
        </w:numPr>
      </w:pPr>
      <w:r w:rsidRPr="009A5857">
        <w:t>Gradually reduce concentration</w:t>
      </w:r>
    </w:p>
    <w:p w14:paraId="247D8781" w14:textId="77777777" w:rsidR="009A5857" w:rsidRPr="009A5857" w:rsidRDefault="009A5857" w:rsidP="009A5857">
      <w:pPr>
        <w:numPr>
          <w:ilvl w:val="0"/>
          <w:numId w:val="9"/>
        </w:numPr>
      </w:pPr>
      <w:r w:rsidRPr="009A5857">
        <w:t>Observe:</w:t>
      </w:r>
    </w:p>
    <w:p w14:paraId="7EC4186E" w14:textId="77777777" w:rsidR="009A5857" w:rsidRPr="009A5857" w:rsidRDefault="009A5857" w:rsidP="009A5857">
      <w:pPr>
        <w:numPr>
          <w:ilvl w:val="1"/>
          <w:numId w:val="9"/>
        </w:numPr>
      </w:pPr>
      <w:r w:rsidRPr="009A5857">
        <w:t>At what point peaks disappear into noise</w:t>
      </w:r>
    </w:p>
    <w:p w14:paraId="43EA397C" w14:textId="77777777" w:rsidR="009A5857" w:rsidRPr="009A5857" w:rsidRDefault="009A5857" w:rsidP="009A5857">
      <w:pPr>
        <w:numPr>
          <w:ilvl w:val="0"/>
          <w:numId w:val="9"/>
        </w:numPr>
      </w:pPr>
      <w:r w:rsidRPr="009A5857">
        <w:t>Define:</w:t>
      </w:r>
    </w:p>
    <w:p w14:paraId="0BAC17E7" w14:textId="77777777" w:rsidR="009A5857" w:rsidRPr="009A5857" w:rsidRDefault="009A5857" w:rsidP="009A5857">
      <w:pPr>
        <w:numPr>
          <w:ilvl w:val="1"/>
          <w:numId w:val="9"/>
        </w:numPr>
      </w:pPr>
      <w:r w:rsidRPr="009A5857">
        <w:t>Practical detection limit of the system</w:t>
      </w:r>
    </w:p>
    <w:p w14:paraId="3CCE1875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</w:rPr>
        <w:t>Dilution Robustness Study</w:t>
      </w:r>
    </w:p>
    <w:p w14:paraId="498D23B5" w14:textId="77777777" w:rsidR="009A5857" w:rsidRPr="009A5857" w:rsidRDefault="009A5857" w:rsidP="009A5857">
      <w:r w:rsidRPr="009A5857">
        <w:t>Goal: Confirm reliability under dilution.</w:t>
      </w:r>
    </w:p>
    <w:p w14:paraId="469FC37A" w14:textId="77777777" w:rsidR="009A5857" w:rsidRPr="009A5857" w:rsidRDefault="009A5857" w:rsidP="009A5857">
      <w:pPr>
        <w:numPr>
          <w:ilvl w:val="0"/>
          <w:numId w:val="10"/>
        </w:numPr>
      </w:pPr>
      <w:r w:rsidRPr="009A5857">
        <w:t>Verify:</w:t>
      </w:r>
    </w:p>
    <w:p w14:paraId="7A1AE84C" w14:textId="77777777" w:rsidR="009A5857" w:rsidRPr="009A5857" w:rsidRDefault="009A5857" w:rsidP="009A5857">
      <w:pPr>
        <w:numPr>
          <w:ilvl w:val="1"/>
          <w:numId w:val="10"/>
        </w:numPr>
      </w:pPr>
      <w:r w:rsidRPr="009A5857">
        <w:t>Peaks still identifiable at low concentration</w:t>
      </w:r>
    </w:p>
    <w:p w14:paraId="754EA8A9" w14:textId="77777777" w:rsidR="009A5857" w:rsidRPr="009A5857" w:rsidRDefault="009A5857" w:rsidP="009A5857">
      <w:pPr>
        <w:numPr>
          <w:ilvl w:val="1"/>
          <w:numId w:val="10"/>
        </w:numPr>
      </w:pPr>
      <w:r w:rsidRPr="009A5857">
        <w:t>No false positives</w:t>
      </w:r>
    </w:p>
    <w:p w14:paraId="65A961BD" w14:textId="77777777" w:rsidR="009A5857" w:rsidRPr="009A5857" w:rsidRDefault="009A5857" w:rsidP="009A5857">
      <w:pPr>
        <w:numPr>
          <w:ilvl w:val="0"/>
          <w:numId w:val="10"/>
        </w:numPr>
      </w:pPr>
      <w:r w:rsidRPr="009A5857">
        <w:t>Check linearity (qualitative at first):</w:t>
      </w:r>
    </w:p>
    <w:p w14:paraId="2E1783BA" w14:textId="77777777" w:rsidR="009A5857" w:rsidRPr="009A5857" w:rsidRDefault="009A5857" w:rsidP="009A5857">
      <w:pPr>
        <w:numPr>
          <w:ilvl w:val="1"/>
          <w:numId w:val="10"/>
        </w:numPr>
      </w:pPr>
      <w:r w:rsidRPr="009A5857">
        <w:t>Signal trend vs concentration</w:t>
      </w:r>
    </w:p>
    <w:p w14:paraId="4FD57A6A" w14:textId="77777777" w:rsidR="009A5857" w:rsidRPr="009A5857" w:rsidRDefault="009A5857" w:rsidP="009A5857">
      <w:pPr>
        <w:rPr>
          <w:b/>
          <w:bCs/>
        </w:rPr>
      </w:pPr>
      <w:r>
        <w:br/>
      </w:r>
      <w:r>
        <w:br/>
      </w:r>
      <w:r w:rsidRPr="009A5857">
        <w:rPr>
          <w:b/>
          <w:bCs/>
          <w:sz w:val="28"/>
          <w:szCs w:val="28"/>
        </w:rPr>
        <w:t>PHASE 5: Multi-Biomarker Strategy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A5857">
        <w:rPr>
          <w:b/>
          <w:bCs/>
        </w:rPr>
        <w:t>Individual Biomarker Characterization</w:t>
      </w:r>
    </w:p>
    <w:p w14:paraId="4BC60CD9" w14:textId="77777777" w:rsidR="009A5857" w:rsidRPr="009A5857" w:rsidRDefault="009A5857" w:rsidP="009A5857">
      <w:r w:rsidRPr="009A5857">
        <w:t xml:space="preserve">Goal: Fully characterize </w:t>
      </w:r>
      <w:r w:rsidRPr="009A5857">
        <w:rPr>
          <w:b/>
          <w:bCs/>
        </w:rPr>
        <w:t>each biomarker separately</w:t>
      </w:r>
      <w:r w:rsidRPr="009A5857">
        <w:t>.</w:t>
      </w:r>
    </w:p>
    <w:p w14:paraId="07E7C098" w14:textId="77777777" w:rsidR="009A5857" w:rsidRPr="009A5857" w:rsidRDefault="009A5857" w:rsidP="009A5857">
      <w:pPr>
        <w:numPr>
          <w:ilvl w:val="0"/>
          <w:numId w:val="11"/>
        </w:numPr>
      </w:pPr>
      <w:r w:rsidRPr="009A5857">
        <w:t>Establish:</w:t>
      </w:r>
    </w:p>
    <w:p w14:paraId="60D43FF0" w14:textId="77777777" w:rsidR="009A5857" w:rsidRPr="009A5857" w:rsidRDefault="009A5857" w:rsidP="009A5857">
      <w:pPr>
        <w:numPr>
          <w:ilvl w:val="1"/>
          <w:numId w:val="11"/>
        </w:numPr>
      </w:pPr>
      <w:r w:rsidRPr="009A5857">
        <w:t>Unique spectral fingerprint</w:t>
      </w:r>
    </w:p>
    <w:p w14:paraId="49A5C748" w14:textId="77777777" w:rsidR="009A5857" w:rsidRPr="009A5857" w:rsidRDefault="009A5857" w:rsidP="009A5857">
      <w:pPr>
        <w:numPr>
          <w:ilvl w:val="1"/>
          <w:numId w:val="11"/>
        </w:numPr>
      </w:pPr>
      <w:r w:rsidRPr="009A5857">
        <w:t>Non-overlapping key peaks</w:t>
      </w:r>
    </w:p>
    <w:p w14:paraId="7E08AE6E" w14:textId="67C099A5" w:rsidR="009A5857" w:rsidRPr="009A5857" w:rsidRDefault="009A5857" w:rsidP="009A5857">
      <w:pPr>
        <w:rPr>
          <w:b/>
          <w:bCs/>
        </w:rPr>
      </w:pPr>
      <w:r w:rsidRPr="009A5857">
        <w:rPr>
          <w:b/>
          <w:bCs/>
        </w:rPr>
        <w:t xml:space="preserve">Mixed Biomarker Experiments </w:t>
      </w:r>
    </w:p>
    <w:p w14:paraId="2E18B89C" w14:textId="77777777" w:rsidR="009A5857" w:rsidRPr="009A5857" w:rsidRDefault="009A5857" w:rsidP="009A5857">
      <w:r w:rsidRPr="009A5857">
        <w:t xml:space="preserve">Goal: Test </w:t>
      </w:r>
      <w:r w:rsidRPr="009A5857">
        <w:rPr>
          <w:b/>
          <w:bCs/>
        </w:rPr>
        <w:t>selectivity</w:t>
      </w:r>
      <w:r w:rsidRPr="009A5857">
        <w:t>.</w:t>
      </w:r>
    </w:p>
    <w:p w14:paraId="056EFBE3" w14:textId="77777777" w:rsidR="009A5857" w:rsidRPr="009A5857" w:rsidRDefault="009A5857" w:rsidP="009A5857">
      <w:pPr>
        <w:numPr>
          <w:ilvl w:val="0"/>
          <w:numId w:val="12"/>
        </w:numPr>
      </w:pPr>
      <w:r w:rsidRPr="009A5857">
        <w:t>Prepare mixtures of biomarkers</w:t>
      </w:r>
    </w:p>
    <w:p w14:paraId="0DC1E452" w14:textId="77777777" w:rsidR="009A5857" w:rsidRPr="009A5857" w:rsidRDefault="009A5857" w:rsidP="009A5857">
      <w:pPr>
        <w:numPr>
          <w:ilvl w:val="0"/>
          <w:numId w:val="12"/>
        </w:numPr>
      </w:pPr>
      <w:r w:rsidRPr="009A5857">
        <w:t>Measure:</w:t>
      </w:r>
    </w:p>
    <w:p w14:paraId="6260E1BF" w14:textId="77777777" w:rsidR="009A5857" w:rsidRPr="009A5857" w:rsidRDefault="009A5857" w:rsidP="009A5857">
      <w:pPr>
        <w:numPr>
          <w:ilvl w:val="1"/>
          <w:numId w:val="12"/>
        </w:numPr>
      </w:pPr>
      <w:r w:rsidRPr="009A5857">
        <w:t>Whether individual biomarker peaks are distinguishable</w:t>
      </w:r>
    </w:p>
    <w:p w14:paraId="39C152ED" w14:textId="77777777" w:rsidR="009A5857" w:rsidRPr="009A5857" w:rsidRDefault="009A5857" w:rsidP="009A5857">
      <w:pPr>
        <w:numPr>
          <w:ilvl w:val="0"/>
          <w:numId w:val="12"/>
        </w:numPr>
      </w:pPr>
      <w:r w:rsidRPr="009A5857">
        <w:t>This validates:</w:t>
      </w:r>
    </w:p>
    <w:p w14:paraId="48970F36" w14:textId="77777777" w:rsidR="009A5857" w:rsidRPr="009A5857" w:rsidRDefault="009A5857" w:rsidP="009A5857">
      <w:pPr>
        <w:numPr>
          <w:ilvl w:val="1"/>
          <w:numId w:val="12"/>
        </w:numPr>
      </w:pPr>
      <w:r w:rsidRPr="009A5857">
        <w:t>Practical diagnostic relevance</w:t>
      </w:r>
    </w:p>
    <w:p w14:paraId="79823841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  <w:sz w:val="28"/>
          <w:szCs w:val="28"/>
        </w:rPr>
        <w:lastRenderedPageBreak/>
        <w:t>PHASE 6: Data Consolidation &amp; Decision Point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A5857">
        <w:rPr>
          <w:b/>
          <w:bCs/>
        </w:rPr>
        <w:t>Data Analysis &amp; Documentation</w:t>
      </w:r>
    </w:p>
    <w:p w14:paraId="13B50E8D" w14:textId="77777777" w:rsidR="009A5857" w:rsidRPr="009A5857" w:rsidRDefault="009A5857" w:rsidP="009A5857">
      <w:r w:rsidRPr="009A5857">
        <w:t xml:space="preserve">Goal: Convert experiments into </w:t>
      </w:r>
      <w:r w:rsidRPr="009A5857">
        <w:rPr>
          <w:b/>
          <w:bCs/>
        </w:rPr>
        <w:t>clear outcomes</w:t>
      </w:r>
      <w:r w:rsidRPr="009A5857">
        <w:t>.</w:t>
      </w:r>
    </w:p>
    <w:p w14:paraId="23FBF14B" w14:textId="77777777" w:rsidR="009A5857" w:rsidRPr="009A5857" w:rsidRDefault="009A5857" w:rsidP="009A5857">
      <w:pPr>
        <w:numPr>
          <w:ilvl w:val="0"/>
          <w:numId w:val="13"/>
        </w:numPr>
      </w:pPr>
      <w:r w:rsidRPr="009A5857">
        <w:t>Compile:</w:t>
      </w:r>
    </w:p>
    <w:p w14:paraId="13649B52" w14:textId="77777777" w:rsidR="009A5857" w:rsidRPr="009A5857" w:rsidRDefault="009A5857" w:rsidP="009A5857">
      <w:pPr>
        <w:numPr>
          <w:ilvl w:val="1"/>
          <w:numId w:val="13"/>
        </w:numPr>
      </w:pPr>
      <w:r w:rsidRPr="009A5857">
        <w:t>Concentration vs peak presence</w:t>
      </w:r>
    </w:p>
    <w:p w14:paraId="15A760CC" w14:textId="77777777" w:rsidR="009A5857" w:rsidRPr="009A5857" w:rsidRDefault="009A5857" w:rsidP="009A5857">
      <w:pPr>
        <w:numPr>
          <w:ilvl w:val="1"/>
          <w:numId w:val="13"/>
        </w:numPr>
      </w:pPr>
      <w:r w:rsidRPr="009A5857">
        <w:t>Detection limits</w:t>
      </w:r>
    </w:p>
    <w:p w14:paraId="51393AF0" w14:textId="77777777" w:rsidR="009A5857" w:rsidRPr="009A5857" w:rsidRDefault="009A5857" w:rsidP="009A5857">
      <w:pPr>
        <w:numPr>
          <w:ilvl w:val="1"/>
          <w:numId w:val="13"/>
        </w:numPr>
      </w:pPr>
      <w:r w:rsidRPr="009A5857">
        <w:t>Reproducibility observations</w:t>
      </w:r>
    </w:p>
    <w:p w14:paraId="1B96F84F" w14:textId="77777777" w:rsidR="009A5857" w:rsidRPr="009A5857" w:rsidRDefault="009A5857" w:rsidP="009A5857">
      <w:pPr>
        <w:numPr>
          <w:ilvl w:val="0"/>
          <w:numId w:val="13"/>
        </w:numPr>
      </w:pPr>
      <w:r w:rsidRPr="009A5857">
        <w:t>Identify:</w:t>
      </w:r>
    </w:p>
    <w:p w14:paraId="09C0B07D" w14:textId="77777777" w:rsidR="009A5857" w:rsidRPr="009A5857" w:rsidRDefault="009A5857" w:rsidP="009A5857">
      <w:pPr>
        <w:numPr>
          <w:ilvl w:val="1"/>
          <w:numId w:val="13"/>
        </w:numPr>
      </w:pPr>
      <w:r w:rsidRPr="009A5857">
        <w:t>Strengths</w:t>
      </w:r>
    </w:p>
    <w:p w14:paraId="403F7152" w14:textId="77777777" w:rsidR="009A5857" w:rsidRPr="009A5857" w:rsidRDefault="009A5857" w:rsidP="009A5857">
      <w:pPr>
        <w:numPr>
          <w:ilvl w:val="1"/>
          <w:numId w:val="13"/>
        </w:numPr>
      </w:pPr>
      <w:r w:rsidRPr="009A5857">
        <w:t>Limitations</w:t>
      </w:r>
    </w:p>
    <w:p w14:paraId="12DA3EB1" w14:textId="77777777" w:rsidR="009A5857" w:rsidRPr="009A5857" w:rsidRDefault="009A5857" w:rsidP="009A5857">
      <w:pPr>
        <w:rPr>
          <w:b/>
          <w:bCs/>
        </w:rPr>
      </w:pPr>
      <w:r w:rsidRPr="009A5857">
        <w:rPr>
          <w:b/>
          <w:bCs/>
        </w:rPr>
        <w:t>Next-Step Decision</w:t>
      </w:r>
    </w:p>
    <w:p w14:paraId="59A3D701" w14:textId="77777777" w:rsidR="009A5857" w:rsidRPr="009A5857" w:rsidRDefault="009A5857" w:rsidP="009A5857">
      <w:r w:rsidRPr="009A5857">
        <w:t>Based on results, decide:</w:t>
      </w:r>
    </w:p>
    <w:p w14:paraId="7D7C35E0" w14:textId="77777777" w:rsidR="009A5857" w:rsidRPr="009A5857" w:rsidRDefault="009A5857" w:rsidP="009A5857">
      <w:pPr>
        <w:numPr>
          <w:ilvl w:val="0"/>
          <w:numId w:val="14"/>
        </w:numPr>
      </w:pPr>
      <w:r w:rsidRPr="009A5857">
        <w:t>Whether sensitivity is sufficient</w:t>
      </w:r>
    </w:p>
    <w:p w14:paraId="212BBD86" w14:textId="77777777" w:rsidR="009A5857" w:rsidRPr="009A5857" w:rsidRDefault="009A5857" w:rsidP="009A5857">
      <w:pPr>
        <w:numPr>
          <w:ilvl w:val="0"/>
          <w:numId w:val="14"/>
        </w:numPr>
      </w:pPr>
      <w:r w:rsidRPr="009A5857">
        <w:t>Whether substrate optimization is needed</w:t>
      </w:r>
    </w:p>
    <w:p w14:paraId="26128DEE" w14:textId="77777777" w:rsidR="009A5857" w:rsidRPr="009A5857" w:rsidRDefault="009A5857" w:rsidP="009A5857">
      <w:pPr>
        <w:numPr>
          <w:ilvl w:val="0"/>
          <w:numId w:val="14"/>
        </w:numPr>
      </w:pPr>
      <w:r w:rsidRPr="009A5857">
        <w:t>Whether protocol refinement is required</w:t>
      </w:r>
    </w:p>
    <w:p w14:paraId="4DA6954F" w14:textId="5CEB1C52" w:rsidR="001230B2" w:rsidRDefault="001230B2" w:rsidP="009A5857"/>
    <w:p w14:paraId="42FBFD17" w14:textId="77777777" w:rsidR="0098151D" w:rsidRPr="0098151D" w:rsidRDefault="0098151D" w:rsidP="0098151D"/>
    <w:p w14:paraId="405AABCB" w14:textId="77777777" w:rsidR="0098151D" w:rsidRPr="0098151D" w:rsidRDefault="0098151D" w:rsidP="0098151D"/>
    <w:p w14:paraId="71608D7B" w14:textId="77777777" w:rsidR="0098151D" w:rsidRPr="0098151D" w:rsidRDefault="0098151D" w:rsidP="0098151D"/>
    <w:p w14:paraId="2025FD98" w14:textId="77777777" w:rsidR="0098151D" w:rsidRPr="0098151D" w:rsidRDefault="0098151D" w:rsidP="0098151D"/>
    <w:p w14:paraId="48B20A9A" w14:textId="77777777" w:rsidR="0098151D" w:rsidRPr="0098151D" w:rsidRDefault="0098151D" w:rsidP="0098151D"/>
    <w:p w14:paraId="47FF1EC7" w14:textId="77777777" w:rsidR="0098151D" w:rsidRPr="0098151D" w:rsidRDefault="0098151D" w:rsidP="0098151D"/>
    <w:p w14:paraId="1104FA3C" w14:textId="77777777" w:rsidR="0098151D" w:rsidRPr="0098151D" w:rsidRDefault="0098151D" w:rsidP="0098151D"/>
    <w:p w14:paraId="3A8D9C88" w14:textId="77777777" w:rsidR="0098151D" w:rsidRPr="0098151D" w:rsidRDefault="0098151D" w:rsidP="0098151D"/>
    <w:p w14:paraId="4E7FAAF9" w14:textId="77777777" w:rsidR="0098151D" w:rsidRPr="0098151D" w:rsidRDefault="0098151D" w:rsidP="0098151D"/>
    <w:p w14:paraId="26603BE3" w14:textId="77777777" w:rsidR="0098151D" w:rsidRPr="0098151D" w:rsidRDefault="0098151D" w:rsidP="0098151D"/>
    <w:p w14:paraId="21058876" w14:textId="77777777" w:rsidR="0098151D" w:rsidRPr="0098151D" w:rsidRDefault="0098151D" w:rsidP="0098151D"/>
    <w:p w14:paraId="735B1908" w14:textId="77777777" w:rsidR="0098151D" w:rsidRPr="0098151D" w:rsidRDefault="0098151D" w:rsidP="0098151D"/>
    <w:p w14:paraId="06CFA006" w14:textId="77777777" w:rsidR="0098151D" w:rsidRDefault="0098151D" w:rsidP="0098151D"/>
    <w:p w14:paraId="24721E0E" w14:textId="4D2ECC7A" w:rsidR="0098151D" w:rsidRPr="0098151D" w:rsidRDefault="0098151D" w:rsidP="0098151D">
      <w:pPr>
        <w:tabs>
          <w:tab w:val="left" w:pos="5343"/>
        </w:tabs>
        <w:rPr>
          <w:b/>
          <w:bCs/>
        </w:rPr>
      </w:pPr>
      <w:r>
        <w:lastRenderedPageBreak/>
        <w:tab/>
      </w:r>
      <w:r>
        <w:br/>
      </w:r>
      <w:r>
        <w:br/>
      </w:r>
      <w:r>
        <w:rPr>
          <w:b/>
          <w:bCs/>
        </w:rPr>
        <w:t xml:space="preserve">1 </w:t>
      </w:r>
      <w:r w:rsidRPr="0098151D">
        <w:rPr>
          <w:b/>
          <w:bCs/>
        </w:rPr>
        <w:t>N-Acetylmuramic Acid (NAM)</w:t>
      </w:r>
    </w:p>
    <w:p w14:paraId="48F7D7CD" w14:textId="77777777" w:rsidR="0098151D" w:rsidRPr="0098151D" w:rsidRDefault="0098151D" w:rsidP="0098151D">
      <w:pPr>
        <w:tabs>
          <w:tab w:val="left" w:pos="5343"/>
        </w:tabs>
      </w:pPr>
      <w:r w:rsidRPr="0098151D">
        <w:rPr>
          <w:i/>
          <w:iCs/>
        </w:rPr>
        <w:t>(Peptidoglycan monomer – carbohydrate-rich)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675"/>
      </w:tblGrid>
      <w:tr w:rsidR="0098151D" w:rsidRPr="0098151D" w14:paraId="1A5BE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EAFB5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1F47A399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Assignment</w:t>
            </w:r>
          </w:p>
        </w:tc>
      </w:tr>
      <w:tr w:rsidR="0098151D" w:rsidRPr="0098151D" w14:paraId="05318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24A6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~850–900</w:t>
            </w:r>
          </w:p>
        </w:tc>
        <w:tc>
          <w:tcPr>
            <w:tcW w:w="0" w:type="auto"/>
            <w:vAlign w:val="center"/>
            <w:hideMark/>
          </w:tcPr>
          <w:p w14:paraId="4E35E8D1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C–O–C stretching (glycosidic linkages)</w:t>
            </w:r>
          </w:p>
        </w:tc>
      </w:tr>
      <w:tr w:rsidR="0098151D" w:rsidRPr="0098151D" w14:paraId="26FD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FA00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~1040–1060</w:t>
            </w:r>
          </w:p>
        </w:tc>
        <w:tc>
          <w:tcPr>
            <w:tcW w:w="0" w:type="auto"/>
            <w:vAlign w:val="center"/>
            <w:hideMark/>
          </w:tcPr>
          <w:p w14:paraId="20E5B283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C–O stretching (carbohydrate backbone)</w:t>
            </w:r>
          </w:p>
        </w:tc>
      </w:tr>
      <w:tr w:rsidR="0098151D" w:rsidRPr="0098151D" w14:paraId="4043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03F3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~1120–1150</w:t>
            </w:r>
          </w:p>
        </w:tc>
        <w:tc>
          <w:tcPr>
            <w:tcW w:w="0" w:type="auto"/>
            <w:vAlign w:val="center"/>
            <w:hideMark/>
          </w:tcPr>
          <w:p w14:paraId="44A670D8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C–C stretching</w:t>
            </w:r>
          </w:p>
        </w:tc>
      </w:tr>
      <w:tr w:rsidR="0098151D" w:rsidRPr="0098151D" w14:paraId="630E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1198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~1320–1380</w:t>
            </w:r>
          </w:p>
        </w:tc>
        <w:tc>
          <w:tcPr>
            <w:tcW w:w="0" w:type="auto"/>
            <w:vAlign w:val="center"/>
            <w:hideMark/>
          </w:tcPr>
          <w:p w14:paraId="510FB7E1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CH / CH₂ bending</w:t>
            </w:r>
          </w:p>
        </w:tc>
      </w:tr>
      <w:tr w:rsidR="0098151D" w:rsidRPr="0098151D" w14:paraId="318A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FA04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~1640–1660</w:t>
            </w:r>
          </w:p>
        </w:tc>
        <w:tc>
          <w:tcPr>
            <w:tcW w:w="0" w:type="auto"/>
            <w:vAlign w:val="center"/>
            <w:hideMark/>
          </w:tcPr>
          <w:p w14:paraId="7E983DDF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Amide I (C=O stretch from acetyl group)</w:t>
            </w:r>
          </w:p>
        </w:tc>
      </w:tr>
    </w:tbl>
    <w:p w14:paraId="2B4560A9" w14:textId="77777777" w:rsidR="0098151D" w:rsidRPr="0098151D" w:rsidRDefault="0098151D" w:rsidP="0098151D">
      <w:pPr>
        <w:tabs>
          <w:tab w:val="left" w:pos="5343"/>
        </w:tabs>
      </w:pPr>
      <w:r w:rsidRPr="0098151D">
        <w:rPr>
          <w:b/>
          <w:bCs/>
        </w:rPr>
        <w:t>What you say:</w:t>
      </w:r>
    </w:p>
    <w:p w14:paraId="1F9A09DD" w14:textId="77777777" w:rsidR="0098151D" w:rsidRPr="0098151D" w:rsidRDefault="0098151D" w:rsidP="0098151D">
      <w:pPr>
        <w:tabs>
          <w:tab w:val="left" w:pos="5343"/>
        </w:tabs>
      </w:pPr>
      <w:r w:rsidRPr="0098151D">
        <w:t>“NAM shows dominant carbohydrate-related peaks, especially strong C–O and glycosidic vibrations.”</w:t>
      </w:r>
    </w:p>
    <w:p w14:paraId="73792E49" w14:textId="77777777" w:rsidR="0098151D" w:rsidRPr="0098151D" w:rsidRDefault="0098151D" w:rsidP="0098151D">
      <w:pPr>
        <w:tabs>
          <w:tab w:val="left" w:pos="5343"/>
        </w:tabs>
      </w:pPr>
      <w:r w:rsidRPr="0098151D">
        <w:pict w14:anchorId="416D6367">
          <v:rect id="_x0000_i1037" style="width:0;height:1.5pt" o:hralign="center" o:hrstd="t" o:hr="t" fillcolor="#a0a0a0" stroked="f"/>
        </w:pict>
      </w:r>
    </w:p>
    <w:p w14:paraId="0AF19FE8" w14:textId="668A6CA3" w:rsidR="0098151D" w:rsidRPr="0098151D" w:rsidRDefault="0098151D" w:rsidP="0098151D">
      <w:pPr>
        <w:tabs>
          <w:tab w:val="left" w:pos="5343"/>
        </w:tabs>
        <w:rPr>
          <w:b/>
          <w:bCs/>
        </w:rPr>
      </w:pPr>
      <w:r>
        <w:rPr>
          <w:b/>
          <w:bCs/>
        </w:rPr>
        <w:t>2</w:t>
      </w:r>
      <w:r w:rsidRPr="0098151D">
        <w:rPr>
          <w:b/>
          <w:bCs/>
        </w:rPr>
        <w:t xml:space="preserve"> Lipopolysaccharide (LPS)</w:t>
      </w:r>
    </w:p>
    <w:p w14:paraId="729044A5" w14:textId="77777777" w:rsidR="0098151D" w:rsidRPr="0098151D" w:rsidRDefault="0098151D" w:rsidP="0098151D">
      <w:pPr>
        <w:tabs>
          <w:tab w:val="left" w:pos="5343"/>
        </w:tabs>
      </w:pPr>
      <w:r w:rsidRPr="0098151D">
        <w:rPr>
          <w:i/>
          <w:iCs/>
        </w:rPr>
        <w:t>(Gram-negative marker – lipid + polysaccharide)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932"/>
      </w:tblGrid>
      <w:tr w:rsidR="0098151D" w:rsidRPr="0098151D" w14:paraId="7A2B0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66514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418082E9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Assignment</w:t>
            </w:r>
          </w:p>
        </w:tc>
      </w:tr>
      <w:tr w:rsidR="0098151D" w:rsidRPr="0098151D" w14:paraId="2E68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3591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~720–750</w:t>
            </w:r>
          </w:p>
        </w:tc>
        <w:tc>
          <w:tcPr>
            <w:tcW w:w="0" w:type="auto"/>
            <w:vAlign w:val="center"/>
            <w:hideMark/>
          </w:tcPr>
          <w:p w14:paraId="6537F2BC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CH₂ rocking (lipid chains)</w:t>
            </w:r>
          </w:p>
        </w:tc>
      </w:tr>
      <w:tr w:rsidR="0098151D" w:rsidRPr="0098151D" w14:paraId="2559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F6DF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~1080–1100</w:t>
            </w:r>
          </w:p>
        </w:tc>
        <w:tc>
          <w:tcPr>
            <w:tcW w:w="0" w:type="auto"/>
            <w:vAlign w:val="center"/>
            <w:hideMark/>
          </w:tcPr>
          <w:p w14:paraId="2121B642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PO₂⁻ symmetric stretch (phosphate groups)</w:t>
            </w:r>
          </w:p>
        </w:tc>
      </w:tr>
      <w:tr w:rsidR="0098151D" w:rsidRPr="0098151D" w14:paraId="2249D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7DB9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~1300–1350</w:t>
            </w:r>
          </w:p>
        </w:tc>
        <w:tc>
          <w:tcPr>
            <w:tcW w:w="0" w:type="auto"/>
            <w:vAlign w:val="center"/>
            <w:hideMark/>
          </w:tcPr>
          <w:p w14:paraId="0AF2DE61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CH₂ twisting / wagging</w:t>
            </w:r>
          </w:p>
        </w:tc>
      </w:tr>
      <w:tr w:rsidR="0098151D" w:rsidRPr="0098151D" w14:paraId="6B78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9897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~1440–1460</w:t>
            </w:r>
          </w:p>
        </w:tc>
        <w:tc>
          <w:tcPr>
            <w:tcW w:w="0" w:type="auto"/>
            <w:vAlign w:val="center"/>
            <w:hideMark/>
          </w:tcPr>
          <w:p w14:paraId="191F93DD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CH₂ bending (lipid acyl chains)</w:t>
            </w:r>
          </w:p>
        </w:tc>
      </w:tr>
      <w:tr w:rsidR="0098151D" w:rsidRPr="0098151D" w14:paraId="1BD2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0EA1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~1650–1670</w:t>
            </w:r>
          </w:p>
        </w:tc>
        <w:tc>
          <w:tcPr>
            <w:tcW w:w="0" w:type="auto"/>
            <w:vAlign w:val="center"/>
            <w:hideMark/>
          </w:tcPr>
          <w:p w14:paraId="2AF1DDAD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C=O stretch (lipid A region)</w:t>
            </w:r>
          </w:p>
        </w:tc>
      </w:tr>
    </w:tbl>
    <w:p w14:paraId="64ADD03D" w14:textId="77777777" w:rsidR="0098151D" w:rsidRPr="0098151D" w:rsidRDefault="0098151D" w:rsidP="0098151D">
      <w:pPr>
        <w:tabs>
          <w:tab w:val="left" w:pos="5343"/>
        </w:tabs>
      </w:pPr>
      <w:r w:rsidRPr="0098151D">
        <w:rPr>
          <w:b/>
          <w:bCs/>
        </w:rPr>
        <w:t>What you say:</w:t>
      </w:r>
    </w:p>
    <w:p w14:paraId="7B1AA051" w14:textId="77777777" w:rsidR="0098151D" w:rsidRPr="0098151D" w:rsidRDefault="0098151D" w:rsidP="0098151D">
      <w:pPr>
        <w:tabs>
          <w:tab w:val="left" w:pos="5343"/>
        </w:tabs>
      </w:pPr>
      <w:r w:rsidRPr="0098151D">
        <w:t>“LPS spectra are dominated by lipid-chain vibrations and phosphate-related modes from lipid A.”</w:t>
      </w:r>
    </w:p>
    <w:p w14:paraId="47853804" w14:textId="77777777" w:rsidR="0098151D" w:rsidRPr="0098151D" w:rsidRDefault="0098151D" w:rsidP="0098151D">
      <w:pPr>
        <w:tabs>
          <w:tab w:val="left" w:pos="5343"/>
        </w:tabs>
      </w:pPr>
      <w:r w:rsidRPr="0098151D">
        <w:pict w14:anchorId="1C8B3B64">
          <v:rect id="_x0000_i1038" style="width:0;height:1.5pt" o:hralign="center" o:hrstd="t" o:hr="t" fillcolor="#a0a0a0" stroked="f"/>
        </w:pict>
      </w:r>
    </w:p>
    <w:p w14:paraId="5CC2BD34" w14:textId="6D3BCE69" w:rsidR="0098151D" w:rsidRPr="0098151D" w:rsidRDefault="0098151D" w:rsidP="0098151D">
      <w:pPr>
        <w:tabs>
          <w:tab w:val="left" w:pos="5343"/>
        </w:tabs>
        <w:rPr>
          <w:b/>
          <w:bCs/>
        </w:rPr>
      </w:pPr>
      <w:r>
        <w:rPr>
          <w:b/>
          <w:bCs/>
        </w:rPr>
        <w:t>3</w:t>
      </w:r>
      <w:r w:rsidRPr="0098151D">
        <w:rPr>
          <w:b/>
          <w:bCs/>
        </w:rPr>
        <w:t xml:space="preserve"> Lipoteichoic Acid (LTA)</w:t>
      </w:r>
    </w:p>
    <w:p w14:paraId="35E1663B" w14:textId="77777777" w:rsidR="0098151D" w:rsidRPr="0098151D" w:rsidRDefault="0098151D" w:rsidP="0098151D">
      <w:pPr>
        <w:tabs>
          <w:tab w:val="left" w:pos="5343"/>
        </w:tabs>
      </w:pPr>
      <w:r w:rsidRPr="0098151D">
        <w:rPr>
          <w:i/>
          <w:iCs/>
        </w:rPr>
        <w:t>(Gram-positive marker – glycerophosphate polymer)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873"/>
      </w:tblGrid>
      <w:tr w:rsidR="0098151D" w:rsidRPr="0098151D" w14:paraId="73E94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BC651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7B93E5F1" w14:textId="77777777" w:rsidR="0098151D" w:rsidRPr="0098151D" w:rsidRDefault="0098151D" w:rsidP="0098151D">
            <w:pPr>
              <w:tabs>
                <w:tab w:val="left" w:pos="5343"/>
              </w:tabs>
              <w:rPr>
                <w:b/>
                <w:bCs/>
              </w:rPr>
            </w:pPr>
            <w:r w:rsidRPr="0098151D">
              <w:rPr>
                <w:b/>
                <w:bCs/>
              </w:rPr>
              <w:t>Assignment</w:t>
            </w:r>
          </w:p>
        </w:tc>
      </w:tr>
      <w:tr w:rsidR="0098151D" w:rsidRPr="0098151D" w14:paraId="09ED4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1B1A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~860–900</w:t>
            </w:r>
          </w:p>
        </w:tc>
        <w:tc>
          <w:tcPr>
            <w:tcW w:w="0" w:type="auto"/>
            <w:vAlign w:val="center"/>
            <w:hideMark/>
          </w:tcPr>
          <w:p w14:paraId="7EC29579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C–O–P stretching</w:t>
            </w:r>
          </w:p>
        </w:tc>
      </w:tr>
      <w:tr w:rsidR="0098151D" w:rsidRPr="0098151D" w14:paraId="02E7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DED7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~980–1000</w:t>
            </w:r>
          </w:p>
        </w:tc>
        <w:tc>
          <w:tcPr>
            <w:tcW w:w="0" w:type="auto"/>
            <w:vAlign w:val="center"/>
            <w:hideMark/>
          </w:tcPr>
          <w:p w14:paraId="3DF1DE3C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PO₄³⁻ symmetric stretching</w:t>
            </w:r>
          </w:p>
        </w:tc>
      </w:tr>
      <w:tr w:rsidR="0098151D" w:rsidRPr="0098151D" w14:paraId="5C94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C1C2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lastRenderedPageBreak/>
              <w:t>~1060–1090</w:t>
            </w:r>
          </w:p>
        </w:tc>
        <w:tc>
          <w:tcPr>
            <w:tcW w:w="0" w:type="auto"/>
            <w:vAlign w:val="center"/>
            <w:hideMark/>
          </w:tcPr>
          <w:p w14:paraId="49F1CEB9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Phosphate backbone vibrations</w:t>
            </w:r>
          </w:p>
        </w:tc>
      </w:tr>
      <w:tr w:rsidR="0098151D" w:rsidRPr="0098151D" w14:paraId="06BB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5042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~1250–1300</w:t>
            </w:r>
          </w:p>
        </w:tc>
        <w:tc>
          <w:tcPr>
            <w:tcW w:w="0" w:type="auto"/>
            <w:vAlign w:val="center"/>
            <w:hideMark/>
          </w:tcPr>
          <w:p w14:paraId="767BCEDD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P=O stretching</w:t>
            </w:r>
          </w:p>
        </w:tc>
      </w:tr>
      <w:tr w:rsidR="0098151D" w:rsidRPr="0098151D" w14:paraId="42A2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3D70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rPr>
                <w:b/>
                <w:bCs/>
              </w:rPr>
              <w:t>~1450</w:t>
            </w:r>
          </w:p>
        </w:tc>
        <w:tc>
          <w:tcPr>
            <w:tcW w:w="0" w:type="auto"/>
            <w:vAlign w:val="center"/>
            <w:hideMark/>
          </w:tcPr>
          <w:p w14:paraId="7CD2EB84" w14:textId="77777777" w:rsidR="0098151D" w:rsidRPr="0098151D" w:rsidRDefault="0098151D" w:rsidP="0098151D">
            <w:pPr>
              <w:tabs>
                <w:tab w:val="left" w:pos="5343"/>
              </w:tabs>
            </w:pPr>
            <w:r w:rsidRPr="0098151D">
              <w:t>CH₂ bending</w:t>
            </w:r>
          </w:p>
        </w:tc>
      </w:tr>
    </w:tbl>
    <w:p w14:paraId="0404322A" w14:textId="77777777" w:rsidR="00BF585F" w:rsidRPr="00BF585F" w:rsidRDefault="00BF585F" w:rsidP="00BF585F">
      <w:pPr>
        <w:tabs>
          <w:tab w:val="left" w:pos="5343"/>
        </w:tabs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BF585F">
        <w:rPr>
          <w:b/>
          <w:bCs/>
        </w:rPr>
        <w:t>Why PBS Is Used Biologically (WHY IT IS CORRECT BIOLOGICALLY)</w:t>
      </w:r>
    </w:p>
    <w:p w14:paraId="300525F6" w14:textId="77777777" w:rsidR="00BF585F" w:rsidRPr="00BF585F" w:rsidRDefault="00BF585F" w:rsidP="00BF585F">
      <w:pPr>
        <w:tabs>
          <w:tab w:val="left" w:pos="5343"/>
        </w:tabs>
      </w:pPr>
      <w:r w:rsidRPr="00BF585F">
        <w:t xml:space="preserve">PBS is used with biomarkers like </w:t>
      </w:r>
      <w:r w:rsidRPr="00BF585F">
        <w:rPr>
          <w:b/>
          <w:bCs/>
        </w:rPr>
        <w:t>LPS and NAM</w:t>
      </w:r>
      <w:r w:rsidRPr="00BF585F">
        <w:t xml:space="preserve"> because:</w:t>
      </w:r>
    </w:p>
    <w:p w14:paraId="508E2AC1" w14:textId="77777777" w:rsidR="00BF585F" w:rsidRPr="00BF585F" w:rsidRDefault="00BF585F" w:rsidP="00BF585F">
      <w:pPr>
        <w:numPr>
          <w:ilvl w:val="0"/>
          <w:numId w:val="15"/>
        </w:numPr>
        <w:tabs>
          <w:tab w:val="left" w:pos="5343"/>
        </w:tabs>
      </w:pPr>
      <w:r w:rsidRPr="00BF585F">
        <w:t xml:space="preserve">It maintains </w:t>
      </w:r>
      <w:r w:rsidRPr="00BF585F">
        <w:rPr>
          <w:b/>
          <w:bCs/>
        </w:rPr>
        <w:t>physiological pH (~7.2–7.4)</w:t>
      </w:r>
    </w:p>
    <w:p w14:paraId="790B0687" w14:textId="77777777" w:rsidR="00BF585F" w:rsidRPr="00BF585F" w:rsidRDefault="00BF585F" w:rsidP="00BF585F">
      <w:pPr>
        <w:numPr>
          <w:ilvl w:val="0"/>
          <w:numId w:val="15"/>
        </w:numPr>
        <w:tabs>
          <w:tab w:val="left" w:pos="5343"/>
        </w:tabs>
      </w:pPr>
      <w:r w:rsidRPr="00BF585F">
        <w:t xml:space="preserve">It provides </w:t>
      </w:r>
      <w:r w:rsidRPr="00BF585F">
        <w:rPr>
          <w:b/>
          <w:bCs/>
        </w:rPr>
        <w:t>ionic strength and osmolarity</w:t>
      </w:r>
      <w:r w:rsidRPr="00BF585F">
        <w:t xml:space="preserve"> similar to biological fluids</w:t>
      </w:r>
    </w:p>
    <w:p w14:paraId="37064FC5" w14:textId="77777777" w:rsidR="00BF585F" w:rsidRPr="00BF585F" w:rsidRDefault="00BF585F" w:rsidP="00BF585F">
      <w:pPr>
        <w:numPr>
          <w:ilvl w:val="0"/>
          <w:numId w:val="15"/>
        </w:numPr>
        <w:tabs>
          <w:tab w:val="left" w:pos="5343"/>
        </w:tabs>
      </w:pPr>
      <w:r w:rsidRPr="00BF585F">
        <w:t xml:space="preserve">It preserves </w:t>
      </w:r>
      <w:r w:rsidRPr="00BF585F">
        <w:rPr>
          <w:b/>
          <w:bCs/>
        </w:rPr>
        <w:t>structural stability and solubility</w:t>
      </w:r>
      <w:r w:rsidRPr="00BF585F">
        <w:t xml:space="preserve"> of biomolecules</w:t>
      </w:r>
    </w:p>
    <w:p w14:paraId="082F139C" w14:textId="77777777" w:rsidR="00BF585F" w:rsidRPr="00BF585F" w:rsidRDefault="00BF585F" w:rsidP="00BF585F">
      <w:pPr>
        <w:numPr>
          <w:ilvl w:val="0"/>
          <w:numId w:val="15"/>
        </w:numPr>
        <w:tabs>
          <w:tab w:val="left" w:pos="5343"/>
        </w:tabs>
      </w:pPr>
      <w:r w:rsidRPr="00BF585F">
        <w:t>It prevents aggregation or degradation during handling</w:t>
      </w:r>
    </w:p>
    <w:p w14:paraId="7797C0B0" w14:textId="110FEF63" w:rsidR="0098151D" w:rsidRDefault="0098151D" w:rsidP="0098151D">
      <w:pPr>
        <w:tabs>
          <w:tab w:val="left" w:pos="5343"/>
        </w:tabs>
      </w:pPr>
    </w:p>
    <w:p w14:paraId="4A23022A" w14:textId="77777777" w:rsidR="00BF585F" w:rsidRPr="00BF585F" w:rsidRDefault="00BF585F" w:rsidP="00BF585F">
      <w:pPr>
        <w:tabs>
          <w:tab w:val="left" w:pos="5343"/>
        </w:tabs>
      </w:pPr>
      <w:r w:rsidRPr="00BF585F">
        <w:rPr>
          <w:b/>
          <w:bCs/>
          <w:sz w:val="24"/>
          <w:szCs w:val="24"/>
        </w:rPr>
        <w:t>Why PBS Is a Problem for SERS</w:t>
      </w:r>
      <w:r>
        <w:rPr>
          <w:b/>
          <w:bCs/>
          <w:sz w:val="24"/>
          <w:szCs w:val="24"/>
        </w:rPr>
        <w:br/>
      </w:r>
      <w:r w:rsidRPr="00BF585F">
        <w:t xml:space="preserve">Although biologically suitable, PBS causes </w:t>
      </w:r>
      <w:r w:rsidRPr="00BF585F">
        <w:rPr>
          <w:b/>
          <w:bCs/>
        </w:rPr>
        <w:t>spectroscopic issues</w:t>
      </w:r>
      <w:r w:rsidRPr="00BF585F">
        <w:t xml:space="preserve"> in SERS:</w:t>
      </w:r>
    </w:p>
    <w:p w14:paraId="3C16EC82" w14:textId="59C2D8AE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b/>
          <w:bCs/>
          <w:sz w:val="24"/>
          <w:szCs w:val="24"/>
        </w:rPr>
        <w:t xml:space="preserve"> PBS Has Raman-Active Components</w:t>
      </w:r>
    </w:p>
    <w:p w14:paraId="567C1C9A" w14:textId="77777777" w:rsidR="00BF585F" w:rsidRPr="00BF585F" w:rsidRDefault="00BF585F" w:rsidP="00BF585F">
      <w:pPr>
        <w:numPr>
          <w:ilvl w:val="0"/>
          <w:numId w:val="16"/>
        </w:num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Phosphate ions</w:t>
      </w:r>
      <w:r w:rsidRPr="00BF585F">
        <w:rPr>
          <w:sz w:val="24"/>
          <w:szCs w:val="24"/>
        </w:rPr>
        <w:t xml:space="preserve"> produce strong Raman peaks</w:t>
      </w:r>
    </w:p>
    <w:p w14:paraId="726236EE" w14:textId="77777777" w:rsidR="00BF585F" w:rsidRPr="00BF585F" w:rsidRDefault="00BF585F" w:rsidP="00BF585F">
      <w:pPr>
        <w:numPr>
          <w:ilvl w:val="0"/>
          <w:numId w:val="16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These peaks fall in the </w:t>
      </w:r>
      <w:r w:rsidRPr="00BF585F">
        <w:rPr>
          <w:b/>
          <w:bCs/>
          <w:sz w:val="24"/>
          <w:szCs w:val="24"/>
        </w:rPr>
        <w:t>same fingerprint region (800–1100 cm⁻¹)</w:t>
      </w:r>
      <w:r w:rsidRPr="00BF585F">
        <w:rPr>
          <w:sz w:val="24"/>
          <w:szCs w:val="24"/>
        </w:rPr>
        <w:t xml:space="preserve"> as:</w:t>
      </w:r>
    </w:p>
    <w:p w14:paraId="3CE23362" w14:textId="77777777" w:rsidR="00BF585F" w:rsidRPr="00BF585F" w:rsidRDefault="00BF585F" w:rsidP="00BF585F">
      <w:pPr>
        <w:numPr>
          <w:ilvl w:val="1"/>
          <w:numId w:val="16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Carbohydrate modes (NAM)</w:t>
      </w:r>
    </w:p>
    <w:p w14:paraId="4CDA183C" w14:textId="77777777" w:rsidR="00BF585F" w:rsidRPr="00BF585F" w:rsidRDefault="00BF585F" w:rsidP="00BF585F">
      <w:pPr>
        <w:numPr>
          <w:ilvl w:val="1"/>
          <w:numId w:val="16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Phosphate/lipid modes (LPS)</w:t>
      </w:r>
    </w:p>
    <w:p w14:paraId="3472C478" w14:textId="77777777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sz w:val="24"/>
          <w:szCs w:val="24"/>
        </w:rPr>
        <w:t xml:space="preserve">This causes </w:t>
      </w:r>
      <w:r w:rsidRPr="00BF585F">
        <w:rPr>
          <w:b/>
          <w:bCs/>
          <w:sz w:val="24"/>
          <w:szCs w:val="24"/>
        </w:rPr>
        <w:t>spectral overlap</w:t>
      </w:r>
      <w:r w:rsidRPr="00BF585F"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F585F">
        <w:rPr>
          <w:b/>
          <w:bCs/>
          <w:sz w:val="24"/>
          <w:szCs w:val="24"/>
        </w:rPr>
        <w:t>PBS Masks Weak Biomarker Signals</w:t>
      </w:r>
    </w:p>
    <w:p w14:paraId="31E805FD" w14:textId="77777777" w:rsidR="00BF585F" w:rsidRPr="00BF585F" w:rsidRDefault="00BF585F" w:rsidP="00BF585F">
      <w:pPr>
        <w:numPr>
          <w:ilvl w:val="0"/>
          <w:numId w:val="17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Biomarkers like NAM and LPS are </w:t>
      </w:r>
      <w:r w:rsidRPr="00BF585F">
        <w:rPr>
          <w:b/>
          <w:bCs/>
          <w:sz w:val="24"/>
          <w:szCs w:val="24"/>
        </w:rPr>
        <w:t>weak Raman scatterers</w:t>
      </w:r>
    </w:p>
    <w:p w14:paraId="2D3A7EF2" w14:textId="77777777" w:rsidR="00BF585F" w:rsidRPr="00BF585F" w:rsidRDefault="00BF585F" w:rsidP="00BF585F">
      <w:pPr>
        <w:numPr>
          <w:ilvl w:val="0"/>
          <w:numId w:val="17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PBS background can:</w:t>
      </w:r>
    </w:p>
    <w:p w14:paraId="3824E10E" w14:textId="77777777" w:rsidR="00BF585F" w:rsidRPr="00BF585F" w:rsidRDefault="00BF585F" w:rsidP="00BF585F">
      <w:pPr>
        <w:numPr>
          <w:ilvl w:val="1"/>
          <w:numId w:val="17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Increase baseline</w:t>
      </w:r>
    </w:p>
    <w:p w14:paraId="79DAB970" w14:textId="77777777" w:rsidR="00BF585F" w:rsidRPr="00BF585F" w:rsidRDefault="00BF585F" w:rsidP="00BF585F">
      <w:pPr>
        <w:numPr>
          <w:ilvl w:val="1"/>
          <w:numId w:val="17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Hide low-intensity characteristic peaks</w:t>
      </w:r>
    </w:p>
    <w:p w14:paraId="5708F858" w14:textId="4F9D2149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 Peaks may appear, but </w:t>
      </w:r>
      <w:r w:rsidRPr="00BF585F">
        <w:rPr>
          <w:b/>
          <w:bCs/>
          <w:sz w:val="24"/>
          <w:szCs w:val="24"/>
        </w:rPr>
        <w:t>cannot be confidently assigned</w:t>
      </w:r>
      <w:r w:rsidRPr="00BF585F">
        <w:rPr>
          <w:sz w:val="24"/>
          <w:szCs w:val="24"/>
        </w:rPr>
        <w:t>.</w:t>
      </w:r>
    </w:p>
    <w:p w14:paraId="2BF9B8E3" w14:textId="0E2C2F26" w:rsidR="00BF585F" w:rsidRDefault="00BF585F" w:rsidP="0098151D">
      <w:pPr>
        <w:tabs>
          <w:tab w:val="left" w:pos="5343"/>
        </w:tabs>
        <w:rPr>
          <w:sz w:val="24"/>
          <w:szCs w:val="24"/>
        </w:rPr>
      </w:pPr>
    </w:p>
    <w:p w14:paraId="76101536" w14:textId="77777777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b/>
          <w:bCs/>
          <w:sz w:val="24"/>
          <w:szCs w:val="24"/>
        </w:rPr>
        <w:lastRenderedPageBreak/>
        <w:t>PBS Affects Molecule–Substrate Interaction</w:t>
      </w:r>
    </w:p>
    <w:p w14:paraId="620ABC90" w14:textId="77777777" w:rsidR="00BF585F" w:rsidRPr="00BF585F" w:rsidRDefault="00BF585F" w:rsidP="00BF585F">
      <w:pPr>
        <w:numPr>
          <w:ilvl w:val="0"/>
          <w:numId w:val="18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High ionic strength in PBS can:</w:t>
      </w:r>
    </w:p>
    <w:p w14:paraId="50F0DB92" w14:textId="77777777" w:rsidR="00BF585F" w:rsidRPr="00BF585F" w:rsidRDefault="00BF585F" w:rsidP="00BF585F">
      <w:pPr>
        <w:numPr>
          <w:ilvl w:val="1"/>
          <w:numId w:val="18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Reduce effective adsorption of biomarker onto SERS substrate</w:t>
      </w:r>
    </w:p>
    <w:p w14:paraId="43244229" w14:textId="77777777" w:rsidR="00BF585F" w:rsidRPr="00BF585F" w:rsidRDefault="00BF585F" w:rsidP="00BF585F">
      <w:pPr>
        <w:numPr>
          <w:ilvl w:val="1"/>
          <w:numId w:val="18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Lower enhancement efficiency</w:t>
      </w:r>
    </w:p>
    <w:p w14:paraId="610AFBBB" w14:textId="57B9988A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 This impacts </w:t>
      </w:r>
      <w:r w:rsidRPr="00BF585F">
        <w:rPr>
          <w:b/>
          <w:bCs/>
          <w:sz w:val="24"/>
          <w:szCs w:val="24"/>
        </w:rPr>
        <w:t>signal reproducibility</w:t>
      </w:r>
      <w:r w:rsidRPr="00BF585F">
        <w:rPr>
          <w:sz w:val="24"/>
          <w:szCs w:val="24"/>
        </w:rPr>
        <w:t>.</w:t>
      </w:r>
    </w:p>
    <w:p w14:paraId="1D5187C7" w14:textId="77777777" w:rsidR="00BF585F" w:rsidRDefault="00BF585F" w:rsidP="0098151D">
      <w:pPr>
        <w:tabs>
          <w:tab w:val="left" w:pos="5343"/>
        </w:tabs>
        <w:rPr>
          <w:sz w:val="24"/>
          <w:szCs w:val="24"/>
        </w:rPr>
      </w:pPr>
    </w:p>
    <w:p w14:paraId="48774A4B" w14:textId="77777777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b/>
          <w:bCs/>
          <w:sz w:val="24"/>
          <w:szCs w:val="24"/>
        </w:rPr>
        <w:t>Why Buffer Subtraction Is Not a Reliable Fix</w:t>
      </w:r>
    </w:p>
    <w:p w14:paraId="2369F424" w14:textId="77777777" w:rsidR="00BF585F" w:rsidRPr="00BF585F" w:rsidRDefault="00BF585F" w:rsidP="00BF585F">
      <w:pPr>
        <w:numPr>
          <w:ilvl w:val="0"/>
          <w:numId w:val="19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PBS and biomarker signals </w:t>
      </w:r>
      <w:r w:rsidRPr="00BF585F">
        <w:rPr>
          <w:b/>
          <w:bCs/>
          <w:sz w:val="24"/>
          <w:szCs w:val="24"/>
        </w:rPr>
        <w:t>overlap in the same spectral region</w:t>
      </w:r>
    </w:p>
    <w:p w14:paraId="32C7DB33" w14:textId="77777777" w:rsidR="00BF585F" w:rsidRPr="00BF585F" w:rsidRDefault="00BF585F" w:rsidP="00BF585F">
      <w:pPr>
        <w:numPr>
          <w:ilvl w:val="0"/>
          <w:numId w:val="19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Background does not scale linearly</w:t>
      </w:r>
    </w:p>
    <w:p w14:paraId="3831105D" w14:textId="77777777" w:rsidR="00BF585F" w:rsidRPr="00BF585F" w:rsidRDefault="00BF585F" w:rsidP="00BF585F">
      <w:pPr>
        <w:numPr>
          <w:ilvl w:val="0"/>
          <w:numId w:val="19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Subtraction can distort or remove real biomarker peaks</w:t>
      </w:r>
    </w:p>
    <w:p w14:paraId="4D4D9BA6" w14:textId="3B732301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 Identification remains ambiguous.</w:t>
      </w:r>
    </w:p>
    <w:p w14:paraId="3E3246F1" w14:textId="77777777" w:rsidR="00BF585F" w:rsidRDefault="00BF585F" w:rsidP="0098151D">
      <w:pPr>
        <w:tabs>
          <w:tab w:val="left" w:pos="5343"/>
        </w:tabs>
        <w:rPr>
          <w:sz w:val="24"/>
          <w:szCs w:val="24"/>
        </w:rPr>
      </w:pPr>
    </w:p>
    <w:p w14:paraId="2719A26D" w14:textId="77777777" w:rsidR="00BF585F" w:rsidRDefault="00BF585F" w:rsidP="0098151D">
      <w:pPr>
        <w:tabs>
          <w:tab w:val="left" w:pos="5343"/>
        </w:tabs>
        <w:rPr>
          <w:sz w:val="24"/>
          <w:szCs w:val="24"/>
        </w:rPr>
      </w:pPr>
    </w:p>
    <w:p w14:paraId="74BDBF59" w14:textId="77777777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b/>
          <w:bCs/>
          <w:sz w:val="24"/>
          <w:szCs w:val="24"/>
        </w:rPr>
        <w:t>Primary Choice: Ultrapure Water</w:t>
      </w:r>
    </w:p>
    <w:p w14:paraId="2E62B796" w14:textId="77777777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What:</w:t>
      </w:r>
    </w:p>
    <w:p w14:paraId="1C29D1E2" w14:textId="77777777" w:rsidR="00BF585F" w:rsidRPr="00BF585F" w:rsidRDefault="00BF585F" w:rsidP="00BF585F">
      <w:pPr>
        <w:numPr>
          <w:ilvl w:val="0"/>
          <w:numId w:val="20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Milli-Q / ultrapure water (18.2 </w:t>
      </w:r>
      <w:proofErr w:type="spellStart"/>
      <w:r w:rsidRPr="00BF585F">
        <w:rPr>
          <w:sz w:val="24"/>
          <w:szCs w:val="24"/>
        </w:rPr>
        <w:t>MΩ·cm</w:t>
      </w:r>
      <w:proofErr w:type="spellEnd"/>
      <w:r w:rsidRPr="00BF585F">
        <w:rPr>
          <w:sz w:val="24"/>
          <w:szCs w:val="24"/>
        </w:rPr>
        <w:t>)</w:t>
      </w:r>
    </w:p>
    <w:p w14:paraId="0B657D28" w14:textId="77777777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Why this is the first choice:</w:t>
      </w:r>
    </w:p>
    <w:p w14:paraId="4F7F27E5" w14:textId="77777777" w:rsidR="00BF585F" w:rsidRPr="00BF585F" w:rsidRDefault="00BF585F" w:rsidP="00BF585F">
      <w:pPr>
        <w:numPr>
          <w:ilvl w:val="0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Water has </w:t>
      </w:r>
      <w:r w:rsidRPr="00BF585F">
        <w:rPr>
          <w:b/>
          <w:bCs/>
          <w:sz w:val="24"/>
          <w:szCs w:val="24"/>
        </w:rPr>
        <w:t>very weak Raman background</w:t>
      </w:r>
    </w:p>
    <w:p w14:paraId="5C2A5727" w14:textId="77777777" w:rsidR="00BF585F" w:rsidRPr="00BF585F" w:rsidRDefault="00BF585F" w:rsidP="00BF585F">
      <w:pPr>
        <w:numPr>
          <w:ilvl w:val="0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No phosphate → </w:t>
      </w:r>
      <w:r w:rsidRPr="00BF585F">
        <w:rPr>
          <w:b/>
          <w:bCs/>
          <w:sz w:val="24"/>
          <w:szCs w:val="24"/>
        </w:rPr>
        <w:t>no overlap</w:t>
      </w:r>
      <w:r w:rsidRPr="00BF585F">
        <w:rPr>
          <w:sz w:val="24"/>
          <w:szCs w:val="24"/>
        </w:rPr>
        <w:t xml:space="preserve"> with biomarker peaks</w:t>
      </w:r>
    </w:p>
    <w:p w14:paraId="5F5E60A3" w14:textId="77777777" w:rsidR="00BF585F" w:rsidRPr="00BF585F" w:rsidRDefault="00BF585F" w:rsidP="00BF585F">
      <w:pPr>
        <w:numPr>
          <w:ilvl w:val="0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 xml:space="preserve">Allows </w:t>
      </w:r>
      <w:r w:rsidRPr="00BF585F">
        <w:rPr>
          <w:b/>
          <w:bCs/>
          <w:sz w:val="24"/>
          <w:szCs w:val="24"/>
        </w:rPr>
        <w:t>clear observation of intrinsic Raman/SERS fingerprints</w:t>
      </w:r>
    </w:p>
    <w:p w14:paraId="42AE3584" w14:textId="77777777" w:rsidR="00BF585F" w:rsidRPr="00BF585F" w:rsidRDefault="00BF585F" w:rsidP="00BF585F">
      <w:pPr>
        <w:numPr>
          <w:ilvl w:val="0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Best for:</w:t>
      </w:r>
    </w:p>
    <w:p w14:paraId="3047DCCD" w14:textId="77777777" w:rsidR="00BF585F" w:rsidRPr="00BF585F" w:rsidRDefault="00BF585F" w:rsidP="00BF585F">
      <w:pPr>
        <w:numPr>
          <w:ilvl w:val="1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Peak identification</w:t>
      </w:r>
    </w:p>
    <w:p w14:paraId="4FEE61C3" w14:textId="77777777" w:rsidR="00BF585F" w:rsidRPr="00BF585F" w:rsidRDefault="00BF585F" w:rsidP="00BF585F">
      <w:pPr>
        <w:numPr>
          <w:ilvl w:val="1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Detection-limit studies</w:t>
      </w:r>
    </w:p>
    <w:p w14:paraId="07296603" w14:textId="77777777" w:rsidR="00BF585F" w:rsidRPr="00BF585F" w:rsidRDefault="00BF585F" w:rsidP="00BF585F">
      <w:pPr>
        <w:numPr>
          <w:ilvl w:val="1"/>
          <w:numId w:val="21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Reproducibility checks</w:t>
      </w:r>
    </w:p>
    <w:p w14:paraId="59997EA7" w14:textId="77777777" w:rsidR="00BF585F" w:rsidRPr="00BF585F" w:rsidRDefault="00BF585F" w:rsidP="00BF585F">
      <w:pPr>
        <w:tabs>
          <w:tab w:val="left" w:pos="5343"/>
        </w:tabs>
        <w:rPr>
          <w:b/>
          <w:bCs/>
          <w:sz w:val="24"/>
          <w:szCs w:val="24"/>
        </w:rPr>
      </w:pPr>
      <w:r w:rsidRPr="00BF585F">
        <w:rPr>
          <w:b/>
          <w:bCs/>
          <w:sz w:val="24"/>
          <w:szCs w:val="24"/>
        </w:rPr>
        <w:t>If pH Control Is Required (Second Choice)</w:t>
      </w:r>
    </w:p>
    <w:p w14:paraId="709CB1E5" w14:textId="77777777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What:</w:t>
      </w:r>
    </w:p>
    <w:p w14:paraId="4661873E" w14:textId="77777777" w:rsidR="00BF585F" w:rsidRPr="00BF585F" w:rsidRDefault="00BF585F" w:rsidP="00BF585F">
      <w:pPr>
        <w:numPr>
          <w:ilvl w:val="0"/>
          <w:numId w:val="22"/>
        </w:num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Low-concentration buffer</w:t>
      </w:r>
      <w:r w:rsidRPr="00BF585F">
        <w:rPr>
          <w:sz w:val="24"/>
          <w:szCs w:val="24"/>
        </w:rPr>
        <w:t xml:space="preserve"> (e.g., 5–10 mM phosphate or volatile buffer)</w:t>
      </w:r>
    </w:p>
    <w:p w14:paraId="268E227A" w14:textId="77777777" w:rsidR="00BF585F" w:rsidRPr="00BF585F" w:rsidRDefault="00BF585F" w:rsidP="00BF585F">
      <w:pPr>
        <w:tabs>
          <w:tab w:val="left" w:pos="5343"/>
        </w:tabs>
        <w:rPr>
          <w:sz w:val="24"/>
          <w:szCs w:val="24"/>
        </w:rPr>
      </w:pPr>
      <w:r w:rsidRPr="00BF585F">
        <w:rPr>
          <w:b/>
          <w:bCs/>
          <w:sz w:val="24"/>
          <w:szCs w:val="24"/>
        </w:rPr>
        <w:t>Why:</w:t>
      </w:r>
    </w:p>
    <w:p w14:paraId="35CD6AB4" w14:textId="77777777" w:rsidR="00BF585F" w:rsidRPr="00BF585F" w:rsidRDefault="00BF585F" w:rsidP="00BF585F">
      <w:pPr>
        <w:numPr>
          <w:ilvl w:val="0"/>
          <w:numId w:val="23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Maintains approximate pH</w:t>
      </w:r>
    </w:p>
    <w:p w14:paraId="248340B4" w14:textId="77777777" w:rsidR="00BF585F" w:rsidRPr="00BF585F" w:rsidRDefault="00BF585F" w:rsidP="00BF585F">
      <w:pPr>
        <w:numPr>
          <w:ilvl w:val="0"/>
          <w:numId w:val="23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lastRenderedPageBreak/>
        <w:t>Much lower ionic strength than PBS</w:t>
      </w:r>
    </w:p>
    <w:p w14:paraId="5A55ED8A" w14:textId="77777777" w:rsidR="00BF585F" w:rsidRPr="00BF585F" w:rsidRDefault="00BF585F" w:rsidP="00BF585F">
      <w:pPr>
        <w:numPr>
          <w:ilvl w:val="0"/>
          <w:numId w:val="23"/>
        </w:numPr>
        <w:tabs>
          <w:tab w:val="left" w:pos="5343"/>
        </w:tabs>
        <w:rPr>
          <w:sz w:val="24"/>
          <w:szCs w:val="24"/>
        </w:rPr>
      </w:pPr>
      <w:r w:rsidRPr="00BF585F">
        <w:rPr>
          <w:sz w:val="24"/>
          <w:szCs w:val="24"/>
        </w:rPr>
        <w:t>Reduced Raman background compared to PBS</w:t>
      </w:r>
    </w:p>
    <w:p w14:paraId="7DA38744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26F73">
        <w:rPr>
          <w:b/>
          <w:bCs/>
          <w:sz w:val="24"/>
          <w:szCs w:val="24"/>
        </w:rPr>
        <w:t>Assumption (starting point)</w:t>
      </w:r>
    </w:p>
    <w:p w14:paraId="058927C1" w14:textId="77777777" w:rsidR="00826F73" w:rsidRPr="00826F73" w:rsidRDefault="00826F73" w:rsidP="00826F73">
      <w:pPr>
        <w:numPr>
          <w:ilvl w:val="0"/>
          <w:numId w:val="24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Biomarker powder = </w:t>
      </w:r>
      <w:r w:rsidRPr="00826F73">
        <w:rPr>
          <w:b/>
          <w:bCs/>
          <w:sz w:val="24"/>
          <w:szCs w:val="24"/>
        </w:rPr>
        <w:t>1 mg</w:t>
      </w:r>
    </w:p>
    <w:p w14:paraId="79C6C7E3" w14:textId="77777777" w:rsidR="00826F73" w:rsidRPr="00826F73" w:rsidRDefault="00826F73" w:rsidP="00826F73">
      <w:pPr>
        <w:numPr>
          <w:ilvl w:val="0"/>
          <w:numId w:val="24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Solvent = </w:t>
      </w:r>
      <w:r w:rsidRPr="00826F73">
        <w:rPr>
          <w:b/>
          <w:bCs/>
          <w:sz w:val="24"/>
          <w:szCs w:val="24"/>
        </w:rPr>
        <w:t>ultrapure water</w:t>
      </w:r>
    </w:p>
    <w:p w14:paraId="59EF592F" w14:textId="77777777" w:rsidR="00826F73" w:rsidRPr="00826F73" w:rsidRDefault="00826F73" w:rsidP="00826F73">
      <w:pPr>
        <w:numPr>
          <w:ilvl w:val="0"/>
          <w:numId w:val="24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Purpose = </w:t>
      </w:r>
      <w:r w:rsidRPr="00826F73">
        <w:rPr>
          <w:b/>
          <w:bCs/>
          <w:sz w:val="24"/>
          <w:szCs w:val="24"/>
        </w:rPr>
        <w:t>find minimum detectable concentration using SERS</w:t>
      </w:r>
    </w:p>
    <w:p w14:paraId="4E3D3485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23113F70">
          <v:rect id="_x0000_i1083" style="width:0;height:1.5pt" o:hralign="center" o:hrstd="t" o:hr="t" fillcolor="#a0a0a0" stroked="f"/>
        </w:pict>
      </w:r>
    </w:p>
    <w:p w14:paraId="1D14A0FE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Step 1: Prepare Primary Stock Solution</w:t>
      </w:r>
    </w:p>
    <w:p w14:paraId="3B70FF79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This is your </w:t>
      </w:r>
      <w:r w:rsidRPr="00826F73">
        <w:rPr>
          <w:b/>
          <w:bCs/>
          <w:sz w:val="24"/>
          <w:szCs w:val="24"/>
        </w:rPr>
        <w:t>reference stock</w:t>
      </w:r>
      <w:r w:rsidRPr="00826F73">
        <w:rPr>
          <w:sz w:val="24"/>
          <w:szCs w:val="24"/>
        </w:rPr>
        <w:t>.</w:t>
      </w:r>
    </w:p>
    <w:p w14:paraId="79059E91" w14:textId="77777777" w:rsidR="00826F73" w:rsidRPr="00826F73" w:rsidRDefault="00826F73" w:rsidP="00826F73">
      <w:pPr>
        <w:numPr>
          <w:ilvl w:val="0"/>
          <w:numId w:val="25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Take </w:t>
      </w:r>
      <w:r w:rsidRPr="00826F73">
        <w:rPr>
          <w:b/>
          <w:bCs/>
          <w:sz w:val="24"/>
          <w:szCs w:val="24"/>
        </w:rPr>
        <w:t>1 mg biomarker</w:t>
      </w:r>
    </w:p>
    <w:p w14:paraId="67A12A2B" w14:textId="77777777" w:rsidR="00826F73" w:rsidRPr="00826F73" w:rsidRDefault="00826F73" w:rsidP="00826F73">
      <w:pPr>
        <w:numPr>
          <w:ilvl w:val="0"/>
          <w:numId w:val="25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Dissolve in </w:t>
      </w:r>
      <w:r w:rsidRPr="00826F73">
        <w:rPr>
          <w:b/>
          <w:bCs/>
          <w:sz w:val="24"/>
          <w:szCs w:val="24"/>
        </w:rPr>
        <w:t>1 mL water</w:t>
      </w:r>
    </w:p>
    <w:p w14:paraId="2CDB9973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rFonts w:ascii="Segoe UI Emoji" w:hAnsi="Segoe UI Emoji" w:cs="Segoe UI Emoji"/>
          <w:sz w:val="24"/>
          <w:szCs w:val="24"/>
        </w:rPr>
        <w:t>👉</w:t>
      </w:r>
      <w:r w:rsidRPr="00826F73">
        <w:rPr>
          <w:sz w:val="24"/>
          <w:szCs w:val="24"/>
        </w:rPr>
        <w:t xml:space="preserve"> </w:t>
      </w:r>
      <w:r w:rsidRPr="00826F73">
        <w:rPr>
          <w:b/>
          <w:bCs/>
          <w:sz w:val="24"/>
          <w:szCs w:val="24"/>
        </w:rPr>
        <w:t>Stock concentration = 1 mg/mL</w:t>
      </w:r>
    </w:p>
    <w:p w14:paraId="7F9AA4D8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This stock is </w:t>
      </w:r>
      <w:r w:rsidRPr="00826F73">
        <w:rPr>
          <w:b/>
          <w:bCs/>
          <w:sz w:val="24"/>
          <w:szCs w:val="24"/>
        </w:rPr>
        <w:t>high concentration</w:t>
      </w:r>
      <w:r w:rsidRPr="00826F73">
        <w:rPr>
          <w:sz w:val="24"/>
          <w:szCs w:val="24"/>
        </w:rPr>
        <w:t>, used only as a starting point.</w:t>
      </w:r>
    </w:p>
    <w:p w14:paraId="6AB2EB07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67BB68C1">
          <v:rect id="_x0000_i1084" style="width:0;height:1.5pt" o:hralign="center" o:hrstd="t" o:hr="t" fillcolor="#a0a0a0" stroked="f"/>
        </w:pict>
      </w:r>
    </w:p>
    <w:p w14:paraId="6CEF4F6C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Step 2: Prepare Serial Dilutions (Key for LOD)</w:t>
      </w:r>
    </w:p>
    <w:p w14:paraId="33C6C0F2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We dilute step-by-step by a fixed factor (usually </w:t>
      </w:r>
      <w:r w:rsidRPr="00826F73">
        <w:rPr>
          <w:b/>
          <w:bCs/>
          <w:sz w:val="24"/>
          <w:szCs w:val="24"/>
        </w:rPr>
        <w:t>10×</w:t>
      </w:r>
      <w:r w:rsidRPr="00826F73">
        <w:rPr>
          <w:sz w:val="24"/>
          <w:szCs w:val="24"/>
        </w:rPr>
        <w:t>).</w:t>
      </w:r>
    </w:p>
    <w:p w14:paraId="6AE4CE2A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Dilution 1 (10⁻¹)</w:t>
      </w:r>
    </w:p>
    <w:p w14:paraId="66C621AF" w14:textId="77777777" w:rsidR="00826F73" w:rsidRPr="00826F73" w:rsidRDefault="00826F73" w:rsidP="00826F73">
      <w:pPr>
        <w:numPr>
          <w:ilvl w:val="0"/>
          <w:numId w:val="26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Take </w:t>
      </w:r>
      <w:r w:rsidRPr="00826F73">
        <w:rPr>
          <w:b/>
          <w:bCs/>
          <w:sz w:val="24"/>
          <w:szCs w:val="24"/>
        </w:rPr>
        <w:t>100 µL</w:t>
      </w:r>
      <w:r w:rsidRPr="00826F73">
        <w:rPr>
          <w:sz w:val="24"/>
          <w:szCs w:val="24"/>
        </w:rPr>
        <w:t xml:space="preserve"> of 1 mg/mL stock</w:t>
      </w:r>
    </w:p>
    <w:p w14:paraId="5A071D4D" w14:textId="77777777" w:rsidR="00826F73" w:rsidRPr="00826F73" w:rsidRDefault="00826F73" w:rsidP="00826F73">
      <w:pPr>
        <w:numPr>
          <w:ilvl w:val="0"/>
          <w:numId w:val="26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Add </w:t>
      </w:r>
      <w:r w:rsidRPr="00826F73">
        <w:rPr>
          <w:b/>
          <w:bCs/>
          <w:sz w:val="24"/>
          <w:szCs w:val="24"/>
        </w:rPr>
        <w:t>900 µL water</w:t>
      </w:r>
    </w:p>
    <w:p w14:paraId="5DFBEDEF" w14:textId="2B7C3C7F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 New concentration = </w:t>
      </w:r>
      <w:r w:rsidRPr="00826F73">
        <w:rPr>
          <w:b/>
          <w:bCs/>
          <w:sz w:val="24"/>
          <w:szCs w:val="24"/>
        </w:rPr>
        <w:t>0.1 mg/mL</w:t>
      </w:r>
    </w:p>
    <w:p w14:paraId="24E3D74C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1BAE8F61">
          <v:rect id="_x0000_i1085" style="width:0;height:1.5pt" o:hralign="center" o:hrstd="t" o:hr="t" fillcolor="#a0a0a0" stroked="f"/>
        </w:pict>
      </w:r>
    </w:p>
    <w:p w14:paraId="53C7408C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Dilution 2 (10⁻²)</w:t>
      </w:r>
    </w:p>
    <w:p w14:paraId="1E040EB5" w14:textId="77777777" w:rsidR="00826F73" w:rsidRPr="00826F73" w:rsidRDefault="00826F73" w:rsidP="00826F73">
      <w:pPr>
        <w:numPr>
          <w:ilvl w:val="0"/>
          <w:numId w:val="27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Take </w:t>
      </w:r>
      <w:r w:rsidRPr="00826F73">
        <w:rPr>
          <w:b/>
          <w:bCs/>
          <w:sz w:val="24"/>
          <w:szCs w:val="24"/>
        </w:rPr>
        <w:t>100 µL</w:t>
      </w:r>
      <w:r w:rsidRPr="00826F73">
        <w:rPr>
          <w:sz w:val="24"/>
          <w:szCs w:val="24"/>
        </w:rPr>
        <w:t xml:space="preserve"> of 0.1 mg/mL</w:t>
      </w:r>
    </w:p>
    <w:p w14:paraId="1CB4F30C" w14:textId="77777777" w:rsidR="00826F73" w:rsidRPr="00826F73" w:rsidRDefault="00826F73" w:rsidP="00826F73">
      <w:pPr>
        <w:numPr>
          <w:ilvl w:val="0"/>
          <w:numId w:val="27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Add </w:t>
      </w:r>
      <w:r w:rsidRPr="00826F73">
        <w:rPr>
          <w:b/>
          <w:bCs/>
          <w:sz w:val="24"/>
          <w:szCs w:val="24"/>
        </w:rPr>
        <w:t>900 µL water</w:t>
      </w:r>
    </w:p>
    <w:p w14:paraId="64DCDD29" w14:textId="0508539C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 New concentration = </w:t>
      </w:r>
      <w:r w:rsidRPr="00826F73">
        <w:rPr>
          <w:b/>
          <w:bCs/>
          <w:sz w:val="24"/>
          <w:szCs w:val="24"/>
        </w:rPr>
        <w:t>0.01 mg/mL</w:t>
      </w:r>
    </w:p>
    <w:p w14:paraId="081D6AE1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12BF38DC">
          <v:rect id="_x0000_i1086" style="width:0;height:1.5pt" o:hralign="center" o:hrstd="t" o:hr="t" fillcolor="#a0a0a0" stroked="f"/>
        </w:pict>
      </w:r>
    </w:p>
    <w:p w14:paraId="6B99EC50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Dilution 3 (10⁻³)</w:t>
      </w:r>
    </w:p>
    <w:p w14:paraId="0B0BAA35" w14:textId="77777777" w:rsidR="00826F73" w:rsidRPr="00826F73" w:rsidRDefault="00826F73" w:rsidP="00826F73">
      <w:pPr>
        <w:numPr>
          <w:ilvl w:val="0"/>
          <w:numId w:val="28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Take </w:t>
      </w:r>
      <w:r w:rsidRPr="00826F73">
        <w:rPr>
          <w:b/>
          <w:bCs/>
          <w:sz w:val="24"/>
          <w:szCs w:val="24"/>
        </w:rPr>
        <w:t>100 µL</w:t>
      </w:r>
      <w:r w:rsidRPr="00826F73">
        <w:rPr>
          <w:sz w:val="24"/>
          <w:szCs w:val="24"/>
        </w:rPr>
        <w:t xml:space="preserve"> of 0.01 mg/mL</w:t>
      </w:r>
    </w:p>
    <w:p w14:paraId="598D7185" w14:textId="77777777" w:rsidR="00826F73" w:rsidRPr="00826F73" w:rsidRDefault="00826F73" w:rsidP="00826F73">
      <w:pPr>
        <w:numPr>
          <w:ilvl w:val="0"/>
          <w:numId w:val="28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lastRenderedPageBreak/>
        <w:t xml:space="preserve">Add </w:t>
      </w:r>
      <w:r w:rsidRPr="00826F73">
        <w:rPr>
          <w:b/>
          <w:bCs/>
          <w:sz w:val="24"/>
          <w:szCs w:val="24"/>
        </w:rPr>
        <w:t>900 µL water</w:t>
      </w:r>
    </w:p>
    <w:p w14:paraId="2248D2FC" w14:textId="08DC4323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 New concentration = </w:t>
      </w:r>
      <w:r w:rsidRPr="00826F73">
        <w:rPr>
          <w:b/>
          <w:bCs/>
          <w:sz w:val="24"/>
          <w:szCs w:val="24"/>
        </w:rPr>
        <w:t>0.001 mg/mL</w:t>
      </w:r>
    </w:p>
    <w:p w14:paraId="5ED2D4F4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4CF50160">
          <v:rect id="_x0000_i1087" style="width:0;height:1.5pt" o:hralign="center" o:hrstd="t" o:hr="t" fillcolor="#a0a0a0" stroked="f"/>
        </w:pict>
      </w:r>
    </w:p>
    <w:p w14:paraId="59407273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Dilution 4 (10⁻⁴)</w:t>
      </w:r>
    </w:p>
    <w:p w14:paraId="18738F81" w14:textId="77777777" w:rsidR="00826F73" w:rsidRPr="00826F73" w:rsidRDefault="00826F73" w:rsidP="00826F73">
      <w:pPr>
        <w:numPr>
          <w:ilvl w:val="0"/>
          <w:numId w:val="29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Take </w:t>
      </w:r>
      <w:r w:rsidRPr="00826F73">
        <w:rPr>
          <w:b/>
          <w:bCs/>
          <w:sz w:val="24"/>
          <w:szCs w:val="24"/>
        </w:rPr>
        <w:t>100 µL</w:t>
      </w:r>
      <w:r w:rsidRPr="00826F73">
        <w:rPr>
          <w:sz w:val="24"/>
          <w:szCs w:val="24"/>
        </w:rPr>
        <w:t xml:space="preserve"> of 0.001 mg/mL</w:t>
      </w:r>
    </w:p>
    <w:p w14:paraId="245506A8" w14:textId="77777777" w:rsidR="00826F73" w:rsidRPr="00826F73" w:rsidRDefault="00826F73" w:rsidP="00826F73">
      <w:pPr>
        <w:numPr>
          <w:ilvl w:val="0"/>
          <w:numId w:val="29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Add </w:t>
      </w:r>
      <w:r w:rsidRPr="00826F73">
        <w:rPr>
          <w:b/>
          <w:bCs/>
          <w:sz w:val="24"/>
          <w:szCs w:val="24"/>
        </w:rPr>
        <w:t>900 µL water</w:t>
      </w:r>
    </w:p>
    <w:p w14:paraId="6CED16BF" w14:textId="11F1EB4A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New concentration = </w:t>
      </w:r>
      <w:r w:rsidRPr="00826F73">
        <w:rPr>
          <w:b/>
          <w:bCs/>
          <w:sz w:val="24"/>
          <w:szCs w:val="24"/>
        </w:rPr>
        <w:t>0.0001 mg/mL</w:t>
      </w:r>
    </w:p>
    <w:p w14:paraId="5E8E94AC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6E429537">
          <v:rect id="_x0000_i1088" style="width:0;height:1.5pt" o:hralign="center" o:hrstd="t" o:hr="t" fillcolor="#a0a0a0" stroked="f"/>
        </w:pict>
      </w:r>
    </w:p>
    <w:p w14:paraId="1EEA6AEB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Step 3: SERS Measurement at Each Concentration</w:t>
      </w:r>
    </w:p>
    <w:p w14:paraId="22148A72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For each dilution:</w:t>
      </w:r>
    </w:p>
    <w:p w14:paraId="090FFF6D" w14:textId="77777777" w:rsidR="00826F73" w:rsidRPr="00826F73" w:rsidRDefault="00826F73" w:rsidP="00826F73">
      <w:pPr>
        <w:numPr>
          <w:ilvl w:val="0"/>
          <w:numId w:val="30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Drop-cast same volume (e.g., </w:t>
      </w:r>
      <w:r w:rsidRPr="00826F73">
        <w:rPr>
          <w:b/>
          <w:bCs/>
          <w:sz w:val="24"/>
          <w:szCs w:val="24"/>
        </w:rPr>
        <w:t>5–10 µL</w:t>
      </w:r>
      <w:r w:rsidRPr="00826F73">
        <w:rPr>
          <w:sz w:val="24"/>
          <w:szCs w:val="24"/>
        </w:rPr>
        <w:t>) on SERS substrate</w:t>
      </w:r>
    </w:p>
    <w:p w14:paraId="45C69B11" w14:textId="77777777" w:rsidR="00826F73" w:rsidRPr="00826F73" w:rsidRDefault="00826F73" w:rsidP="00826F73">
      <w:pPr>
        <w:numPr>
          <w:ilvl w:val="0"/>
          <w:numId w:val="30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Measure spectra using identical settings</w:t>
      </w:r>
    </w:p>
    <w:p w14:paraId="6F37A3EE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You observe:</w:t>
      </w:r>
    </w:p>
    <w:p w14:paraId="4498C99C" w14:textId="77777777" w:rsidR="00826F73" w:rsidRPr="00826F73" w:rsidRDefault="00826F73" w:rsidP="00826F73">
      <w:pPr>
        <w:numPr>
          <w:ilvl w:val="0"/>
          <w:numId w:val="31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Presence or absence of characteristic peaks</w:t>
      </w:r>
    </w:p>
    <w:p w14:paraId="347B5218" w14:textId="77777777" w:rsidR="00826F73" w:rsidRPr="00826F73" w:rsidRDefault="00826F73" w:rsidP="00826F73">
      <w:pPr>
        <w:numPr>
          <w:ilvl w:val="0"/>
          <w:numId w:val="31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Signal-to-noise ratio</w:t>
      </w:r>
    </w:p>
    <w:p w14:paraId="7A093630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pict w14:anchorId="0B635AEA">
          <v:rect id="_x0000_i1089" style="width:0;height:1.5pt" o:hralign="center" o:hrstd="t" o:hr="t" fillcolor="#a0a0a0" stroked="f"/>
        </w:pict>
      </w:r>
    </w:p>
    <w:p w14:paraId="4E70B69D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Step 4: Define Minimum Limit of Detection (LOD)</w:t>
      </w:r>
    </w:p>
    <w:p w14:paraId="551A8385" w14:textId="77777777" w:rsidR="00826F73" w:rsidRPr="00826F73" w:rsidRDefault="00826F73" w:rsidP="00826F73">
      <w:pPr>
        <w:tabs>
          <w:tab w:val="left" w:pos="5343"/>
        </w:tabs>
        <w:rPr>
          <w:b/>
          <w:bCs/>
          <w:sz w:val="24"/>
          <w:szCs w:val="24"/>
        </w:rPr>
      </w:pPr>
      <w:r w:rsidRPr="00826F73">
        <w:rPr>
          <w:b/>
          <w:bCs/>
          <w:sz w:val="24"/>
          <w:szCs w:val="24"/>
        </w:rPr>
        <w:t>Definition you can say</w:t>
      </w:r>
    </w:p>
    <w:p w14:paraId="75346107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“The minimum LOD is the lowest concentration where characteristic biomarker peaks are still clearly distinguishable from noise.”</w:t>
      </w:r>
    </w:p>
    <w:p w14:paraId="757B2FF8" w14:textId="77777777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>Example outcome:</w:t>
      </w:r>
    </w:p>
    <w:p w14:paraId="11EC22A0" w14:textId="77777777" w:rsidR="00826F73" w:rsidRPr="00826F73" w:rsidRDefault="00826F73" w:rsidP="00826F73">
      <w:pPr>
        <w:numPr>
          <w:ilvl w:val="0"/>
          <w:numId w:val="32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Peaks visible at </w:t>
      </w:r>
      <w:r w:rsidRPr="00826F73">
        <w:rPr>
          <w:b/>
          <w:bCs/>
          <w:sz w:val="24"/>
          <w:szCs w:val="24"/>
        </w:rPr>
        <w:t>0.001 mg/mL</w:t>
      </w:r>
    </w:p>
    <w:p w14:paraId="2AF90C66" w14:textId="77777777" w:rsidR="00826F73" w:rsidRPr="00826F73" w:rsidRDefault="00826F73" w:rsidP="00826F73">
      <w:pPr>
        <w:numPr>
          <w:ilvl w:val="0"/>
          <w:numId w:val="32"/>
        </w:numPr>
        <w:tabs>
          <w:tab w:val="left" w:pos="5343"/>
        </w:tabs>
        <w:rPr>
          <w:sz w:val="24"/>
          <w:szCs w:val="24"/>
        </w:rPr>
      </w:pPr>
      <w:r w:rsidRPr="00826F73">
        <w:rPr>
          <w:sz w:val="24"/>
          <w:szCs w:val="24"/>
        </w:rPr>
        <w:t xml:space="preserve">Peaks disappear at </w:t>
      </w:r>
      <w:r w:rsidRPr="00826F73">
        <w:rPr>
          <w:b/>
          <w:bCs/>
          <w:sz w:val="24"/>
          <w:szCs w:val="24"/>
        </w:rPr>
        <w:t>0.0001 mg/mL</w:t>
      </w:r>
    </w:p>
    <w:p w14:paraId="2F5D6857" w14:textId="3CA12919" w:rsidR="00826F73" w:rsidRPr="00826F73" w:rsidRDefault="00826F73" w:rsidP="00826F73">
      <w:pPr>
        <w:tabs>
          <w:tab w:val="left" w:pos="5343"/>
        </w:tabs>
        <w:rPr>
          <w:sz w:val="24"/>
          <w:szCs w:val="24"/>
        </w:rPr>
      </w:pPr>
      <w:r w:rsidRPr="00826F73">
        <w:rPr>
          <w:b/>
          <w:bCs/>
          <w:sz w:val="24"/>
          <w:szCs w:val="24"/>
        </w:rPr>
        <w:t>LOD = 0.001 mg/mL</w:t>
      </w:r>
    </w:p>
    <w:p w14:paraId="477D1E95" w14:textId="5829B026" w:rsidR="00BF585F" w:rsidRDefault="00826F73" w:rsidP="0098151D">
      <w:pPr>
        <w:tabs>
          <w:tab w:val="left" w:pos="5343"/>
        </w:tabs>
        <w:rPr>
          <w:sz w:val="24"/>
          <w:szCs w:val="24"/>
        </w:rPr>
      </w:pPr>
      <w:r>
        <w:rPr>
          <w:sz w:val="24"/>
          <w:szCs w:val="24"/>
        </w:rPr>
        <w:br/>
      </w:r>
    </w:p>
    <w:p w14:paraId="3A5DABA6" w14:textId="77777777" w:rsidR="00826F73" w:rsidRDefault="00826F73" w:rsidP="0098151D">
      <w:pPr>
        <w:tabs>
          <w:tab w:val="left" w:pos="5343"/>
        </w:tabs>
        <w:rPr>
          <w:sz w:val="24"/>
          <w:szCs w:val="24"/>
        </w:rPr>
      </w:pPr>
    </w:p>
    <w:p w14:paraId="212D321E" w14:textId="77777777" w:rsidR="00826F73" w:rsidRDefault="00826F73" w:rsidP="0098151D">
      <w:pPr>
        <w:tabs>
          <w:tab w:val="left" w:pos="5343"/>
        </w:tabs>
        <w:rPr>
          <w:sz w:val="24"/>
          <w:szCs w:val="24"/>
        </w:rPr>
      </w:pPr>
    </w:p>
    <w:p w14:paraId="361B6153" w14:textId="77777777" w:rsidR="00826F73" w:rsidRDefault="00826F73" w:rsidP="0098151D">
      <w:pPr>
        <w:tabs>
          <w:tab w:val="left" w:pos="5343"/>
        </w:tabs>
        <w:rPr>
          <w:sz w:val="24"/>
          <w:szCs w:val="24"/>
        </w:rPr>
      </w:pPr>
    </w:p>
    <w:p w14:paraId="102353BF" w14:textId="77777777" w:rsidR="00826F73" w:rsidRDefault="00826F73" w:rsidP="0098151D">
      <w:pPr>
        <w:tabs>
          <w:tab w:val="left" w:pos="5343"/>
        </w:tabs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411"/>
        <w:gridCol w:w="2186"/>
      </w:tblGrid>
      <w:tr w:rsidR="00826F73" w:rsidRPr="00826F73" w14:paraId="2C3A01A1" w14:textId="77777777" w:rsidTr="00826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1FC0E" w14:textId="77777777" w:rsidR="00826F73" w:rsidRPr="00826F73" w:rsidRDefault="00826F73" w:rsidP="00826F73">
            <w:pPr>
              <w:tabs>
                <w:tab w:val="left" w:pos="5343"/>
              </w:tabs>
              <w:rPr>
                <w:b/>
                <w:bCs/>
                <w:sz w:val="24"/>
                <w:szCs w:val="24"/>
              </w:rPr>
            </w:pPr>
            <w:r w:rsidRPr="00826F73">
              <w:rPr>
                <w:b/>
                <w:bCs/>
                <w:sz w:val="24"/>
                <w:szCs w:val="24"/>
              </w:rPr>
              <w:lastRenderedPageBreak/>
              <w:t>Dilution</w:t>
            </w:r>
          </w:p>
        </w:tc>
        <w:tc>
          <w:tcPr>
            <w:tcW w:w="0" w:type="auto"/>
            <w:vAlign w:val="center"/>
            <w:hideMark/>
          </w:tcPr>
          <w:p w14:paraId="2F2FA00B" w14:textId="77777777" w:rsidR="00826F73" w:rsidRPr="00826F73" w:rsidRDefault="00826F73" w:rsidP="00826F73">
            <w:pPr>
              <w:tabs>
                <w:tab w:val="left" w:pos="5343"/>
              </w:tabs>
              <w:rPr>
                <w:b/>
                <w:bCs/>
                <w:sz w:val="24"/>
                <w:szCs w:val="24"/>
              </w:rPr>
            </w:pPr>
            <w:r w:rsidRPr="00826F73">
              <w:rPr>
                <w:b/>
                <w:bCs/>
                <w:sz w:val="24"/>
                <w:szCs w:val="24"/>
              </w:rPr>
              <w:t>Concentration (mg/mL)</w:t>
            </w:r>
          </w:p>
        </w:tc>
        <w:tc>
          <w:tcPr>
            <w:tcW w:w="0" w:type="auto"/>
            <w:vAlign w:val="center"/>
            <w:hideMark/>
          </w:tcPr>
          <w:p w14:paraId="511BA29B" w14:textId="77777777" w:rsidR="00826F73" w:rsidRPr="00826F73" w:rsidRDefault="00826F73" w:rsidP="00826F73">
            <w:pPr>
              <w:tabs>
                <w:tab w:val="left" w:pos="5343"/>
              </w:tabs>
              <w:rPr>
                <w:b/>
                <w:bCs/>
                <w:sz w:val="24"/>
                <w:szCs w:val="24"/>
              </w:rPr>
            </w:pPr>
            <w:r w:rsidRPr="00826F73">
              <w:rPr>
                <w:b/>
                <w:bCs/>
                <w:sz w:val="24"/>
                <w:szCs w:val="24"/>
              </w:rPr>
              <w:t>SERS Peaks</w:t>
            </w:r>
          </w:p>
        </w:tc>
      </w:tr>
      <w:tr w:rsidR="00826F73" w:rsidRPr="00826F73" w14:paraId="2D8BC1A9" w14:textId="77777777" w:rsidTr="0082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57DA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40002248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030070F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Strong</w:t>
            </w:r>
          </w:p>
        </w:tc>
      </w:tr>
      <w:tr w:rsidR="00826F73" w:rsidRPr="00826F73" w14:paraId="42F8FDC2" w14:textId="77777777" w:rsidTr="0082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49DB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10⁻¹</w:t>
            </w:r>
          </w:p>
        </w:tc>
        <w:tc>
          <w:tcPr>
            <w:tcW w:w="0" w:type="auto"/>
            <w:vAlign w:val="center"/>
            <w:hideMark/>
          </w:tcPr>
          <w:p w14:paraId="11CB521E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01A1088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Clear</w:t>
            </w:r>
          </w:p>
        </w:tc>
      </w:tr>
      <w:tr w:rsidR="00826F73" w:rsidRPr="00826F73" w14:paraId="477567B6" w14:textId="77777777" w:rsidTr="0082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8D6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10⁻²</w:t>
            </w:r>
          </w:p>
        </w:tc>
        <w:tc>
          <w:tcPr>
            <w:tcW w:w="0" w:type="auto"/>
            <w:vAlign w:val="center"/>
            <w:hideMark/>
          </w:tcPr>
          <w:p w14:paraId="5E2A7005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1D184756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Clear</w:t>
            </w:r>
          </w:p>
        </w:tc>
      </w:tr>
      <w:tr w:rsidR="00826F73" w:rsidRPr="00826F73" w14:paraId="16C04B4F" w14:textId="77777777" w:rsidTr="0082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972B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10⁻³</w:t>
            </w:r>
          </w:p>
        </w:tc>
        <w:tc>
          <w:tcPr>
            <w:tcW w:w="0" w:type="auto"/>
            <w:vAlign w:val="center"/>
            <w:hideMark/>
          </w:tcPr>
          <w:p w14:paraId="106C3599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2250F47E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Weak but identifiable</w:t>
            </w:r>
          </w:p>
        </w:tc>
      </w:tr>
      <w:tr w:rsidR="00826F73" w:rsidRPr="00826F73" w14:paraId="0FB68BE1" w14:textId="77777777" w:rsidTr="0082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DEC1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10⁻⁴</w:t>
            </w:r>
          </w:p>
        </w:tc>
        <w:tc>
          <w:tcPr>
            <w:tcW w:w="0" w:type="auto"/>
            <w:vAlign w:val="center"/>
            <w:hideMark/>
          </w:tcPr>
          <w:p w14:paraId="640F6FC6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0.0001</w:t>
            </w:r>
          </w:p>
        </w:tc>
        <w:tc>
          <w:tcPr>
            <w:tcW w:w="0" w:type="auto"/>
            <w:vAlign w:val="center"/>
            <w:hideMark/>
          </w:tcPr>
          <w:p w14:paraId="3F3FDAB8" w14:textId="77777777" w:rsidR="00826F73" w:rsidRPr="00826F73" w:rsidRDefault="00826F73" w:rsidP="00826F73">
            <w:pPr>
              <w:tabs>
                <w:tab w:val="left" w:pos="5343"/>
              </w:tabs>
              <w:rPr>
                <w:sz w:val="24"/>
                <w:szCs w:val="24"/>
              </w:rPr>
            </w:pPr>
            <w:r w:rsidRPr="00826F73">
              <w:rPr>
                <w:sz w:val="24"/>
                <w:szCs w:val="24"/>
              </w:rPr>
              <w:t>Not detectable</w:t>
            </w:r>
          </w:p>
        </w:tc>
      </w:tr>
    </w:tbl>
    <w:p w14:paraId="4865A4B3" w14:textId="77777777" w:rsidR="00826F73" w:rsidRPr="00BF585F" w:rsidRDefault="00826F73" w:rsidP="0098151D">
      <w:pPr>
        <w:tabs>
          <w:tab w:val="left" w:pos="5343"/>
        </w:tabs>
        <w:rPr>
          <w:sz w:val="24"/>
          <w:szCs w:val="24"/>
        </w:rPr>
      </w:pPr>
    </w:p>
    <w:sectPr w:rsidR="00826F73" w:rsidRPr="00BF5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F60"/>
    <w:multiLevelType w:val="multilevel"/>
    <w:tmpl w:val="678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123"/>
    <w:multiLevelType w:val="multilevel"/>
    <w:tmpl w:val="F84E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A2485"/>
    <w:multiLevelType w:val="multilevel"/>
    <w:tmpl w:val="8AD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241E"/>
    <w:multiLevelType w:val="multilevel"/>
    <w:tmpl w:val="977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2479C"/>
    <w:multiLevelType w:val="multilevel"/>
    <w:tmpl w:val="DF90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814E6"/>
    <w:multiLevelType w:val="multilevel"/>
    <w:tmpl w:val="060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C49B4"/>
    <w:multiLevelType w:val="multilevel"/>
    <w:tmpl w:val="9AF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821A2"/>
    <w:multiLevelType w:val="multilevel"/>
    <w:tmpl w:val="0D0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E7B08"/>
    <w:multiLevelType w:val="multilevel"/>
    <w:tmpl w:val="4C6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82122"/>
    <w:multiLevelType w:val="multilevel"/>
    <w:tmpl w:val="A78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36593"/>
    <w:multiLevelType w:val="multilevel"/>
    <w:tmpl w:val="2A7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05CA3"/>
    <w:multiLevelType w:val="multilevel"/>
    <w:tmpl w:val="545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606BE"/>
    <w:multiLevelType w:val="multilevel"/>
    <w:tmpl w:val="B82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A2B55"/>
    <w:multiLevelType w:val="multilevel"/>
    <w:tmpl w:val="3F2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A66ED"/>
    <w:multiLevelType w:val="multilevel"/>
    <w:tmpl w:val="CC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763A7"/>
    <w:multiLevelType w:val="multilevel"/>
    <w:tmpl w:val="AFC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21D38"/>
    <w:multiLevelType w:val="multilevel"/>
    <w:tmpl w:val="34A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60733"/>
    <w:multiLevelType w:val="multilevel"/>
    <w:tmpl w:val="D63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6093E"/>
    <w:multiLevelType w:val="multilevel"/>
    <w:tmpl w:val="8E1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A2B0B"/>
    <w:multiLevelType w:val="multilevel"/>
    <w:tmpl w:val="F9E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143DF"/>
    <w:multiLevelType w:val="multilevel"/>
    <w:tmpl w:val="F20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27B99"/>
    <w:multiLevelType w:val="multilevel"/>
    <w:tmpl w:val="FCD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65079"/>
    <w:multiLevelType w:val="multilevel"/>
    <w:tmpl w:val="E95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C238B"/>
    <w:multiLevelType w:val="multilevel"/>
    <w:tmpl w:val="67F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D55DB"/>
    <w:multiLevelType w:val="multilevel"/>
    <w:tmpl w:val="E91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E4ED9"/>
    <w:multiLevelType w:val="multilevel"/>
    <w:tmpl w:val="2E7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6687F"/>
    <w:multiLevelType w:val="multilevel"/>
    <w:tmpl w:val="3B4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10DA0"/>
    <w:multiLevelType w:val="multilevel"/>
    <w:tmpl w:val="C010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E07D3"/>
    <w:multiLevelType w:val="multilevel"/>
    <w:tmpl w:val="9AA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92988"/>
    <w:multiLevelType w:val="multilevel"/>
    <w:tmpl w:val="E96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15DC0"/>
    <w:multiLevelType w:val="multilevel"/>
    <w:tmpl w:val="C0A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E683F"/>
    <w:multiLevelType w:val="multilevel"/>
    <w:tmpl w:val="19E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7603">
    <w:abstractNumId w:val="1"/>
  </w:num>
  <w:num w:numId="2" w16cid:durableId="250898757">
    <w:abstractNumId w:val="4"/>
  </w:num>
  <w:num w:numId="3" w16cid:durableId="671108091">
    <w:abstractNumId w:val="26"/>
  </w:num>
  <w:num w:numId="4" w16cid:durableId="410277339">
    <w:abstractNumId w:val="6"/>
  </w:num>
  <w:num w:numId="5" w16cid:durableId="692801610">
    <w:abstractNumId w:val="2"/>
  </w:num>
  <w:num w:numId="6" w16cid:durableId="19087497">
    <w:abstractNumId w:val="27"/>
  </w:num>
  <w:num w:numId="7" w16cid:durableId="1769035877">
    <w:abstractNumId w:val="24"/>
  </w:num>
  <w:num w:numId="8" w16cid:durableId="265113569">
    <w:abstractNumId w:val="0"/>
  </w:num>
  <w:num w:numId="9" w16cid:durableId="335426034">
    <w:abstractNumId w:val="29"/>
  </w:num>
  <w:num w:numId="10" w16cid:durableId="596716606">
    <w:abstractNumId w:val="25"/>
  </w:num>
  <w:num w:numId="11" w16cid:durableId="2081050472">
    <w:abstractNumId w:val="15"/>
  </w:num>
  <w:num w:numId="12" w16cid:durableId="1588882226">
    <w:abstractNumId w:val="22"/>
  </w:num>
  <w:num w:numId="13" w16cid:durableId="2020503569">
    <w:abstractNumId w:val="17"/>
  </w:num>
  <w:num w:numId="14" w16cid:durableId="1589654222">
    <w:abstractNumId w:val="16"/>
  </w:num>
  <w:num w:numId="15" w16cid:durableId="1639332817">
    <w:abstractNumId w:val="13"/>
  </w:num>
  <w:num w:numId="16" w16cid:durableId="1367482177">
    <w:abstractNumId w:val="28"/>
  </w:num>
  <w:num w:numId="17" w16cid:durableId="1750686021">
    <w:abstractNumId w:val="30"/>
  </w:num>
  <w:num w:numId="18" w16cid:durableId="348801396">
    <w:abstractNumId w:val="7"/>
  </w:num>
  <w:num w:numId="19" w16cid:durableId="2050302296">
    <w:abstractNumId w:val="3"/>
  </w:num>
  <w:num w:numId="20" w16cid:durableId="2121532483">
    <w:abstractNumId w:val="9"/>
  </w:num>
  <w:num w:numId="21" w16cid:durableId="872570205">
    <w:abstractNumId w:val="14"/>
  </w:num>
  <w:num w:numId="22" w16cid:durableId="2032997131">
    <w:abstractNumId w:val="23"/>
  </w:num>
  <w:num w:numId="23" w16cid:durableId="163715050">
    <w:abstractNumId w:val="19"/>
  </w:num>
  <w:num w:numId="24" w16cid:durableId="1537964305">
    <w:abstractNumId w:val="5"/>
  </w:num>
  <w:num w:numId="25" w16cid:durableId="1149637204">
    <w:abstractNumId w:val="21"/>
  </w:num>
  <w:num w:numId="26" w16cid:durableId="1940673476">
    <w:abstractNumId w:val="20"/>
  </w:num>
  <w:num w:numId="27" w16cid:durableId="475490680">
    <w:abstractNumId w:val="18"/>
  </w:num>
  <w:num w:numId="28" w16cid:durableId="1690133461">
    <w:abstractNumId w:val="31"/>
  </w:num>
  <w:num w:numId="29" w16cid:durableId="1785076117">
    <w:abstractNumId w:val="8"/>
  </w:num>
  <w:num w:numId="30" w16cid:durableId="576324118">
    <w:abstractNumId w:val="10"/>
  </w:num>
  <w:num w:numId="31" w16cid:durableId="55133886">
    <w:abstractNumId w:val="12"/>
  </w:num>
  <w:num w:numId="32" w16cid:durableId="14023667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60"/>
    <w:rsid w:val="001230B2"/>
    <w:rsid w:val="004F65D2"/>
    <w:rsid w:val="00567F6D"/>
    <w:rsid w:val="00727548"/>
    <w:rsid w:val="00826F73"/>
    <w:rsid w:val="008932FB"/>
    <w:rsid w:val="0098151D"/>
    <w:rsid w:val="009A5857"/>
    <w:rsid w:val="00A952A4"/>
    <w:rsid w:val="00BF585F"/>
    <w:rsid w:val="00ED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BD36"/>
  <w15:chartTrackingRefBased/>
  <w15:docId w15:val="{90FF285F-B090-44DB-AF33-0C569D2A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857"/>
  </w:style>
  <w:style w:type="paragraph" w:styleId="Heading1">
    <w:name w:val="heading 1"/>
    <w:basedOn w:val="Normal"/>
    <w:next w:val="Normal"/>
    <w:link w:val="Heading1Char"/>
    <w:uiPriority w:val="9"/>
    <w:qFormat/>
    <w:rsid w:val="00ED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8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2026-01-02T07:37:00Z</dcterms:created>
  <dcterms:modified xsi:type="dcterms:W3CDTF">2026-01-03T05:36:00Z</dcterms:modified>
</cp:coreProperties>
</file>