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601D" w:rsidRDefault="00DD601D" w:rsidP="00DD601D">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A sector base antenna, often used in wireless communication systems, typically consists of several components that work together to provide directional coverage over a specific sector. These components may vary based on the specific design and technology being used, but here are some common components you might find in a sector base antenna setup:</w:t>
      </w:r>
    </w:p>
    <w:p w:rsidR="00DD601D" w:rsidRDefault="00DD601D" w:rsidP="00DD601D">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 1. </w:t>
      </w:r>
      <w:r>
        <w:rPr>
          <w:rStyle w:val="Strong"/>
          <w:rFonts w:ascii="Segoe UI" w:hAnsi="Segoe UI" w:cs="Segoe UI"/>
          <w:color w:val="111B21"/>
          <w:sz w:val="21"/>
          <w:szCs w:val="21"/>
          <w:bdr w:val="none" w:sz="0" w:space="0" w:color="auto" w:frame="1"/>
          <w:shd w:val="clear" w:color="auto" w:fill="FFFFFF"/>
        </w:rPr>
        <w:t>Radiating Elements:</w:t>
      </w:r>
      <w:r>
        <w:rPr>
          <w:rFonts w:ascii="Segoe UI" w:hAnsi="Segoe UI" w:cs="Segoe UI"/>
          <w:color w:val="111B21"/>
          <w:sz w:val="21"/>
          <w:szCs w:val="21"/>
          <w:shd w:val="clear" w:color="auto" w:fill="FFFFFF"/>
        </w:rPr>
        <w:t xml:space="preserve"> These are the actual antenna elements responsible for transmitting and receiving signals. In a sector base antenna, there are usually multiple radiating elements arranged in a specific pattern to cover a particular sector. </w:t>
      </w:r>
    </w:p>
    <w:p w:rsidR="00DD601D" w:rsidRDefault="00DD601D" w:rsidP="00DD601D">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2. </w:t>
      </w:r>
      <w:r>
        <w:rPr>
          <w:rStyle w:val="Strong"/>
          <w:rFonts w:ascii="Segoe UI" w:hAnsi="Segoe UI" w:cs="Segoe UI"/>
          <w:color w:val="111B21"/>
          <w:sz w:val="21"/>
          <w:szCs w:val="21"/>
          <w:bdr w:val="none" w:sz="0" w:space="0" w:color="auto" w:frame="1"/>
          <w:shd w:val="clear" w:color="auto" w:fill="FFFFFF"/>
        </w:rPr>
        <w:t>Reflectors:</w:t>
      </w:r>
      <w:r>
        <w:rPr>
          <w:rFonts w:ascii="Segoe UI" w:hAnsi="Segoe UI" w:cs="Segoe UI"/>
          <w:color w:val="111B21"/>
          <w:sz w:val="21"/>
          <w:szCs w:val="21"/>
          <w:shd w:val="clear" w:color="auto" w:fill="FFFFFF"/>
        </w:rPr>
        <w:t xml:space="preserve"> Reflectors are metallic surfaces or structures placed behind the radiating elements to help focus the antenna's radiation pattern in the desired direction and reduce interference from other directions. </w:t>
      </w:r>
    </w:p>
    <w:p w:rsidR="00DD601D" w:rsidRDefault="00DD601D" w:rsidP="00DD601D">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3. </w:t>
      </w:r>
      <w:r>
        <w:rPr>
          <w:rStyle w:val="Strong"/>
          <w:rFonts w:ascii="Segoe UI" w:hAnsi="Segoe UI" w:cs="Segoe UI"/>
          <w:color w:val="111B21"/>
          <w:sz w:val="21"/>
          <w:szCs w:val="21"/>
          <w:bdr w:val="none" w:sz="0" w:space="0" w:color="auto" w:frame="1"/>
          <w:shd w:val="clear" w:color="auto" w:fill="FFFFFF"/>
        </w:rPr>
        <w:t>Feed System:</w:t>
      </w:r>
      <w:r>
        <w:rPr>
          <w:rFonts w:ascii="Segoe UI" w:hAnsi="Segoe UI" w:cs="Segoe UI"/>
          <w:color w:val="111B21"/>
          <w:sz w:val="21"/>
          <w:szCs w:val="21"/>
          <w:shd w:val="clear" w:color="auto" w:fill="FFFFFF"/>
        </w:rPr>
        <w:t xml:space="preserve"> The feed system includes components such as coaxial cables, baluns, and connectors that connect the antenna to the transmitter or receiver equipment. The feed system ensures proper signal transmission between the equipment and the radiating elements. </w:t>
      </w:r>
    </w:p>
    <w:p w:rsidR="00DD601D" w:rsidRDefault="00DD601D" w:rsidP="00DD601D">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4. </w:t>
      </w:r>
      <w:r>
        <w:rPr>
          <w:rStyle w:val="Strong"/>
          <w:rFonts w:ascii="Segoe UI" w:hAnsi="Segoe UI" w:cs="Segoe UI"/>
          <w:color w:val="111B21"/>
          <w:sz w:val="21"/>
          <w:szCs w:val="21"/>
          <w:bdr w:val="none" w:sz="0" w:space="0" w:color="auto" w:frame="1"/>
          <w:shd w:val="clear" w:color="auto" w:fill="FFFFFF"/>
        </w:rPr>
        <w:t>Mounting Hardware:</w:t>
      </w:r>
      <w:r>
        <w:rPr>
          <w:rFonts w:ascii="Segoe UI" w:hAnsi="Segoe UI" w:cs="Segoe UI"/>
          <w:color w:val="111B21"/>
          <w:sz w:val="21"/>
          <w:szCs w:val="21"/>
          <w:shd w:val="clear" w:color="auto" w:fill="FFFFFF"/>
        </w:rPr>
        <w:t xml:space="preserve"> These are the components that allow the antenna to be securely mounted on a tower, pole, or other structures. Mounting hardware ensures the stability and proper orientation of the antenna.</w:t>
      </w:r>
    </w:p>
    <w:p w:rsidR="00DD601D" w:rsidRDefault="00DD601D" w:rsidP="00DD601D">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 5. </w:t>
      </w:r>
      <w:proofErr w:type="spellStart"/>
      <w:r>
        <w:rPr>
          <w:rStyle w:val="Strong"/>
          <w:rFonts w:ascii="Segoe UI" w:hAnsi="Segoe UI" w:cs="Segoe UI"/>
          <w:color w:val="111B21"/>
          <w:sz w:val="21"/>
          <w:szCs w:val="21"/>
          <w:bdr w:val="none" w:sz="0" w:space="0" w:color="auto" w:frame="1"/>
          <w:shd w:val="clear" w:color="auto" w:fill="FFFFFF"/>
        </w:rPr>
        <w:t>Radome</w:t>
      </w:r>
      <w:proofErr w:type="spellEnd"/>
      <w:r>
        <w:rPr>
          <w:rStyle w:val="Strong"/>
          <w:rFonts w:ascii="Segoe UI" w:hAnsi="Segoe UI" w:cs="Segoe UI"/>
          <w:color w:val="111B21"/>
          <w:sz w:val="21"/>
          <w:szCs w:val="21"/>
          <w:bdr w:val="none" w:sz="0" w:space="0" w:color="auto" w:frame="1"/>
          <w:shd w:val="clear" w:color="auto" w:fill="FFFFFF"/>
        </w:rPr>
        <w:t>:</w:t>
      </w:r>
      <w:r>
        <w:rPr>
          <w:rFonts w:ascii="Segoe UI" w:hAnsi="Segoe UI" w:cs="Segoe UI"/>
          <w:color w:val="111B21"/>
          <w:sz w:val="21"/>
          <w:szCs w:val="21"/>
          <w:shd w:val="clear" w:color="auto" w:fill="FFFFFF"/>
        </w:rPr>
        <w:t xml:space="preserve"> A </w:t>
      </w:r>
      <w:proofErr w:type="spellStart"/>
      <w:r>
        <w:rPr>
          <w:rFonts w:ascii="Segoe UI" w:hAnsi="Segoe UI" w:cs="Segoe UI"/>
          <w:color w:val="111B21"/>
          <w:sz w:val="21"/>
          <w:szCs w:val="21"/>
          <w:shd w:val="clear" w:color="auto" w:fill="FFFFFF"/>
        </w:rPr>
        <w:t>radome</w:t>
      </w:r>
      <w:proofErr w:type="spellEnd"/>
      <w:r>
        <w:rPr>
          <w:rFonts w:ascii="Segoe UI" w:hAnsi="Segoe UI" w:cs="Segoe UI"/>
          <w:color w:val="111B21"/>
          <w:sz w:val="21"/>
          <w:szCs w:val="21"/>
          <w:shd w:val="clear" w:color="auto" w:fill="FFFFFF"/>
        </w:rPr>
        <w:t xml:space="preserve"> is a protective housing that covers the antenna elements and other components. It helps shield the antenna from environmental factors such as weather, dust, and debris, while also maintaining the desired electrical properties of the antenna.</w:t>
      </w:r>
    </w:p>
    <w:p w:rsidR="00DD601D" w:rsidRDefault="00DD601D" w:rsidP="00DD601D">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 6. </w:t>
      </w:r>
      <w:r>
        <w:rPr>
          <w:rStyle w:val="Strong"/>
          <w:rFonts w:ascii="Segoe UI" w:hAnsi="Segoe UI" w:cs="Segoe UI"/>
          <w:color w:val="111B21"/>
          <w:sz w:val="21"/>
          <w:szCs w:val="21"/>
          <w:bdr w:val="none" w:sz="0" w:space="0" w:color="auto" w:frame="1"/>
          <w:shd w:val="clear" w:color="auto" w:fill="FFFFFF"/>
        </w:rPr>
        <w:t>Adjustable Tilt Mechanism:</w:t>
      </w:r>
      <w:r>
        <w:rPr>
          <w:rFonts w:ascii="Segoe UI" w:hAnsi="Segoe UI" w:cs="Segoe UI"/>
          <w:color w:val="111B21"/>
          <w:sz w:val="21"/>
          <w:szCs w:val="21"/>
          <w:shd w:val="clear" w:color="auto" w:fill="FFFFFF"/>
        </w:rPr>
        <w:t xml:space="preserve"> Some sector antennas feature an adjustable tilt mechanism that allows the antenna's vertical angle to be adjusted. This feature helps optimize coverage in different scenarios and accommodate varying deployment heights. </w:t>
      </w:r>
    </w:p>
    <w:p w:rsidR="001230B2" w:rsidRPr="00DD601D" w:rsidRDefault="00DD601D" w:rsidP="00DD601D">
      <w:r>
        <w:rPr>
          <w:rFonts w:ascii="Segoe UI" w:hAnsi="Segoe UI" w:cs="Segoe UI"/>
          <w:color w:val="111B21"/>
          <w:sz w:val="21"/>
          <w:szCs w:val="21"/>
          <w:shd w:val="clear" w:color="auto" w:fill="FFFFFF"/>
        </w:rPr>
        <w:t xml:space="preserve">7. </w:t>
      </w:r>
      <w:r>
        <w:rPr>
          <w:rStyle w:val="Strong"/>
          <w:rFonts w:ascii="Segoe UI" w:hAnsi="Segoe UI" w:cs="Segoe UI"/>
          <w:color w:val="111B21"/>
          <w:sz w:val="21"/>
          <w:szCs w:val="21"/>
          <w:bdr w:val="none" w:sz="0" w:space="0" w:color="auto" w:frame="1"/>
          <w:shd w:val="clear" w:color="auto" w:fill="FFFFFF"/>
        </w:rPr>
        <w:t>Antenna Controller:</w:t>
      </w:r>
      <w:r>
        <w:rPr>
          <w:rFonts w:ascii="Segoe UI" w:hAnsi="Segoe UI" w:cs="Segoe UI"/>
          <w:color w:val="111B21"/>
          <w:sz w:val="21"/>
          <w:szCs w:val="21"/>
          <w:shd w:val="clear" w:color="auto" w:fill="FFFFFF"/>
        </w:rPr>
        <w:t xml:space="preserve"> In more advanced setups, a sector base antenna might include an antenna controller that allows remote configuration and monitoring of the antenna's parameters, such as tilt angle and electrical characteristics. Keep in mind that the specific components and features of a sector base antenna can vary based on factors such as frequency band, technology (e.g., 4G, 5G), and manufacturer. It's essential to refer to the antenna's datasheet or documentation for accurate information about its components and capabilities.</w:t>
      </w:r>
    </w:p>
    <w:sectPr w:rsidR="001230B2" w:rsidRPr="00DD6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1D"/>
    <w:rsid w:val="001230B2"/>
    <w:rsid w:val="008932FB"/>
    <w:rsid w:val="00DD6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CB183"/>
  <w15:chartTrackingRefBased/>
  <w15:docId w15:val="{6C8ACC5C-B513-4D5F-9550-F91195733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D60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sukesh p</dc:creator>
  <cp:keywords/>
  <dc:description/>
  <cp:lastModifiedBy>sukesh p</cp:lastModifiedBy>
  <cp:revision>1</cp:revision>
  <dcterms:created xsi:type="dcterms:W3CDTF">2023-08-29T09:28:00Z</dcterms:created>
  <dcterms:modified xsi:type="dcterms:W3CDTF">2023-08-29T09:29:00Z</dcterms:modified>
</cp:coreProperties>
</file>