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Jmeter</w:t>
      </w:r>
      <w:r w:rsidDel="00000000" w:rsidR="00000000" w:rsidRPr="00000000">
        <w:rPr/>
        <w:drawing>
          <wp:inline distB="114300" distT="114300" distL="114300" distR="114300">
            <wp:extent cx="7263737" cy="5799942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3737" cy="5799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199590" cy="5749313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9590" cy="574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7275330" cy="589218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5330" cy="589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267707" cy="584456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7707" cy="584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