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1FA" w:rsidRPr="001E0B53" w:rsidRDefault="00BB11FA" w:rsidP="00BB11FA">
      <w:pPr>
        <w:widowControl w:val="0"/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1</w:t>
      </w:r>
      <w:r w:rsidRPr="00B75EAA">
        <w:rPr>
          <w:b/>
          <w:sz w:val="26"/>
          <w:szCs w:val="26"/>
        </w:rPr>
        <w:t>.</w:t>
      </w:r>
      <w:r w:rsidRPr="001E0B53">
        <w:rPr>
          <w:b/>
          <w:sz w:val="26"/>
          <w:szCs w:val="26"/>
        </w:rPr>
        <w:t xml:space="preserve"> </w:t>
      </w:r>
      <w:bookmarkStart w:id="0" w:name="_GoBack"/>
      <w:r w:rsidRPr="001E0B53">
        <w:rPr>
          <w:b/>
          <w:sz w:val="26"/>
          <w:szCs w:val="26"/>
        </w:rPr>
        <w:t>Поколения архитектур ЭВМ. Понятие архитектура ЭМВ в узком и широком смысле. Основные характеристики ЭВМ</w:t>
      </w:r>
      <w:bookmarkEnd w:id="0"/>
      <w:r w:rsidRPr="001E0B53">
        <w:rPr>
          <w:sz w:val="26"/>
          <w:szCs w:val="26"/>
        </w:rPr>
        <w:t xml:space="preserve"> </w:t>
      </w:r>
    </w:p>
    <w:p w:rsidR="00BB11FA" w:rsidRPr="001E0B53" w:rsidRDefault="00BB11FA" w:rsidP="00BB11FA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Идея делить машины на поколения вызвана стремительной эволюцией ЭВМ как в смысле элементной базы, так и в смысле изменения её структуры, появления новых возможностей, расширения областей применения и характеристика использования</w:t>
      </w:r>
      <w:r>
        <w:rPr>
          <w:sz w:val="26"/>
          <w:szCs w:val="26"/>
        </w:rPr>
        <w:t>.</w:t>
      </w:r>
    </w:p>
    <w:p w:rsidR="00BB11FA" w:rsidRPr="001E0B53" w:rsidRDefault="00BB11FA" w:rsidP="00BB11FA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Поколения архитектур ЭВМ:</w:t>
      </w:r>
    </w:p>
    <w:p w:rsidR="00BB11FA" w:rsidRPr="001E0B53" w:rsidRDefault="00BB11FA" w:rsidP="00BB11FA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К 1</w:t>
      </w:r>
      <w:r>
        <w:rPr>
          <w:sz w:val="26"/>
          <w:szCs w:val="26"/>
        </w:rPr>
        <w:t>-</w:t>
      </w:r>
      <w:r w:rsidRPr="001E0B53">
        <w:rPr>
          <w:sz w:val="26"/>
          <w:szCs w:val="26"/>
        </w:rPr>
        <w:t>му поколению относятся машины, созданные на рубеже 50-х годов</w:t>
      </w:r>
      <w:r>
        <w:rPr>
          <w:sz w:val="26"/>
          <w:szCs w:val="26"/>
        </w:rPr>
        <w:t>.</w:t>
      </w:r>
      <w:r w:rsidRPr="001E0B53">
        <w:rPr>
          <w:sz w:val="26"/>
          <w:szCs w:val="26"/>
        </w:rPr>
        <w:t xml:space="preserve"> </w:t>
      </w:r>
      <w:r w:rsidRPr="00CC1A23">
        <w:rPr>
          <w:sz w:val="26"/>
          <w:szCs w:val="26"/>
        </w:rPr>
        <w:t>Элементная база- электронные лампы и реле; оперативная память выполнялась на триггерах, позднее на ферритовых сердечниках. Надежность - невысокая, требовалась система охлаждения; ЭВМ имели значительные габариты. Быстродействие</w:t>
      </w:r>
      <w:r>
        <w:rPr>
          <w:sz w:val="26"/>
          <w:szCs w:val="26"/>
        </w:rPr>
        <w:t>:</w:t>
      </w:r>
      <w:r w:rsidRPr="00CC1A23">
        <w:rPr>
          <w:sz w:val="26"/>
          <w:szCs w:val="26"/>
        </w:rPr>
        <w:t xml:space="preserve"> 5 - 30 тыс. арифме</w:t>
      </w:r>
      <w:r>
        <w:rPr>
          <w:sz w:val="26"/>
          <w:szCs w:val="26"/>
        </w:rPr>
        <w:t>тических оп/с; Программирование:</w:t>
      </w:r>
      <w:r w:rsidRPr="00CC1A23">
        <w:rPr>
          <w:sz w:val="26"/>
          <w:szCs w:val="26"/>
        </w:rPr>
        <w:t xml:space="preserve"> в кодах ЭВМ (машинный код), позднее появились автокоды и ассемблеры. Программированием занимался узкий круг математиков, физиков, инженеров - электронщиков. ЭВМ первого поколения использовались в основном для научно-технических расчетов</w:t>
      </w:r>
      <w:r w:rsidRPr="001E0B53">
        <w:rPr>
          <w:sz w:val="26"/>
          <w:szCs w:val="26"/>
        </w:rPr>
        <w:t>. Отечественные машины этого поколения: Урал, м-20.</w:t>
      </w:r>
    </w:p>
    <w:p w:rsidR="00BB11FA" w:rsidRPr="001E0B53" w:rsidRDefault="00BB11FA" w:rsidP="00BB11FA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2</w:t>
      </w:r>
      <w:r>
        <w:rPr>
          <w:sz w:val="26"/>
          <w:szCs w:val="26"/>
        </w:rPr>
        <w:t>-</w:t>
      </w:r>
      <w:r w:rsidRPr="001E0B53">
        <w:rPr>
          <w:sz w:val="26"/>
          <w:szCs w:val="26"/>
        </w:rPr>
        <w:t xml:space="preserve">ое поколение (1955-1965) характеризуется использованием как </w:t>
      </w:r>
      <w:proofErr w:type="gramStart"/>
      <w:r w:rsidRPr="001E0B53">
        <w:rPr>
          <w:sz w:val="26"/>
          <w:szCs w:val="26"/>
        </w:rPr>
        <w:t>ламповых</w:t>
      </w:r>
      <w:proofErr w:type="gramEnd"/>
      <w:r w:rsidRPr="001E0B53">
        <w:rPr>
          <w:sz w:val="26"/>
          <w:szCs w:val="26"/>
        </w:rPr>
        <w:t xml:space="preserve"> так и транзисторных логических элементов. Оперативная память построена на магнитных сердечниках. Появились высокопроизводительные устройства для работы с магнитными лентами, магнитные барабаны и первые магнитные диски. Быстродействие достигло сотен тыс</w:t>
      </w:r>
      <w:r>
        <w:rPr>
          <w:sz w:val="26"/>
          <w:szCs w:val="26"/>
        </w:rPr>
        <w:t>яч</w:t>
      </w:r>
      <w:r w:rsidRPr="001E0B53">
        <w:rPr>
          <w:sz w:val="26"/>
          <w:szCs w:val="26"/>
        </w:rPr>
        <w:t xml:space="preserve"> операций, ёмкость памяти </w:t>
      </w:r>
      <w:r>
        <w:rPr>
          <w:sz w:val="26"/>
          <w:szCs w:val="26"/>
        </w:rPr>
        <w:t xml:space="preserve">- </w:t>
      </w:r>
      <w:r w:rsidRPr="001E0B53">
        <w:rPr>
          <w:sz w:val="26"/>
          <w:szCs w:val="26"/>
        </w:rPr>
        <w:t xml:space="preserve"> десятков тысяч слов. Появились языки высокого уровня. Для перевода их на машинный язык были созданы особые </w:t>
      </w:r>
      <w:r>
        <w:rPr>
          <w:sz w:val="26"/>
          <w:szCs w:val="26"/>
        </w:rPr>
        <w:t>программы, которые получили наз</w:t>
      </w:r>
      <w:r w:rsidRPr="001E0B53">
        <w:rPr>
          <w:sz w:val="26"/>
          <w:szCs w:val="26"/>
        </w:rPr>
        <w:t>вание трансляторы. Появился широкий набор библиотечных программ, которые в дальнейшем привели к созданию оперативных систем. Недостаток машин 2ого поколения</w:t>
      </w:r>
      <w:r>
        <w:rPr>
          <w:sz w:val="26"/>
          <w:szCs w:val="26"/>
        </w:rPr>
        <w:t xml:space="preserve"> -</w:t>
      </w:r>
      <w:r w:rsidRPr="001E0B53">
        <w:rPr>
          <w:sz w:val="26"/>
          <w:szCs w:val="26"/>
        </w:rPr>
        <w:t xml:space="preserve"> это программная несовместимость.</w:t>
      </w:r>
    </w:p>
    <w:p w:rsidR="00BB11FA" w:rsidRPr="001E0B53" w:rsidRDefault="00BB11FA" w:rsidP="00BB11FA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3</w:t>
      </w:r>
      <w:r>
        <w:rPr>
          <w:sz w:val="26"/>
          <w:szCs w:val="26"/>
        </w:rPr>
        <w:t>-</w:t>
      </w:r>
      <w:r w:rsidRPr="001E0B53">
        <w:rPr>
          <w:sz w:val="26"/>
          <w:szCs w:val="26"/>
        </w:rPr>
        <w:t xml:space="preserve">е поколение. Совместимость машин программной архитектуры. Имеют разные ОС, обладают возможностями мультипрограммирования. Быстродействие до млн </w:t>
      </w:r>
      <w:r>
        <w:rPr>
          <w:sz w:val="26"/>
          <w:szCs w:val="26"/>
        </w:rPr>
        <w:t>оп/</w:t>
      </w:r>
      <w:r w:rsidRPr="001E0B53">
        <w:rPr>
          <w:sz w:val="26"/>
          <w:szCs w:val="26"/>
        </w:rPr>
        <w:t>с. Ёмкость ОП несколько сотен тыс</w:t>
      </w:r>
      <w:r>
        <w:rPr>
          <w:sz w:val="26"/>
          <w:szCs w:val="26"/>
        </w:rPr>
        <w:t>яч</w:t>
      </w:r>
      <w:r w:rsidRPr="001E0B53">
        <w:rPr>
          <w:sz w:val="26"/>
          <w:szCs w:val="26"/>
        </w:rPr>
        <w:t xml:space="preserve"> слов. Примеры: IBM 360, 370 и единая система ЭВМ.</w:t>
      </w:r>
    </w:p>
    <w:p w:rsidR="00BB11FA" w:rsidRPr="001E0B53" w:rsidRDefault="00BB11FA" w:rsidP="00BB11FA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4</w:t>
      </w:r>
      <w:r>
        <w:rPr>
          <w:sz w:val="26"/>
          <w:szCs w:val="26"/>
        </w:rPr>
        <w:t>-</w:t>
      </w:r>
      <w:r w:rsidRPr="001E0B53">
        <w:rPr>
          <w:sz w:val="26"/>
          <w:szCs w:val="26"/>
        </w:rPr>
        <w:t xml:space="preserve">ое поколение (после 1970г.). Эти машины проектировались в расчёте на эффективное использование современных высокоуровневых языков и упрощение </w:t>
      </w:r>
      <w:r w:rsidRPr="001E0B53">
        <w:rPr>
          <w:sz w:val="26"/>
          <w:szCs w:val="26"/>
        </w:rPr>
        <w:lastRenderedPageBreak/>
        <w:t>процесса программирования для конечного пользователя. Быстродействие несколько десятков млн слов. ОП 512Мб. Для них характерно: применение ПК, телекоммуникационная обработка данных, комп</w:t>
      </w:r>
      <w:r>
        <w:rPr>
          <w:sz w:val="26"/>
          <w:szCs w:val="26"/>
        </w:rPr>
        <w:t>ьютерные</w:t>
      </w:r>
      <w:r w:rsidRPr="001E0B53">
        <w:rPr>
          <w:sz w:val="26"/>
          <w:szCs w:val="26"/>
        </w:rPr>
        <w:t xml:space="preserve"> сети, широкое применение СУБД, элементы интеллектуального поведения СУБД и устройств.</w:t>
      </w:r>
    </w:p>
    <w:p w:rsidR="00BB11FA" w:rsidRDefault="00BB11FA" w:rsidP="00BB11FA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5</w:t>
      </w:r>
      <w:r>
        <w:rPr>
          <w:sz w:val="26"/>
          <w:szCs w:val="26"/>
        </w:rPr>
        <w:t>-</w:t>
      </w:r>
      <w:r w:rsidRPr="001E0B53">
        <w:rPr>
          <w:sz w:val="26"/>
          <w:szCs w:val="26"/>
        </w:rPr>
        <w:t>ое поколение. В них должен произойти качественный переход от обработки данных к обработке знаний. Архитектура таких комп</w:t>
      </w:r>
      <w:r>
        <w:rPr>
          <w:sz w:val="26"/>
          <w:szCs w:val="26"/>
        </w:rPr>
        <w:t>ьютеров</w:t>
      </w:r>
      <w:r w:rsidRPr="001E0B53">
        <w:rPr>
          <w:sz w:val="26"/>
          <w:szCs w:val="26"/>
        </w:rPr>
        <w:t xml:space="preserve"> будет содержать 2 основных блока: традиционный комп</w:t>
      </w:r>
      <w:r>
        <w:rPr>
          <w:sz w:val="26"/>
          <w:szCs w:val="26"/>
        </w:rPr>
        <w:t>ьютер</w:t>
      </w:r>
      <w:r w:rsidRPr="001E0B53">
        <w:rPr>
          <w:sz w:val="26"/>
          <w:szCs w:val="26"/>
        </w:rPr>
        <w:t xml:space="preserve"> + интеллектуальный интерфейс.</w:t>
      </w:r>
    </w:p>
    <w:p w:rsidR="00BB11FA" w:rsidRDefault="00BB11FA" w:rsidP="00BB11FA">
      <w:pPr>
        <w:widowControl w:val="0"/>
        <w:spacing w:before="240" w:line="360" w:lineRule="auto"/>
        <w:ind w:firstLine="709"/>
        <w:jc w:val="both"/>
        <w:rPr>
          <w:sz w:val="26"/>
          <w:szCs w:val="26"/>
        </w:rPr>
      </w:pPr>
      <w:r w:rsidRPr="00CC1A23">
        <w:rPr>
          <w:sz w:val="26"/>
          <w:szCs w:val="26"/>
        </w:rPr>
        <w:t>В узком смысле под архитектурой понимается архитектура набора команд. Архитектура набора команд служит границей между аппаратурой и программным обеспечением и представляет ту часть системы, которая видна программисту или разработчику компиляторов. В широком смысле архитектура охватывает понятие организации системы, включающее такие высокоуровневые аспекты разработки компьютера как систему памяти, структуру системной шины, организацию ввода/вывода и т.п.</w:t>
      </w:r>
    </w:p>
    <w:p w:rsidR="00BB11FA" w:rsidRDefault="00BB11FA" w:rsidP="00BB11FA">
      <w:pPr>
        <w:widowControl w:val="0"/>
        <w:spacing w:before="24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Характеристики ЭВМ:</w:t>
      </w:r>
    </w:p>
    <w:p w:rsidR="00BB11FA" w:rsidRDefault="00BB11FA" w:rsidP="00BB11FA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1.</w:t>
      </w:r>
      <w:r>
        <w:rPr>
          <w:sz w:val="26"/>
          <w:szCs w:val="26"/>
        </w:rPr>
        <w:t xml:space="preserve"> Число разрядов в машинном слове.</w:t>
      </w:r>
    </w:p>
    <w:p w:rsidR="00BB11FA" w:rsidRDefault="00BB11FA" w:rsidP="00BB11FA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Pr="001E0B53">
        <w:rPr>
          <w:sz w:val="26"/>
          <w:szCs w:val="26"/>
        </w:rPr>
        <w:t>Скорость выполнения основных видов команд</w:t>
      </w:r>
      <w:r>
        <w:rPr>
          <w:sz w:val="26"/>
          <w:szCs w:val="26"/>
        </w:rPr>
        <w:t>.</w:t>
      </w:r>
    </w:p>
    <w:p w:rsidR="00BB11FA" w:rsidRDefault="00BB11FA" w:rsidP="00BB11FA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3.</w:t>
      </w:r>
      <w:r>
        <w:rPr>
          <w:sz w:val="26"/>
          <w:szCs w:val="26"/>
        </w:rPr>
        <w:t xml:space="preserve"> </w:t>
      </w:r>
      <w:r w:rsidRPr="001E0B53">
        <w:rPr>
          <w:sz w:val="26"/>
          <w:szCs w:val="26"/>
        </w:rPr>
        <w:t>Ёмкость ОП</w:t>
      </w:r>
      <w:r>
        <w:rPr>
          <w:sz w:val="26"/>
          <w:szCs w:val="26"/>
        </w:rPr>
        <w:t>.</w:t>
      </w:r>
      <w:r w:rsidRPr="001E0B53">
        <w:rPr>
          <w:sz w:val="26"/>
          <w:szCs w:val="26"/>
        </w:rPr>
        <w:t xml:space="preserve"> </w:t>
      </w:r>
    </w:p>
    <w:p w:rsidR="00BB11FA" w:rsidRDefault="00BB11FA" w:rsidP="00BB11FA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r w:rsidRPr="001E0B53">
        <w:rPr>
          <w:sz w:val="26"/>
          <w:szCs w:val="26"/>
        </w:rPr>
        <w:t>Макс скорость передачи инф</w:t>
      </w:r>
      <w:r>
        <w:rPr>
          <w:sz w:val="26"/>
          <w:szCs w:val="26"/>
        </w:rPr>
        <w:t>ормации</w:t>
      </w:r>
      <w:r w:rsidRPr="001E0B53">
        <w:rPr>
          <w:sz w:val="26"/>
          <w:szCs w:val="26"/>
        </w:rPr>
        <w:t xml:space="preserve"> между ядром ЭВМ и периферийным об</w:t>
      </w:r>
      <w:r>
        <w:rPr>
          <w:sz w:val="26"/>
          <w:szCs w:val="26"/>
        </w:rPr>
        <w:t>орудованием.</w:t>
      </w:r>
    </w:p>
    <w:p w:rsidR="00BB11FA" w:rsidRDefault="00BB11FA" w:rsidP="00BB11FA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E0B53">
        <w:rPr>
          <w:sz w:val="26"/>
          <w:szCs w:val="26"/>
        </w:rPr>
        <w:t xml:space="preserve"> 5. Эксплуатационная надёжность машины.</w:t>
      </w:r>
    </w:p>
    <w:p w:rsidR="000530E5" w:rsidRDefault="000530E5"/>
    <w:sectPr w:rsidR="00053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1FA"/>
    <w:rsid w:val="000530E5"/>
    <w:rsid w:val="00BB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E563B4-7B64-498C-8DC5-E05207A5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11FA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2014-04-06T17:09:00Z</dcterms:created>
  <dcterms:modified xsi:type="dcterms:W3CDTF">2014-04-06T17:10:00Z</dcterms:modified>
</cp:coreProperties>
</file>