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94" w:rsidRPr="00E71DE8" w:rsidRDefault="00CE7094" w:rsidP="00CE7094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14. </w:t>
      </w:r>
      <w:bookmarkStart w:id="0" w:name="_GoBack"/>
      <w:r w:rsidRPr="00E71DE8">
        <w:rPr>
          <w:b/>
          <w:sz w:val="26"/>
          <w:szCs w:val="26"/>
        </w:rPr>
        <w:t xml:space="preserve">Архитектура </w:t>
      </w:r>
      <w:proofErr w:type="spellStart"/>
      <w:r w:rsidRPr="00E71DE8">
        <w:rPr>
          <w:b/>
          <w:sz w:val="26"/>
          <w:szCs w:val="26"/>
        </w:rPr>
        <w:t>суперскалярных</w:t>
      </w:r>
      <w:proofErr w:type="spellEnd"/>
      <w:r w:rsidRPr="00E71DE8">
        <w:rPr>
          <w:b/>
          <w:sz w:val="26"/>
          <w:szCs w:val="26"/>
        </w:rPr>
        <w:t xml:space="preserve"> процессоров. Предварительная выборка и предсказание переходов</w:t>
      </w:r>
      <w:bookmarkEnd w:id="0"/>
      <w:r w:rsidRPr="00E71DE8">
        <w:rPr>
          <w:b/>
          <w:sz w:val="26"/>
          <w:szCs w:val="26"/>
        </w:rPr>
        <w:t>.</w:t>
      </w:r>
    </w:p>
    <w:p w:rsidR="00CE7094" w:rsidRDefault="00CE7094" w:rsidP="00CE7094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1E5053">
        <w:rPr>
          <w:b/>
          <w:sz w:val="26"/>
          <w:szCs w:val="26"/>
          <w:u w:val="single"/>
        </w:rPr>
        <w:t>Суперскалярная</w:t>
      </w:r>
      <w:proofErr w:type="spellEnd"/>
      <w:r w:rsidRPr="001E5053">
        <w:rPr>
          <w:b/>
          <w:sz w:val="26"/>
          <w:szCs w:val="26"/>
          <w:u w:val="single"/>
        </w:rPr>
        <w:t xml:space="preserve"> архитектура</w:t>
      </w:r>
      <w:r w:rsidRPr="00E71DE8"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 xml:space="preserve">– Способность выполнения нескольких машинных инструкций за один такт процессора. Появление этой технологии привело к существенному увеличению производительности. Основная идея, определяющая развитие </w:t>
      </w:r>
      <w:proofErr w:type="spellStart"/>
      <w:r w:rsidRPr="001E0B53">
        <w:rPr>
          <w:sz w:val="26"/>
          <w:szCs w:val="26"/>
        </w:rPr>
        <w:t>суперскалярных</w:t>
      </w:r>
      <w:proofErr w:type="spellEnd"/>
      <w:r w:rsidRPr="001E0B53">
        <w:rPr>
          <w:sz w:val="26"/>
          <w:szCs w:val="26"/>
        </w:rPr>
        <w:t xml:space="preserve"> микропроцес</w:t>
      </w:r>
      <w:r w:rsidRPr="001E0B53">
        <w:rPr>
          <w:sz w:val="26"/>
          <w:szCs w:val="26"/>
        </w:rPr>
        <w:softHyphen/>
        <w:t>соров, состоит в построении возможно большего количества парал</w:t>
      </w:r>
      <w:r w:rsidRPr="001E0B53">
        <w:rPr>
          <w:sz w:val="26"/>
          <w:szCs w:val="26"/>
        </w:rPr>
        <w:softHyphen/>
        <w:t>лельных структур при сохранении традиционных последовательных про</w:t>
      </w:r>
      <w:r w:rsidRPr="001E0B53">
        <w:rPr>
          <w:sz w:val="26"/>
          <w:szCs w:val="26"/>
        </w:rPr>
        <w:softHyphen/>
        <w:t>грамм. Это означает, что компиляторы и аппаратура микропроцессора сами, без вмешательства программиста, обеспечивают загрузку параллель</w:t>
      </w:r>
      <w:r w:rsidRPr="001E0B53">
        <w:rPr>
          <w:sz w:val="26"/>
          <w:szCs w:val="26"/>
        </w:rPr>
        <w:softHyphen/>
        <w:t>но работающих функциональных устройств микропроцессора. В соответствии с моделью последовательного программирования, про</w:t>
      </w:r>
      <w:r w:rsidRPr="001E0B53">
        <w:rPr>
          <w:sz w:val="26"/>
          <w:szCs w:val="26"/>
        </w:rPr>
        <w:softHyphen/>
        <w:t>граммы пишутся в предположении, что команды будут выполнены в том же порядке, в каком они представлены в программе. Однако с целью достиже</w:t>
      </w:r>
      <w:r w:rsidRPr="001E0B53">
        <w:rPr>
          <w:sz w:val="26"/>
          <w:szCs w:val="26"/>
        </w:rPr>
        <w:softHyphen/>
        <w:t>ния большей эффективности современные процессоры пытаются выполнять несколько команд одновременно и в некоторых случаях в порядке, отличном от их исходной последовательности в программе. Это переупорядочение мо</w:t>
      </w:r>
      <w:r w:rsidRPr="001E0B53">
        <w:rPr>
          <w:sz w:val="26"/>
          <w:szCs w:val="26"/>
        </w:rPr>
        <w:softHyphen/>
        <w:t xml:space="preserve">жет быть выполнено в трансляторе и (или) в аппаратных средствах во время выполнения. </w:t>
      </w:r>
      <w:proofErr w:type="spellStart"/>
      <w:r w:rsidRPr="001E0B53">
        <w:rPr>
          <w:sz w:val="26"/>
          <w:szCs w:val="26"/>
        </w:rPr>
        <w:t>Суперскалярные</w:t>
      </w:r>
      <w:proofErr w:type="spellEnd"/>
      <w:r w:rsidRPr="001E0B53">
        <w:rPr>
          <w:sz w:val="26"/>
          <w:szCs w:val="26"/>
        </w:rPr>
        <w:t xml:space="preserve"> и VLIW-процессоры принадлежат классу ар</w:t>
      </w:r>
      <w:r w:rsidRPr="001E0B53">
        <w:rPr>
          <w:sz w:val="26"/>
          <w:szCs w:val="26"/>
        </w:rPr>
        <w:softHyphen/>
        <w:t>хитектур, которые используют параллельность уровня команды (</w:t>
      </w:r>
      <w:r w:rsidRPr="001E0B53">
        <w:rPr>
          <w:sz w:val="26"/>
          <w:szCs w:val="26"/>
          <w:lang w:val="en-US"/>
        </w:rPr>
        <w:t>ILP</w:t>
      </w:r>
      <w:r w:rsidRPr="001E0B53">
        <w:rPr>
          <w:sz w:val="26"/>
          <w:szCs w:val="26"/>
        </w:rPr>
        <w:t>). ILP-процессоры и компиляторы обычно преобразуют полностью упо</w:t>
      </w:r>
      <w:r w:rsidRPr="001E0B53">
        <w:rPr>
          <w:sz w:val="26"/>
          <w:szCs w:val="26"/>
        </w:rPr>
        <w:softHyphen/>
        <w:t>рядоченное множество команд исходной программы в частично упорядо</w:t>
      </w:r>
      <w:r w:rsidRPr="001E0B53">
        <w:rPr>
          <w:sz w:val="26"/>
          <w:szCs w:val="26"/>
        </w:rPr>
        <w:softHyphen/>
        <w:t>ченное множество, структурированное зависимостями по данным и управ</w:t>
      </w:r>
      <w:r w:rsidRPr="001E0B53">
        <w:rPr>
          <w:sz w:val="26"/>
          <w:szCs w:val="26"/>
        </w:rPr>
        <w:softHyphen/>
        <w:t xml:space="preserve">лению. Зависимости по управлению (которые проявляются как переходы по условию) представляют главное препятствие </w:t>
      </w:r>
      <w:proofErr w:type="spellStart"/>
      <w:r w:rsidRPr="001E0B53">
        <w:rPr>
          <w:sz w:val="26"/>
          <w:szCs w:val="26"/>
        </w:rPr>
        <w:t>высокопараллельному</w:t>
      </w:r>
      <w:proofErr w:type="spellEnd"/>
      <w:r w:rsidRPr="001E0B53">
        <w:rPr>
          <w:sz w:val="26"/>
          <w:szCs w:val="26"/>
        </w:rPr>
        <w:t xml:space="preserve"> выполнению потому, что эти зависимости должны быть установлены пре</w:t>
      </w:r>
      <w:r w:rsidRPr="001E0B53">
        <w:rPr>
          <w:sz w:val="26"/>
          <w:szCs w:val="26"/>
        </w:rPr>
        <w:softHyphen/>
        <w:t>жде, чем будут выполнены все последующие команды. Текст последовательной программы, представленной на языке высо</w:t>
      </w:r>
      <w:r w:rsidRPr="001E0B53">
        <w:rPr>
          <w:sz w:val="26"/>
          <w:szCs w:val="26"/>
        </w:rPr>
        <w:softHyphen/>
        <w:t>кого уровня, компилируется в машинный код, отражающий статическую структуру программы, т.е. упорядоченное множество команд (инструк</w:t>
      </w:r>
      <w:r w:rsidRPr="001E0B53">
        <w:rPr>
          <w:sz w:val="26"/>
          <w:szCs w:val="26"/>
        </w:rPr>
        <w:softHyphen/>
        <w:t>ций) в памяти компьютера. Процесс выполнения программы с конкрет</w:t>
      </w:r>
      <w:r w:rsidRPr="001E0B53">
        <w:rPr>
          <w:sz w:val="26"/>
          <w:szCs w:val="26"/>
        </w:rPr>
        <w:softHyphen/>
        <w:t>ными наборами входных данных может быть представлен динами</w:t>
      </w:r>
      <w:r>
        <w:rPr>
          <w:sz w:val="26"/>
          <w:szCs w:val="26"/>
        </w:rPr>
        <w:t>ческой структурой программы, т.</w:t>
      </w:r>
      <w:r w:rsidRPr="001E0B53">
        <w:rPr>
          <w:sz w:val="26"/>
          <w:szCs w:val="26"/>
        </w:rPr>
        <w:t>е. множеством последовательностей инструк</w:t>
      </w:r>
      <w:r w:rsidRPr="001E0B53">
        <w:rPr>
          <w:sz w:val="26"/>
          <w:szCs w:val="26"/>
        </w:rPr>
        <w:softHyphen/>
        <w:t>ций в порядке их исполнения. Повысить степень параллелизма программы можно изменяя соответст</w:t>
      </w:r>
      <w:r w:rsidRPr="001E0B53">
        <w:rPr>
          <w:sz w:val="26"/>
          <w:szCs w:val="26"/>
        </w:rPr>
        <w:softHyphen/>
        <w:t xml:space="preserve">вующим образом ее статическую или динамическую структуру. Поскольку </w:t>
      </w:r>
      <w:r w:rsidRPr="001E0B53">
        <w:rPr>
          <w:sz w:val="26"/>
          <w:szCs w:val="26"/>
        </w:rPr>
        <w:lastRenderedPageBreak/>
        <w:t>статическая структура программы однозначно соответствует ее исходному тексту (в предположении неизменности компилятора), то изменение статиче</w:t>
      </w:r>
      <w:r w:rsidRPr="001E0B53">
        <w:rPr>
          <w:sz w:val="26"/>
          <w:szCs w:val="26"/>
        </w:rPr>
        <w:softHyphen/>
        <w:t>ской структуры сводится к изменению исходного кода, что, в общем случае, не всегда возможно.</w:t>
      </w:r>
    </w:p>
    <w:p w:rsidR="00CE7094" w:rsidRPr="001E0B53" w:rsidRDefault="00CE7094" w:rsidP="00CE7094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Динамическая же структура программы может быть из</w:t>
      </w:r>
      <w:r w:rsidRPr="001E0B53">
        <w:rPr>
          <w:sz w:val="26"/>
          <w:szCs w:val="26"/>
        </w:rPr>
        <w:softHyphen/>
        <w:t>менена при неизменной статической структуре. И главной целью такого из</w:t>
      </w:r>
      <w:r w:rsidRPr="001E0B53">
        <w:rPr>
          <w:sz w:val="26"/>
          <w:szCs w:val="26"/>
        </w:rPr>
        <w:softHyphen/>
        <w:t>менения должно быть повышение степени параллельного исполнения команд. Допустимые границы преобразования динамической структуры про</w:t>
      </w:r>
      <w:r w:rsidRPr="001E0B53">
        <w:rPr>
          <w:sz w:val="26"/>
          <w:szCs w:val="26"/>
        </w:rPr>
        <w:softHyphen/>
        <w:t>граммы задают существующие на множестве инструкций отношения: за</w:t>
      </w:r>
      <w:r w:rsidRPr="001E0B53">
        <w:rPr>
          <w:sz w:val="26"/>
          <w:szCs w:val="26"/>
        </w:rPr>
        <w:softHyphen/>
        <w:t>висимость по управлению и зависимость по данным. При описании архи</w:t>
      </w:r>
      <w:r w:rsidRPr="001E0B53">
        <w:rPr>
          <w:sz w:val="26"/>
          <w:szCs w:val="26"/>
        </w:rPr>
        <w:softHyphen/>
        <w:t>тектур ССП часто используется модель окна ис</w:t>
      </w:r>
      <w:r w:rsidRPr="001E0B53">
        <w:rPr>
          <w:sz w:val="26"/>
          <w:szCs w:val="26"/>
        </w:rPr>
        <w:softHyphen/>
        <w:t>полнения. При исполнении программы микропроцессор как бы продви</w:t>
      </w:r>
      <w:r w:rsidRPr="001E0B53">
        <w:rPr>
          <w:sz w:val="26"/>
          <w:szCs w:val="26"/>
        </w:rPr>
        <w:softHyphen/>
        <w:t>гает по статической структуре программы окно исполнения. Команды в окне могут исполняться параллельно, если между ними нет зависимости. Для устранения зависимостей, вызванных командами переходов, исполь</w:t>
      </w:r>
      <w:r w:rsidRPr="001E0B53">
        <w:rPr>
          <w:sz w:val="26"/>
          <w:szCs w:val="26"/>
        </w:rPr>
        <w:softHyphen/>
        <w:t>зуется метод предсказания, позволяющий извлекать и условно исполнять команды предсказанного перехода. Если позднее обнаруживается, что пред</w:t>
      </w:r>
      <w:r w:rsidRPr="001E0B53">
        <w:rPr>
          <w:sz w:val="26"/>
          <w:szCs w:val="26"/>
        </w:rPr>
        <w:softHyphen/>
        <w:t xml:space="preserve">сказание было сделано, верно, то результаты условно исполненных команд принимаются. Если предсказание было ошибочным, состояние процессора восстанавливается на момент принятия решения о выполнении перехода. Все виды зависимостей по данным могут быть классифицированы по типу ассоциаций: </w:t>
      </w:r>
      <w:r w:rsidRPr="001E0B53">
        <w:rPr>
          <w:sz w:val="26"/>
          <w:szCs w:val="26"/>
          <w:lang w:val="en-US"/>
        </w:rPr>
        <w:t>RAR</w:t>
      </w:r>
      <w:r w:rsidRPr="001E0B53">
        <w:rPr>
          <w:sz w:val="26"/>
          <w:szCs w:val="26"/>
        </w:rPr>
        <w:t xml:space="preserve"> - "чтение после чтения", </w:t>
      </w:r>
      <w:r w:rsidRPr="001E0B53">
        <w:rPr>
          <w:sz w:val="26"/>
          <w:szCs w:val="26"/>
          <w:lang w:val="en-US"/>
        </w:rPr>
        <w:t>WAR</w:t>
      </w:r>
      <w:r w:rsidRPr="001E0B53">
        <w:rPr>
          <w:sz w:val="26"/>
          <w:szCs w:val="26"/>
        </w:rPr>
        <w:t xml:space="preserve"> - "запись после чте</w:t>
      </w:r>
      <w:r w:rsidRPr="001E0B53">
        <w:rPr>
          <w:sz w:val="26"/>
          <w:szCs w:val="26"/>
        </w:rPr>
        <w:softHyphen/>
        <w:t xml:space="preserve">ния" и </w:t>
      </w:r>
      <w:r w:rsidRPr="001E0B53">
        <w:rPr>
          <w:sz w:val="26"/>
          <w:szCs w:val="26"/>
          <w:lang w:val="en-US"/>
        </w:rPr>
        <w:t>WAW</w:t>
      </w:r>
      <w:r w:rsidRPr="001E0B53">
        <w:rPr>
          <w:sz w:val="26"/>
          <w:szCs w:val="26"/>
        </w:rPr>
        <w:t xml:space="preserve"> - "запись после записи", </w:t>
      </w:r>
      <w:r w:rsidRPr="001E0B53">
        <w:rPr>
          <w:sz w:val="26"/>
          <w:szCs w:val="26"/>
          <w:lang w:val="en-US"/>
        </w:rPr>
        <w:t>RAW</w:t>
      </w:r>
      <w:r w:rsidRPr="001E0B53">
        <w:rPr>
          <w:sz w:val="26"/>
          <w:szCs w:val="26"/>
        </w:rPr>
        <w:t xml:space="preserve"> - "чтение после записи". Действительной зави</w:t>
      </w:r>
      <w:r w:rsidRPr="001E0B53">
        <w:rPr>
          <w:sz w:val="26"/>
          <w:szCs w:val="26"/>
        </w:rPr>
        <w:softHyphen/>
        <w:t>симостью является только "чтение после записи" (</w:t>
      </w:r>
      <w:r w:rsidRPr="001E0B53">
        <w:rPr>
          <w:sz w:val="26"/>
          <w:szCs w:val="26"/>
          <w:lang w:val="en-US"/>
        </w:rPr>
        <w:t>RAW</w:t>
      </w:r>
      <w:r w:rsidRPr="001E0B53">
        <w:rPr>
          <w:sz w:val="26"/>
          <w:szCs w:val="26"/>
        </w:rPr>
        <w:t>), так как необходи</w:t>
      </w:r>
      <w:r w:rsidRPr="001E0B53">
        <w:rPr>
          <w:sz w:val="26"/>
          <w:szCs w:val="26"/>
        </w:rPr>
        <w:softHyphen/>
        <w:t>мо прочитать предварительно записанные новые данные, а не старые.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94"/>
    <w:rsid w:val="000530E5"/>
    <w:rsid w:val="00CE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8981B-98E2-41D3-985E-4BDEC1FD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09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2014-04-06T17:44:00Z</dcterms:created>
  <dcterms:modified xsi:type="dcterms:W3CDTF">2014-04-06T17:49:00Z</dcterms:modified>
</cp:coreProperties>
</file>