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16" w:rsidRPr="00F43820" w:rsidRDefault="00A72516" w:rsidP="00A72516">
      <w:pPr>
        <w:pStyle w:val="a3"/>
        <w:widowControl w:val="0"/>
        <w:spacing w:line="360" w:lineRule="auto"/>
        <w:ind w:left="0"/>
        <w:jc w:val="both"/>
        <w:rPr>
          <w:b/>
          <w:sz w:val="26"/>
          <w:szCs w:val="26"/>
        </w:rPr>
      </w:pPr>
      <w:bookmarkStart w:id="0" w:name="_GoBack"/>
      <w:r w:rsidRPr="00A610DE">
        <w:rPr>
          <w:b/>
          <w:sz w:val="26"/>
          <w:szCs w:val="26"/>
        </w:rPr>
        <w:t xml:space="preserve">Определение и </w:t>
      </w:r>
      <w:r w:rsidRPr="00230AB0">
        <w:rPr>
          <w:b/>
          <w:sz w:val="26"/>
          <w:szCs w:val="26"/>
        </w:rPr>
        <w:t xml:space="preserve">задачи </w:t>
      </w:r>
      <w:r w:rsidRPr="00A610DE">
        <w:rPr>
          <w:b/>
          <w:sz w:val="26"/>
          <w:szCs w:val="26"/>
        </w:rPr>
        <w:t xml:space="preserve">информационной технологии. </w:t>
      </w:r>
      <w:r w:rsidRPr="00F43820">
        <w:rPr>
          <w:b/>
          <w:sz w:val="26"/>
          <w:szCs w:val="26"/>
        </w:rPr>
        <w:t>Структура проекта в области информационных технологий.</w:t>
      </w:r>
    </w:p>
    <w:bookmarkEnd w:id="0"/>
    <w:p w:rsidR="00A72516" w:rsidRPr="00230AB0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230AB0">
        <w:rPr>
          <w:b/>
          <w:sz w:val="26"/>
          <w:szCs w:val="26"/>
        </w:rPr>
        <w:t xml:space="preserve">Информационные технологии </w:t>
      </w:r>
      <w:r w:rsidRPr="00230AB0">
        <w:rPr>
          <w:sz w:val="26"/>
          <w:szCs w:val="26"/>
        </w:rPr>
        <w:t>обеспечивают переход от рутинных к промышленным методам и средствам работы с информацией в различных сферах человеческой деятельности, обеспечивая ее рациональное и эффективное использование.</w:t>
      </w:r>
    </w:p>
    <w:p w:rsidR="00A72516" w:rsidRPr="00230AB0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230AB0">
        <w:rPr>
          <w:sz w:val="26"/>
          <w:szCs w:val="26"/>
        </w:rPr>
        <w:t>В развитии технологии выделяют два принципиально разных этапа: один характеризуется непрерывным совершенствованием установившейся базисной технологии и достижением верхнего предельного уровня, когда дальнейшее улучшение является неоправданным из-за больших экономических вложений; другой отличается отказом от существующей технологии и переходом к принципиально иной, развивающейся по законам первого этапа</w:t>
      </w:r>
    </w:p>
    <w:p w:rsidR="00A72516" w:rsidRPr="00A610DE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A610DE">
        <w:rPr>
          <w:b/>
          <w:sz w:val="26"/>
          <w:szCs w:val="26"/>
        </w:rPr>
        <w:t>Информационная технология</w:t>
      </w:r>
      <w:r w:rsidRPr="00A610DE">
        <w:rPr>
          <w:sz w:val="26"/>
          <w:szCs w:val="26"/>
        </w:rPr>
        <w:t xml:space="preserve"> — совокупность методов и способов получения, обработки, представления информации, направленных на изменение ее состояния, свойств, формы, содержания и осуществляемых в интересах пользователей.</w:t>
      </w:r>
    </w:p>
    <w:p w:rsidR="00A72516" w:rsidRPr="00A610DE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A610DE">
        <w:rPr>
          <w:sz w:val="26"/>
          <w:szCs w:val="26"/>
        </w:rPr>
        <w:t xml:space="preserve">Можно выделить </w:t>
      </w:r>
      <w:r w:rsidRPr="00A610DE">
        <w:rPr>
          <w:b/>
          <w:sz w:val="26"/>
          <w:szCs w:val="26"/>
        </w:rPr>
        <w:t>три уровня рассмотрения информационных технологий:</w:t>
      </w:r>
    </w:p>
    <w:p w:rsidR="00A72516" w:rsidRPr="00A610DE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A610DE">
        <w:rPr>
          <w:b/>
          <w:sz w:val="26"/>
          <w:szCs w:val="26"/>
        </w:rPr>
        <w:t xml:space="preserve">первый уровень </w:t>
      </w:r>
      <w:r w:rsidRPr="00A610DE">
        <w:rPr>
          <w:sz w:val="26"/>
          <w:szCs w:val="26"/>
        </w:rPr>
        <w:t xml:space="preserve">— теоретический. Основная задача — создание комплекса взаимосвязанных моделей информационных процессов, совместимых </w:t>
      </w:r>
      <w:proofErr w:type="spellStart"/>
      <w:r w:rsidRPr="00A610DE">
        <w:rPr>
          <w:sz w:val="26"/>
          <w:szCs w:val="26"/>
        </w:rPr>
        <w:t>параметрически</w:t>
      </w:r>
      <w:proofErr w:type="spellEnd"/>
      <w:r w:rsidRPr="00A610DE">
        <w:rPr>
          <w:sz w:val="26"/>
          <w:szCs w:val="26"/>
        </w:rPr>
        <w:t xml:space="preserve"> и </w:t>
      </w:r>
      <w:proofErr w:type="spellStart"/>
      <w:r w:rsidRPr="00A610DE">
        <w:rPr>
          <w:sz w:val="26"/>
          <w:szCs w:val="26"/>
        </w:rPr>
        <w:t>критериально</w:t>
      </w:r>
      <w:proofErr w:type="spellEnd"/>
      <w:r w:rsidRPr="00A610DE">
        <w:rPr>
          <w:sz w:val="26"/>
          <w:szCs w:val="26"/>
        </w:rPr>
        <w:t>;</w:t>
      </w:r>
    </w:p>
    <w:p w:rsidR="00A72516" w:rsidRPr="00A610DE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A610DE">
        <w:rPr>
          <w:b/>
          <w:sz w:val="26"/>
          <w:szCs w:val="26"/>
        </w:rPr>
        <w:t>второй уровень</w:t>
      </w:r>
      <w:r w:rsidRPr="00A610DE">
        <w:rPr>
          <w:sz w:val="26"/>
          <w:szCs w:val="26"/>
        </w:rPr>
        <w:t xml:space="preserve"> — исследовательский. Основная задача — разработка методов, позволяющих автоматизировано конструировать оптимальные конкретные информационные технологии;</w:t>
      </w:r>
    </w:p>
    <w:p w:rsidR="00A72516" w:rsidRPr="00A610DE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A610DE">
        <w:rPr>
          <w:b/>
          <w:sz w:val="26"/>
          <w:szCs w:val="26"/>
        </w:rPr>
        <w:t xml:space="preserve">третий уровень </w:t>
      </w:r>
      <w:r w:rsidRPr="00A610DE">
        <w:rPr>
          <w:sz w:val="26"/>
          <w:szCs w:val="26"/>
        </w:rPr>
        <w:t xml:space="preserve">— прикладной, который целесообразно разделить на две страты: инструментальную и предметную. </w:t>
      </w:r>
    </w:p>
    <w:p w:rsidR="00A72516" w:rsidRPr="00A610DE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A610DE">
        <w:rPr>
          <w:sz w:val="26"/>
          <w:szCs w:val="26"/>
          <w:u w:val="single"/>
        </w:rPr>
        <w:t>Инструментальная страта</w:t>
      </w:r>
      <w:r w:rsidRPr="00A610DE">
        <w:rPr>
          <w:sz w:val="26"/>
          <w:szCs w:val="26"/>
        </w:rPr>
        <w:t xml:space="preserve"> (аналог — оборудование, станки, инструмент) определяет пути и средства реализации информационных технологий, которые можно разделить на методические, информационные, математические, алгоритмические, технические и программные.</w:t>
      </w:r>
    </w:p>
    <w:p w:rsidR="00A72516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A610DE">
        <w:rPr>
          <w:sz w:val="26"/>
          <w:szCs w:val="26"/>
          <w:u w:val="single"/>
        </w:rPr>
        <w:t>Предметная страта</w:t>
      </w:r>
      <w:r w:rsidRPr="00A610DE">
        <w:rPr>
          <w:sz w:val="26"/>
          <w:szCs w:val="26"/>
        </w:rPr>
        <w:t xml:space="preserve"> связана со спецификой конкретной предметной области и находит отражение в специализированных информационных технологиях, например, организационное управление, управление технологическими процессами, автоматизированное проектирование, обучение и др.</w:t>
      </w:r>
    </w:p>
    <w:p w:rsidR="00A72516" w:rsidRPr="005900D3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5900D3">
        <w:rPr>
          <w:b/>
          <w:sz w:val="26"/>
          <w:szCs w:val="26"/>
        </w:rPr>
        <w:lastRenderedPageBreak/>
        <w:t>Процесс разработки</w:t>
      </w:r>
      <w:r>
        <w:rPr>
          <w:sz w:val="26"/>
          <w:szCs w:val="26"/>
        </w:rPr>
        <w:t xml:space="preserve"> </w:t>
      </w:r>
      <w:r w:rsidRPr="005900D3">
        <w:rPr>
          <w:sz w:val="26"/>
          <w:szCs w:val="26"/>
        </w:rPr>
        <w:t>в соответствии со стандартом предусматривает действия и задачи, выполняемые разработчиком, и охватывает работы по созданию программного обеспечения и его компонентов в соответствии с заданными требованиями, включая оформление проектной и эксплуатационной документации, а также подготовку материалов, необходимых для проверки работоспособности и соответствия качества программных продуктов, материалов, необходимых для обучения персонала, и т. д.</w:t>
      </w:r>
    </w:p>
    <w:p w:rsidR="00A72516" w:rsidRPr="005900D3" w:rsidRDefault="00A72516" w:rsidP="00A72516">
      <w:pPr>
        <w:widowControl w:val="0"/>
        <w:spacing w:line="360" w:lineRule="auto"/>
        <w:jc w:val="both"/>
        <w:rPr>
          <w:sz w:val="26"/>
          <w:szCs w:val="26"/>
        </w:rPr>
      </w:pPr>
      <w:r w:rsidRPr="005900D3">
        <w:rPr>
          <w:sz w:val="26"/>
          <w:szCs w:val="26"/>
        </w:rPr>
        <w:t>По стандарту процесс разработки включает следующие действия: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подготовительную работу</w:t>
      </w:r>
      <w:r w:rsidRPr="005900D3">
        <w:rPr>
          <w:sz w:val="26"/>
          <w:szCs w:val="26"/>
        </w:rPr>
        <w:t> - выбор модели жизненного цикла, стандартов, методов и средств разработки, а также составление плана работ;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анализ требовании к системе</w:t>
      </w:r>
      <w:r w:rsidRPr="005900D3">
        <w:rPr>
          <w:sz w:val="26"/>
          <w:szCs w:val="26"/>
        </w:rPr>
        <w:t> - определение ее функциональных возможностей, пользовательских требований, требований к надежности и безопасности, требований к внешним интерфейсам и т. д.;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проектирование архитектуры системы</w:t>
      </w:r>
      <w:r w:rsidRPr="005900D3">
        <w:rPr>
          <w:sz w:val="26"/>
          <w:szCs w:val="26"/>
        </w:rPr>
        <w:t> - определение состава необходимого оборудования, программного обеспечения и операций, выполняемых обслуживающим персоналом;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анализ требований к программному обеспечению</w:t>
      </w:r>
      <w:r w:rsidRPr="005900D3">
        <w:rPr>
          <w:sz w:val="26"/>
          <w:szCs w:val="26"/>
        </w:rPr>
        <w:t> - определение функциональных возможностей, включая характеристики производительности, среды функционирования компонентов, внешних интерфейсов, спецификаций надежности и безопасности, эргономических требований, требований к используемым данным, установке, приемке, пользовательской документации, эксплуатации и сопровождению;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проектирование архитектуры программного обеспечения</w:t>
      </w:r>
      <w:r w:rsidRPr="005900D3">
        <w:rPr>
          <w:sz w:val="26"/>
          <w:szCs w:val="26"/>
        </w:rPr>
        <w:t> - определение структуры программного обеспечения, документирование интерфейсов его компонентов, разработку предварительной версии пользовательской документации, а также требований к тестам и плана интеграции;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детальное проектирование программного обеспечения </w:t>
      </w:r>
      <w:r w:rsidRPr="005900D3">
        <w:rPr>
          <w:sz w:val="26"/>
          <w:szCs w:val="26"/>
        </w:rPr>
        <w:t>– подробное описание компонентов программного обеспечения и интерфейсов между ними, обновление пользовательской документации, разработка и документирование требований к тестам и плана тестирования компонентов программного обеспечения, обновление плана интеграции компонентов;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кодирование и тестирование программного обеспечения</w:t>
      </w:r>
      <w:r w:rsidRPr="005900D3">
        <w:rPr>
          <w:sz w:val="26"/>
          <w:szCs w:val="26"/>
        </w:rPr>
        <w:t xml:space="preserve"> – разработку и </w:t>
      </w:r>
      <w:r w:rsidRPr="005900D3">
        <w:rPr>
          <w:sz w:val="26"/>
          <w:szCs w:val="26"/>
        </w:rPr>
        <w:lastRenderedPageBreak/>
        <w:t>документирование каждого компонента, а также совокупности тестовых процедур и данных для их тестирования, тестирование компонентов, обновление пользовательской документации, обновление плана интеграции программного обеспечения;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интеграцию программного обеспечения</w:t>
      </w:r>
      <w:r w:rsidRPr="005900D3">
        <w:rPr>
          <w:sz w:val="26"/>
          <w:szCs w:val="26"/>
        </w:rPr>
        <w:t> - сборку программных компонентов в соответствии с планом интеграции и тестирование программного обеспечения на соответствие квалификационным требованиям, представляющих собой набор критериев или условий, которые необходимо выполнить, чтобы квалифицировать программный продукт, как соответствующий своим спецификациям и готовый к использованию в заданных условиях эксплуатации;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квалификационное тестирование программного обеспечения</w:t>
      </w:r>
      <w:r w:rsidRPr="005900D3">
        <w:rPr>
          <w:sz w:val="26"/>
          <w:szCs w:val="26"/>
        </w:rPr>
        <w:t> - тестирование программного обеспечения в присутствии заказчика для демонстрации его соответствия u1090 требованиям и готовности к эксплуатации; при этом проверяется также готовность и полнота технической и пользовательской документации;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интеграцию системы</w:t>
      </w:r>
      <w:r w:rsidRPr="005900D3">
        <w:rPr>
          <w:sz w:val="26"/>
          <w:szCs w:val="26"/>
        </w:rPr>
        <w:t> - сборку всех компонентов системы, включая программное обеспечение и оборудование;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квалификационное тестирование системы</w:t>
      </w:r>
      <w:r w:rsidRPr="005900D3">
        <w:rPr>
          <w:sz w:val="26"/>
          <w:szCs w:val="26"/>
        </w:rPr>
        <w:t> - тестирование системы на соответствие требованиям к ней и проверка оформления и полноты документации;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установку программного обеспечения</w:t>
      </w:r>
      <w:r w:rsidRPr="005900D3">
        <w:rPr>
          <w:sz w:val="26"/>
          <w:szCs w:val="26"/>
        </w:rPr>
        <w:t> - установку программного обеспечения на оборудовании заказчика и проверку его работоспособности;</w:t>
      </w:r>
    </w:p>
    <w:p w:rsidR="00A72516" w:rsidRPr="005900D3" w:rsidRDefault="00A72516" w:rsidP="00A72516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5900D3">
        <w:rPr>
          <w:b/>
          <w:bCs/>
          <w:sz w:val="26"/>
          <w:szCs w:val="26"/>
        </w:rPr>
        <w:t>приемку программного обеспечения</w:t>
      </w:r>
      <w:r w:rsidRPr="005900D3">
        <w:rPr>
          <w:sz w:val="26"/>
          <w:szCs w:val="26"/>
        </w:rPr>
        <w:t> - оценку результатов квалификационного тестирования программного обеспечения и системы в целом и документирование результатов оценки совместно с заказчиком, окончательную передачу программного обеспечения заказчику.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15002"/>
    <w:multiLevelType w:val="multilevel"/>
    <w:tmpl w:val="3FF63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16"/>
    <w:rsid w:val="00A72516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62739-6DEC-4439-982E-D5706A5D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51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2014-04-07T05:34:00Z</dcterms:created>
  <dcterms:modified xsi:type="dcterms:W3CDTF">2014-04-07T05:34:00Z</dcterms:modified>
</cp:coreProperties>
</file>