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783" w:rsidRPr="0007277A" w:rsidRDefault="00945783" w:rsidP="00945783">
      <w:pPr>
        <w:widowControl w:val="0"/>
        <w:spacing w:line="360" w:lineRule="auto"/>
        <w:jc w:val="both"/>
        <w:rPr>
          <w:b/>
          <w:sz w:val="26"/>
          <w:szCs w:val="26"/>
        </w:rPr>
      </w:pPr>
      <w:bookmarkStart w:id="0" w:name="_GoBack"/>
      <w:r w:rsidRPr="0007277A">
        <w:rPr>
          <w:b/>
          <w:sz w:val="26"/>
          <w:szCs w:val="26"/>
        </w:rPr>
        <w:t>Модели, методы и средства реализации технологий искусственного интеллекта.</w:t>
      </w:r>
    </w:p>
    <w:bookmarkEnd w:id="0"/>
    <w:p w:rsidR="00945783" w:rsidRDefault="00945783" w:rsidP="00945783">
      <w:pPr>
        <w:widowControl w:val="0"/>
        <w:spacing w:line="360" w:lineRule="auto"/>
        <w:jc w:val="both"/>
        <w:rPr>
          <w:sz w:val="26"/>
          <w:szCs w:val="26"/>
        </w:rPr>
      </w:pPr>
    </w:p>
    <w:p w:rsidR="00945783" w:rsidRPr="0002293A" w:rsidRDefault="00945783" w:rsidP="00945783">
      <w:pPr>
        <w:widowControl w:val="0"/>
        <w:spacing w:line="360" w:lineRule="auto"/>
        <w:jc w:val="both"/>
        <w:rPr>
          <w:b/>
          <w:sz w:val="26"/>
          <w:szCs w:val="26"/>
        </w:rPr>
      </w:pPr>
      <w:r w:rsidRPr="0002293A">
        <w:rPr>
          <w:b/>
          <w:sz w:val="26"/>
          <w:szCs w:val="26"/>
        </w:rPr>
        <w:t>Система называется интеллектуальной, если в ней реализованы следующие основные функции:</w:t>
      </w:r>
    </w:p>
    <w:p w:rsidR="00945783" w:rsidRPr="0002293A" w:rsidRDefault="00945783" w:rsidP="00945783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• накапливать знания об окружающем систему мире, классифицировать и оценивать их с точки зрения прагматической полезности и непротиворечивости, инициировать процессы получения новых знаний, осуществлять соотнесение новых знаний с ранее хранимыми;</w:t>
      </w:r>
    </w:p>
    <w:p w:rsidR="00945783" w:rsidRPr="0002293A" w:rsidRDefault="00945783" w:rsidP="00945783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• пополнять поступившие знания с помощью логического вывода, получать обобщенные знания на основе более частных знаний и логически планировать свою деятельность;</w:t>
      </w:r>
    </w:p>
    <w:p w:rsidR="00945783" w:rsidRPr="0002293A" w:rsidRDefault="00945783" w:rsidP="00945783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• общаться с человеком на языке, максимально приближенном к естественному человеческому языку, и получать информацию от каналов, аналогичных тем, которые использует человек при восприятии окружающего мира.</w:t>
      </w:r>
    </w:p>
    <w:p w:rsidR="00945783" w:rsidRPr="0002293A" w:rsidRDefault="00945783" w:rsidP="00945783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b/>
          <w:iCs/>
          <w:sz w:val="26"/>
          <w:szCs w:val="26"/>
        </w:rPr>
        <w:t>База знаний</w:t>
      </w:r>
      <w:r w:rsidRPr="0002293A">
        <w:rPr>
          <w:iCs/>
          <w:sz w:val="26"/>
          <w:szCs w:val="26"/>
        </w:rPr>
        <w:t xml:space="preserve"> </w:t>
      </w:r>
      <w:r w:rsidRPr="0002293A">
        <w:rPr>
          <w:sz w:val="26"/>
          <w:szCs w:val="26"/>
        </w:rPr>
        <w:t>представляет собой совокупность сред, хранящих знания различных типов. Рассмотрим кратко их назначение.</w:t>
      </w:r>
    </w:p>
    <w:p w:rsidR="00945783" w:rsidRPr="0002293A" w:rsidRDefault="00945783" w:rsidP="00945783">
      <w:pPr>
        <w:widowControl w:val="0"/>
        <w:spacing w:line="360" w:lineRule="auto"/>
        <w:jc w:val="both"/>
        <w:rPr>
          <w:sz w:val="26"/>
          <w:szCs w:val="26"/>
        </w:rPr>
      </w:pPr>
      <w:r w:rsidRPr="0074378F">
        <w:rPr>
          <w:b/>
          <w:iCs/>
          <w:sz w:val="26"/>
          <w:szCs w:val="26"/>
        </w:rPr>
        <w:t>База фактов</w:t>
      </w:r>
      <w:r w:rsidRPr="0002293A">
        <w:rPr>
          <w:iCs/>
          <w:sz w:val="26"/>
          <w:szCs w:val="26"/>
        </w:rPr>
        <w:t xml:space="preserve"> </w:t>
      </w:r>
      <w:r w:rsidRPr="0002293A">
        <w:rPr>
          <w:sz w:val="26"/>
          <w:szCs w:val="26"/>
        </w:rPr>
        <w:t xml:space="preserve">(данных) хранит конкретные данные, а </w:t>
      </w:r>
      <w:r w:rsidRPr="0074378F">
        <w:rPr>
          <w:b/>
          <w:iCs/>
          <w:sz w:val="26"/>
          <w:szCs w:val="26"/>
        </w:rPr>
        <w:t>база правил</w:t>
      </w:r>
      <w:r w:rsidRPr="0002293A">
        <w:rPr>
          <w:iCs/>
          <w:sz w:val="26"/>
          <w:szCs w:val="26"/>
        </w:rPr>
        <w:t xml:space="preserve"> — </w:t>
      </w:r>
      <w:r w:rsidRPr="0002293A">
        <w:rPr>
          <w:sz w:val="26"/>
          <w:szCs w:val="26"/>
        </w:rPr>
        <w:t xml:space="preserve">элементарные выражения, называемые в теории искусственного интеллекта </w:t>
      </w:r>
      <w:r w:rsidRPr="0074378F">
        <w:rPr>
          <w:b/>
          <w:sz w:val="26"/>
          <w:szCs w:val="26"/>
        </w:rPr>
        <w:t>продукциями</w:t>
      </w:r>
      <w:r w:rsidRPr="0002293A">
        <w:rPr>
          <w:sz w:val="26"/>
          <w:szCs w:val="26"/>
        </w:rPr>
        <w:t xml:space="preserve">. </w:t>
      </w:r>
    </w:p>
    <w:p w:rsidR="00945783" w:rsidRPr="0002293A" w:rsidRDefault="00945783" w:rsidP="00945783">
      <w:pPr>
        <w:widowControl w:val="0"/>
        <w:spacing w:line="360" w:lineRule="auto"/>
        <w:jc w:val="both"/>
        <w:rPr>
          <w:sz w:val="26"/>
          <w:szCs w:val="26"/>
        </w:rPr>
      </w:pPr>
      <w:r w:rsidRPr="0074378F">
        <w:rPr>
          <w:b/>
          <w:iCs/>
          <w:sz w:val="26"/>
          <w:szCs w:val="26"/>
        </w:rPr>
        <w:t>База процедур</w:t>
      </w:r>
      <w:r w:rsidRPr="0002293A">
        <w:rPr>
          <w:iCs/>
          <w:sz w:val="26"/>
          <w:szCs w:val="26"/>
        </w:rPr>
        <w:t xml:space="preserve"> </w:t>
      </w:r>
      <w:r w:rsidRPr="0002293A">
        <w:rPr>
          <w:sz w:val="26"/>
          <w:szCs w:val="26"/>
        </w:rPr>
        <w:t xml:space="preserve">содержит прикладные программы, с помощью которых выполняются все необходимые преобразования и вычисления. </w:t>
      </w:r>
    </w:p>
    <w:p w:rsidR="00945783" w:rsidRPr="0002293A" w:rsidRDefault="00945783" w:rsidP="00945783">
      <w:pPr>
        <w:widowControl w:val="0"/>
        <w:spacing w:line="360" w:lineRule="auto"/>
        <w:jc w:val="both"/>
        <w:rPr>
          <w:sz w:val="26"/>
          <w:szCs w:val="26"/>
        </w:rPr>
      </w:pPr>
      <w:r w:rsidRPr="0074378F">
        <w:rPr>
          <w:b/>
          <w:iCs/>
          <w:sz w:val="26"/>
          <w:szCs w:val="26"/>
        </w:rPr>
        <w:t>База закономерностей</w:t>
      </w:r>
      <w:r w:rsidRPr="0002293A">
        <w:rPr>
          <w:iCs/>
          <w:sz w:val="26"/>
          <w:szCs w:val="26"/>
        </w:rPr>
        <w:t xml:space="preserve"> </w:t>
      </w:r>
      <w:r w:rsidRPr="0002293A">
        <w:rPr>
          <w:sz w:val="26"/>
          <w:szCs w:val="26"/>
        </w:rPr>
        <w:t xml:space="preserve">включает различные сведения, относящиеся к особенностям той среды, в которой действует система. </w:t>
      </w:r>
    </w:p>
    <w:p w:rsidR="00945783" w:rsidRPr="0002293A" w:rsidRDefault="00945783" w:rsidP="00945783">
      <w:pPr>
        <w:widowControl w:val="0"/>
        <w:spacing w:line="360" w:lineRule="auto"/>
        <w:jc w:val="both"/>
        <w:rPr>
          <w:sz w:val="26"/>
          <w:szCs w:val="26"/>
        </w:rPr>
      </w:pPr>
      <w:r w:rsidRPr="0074378F">
        <w:rPr>
          <w:b/>
          <w:iCs/>
          <w:sz w:val="26"/>
          <w:szCs w:val="26"/>
        </w:rPr>
        <w:t>База метазнаний</w:t>
      </w:r>
      <w:r w:rsidRPr="0002293A">
        <w:rPr>
          <w:iCs/>
          <w:sz w:val="26"/>
          <w:szCs w:val="26"/>
        </w:rPr>
        <w:t xml:space="preserve"> </w:t>
      </w:r>
      <w:r w:rsidRPr="0002293A">
        <w:rPr>
          <w:sz w:val="26"/>
          <w:szCs w:val="26"/>
        </w:rPr>
        <w:t>(база знаний о себе) содержит описание самой системы и способов ее функционирования.</w:t>
      </w:r>
    </w:p>
    <w:p w:rsidR="00945783" w:rsidRPr="0002293A" w:rsidRDefault="00945783" w:rsidP="00945783">
      <w:pPr>
        <w:widowControl w:val="0"/>
        <w:spacing w:line="360" w:lineRule="auto"/>
        <w:jc w:val="both"/>
        <w:rPr>
          <w:sz w:val="26"/>
          <w:szCs w:val="26"/>
        </w:rPr>
      </w:pPr>
      <w:r w:rsidRPr="0074378F">
        <w:rPr>
          <w:b/>
          <w:iCs/>
          <w:sz w:val="26"/>
          <w:szCs w:val="26"/>
        </w:rPr>
        <w:t>База целей</w:t>
      </w:r>
      <w:r w:rsidRPr="0002293A">
        <w:rPr>
          <w:iCs/>
          <w:sz w:val="26"/>
          <w:szCs w:val="26"/>
        </w:rPr>
        <w:t xml:space="preserve"> </w:t>
      </w:r>
      <w:r w:rsidRPr="0002293A">
        <w:rPr>
          <w:sz w:val="26"/>
          <w:szCs w:val="26"/>
        </w:rPr>
        <w:t>содержит целевые структуры, называемые сценариями, позволяющие организовать процессы движения от исходных фактов, правил, процедур к достижению той цели, которая поступила в систему от пользователя.</w:t>
      </w:r>
    </w:p>
    <w:p w:rsidR="00945783" w:rsidRPr="0002293A" w:rsidRDefault="00945783" w:rsidP="00945783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b/>
          <w:sz w:val="26"/>
          <w:szCs w:val="26"/>
        </w:rPr>
        <w:t xml:space="preserve">Решатель </w:t>
      </w:r>
      <w:r w:rsidRPr="0002293A">
        <w:rPr>
          <w:sz w:val="26"/>
          <w:szCs w:val="26"/>
        </w:rPr>
        <w:t>осуществляет ряд функций:</w:t>
      </w:r>
    </w:p>
    <w:p w:rsidR="00945783" w:rsidRPr="0002293A" w:rsidRDefault="00945783" w:rsidP="00945783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 xml:space="preserve">- дедуктивного вывода </w:t>
      </w:r>
    </w:p>
    <w:p w:rsidR="00945783" w:rsidRPr="0002293A" w:rsidRDefault="00945783" w:rsidP="00945783">
      <w:pPr>
        <w:widowControl w:val="0"/>
        <w:spacing w:line="360" w:lineRule="auto"/>
        <w:jc w:val="both"/>
        <w:rPr>
          <w:iCs/>
          <w:sz w:val="26"/>
          <w:szCs w:val="26"/>
        </w:rPr>
      </w:pPr>
      <w:r w:rsidRPr="0002293A">
        <w:rPr>
          <w:sz w:val="26"/>
          <w:szCs w:val="26"/>
        </w:rPr>
        <w:t xml:space="preserve">- </w:t>
      </w:r>
      <w:r w:rsidRPr="0002293A">
        <w:rPr>
          <w:iCs/>
          <w:sz w:val="26"/>
          <w:szCs w:val="26"/>
        </w:rPr>
        <w:t xml:space="preserve">индуктивного и правдоподобного выводов. </w:t>
      </w:r>
    </w:p>
    <w:p w:rsidR="00945783" w:rsidRPr="0002293A" w:rsidRDefault="00945783" w:rsidP="00945783">
      <w:pPr>
        <w:widowControl w:val="0"/>
        <w:spacing w:line="360" w:lineRule="auto"/>
        <w:jc w:val="both"/>
        <w:rPr>
          <w:iCs/>
          <w:sz w:val="26"/>
          <w:szCs w:val="26"/>
        </w:rPr>
      </w:pPr>
      <w:r w:rsidRPr="0002293A">
        <w:rPr>
          <w:iCs/>
          <w:sz w:val="26"/>
          <w:szCs w:val="26"/>
        </w:rPr>
        <w:t>- блок планирования</w:t>
      </w:r>
    </w:p>
    <w:p w:rsidR="00945783" w:rsidRPr="0002293A" w:rsidRDefault="00945783" w:rsidP="00945783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iCs/>
          <w:sz w:val="26"/>
          <w:szCs w:val="26"/>
        </w:rPr>
        <w:t xml:space="preserve">- </w:t>
      </w:r>
      <w:r w:rsidRPr="0002293A">
        <w:rPr>
          <w:sz w:val="26"/>
          <w:szCs w:val="26"/>
        </w:rPr>
        <w:t>система управления решениями.</w:t>
      </w:r>
    </w:p>
    <w:p w:rsidR="00945783" w:rsidRPr="0002293A" w:rsidRDefault="00945783" w:rsidP="00945783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b/>
          <w:sz w:val="26"/>
          <w:szCs w:val="26"/>
        </w:rPr>
        <w:lastRenderedPageBreak/>
        <w:t>Рецепторы и эффекторы</w:t>
      </w:r>
      <w:r w:rsidRPr="0002293A">
        <w:rPr>
          <w:sz w:val="26"/>
          <w:szCs w:val="26"/>
        </w:rPr>
        <w:t xml:space="preserve"> осуществляют так называемое невербальное общение и используются в интеллектуальных роботах.</w:t>
      </w:r>
    </w:p>
    <w:p w:rsidR="00945783" w:rsidRPr="0002293A" w:rsidRDefault="00945783" w:rsidP="00945783">
      <w:pPr>
        <w:widowControl w:val="0"/>
        <w:spacing w:line="360" w:lineRule="auto"/>
        <w:jc w:val="both"/>
        <w:rPr>
          <w:b/>
          <w:sz w:val="26"/>
          <w:szCs w:val="26"/>
        </w:rPr>
      </w:pPr>
      <w:r w:rsidRPr="0002293A">
        <w:rPr>
          <w:b/>
          <w:sz w:val="26"/>
          <w:szCs w:val="26"/>
        </w:rPr>
        <w:t>Разновидности интеллектуальных систем:</w:t>
      </w:r>
    </w:p>
    <w:p w:rsidR="00945783" w:rsidRPr="0002293A" w:rsidRDefault="00945783" w:rsidP="00945783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• интеллектуальные информационно-поисковые системы;</w:t>
      </w:r>
    </w:p>
    <w:p w:rsidR="00945783" w:rsidRPr="0002293A" w:rsidRDefault="00945783" w:rsidP="00945783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• экспертные системы (ЭС);</w:t>
      </w:r>
    </w:p>
    <w:p w:rsidR="00945783" w:rsidRPr="0002293A" w:rsidRDefault="00945783" w:rsidP="00945783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• расчетно-логические системы;</w:t>
      </w:r>
    </w:p>
    <w:p w:rsidR="00945783" w:rsidRPr="0002293A" w:rsidRDefault="00945783" w:rsidP="00945783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• гибридные экспертные системы.</w:t>
      </w:r>
    </w:p>
    <w:p w:rsidR="00945783" w:rsidRPr="0002293A" w:rsidRDefault="00945783" w:rsidP="00945783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b/>
          <w:iCs/>
          <w:sz w:val="26"/>
          <w:szCs w:val="26"/>
        </w:rPr>
        <w:t>Интеллектуальные информационно-поисковые</w:t>
      </w:r>
      <w:r w:rsidRPr="0002293A">
        <w:rPr>
          <w:sz w:val="26"/>
          <w:szCs w:val="26"/>
        </w:rPr>
        <w:t>. Для них характерно использование, помимо базы знаний, реализующей семантическую модель представления знаний о проблемной области, лингвистического процессора.</w:t>
      </w:r>
    </w:p>
    <w:p w:rsidR="00945783" w:rsidRPr="0002293A" w:rsidRDefault="00945783" w:rsidP="00945783">
      <w:pPr>
        <w:widowControl w:val="0"/>
        <w:spacing w:line="360" w:lineRule="auto"/>
        <w:jc w:val="both"/>
        <w:rPr>
          <w:sz w:val="26"/>
          <w:szCs w:val="26"/>
        </w:rPr>
      </w:pPr>
      <w:r>
        <w:rPr>
          <w:b/>
          <w:iCs/>
          <w:sz w:val="26"/>
          <w:szCs w:val="26"/>
        </w:rPr>
        <w:t>Экспертные системы</w:t>
      </w:r>
      <w:r w:rsidRPr="0002293A">
        <w:rPr>
          <w:sz w:val="26"/>
          <w:szCs w:val="26"/>
        </w:rPr>
        <w:t>. Для них характерна аккумуляция в системе знаний и правил рассуждений опытных специалистов в данной предметной области, а также наличие специальной системы объяснений.</w:t>
      </w:r>
    </w:p>
    <w:p w:rsidR="00945783" w:rsidRPr="0002293A" w:rsidRDefault="00945783" w:rsidP="00945783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b/>
          <w:iCs/>
          <w:sz w:val="26"/>
          <w:szCs w:val="26"/>
        </w:rPr>
        <w:t>Расчетно-логические системы.</w:t>
      </w:r>
      <w:r w:rsidRPr="0002293A">
        <w:rPr>
          <w:iCs/>
          <w:sz w:val="26"/>
          <w:szCs w:val="26"/>
        </w:rPr>
        <w:t xml:space="preserve"> Р</w:t>
      </w:r>
      <w:r w:rsidRPr="0002293A">
        <w:rPr>
          <w:sz w:val="26"/>
          <w:szCs w:val="26"/>
        </w:rPr>
        <w:t>еализуются благодаря наличию базы знаний в виде функциональной семантической сети и компонентов дедуктивного вывода и планирования.</w:t>
      </w:r>
    </w:p>
    <w:p w:rsidR="00945783" w:rsidRPr="0002293A" w:rsidRDefault="00945783" w:rsidP="00945783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 xml:space="preserve">В последнее время в специальный класс выделяются гибридные экспертные системы. Указанные системы должны вобрать в себя лучшие черты как экспертных, так и расчетно-логических и информационно-поисковых систем. </w:t>
      </w:r>
    </w:p>
    <w:p w:rsidR="00945783" w:rsidRPr="0002293A" w:rsidRDefault="00945783" w:rsidP="00945783">
      <w:pPr>
        <w:widowControl w:val="0"/>
        <w:spacing w:line="360" w:lineRule="auto"/>
        <w:jc w:val="both"/>
        <w:rPr>
          <w:b/>
          <w:sz w:val="26"/>
          <w:szCs w:val="26"/>
        </w:rPr>
      </w:pPr>
      <w:r w:rsidRPr="0002293A">
        <w:rPr>
          <w:b/>
          <w:sz w:val="26"/>
          <w:szCs w:val="26"/>
        </w:rPr>
        <w:t>В настоящее время выделяют следующие основные типы моделей представления знаний:</w:t>
      </w:r>
    </w:p>
    <w:p w:rsidR="00945783" w:rsidRPr="0002293A" w:rsidRDefault="00945783" w:rsidP="00945783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bCs/>
          <w:sz w:val="26"/>
          <w:szCs w:val="26"/>
          <w:u w:val="single"/>
        </w:rPr>
        <w:t>Семантические сети</w:t>
      </w:r>
      <w:r w:rsidRPr="0002293A">
        <w:rPr>
          <w:b/>
          <w:bCs/>
          <w:sz w:val="26"/>
          <w:szCs w:val="26"/>
        </w:rPr>
        <w:t xml:space="preserve"> </w:t>
      </w:r>
      <w:r w:rsidRPr="0002293A">
        <w:rPr>
          <w:sz w:val="26"/>
          <w:szCs w:val="26"/>
        </w:rPr>
        <w:t>определяют</w:t>
      </w:r>
      <w:r>
        <w:rPr>
          <w:sz w:val="26"/>
          <w:szCs w:val="26"/>
        </w:rPr>
        <w:t>,</w:t>
      </w:r>
      <w:r w:rsidRPr="0002293A">
        <w:rPr>
          <w:sz w:val="26"/>
          <w:szCs w:val="26"/>
        </w:rPr>
        <w:t xml:space="preserve"> как граф общего вида, в котором можно выделить множество вершин и ребер.</w:t>
      </w:r>
    </w:p>
    <w:p w:rsidR="00945783" w:rsidRPr="0002293A" w:rsidRDefault="00945783" w:rsidP="00945783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  <w:u w:val="single"/>
        </w:rPr>
        <w:t>Фреймом</w:t>
      </w:r>
      <w:r w:rsidRPr="0002293A">
        <w:rPr>
          <w:sz w:val="26"/>
          <w:szCs w:val="26"/>
        </w:rPr>
        <w:t xml:space="preserve"> называют структуру данных для представления и описания стереотипных объектов, событий или ситуаций.</w:t>
      </w:r>
    </w:p>
    <w:p w:rsidR="00945783" w:rsidRPr="0002293A" w:rsidRDefault="00945783" w:rsidP="00945783">
      <w:pPr>
        <w:widowControl w:val="0"/>
        <w:spacing w:line="360" w:lineRule="auto"/>
        <w:jc w:val="both"/>
        <w:rPr>
          <w:sz w:val="26"/>
          <w:szCs w:val="26"/>
        </w:rPr>
      </w:pPr>
      <w:r w:rsidRPr="0074378F">
        <w:rPr>
          <w:sz w:val="26"/>
          <w:szCs w:val="26"/>
          <w:u w:val="single"/>
        </w:rPr>
        <w:t>Слоты</w:t>
      </w:r>
      <w:r w:rsidRPr="0002293A">
        <w:rPr>
          <w:sz w:val="26"/>
          <w:szCs w:val="26"/>
        </w:rPr>
        <w:t xml:space="preserve"> — это некоторые незаполненные подструктуры фрейма, заполнение которых приводит к тому, что данный фрейм ставится в соответствие некоторой ситуации, явлению или объекту.</w:t>
      </w:r>
    </w:p>
    <w:p w:rsidR="00945783" w:rsidRPr="0002293A" w:rsidRDefault="00945783" w:rsidP="00945783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 xml:space="preserve">В качестве данных фрейм может содержать обращения к процедурам. Выделяют два вида процедур: процедуры-демоны и процедуры-слуги. Процедуры-демоны активизируются при каждой попытке добавления или удаления данных из слота. Процедуры-слуги активизируются только при выполнении условий, определенных </w:t>
      </w:r>
      <w:r w:rsidRPr="0002293A">
        <w:rPr>
          <w:sz w:val="26"/>
          <w:szCs w:val="26"/>
        </w:rPr>
        <w:lastRenderedPageBreak/>
        <w:t>пользователем при создании фрейма.</w:t>
      </w:r>
    </w:p>
    <w:p w:rsidR="00945783" w:rsidRPr="0002293A" w:rsidRDefault="00945783" w:rsidP="00945783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b/>
          <w:sz w:val="26"/>
          <w:szCs w:val="26"/>
        </w:rPr>
        <w:t>Продукционные модели</w:t>
      </w:r>
      <w:r w:rsidRPr="0002293A">
        <w:rPr>
          <w:sz w:val="26"/>
          <w:szCs w:val="26"/>
        </w:rPr>
        <w:t xml:space="preserve"> — это набор правил вида «условия — действие», где условиями являются утверждения о содержимом базы данных, а действия представляют собой процедуры, которые могут изменять содержимое базы данных.</w:t>
      </w:r>
    </w:p>
    <w:p w:rsidR="00945783" w:rsidRPr="0002293A" w:rsidRDefault="00945783" w:rsidP="00945783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b/>
          <w:sz w:val="26"/>
          <w:szCs w:val="26"/>
        </w:rPr>
        <w:t>Обычно выделяют следующие типы задач</w:t>
      </w:r>
      <w:r w:rsidRPr="0002293A">
        <w:rPr>
          <w:sz w:val="26"/>
          <w:szCs w:val="26"/>
        </w:rPr>
        <w:t>:</w:t>
      </w:r>
    </w:p>
    <w:p w:rsidR="00945783" w:rsidRPr="0002293A" w:rsidRDefault="00945783" w:rsidP="00945783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• интерпретация символов или сигналов — составление смыслового описания по входным данным;</w:t>
      </w:r>
    </w:p>
    <w:p w:rsidR="00945783" w:rsidRPr="0002293A" w:rsidRDefault="00945783" w:rsidP="00945783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• диагностика — определение неисправностей (заболеваний) по симптомам;</w:t>
      </w:r>
    </w:p>
    <w:p w:rsidR="00945783" w:rsidRPr="0002293A" w:rsidRDefault="00945783" w:rsidP="00945783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• предсказание — определение последствий наблюдаемых ситуаций;</w:t>
      </w:r>
    </w:p>
    <w:p w:rsidR="00945783" w:rsidRPr="0002293A" w:rsidRDefault="00945783" w:rsidP="00945783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• конструирование — разработка объекта с заданными свойствами при соблюдении установленных ограничений;</w:t>
      </w:r>
    </w:p>
    <w:p w:rsidR="00945783" w:rsidRPr="0002293A" w:rsidRDefault="00945783" w:rsidP="00945783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• планирование — определение последовательности действий, приводящих к желаемому состоянию объекта;</w:t>
      </w:r>
    </w:p>
    <w:p w:rsidR="00945783" w:rsidRPr="0002293A" w:rsidRDefault="00945783" w:rsidP="00945783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• слежение — наблюдение за изменяющимся состоянием объекта и сравнение его показателей с установленными или желаемыми;</w:t>
      </w:r>
    </w:p>
    <w:p w:rsidR="00945783" w:rsidRDefault="00945783" w:rsidP="00945783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• управление — воздействие на объект для достижения желаемого поведения.</w:t>
      </w:r>
    </w:p>
    <w:p w:rsidR="00E50792" w:rsidRDefault="00E50792"/>
    <w:sectPr w:rsidR="00E50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783"/>
    <w:rsid w:val="00945783"/>
    <w:rsid w:val="00E5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806454-AC38-4538-BEB5-2F6681670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5783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2014-04-07T05:40:00Z</dcterms:created>
  <dcterms:modified xsi:type="dcterms:W3CDTF">2014-04-07T05:41:00Z</dcterms:modified>
</cp:coreProperties>
</file>