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8D" w:rsidRPr="0007277A" w:rsidRDefault="00CE778D" w:rsidP="00CE778D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07277A">
        <w:rPr>
          <w:b/>
          <w:sz w:val="26"/>
          <w:szCs w:val="26"/>
        </w:rPr>
        <w:t>Технологии защиты информации. Основные понятия о защите информации. Безопасность передачи данных.</w:t>
      </w:r>
    </w:p>
    <w:bookmarkEnd w:id="0"/>
    <w:p w:rsidR="00CE778D" w:rsidRDefault="00CE778D" w:rsidP="00CE778D">
      <w:pPr>
        <w:widowControl w:val="0"/>
        <w:spacing w:line="360" w:lineRule="auto"/>
        <w:jc w:val="both"/>
        <w:rPr>
          <w:sz w:val="26"/>
          <w:szCs w:val="26"/>
        </w:rPr>
      </w:pP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Наряду с позитивным влиянием на все стороны человеческой деятельности широкое внедрение информационных технологий привело к появлению новых угроз безопасности людей. Это связано с тем обстоятельством, что информация, создаваемая, хранимая и обрабатываемая средствами вычислительной техники, стала определять действия большей части людей и технических систем. В связи с этим резко возросли возможности нанесения ущерба, связанные с хищением информации, так как воздействовать на любую систему (социальную, биологическую или техническую) с целью ее уничтожения, снижения эффективности функционирования или воровства ее ресурсов (денег, товаров, оборудования) возможно только в том случае, когда известна информация о ее структуре и принципах функционирования.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Все виды информационных угроз можно разделить на две большие группы: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отказы и нарушения работоспособности программных и технических средств;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преднамеренные угрозы, заранее планируемые злоумышленниками для нанесения вреда.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Выделяют следующие основные группы причин сбоев и отказов в работе компьютерных систем: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 xml:space="preserve">• </w:t>
      </w:r>
      <w:proofErr w:type="gramStart"/>
      <w:r w:rsidRPr="00343403">
        <w:rPr>
          <w:sz w:val="26"/>
          <w:szCs w:val="26"/>
        </w:rPr>
        <w:t>нарушения физической и логической целостности</w:t>
      </w:r>
      <w:proofErr w:type="gramEnd"/>
      <w:r w:rsidRPr="00343403">
        <w:rPr>
          <w:sz w:val="26"/>
          <w:szCs w:val="26"/>
        </w:rPr>
        <w:t xml:space="preserve"> хранящихся в оперативной и внешней памяти структур данных, возникающие по причине старения или преждевременного износа их носителей;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нарушения, возникающие в работе аппаратных средств из-за их старения или преждевременного износа;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 xml:space="preserve">• </w:t>
      </w:r>
      <w:proofErr w:type="gramStart"/>
      <w:r w:rsidRPr="00343403">
        <w:rPr>
          <w:sz w:val="26"/>
          <w:szCs w:val="26"/>
        </w:rPr>
        <w:t>нарушения физической и логической целостности</w:t>
      </w:r>
      <w:proofErr w:type="gramEnd"/>
      <w:r w:rsidRPr="00343403">
        <w:rPr>
          <w:sz w:val="26"/>
          <w:szCs w:val="26"/>
        </w:rPr>
        <w:t xml:space="preserve"> хранящихся в оперативной и внешней памяти структур данных, возникающие по причине некорректного использования компьютерных ресурсов;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нарушения, возникающие в работе аппаратных средств из-за неправильного использования или повреждения, в том числе из-за неправильного использования программных средств;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lastRenderedPageBreak/>
        <w:t xml:space="preserve">• </w:t>
      </w:r>
      <w:proofErr w:type="spellStart"/>
      <w:r w:rsidRPr="00343403">
        <w:rPr>
          <w:sz w:val="26"/>
          <w:szCs w:val="26"/>
        </w:rPr>
        <w:t>неустраненные</w:t>
      </w:r>
      <w:proofErr w:type="spellEnd"/>
      <w:r w:rsidRPr="00343403">
        <w:rPr>
          <w:sz w:val="26"/>
          <w:szCs w:val="26"/>
        </w:rPr>
        <w:t xml:space="preserve"> ошибки в программных средствах, не выявленные в процессе отладки и испытаний, а также оставшиеся в аппаратных средствах после их разработки.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Помимо естественных способов выявления и своевременного устранения указанных выше причин, используют следующие специальные способы защиты информации от нарушений работоспособности компьютерных систем: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внесение структурной, временной, информационной и функциональной избыт</w:t>
      </w:r>
      <w:r>
        <w:rPr>
          <w:sz w:val="26"/>
          <w:szCs w:val="26"/>
        </w:rPr>
        <w:t>очности компьютерных ресурсов;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защиту от некорректного использования ресурсов компьютерной системы;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выявление и своевременное устранение ошибок на этапах разработки программно-аппаратных средств.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Основным видом угроз целостности и конфиденциальности информации являются преднамеренные угрозы, заранее планируемые злоумышленниками для нанесения вреда. Их можно разделить на две группы: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угрозы, реализация которых выполняется при постоянном участии человека;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угрозы, реализация которых после разработки злоумышленником соответствующих компьютерных программ выполняется этими программами без непосредственного участия человека.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Задачи по защите от угроз каждого вида одинаковы: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запрещение несанкционированного доступа к ресурсам вычислительных систем;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невозможность несанкционированного использования компьютерных ресурсов при осуществлении доступа;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своевременное обнаружение факта несанкционированных действий, устранение их причин и последствий.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Основным способом запрещения несанкционированного доступа к ресурсам вычислительных систем является подтверждение подлинности пользователей и разграничение их доступа к информационным ресурсам, включающего следующие этапы: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идентификация;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установление подлинности (аутентификация);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 xml:space="preserve">• определение полномочий для последующего контроля и разграничения </w:t>
      </w:r>
      <w:r w:rsidRPr="00343403">
        <w:rPr>
          <w:sz w:val="26"/>
          <w:szCs w:val="26"/>
        </w:rPr>
        <w:lastRenderedPageBreak/>
        <w:t>доступа к компьютерным ресурсам.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Одной из основных угроз хищения информации является угроза доступа к остаточным данным в оперативной и внешней памяти компьютера. Под остаточной информацией понимают данные, оставшиеся в освободившихся участках оперативной и внешней памяти после удаления файлов пользователя, удаления временных файлов без ведома пользователя, находящиеся в неиспользуемых хвостовых частях последних кластеров, занимаемых файлами, а также в кластерах, освобожденных после уменьшения размеров файлов и после форматирования дисков.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Основным способом защиты от доступа к конфиденциальным остаточным данным является сво</w:t>
      </w:r>
      <w:r>
        <w:rPr>
          <w:sz w:val="26"/>
          <w:szCs w:val="26"/>
        </w:rPr>
        <w:t>евременное уничтожение данных в</w:t>
      </w:r>
      <w:r w:rsidRPr="00343403">
        <w:rPr>
          <w:sz w:val="26"/>
          <w:szCs w:val="26"/>
        </w:rPr>
        <w:t>о всех</w:t>
      </w:r>
      <w:r>
        <w:rPr>
          <w:sz w:val="26"/>
          <w:szCs w:val="26"/>
        </w:rPr>
        <w:t xml:space="preserve"> </w:t>
      </w:r>
      <w:r w:rsidRPr="00343403">
        <w:rPr>
          <w:sz w:val="26"/>
          <w:szCs w:val="26"/>
        </w:rPr>
        <w:t>областях памяти компьютера.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Уничтожение остаточных данных может быть реализовано либо средствами операционных сред, либо с помощью специализированных программ. защиты) Подсистема защиты от компьютерных вирусов</w:t>
      </w:r>
      <w:r>
        <w:rPr>
          <w:sz w:val="26"/>
          <w:szCs w:val="26"/>
        </w:rPr>
        <w:t>,</w:t>
      </w:r>
      <w:r w:rsidRPr="00343403">
        <w:rPr>
          <w:sz w:val="26"/>
          <w:szCs w:val="26"/>
        </w:rPr>
        <w:t xml:space="preserve"> является одним из основных компонентов системы защиты информации и процесса ее обработки в вычислительных системах.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Выделяют три уровня защиты от компьютерных вирусов: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защита от проникновения в вычислительную систему вирусов известных типов;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углубленный анализ на наличие вирусов известных и неизвестных типов, преодолевших первый уровень защиты;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• защита от деструктивных действий и размножения вирусов, преодолевших первые два уровня.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>Поиск и обезвреживание вирусов осуществляются как автономными антивирусными программными средствами (сканеры), так и в рамках комплексных систем защиты информации.</w:t>
      </w: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CE778D" w:rsidRPr="00343403" w:rsidRDefault="00CE778D" w:rsidP="00CE77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43403">
        <w:rPr>
          <w:sz w:val="26"/>
          <w:szCs w:val="26"/>
        </w:rPr>
        <w:t xml:space="preserve">Безопасность информации при сетевом обмене данными требует также обеспечения их конфиденциальности и подлинности. Защита информации в процессе передачи достигается на основе зашиты каналов передачи данных, а также криптографического закрытия передаваемых сообщений. В идеальном случае </w:t>
      </w:r>
      <w:r w:rsidRPr="00343403">
        <w:rPr>
          <w:sz w:val="26"/>
          <w:szCs w:val="26"/>
        </w:rPr>
        <w:lastRenderedPageBreak/>
        <w:t xml:space="preserve">защита каналов передачи данных должна обеспечивать их защиту как от нарушений работоспособности, так и несанкционированных действий (например, подключения к линиям связи). По причине большой протяженности каналов связи, а также возможной доступности их отдельных участков (например, при беспроводной связи) защита каналов передачи данных от несанкционированных действий экономически неэффективна, а в ряде случаев невозможна. Поэтому реально защита каналов передачи данных строится на основе защиты нарушений их работоспособности. </w:t>
      </w:r>
    </w:p>
    <w:p w:rsidR="00E50792" w:rsidRDefault="00E50792"/>
    <w:sectPr w:rsidR="00E5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8D"/>
    <w:rsid w:val="00CE778D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CB708-DEEF-4DA0-AEA8-C9984356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8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2014-04-07T05:40:00Z</dcterms:created>
  <dcterms:modified xsi:type="dcterms:W3CDTF">2014-04-07T05:40:00Z</dcterms:modified>
</cp:coreProperties>
</file>