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7D0" w:rsidRPr="008F3F7C" w:rsidRDefault="004667D0" w:rsidP="004667D0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8F3F7C">
        <w:rPr>
          <w:b/>
          <w:sz w:val="26"/>
          <w:szCs w:val="26"/>
        </w:rPr>
        <w:t xml:space="preserve">Нормальная форма </w:t>
      </w:r>
      <w:proofErr w:type="spellStart"/>
      <w:r w:rsidRPr="008F3F7C">
        <w:rPr>
          <w:b/>
          <w:sz w:val="26"/>
          <w:szCs w:val="26"/>
        </w:rPr>
        <w:t>Бойса</w:t>
      </w:r>
      <w:proofErr w:type="spellEnd"/>
      <w:r w:rsidRPr="008F3F7C">
        <w:rPr>
          <w:b/>
          <w:sz w:val="26"/>
          <w:szCs w:val="26"/>
        </w:rPr>
        <w:t>-Кодда. Четвертая нормальная форма</w:t>
      </w:r>
      <w:bookmarkEnd w:id="0"/>
      <w:r w:rsidRPr="008F3F7C">
        <w:rPr>
          <w:b/>
          <w:sz w:val="26"/>
          <w:szCs w:val="26"/>
        </w:rPr>
        <w:t xml:space="preserve">. </w:t>
      </w:r>
    </w:p>
    <w:p w:rsidR="004667D0" w:rsidRPr="00E76A80" w:rsidRDefault="004667D0" w:rsidP="004667D0">
      <w:pPr>
        <w:widowControl w:val="0"/>
        <w:spacing w:line="360" w:lineRule="auto"/>
        <w:jc w:val="both"/>
        <w:rPr>
          <w:b/>
          <w:bCs/>
          <w:i/>
          <w:iCs/>
          <w:sz w:val="26"/>
          <w:szCs w:val="26"/>
        </w:rPr>
      </w:pPr>
      <w:r w:rsidRPr="00E76A80">
        <w:rPr>
          <w:b/>
          <w:bCs/>
          <w:i/>
          <w:iCs/>
          <w:sz w:val="26"/>
          <w:szCs w:val="26"/>
        </w:rPr>
        <w:t xml:space="preserve">НФБК (Нормальная Форма </w:t>
      </w:r>
      <w:proofErr w:type="spellStart"/>
      <w:r w:rsidRPr="00E76A80">
        <w:rPr>
          <w:b/>
          <w:bCs/>
          <w:i/>
          <w:iCs/>
          <w:sz w:val="26"/>
          <w:szCs w:val="26"/>
        </w:rPr>
        <w:t>Бойса</w:t>
      </w:r>
      <w:proofErr w:type="spellEnd"/>
      <w:r w:rsidRPr="00E76A80">
        <w:rPr>
          <w:b/>
          <w:bCs/>
          <w:i/>
          <w:iCs/>
          <w:sz w:val="26"/>
          <w:szCs w:val="26"/>
        </w:rPr>
        <w:t>-Кодда)</w:t>
      </w:r>
    </w:p>
    <w:p w:rsidR="004667D0" w:rsidRPr="00E76A80" w:rsidRDefault="004667D0" w:rsidP="004667D0">
      <w:pPr>
        <w:widowControl w:val="0"/>
        <w:spacing w:line="360" w:lineRule="auto"/>
        <w:jc w:val="both"/>
        <w:rPr>
          <w:sz w:val="26"/>
          <w:szCs w:val="26"/>
        </w:rPr>
      </w:pPr>
      <w:r w:rsidRPr="00E76A80">
        <w:rPr>
          <w:sz w:val="26"/>
          <w:szCs w:val="26"/>
        </w:rPr>
        <w:t>При приведении отношений при помощи алгоритма нормализации к отношениям в 3НФ неявно предполагалось, что все отношения содержат один потенциальный ключ. Это не всегда верно. Рассмотрим следующий пример отношения, содержащего два ключа.</w:t>
      </w:r>
    </w:p>
    <w:p w:rsidR="004667D0" w:rsidRPr="00E76A80" w:rsidRDefault="004667D0" w:rsidP="004667D0">
      <w:pPr>
        <w:widowControl w:val="0"/>
        <w:spacing w:line="360" w:lineRule="auto"/>
        <w:jc w:val="both"/>
        <w:rPr>
          <w:sz w:val="26"/>
          <w:szCs w:val="26"/>
        </w:rPr>
      </w:pPr>
      <w:r w:rsidRPr="00E76A80">
        <w:rPr>
          <w:b/>
          <w:bCs/>
          <w:sz w:val="26"/>
          <w:szCs w:val="26"/>
          <w:u w:val="single"/>
        </w:rPr>
        <w:t>Пример 1</w:t>
      </w:r>
      <w:r w:rsidRPr="00E76A80">
        <w:rPr>
          <w:sz w:val="26"/>
          <w:szCs w:val="26"/>
        </w:rPr>
        <w:t>. Пусть требуется хранить данные о поставках деталей некоторыми поставщиками. Предположим, что наименования поставщиков являются уникальными. Кроме того, каждый поставщик имеет свой уникальный номер. Данные о поставках можно хранить в следующем отношении: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43"/>
        <w:gridCol w:w="2338"/>
        <w:gridCol w:w="2328"/>
      </w:tblGrid>
      <w:tr w:rsidR="004667D0" w:rsidRPr="00CE438E" w:rsidTr="00F26812">
        <w:tc>
          <w:tcPr>
            <w:tcW w:w="2336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  <w:lang w:val="en-US"/>
              </w:rPr>
              <w:t>PNUM</w:t>
            </w:r>
          </w:p>
        </w:tc>
        <w:tc>
          <w:tcPr>
            <w:tcW w:w="2343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  <w:lang w:val="en-US"/>
              </w:rPr>
              <w:t>PNAME</w:t>
            </w:r>
          </w:p>
        </w:tc>
        <w:tc>
          <w:tcPr>
            <w:tcW w:w="2338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  <w:lang w:val="en-US"/>
              </w:rPr>
              <w:t>DNUM</w:t>
            </w:r>
          </w:p>
        </w:tc>
        <w:tc>
          <w:tcPr>
            <w:tcW w:w="2328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  <w:lang w:val="en-US"/>
              </w:rPr>
              <w:t>VOL</w:t>
            </w:r>
          </w:p>
        </w:tc>
      </w:tr>
      <w:tr w:rsidR="004667D0" w:rsidRPr="00CE438E" w:rsidTr="00F26812">
        <w:tc>
          <w:tcPr>
            <w:tcW w:w="2336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</w:rPr>
              <w:t>1</w:t>
            </w:r>
          </w:p>
        </w:tc>
        <w:tc>
          <w:tcPr>
            <w:tcW w:w="2343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</w:rPr>
              <w:t xml:space="preserve">Фирма 1 </w:t>
            </w:r>
          </w:p>
        </w:tc>
        <w:tc>
          <w:tcPr>
            <w:tcW w:w="2338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</w:rPr>
              <w:t>1</w:t>
            </w:r>
          </w:p>
        </w:tc>
        <w:tc>
          <w:tcPr>
            <w:tcW w:w="2328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</w:rPr>
              <w:t>100</w:t>
            </w:r>
          </w:p>
        </w:tc>
      </w:tr>
      <w:tr w:rsidR="004667D0" w:rsidRPr="00CE438E" w:rsidTr="00F26812">
        <w:tc>
          <w:tcPr>
            <w:tcW w:w="2336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</w:rPr>
              <w:t>1</w:t>
            </w:r>
          </w:p>
        </w:tc>
        <w:tc>
          <w:tcPr>
            <w:tcW w:w="2343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</w:rPr>
              <w:t>Фирма 1</w:t>
            </w:r>
          </w:p>
        </w:tc>
        <w:tc>
          <w:tcPr>
            <w:tcW w:w="2338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</w:rPr>
              <w:t>2</w:t>
            </w:r>
          </w:p>
        </w:tc>
        <w:tc>
          <w:tcPr>
            <w:tcW w:w="2328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</w:rPr>
              <w:t>200</w:t>
            </w:r>
          </w:p>
        </w:tc>
      </w:tr>
      <w:tr w:rsidR="004667D0" w:rsidRPr="00CE438E" w:rsidTr="00F26812">
        <w:tc>
          <w:tcPr>
            <w:tcW w:w="2336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</w:rPr>
              <w:t>1</w:t>
            </w:r>
          </w:p>
        </w:tc>
        <w:tc>
          <w:tcPr>
            <w:tcW w:w="2343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</w:rPr>
              <w:t>Фирма 1</w:t>
            </w:r>
          </w:p>
        </w:tc>
        <w:tc>
          <w:tcPr>
            <w:tcW w:w="2338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</w:rPr>
              <w:t>3</w:t>
            </w:r>
          </w:p>
        </w:tc>
        <w:tc>
          <w:tcPr>
            <w:tcW w:w="2328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</w:rPr>
              <w:t>300</w:t>
            </w:r>
          </w:p>
        </w:tc>
      </w:tr>
      <w:tr w:rsidR="004667D0" w:rsidRPr="00CE438E" w:rsidTr="00F26812">
        <w:tc>
          <w:tcPr>
            <w:tcW w:w="2336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</w:rPr>
              <w:t>2</w:t>
            </w:r>
          </w:p>
        </w:tc>
        <w:tc>
          <w:tcPr>
            <w:tcW w:w="2343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</w:rPr>
              <w:t>Фирма 2</w:t>
            </w:r>
          </w:p>
        </w:tc>
        <w:tc>
          <w:tcPr>
            <w:tcW w:w="2338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</w:rPr>
              <w:t>1</w:t>
            </w:r>
          </w:p>
        </w:tc>
        <w:tc>
          <w:tcPr>
            <w:tcW w:w="2328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</w:rPr>
              <w:t>150</w:t>
            </w:r>
          </w:p>
        </w:tc>
      </w:tr>
      <w:tr w:rsidR="004667D0" w:rsidRPr="00CE438E" w:rsidTr="00F26812">
        <w:tc>
          <w:tcPr>
            <w:tcW w:w="2336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</w:rPr>
              <w:t>2</w:t>
            </w:r>
          </w:p>
        </w:tc>
        <w:tc>
          <w:tcPr>
            <w:tcW w:w="2343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</w:rPr>
              <w:t>Фирма 2</w:t>
            </w:r>
          </w:p>
        </w:tc>
        <w:tc>
          <w:tcPr>
            <w:tcW w:w="2338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</w:rPr>
              <w:t>2</w:t>
            </w:r>
          </w:p>
        </w:tc>
        <w:tc>
          <w:tcPr>
            <w:tcW w:w="2328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</w:rPr>
              <w:t>250</w:t>
            </w:r>
          </w:p>
        </w:tc>
      </w:tr>
      <w:tr w:rsidR="004667D0" w:rsidRPr="00CE438E" w:rsidTr="00F26812">
        <w:tc>
          <w:tcPr>
            <w:tcW w:w="2336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</w:rPr>
              <w:t>3</w:t>
            </w:r>
          </w:p>
        </w:tc>
        <w:tc>
          <w:tcPr>
            <w:tcW w:w="2343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</w:rPr>
              <w:t>Фирма 3</w:t>
            </w:r>
          </w:p>
        </w:tc>
        <w:tc>
          <w:tcPr>
            <w:tcW w:w="2338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</w:rPr>
              <w:t>1</w:t>
            </w:r>
          </w:p>
        </w:tc>
        <w:tc>
          <w:tcPr>
            <w:tcW w:w="2328" w:type="dxa"/>
          </w:tcPr>
          <w:p w:rsidR="004667D0" w:rsidRPr="00CE438E" w:rsidRDefault="004667D0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</w:rPr>
              <w:t>1000</w:t>
            </w:r>
          </w:p>
        </w:tc>
      </w:tr>
    </w:tbl>
    <w:p w:rsidR="004667D0" w:rsidRPr="00CE438E" w:rsidRDefault="004667D0" w:rsidP="004667D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CE438E">
        <w:rPr>
          <w:sz w:val="26"/>
          <w:szCs w:val="26"/>
        </w:rPr>
        <w:t>Считаем</w:t>
      </w:r>
      <w:proofErr w:type="gramEnd"/>
      <w:r w:rsidRPr="00CE438E">
        <w:rPr>
          <w:sz w:val="26"/>
          <w:szCs w:val="26"/>
        </w:rPr>
        <w:t xml:space="preserve"> что наименование поставщиков является уникальным, каждый поставщик имеет свой уникальный номер.</w:t>
      </w:r>
    </w:p>
    <w:p w:rsidR="004667D0" w:rsidRPr="00CE438E" w:rsidRDefault="004667D0" w:rsidP="004667D0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2 потенциальных ключа {</w:t>
      </w:r>
      <w:r w:rsidRPr="00CE438E">
        <w:rPr>
          <w:sz w:val="26"/>
          <w:szCs w:val="26"/>
          <w:lang w:val="en-US"/>
        </w:rPr>
        <w:t>PNUM</w:t>
      </w:r>
      <w:r w:rsidRPr="00CE438E">
        <w:rPr>
          <w:sz w:val="26"/>
          <w:szCs w:val="26"/>
        </w:rPr>
        <w:t xml:space="preserve">, </w:t>
      </w:r>
      <w:r w:rsidRPr="00CE438E">
        <w:rPr>
          <w:sz w:val="26"/>
          <w:szCs w:val="26"/>
          <w:lang w:val="en-US"/>
        </w:rPr>
        <w:t>DNUM</w:t>
      </w:r>
      <w:r w:rsidRPr="00CE438E">
        <w:rPr>
          <w:sz w:val="26"/>
          <w:szCs w:val="26"/>
        </w:rPr>
        <w:t>}, {</w:t>
      </w:r>
      <w:r w:rsidRPr="00CE438E">
        <w:rPr>
          <w:sz w:val="26"/>
          <w:szCs w:val="26"/>
          <w:lang w:val="en-US"/>
        </w:rPr>
        <w:t>PNAME</w:t>
      </w:r>
      <w:r w:rsidRPr="00CE438E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CE438E">
        <w:rPr>
          <w:sz w:val="26"/>
          <w:szCs w:val="26"/>
          <w:lang w:val="en-US"/>
        </w:rPr>
        <w:t>DNUM</w:t>
      </w:r>
      <w:r w:rsidRPr="00CE438E">
        <w:rPr>
          <w:sz w:val="26"/>
          <w:szCs w:val="26"/>
        </w:rPr>
        <w:t xml:space="preserve">}. Данные хранятся с избыточностью. </w:t>
      </w:r>
    </w:p>
    <w:p w:rsidR="004667D0" w:rsidRPr="00E76A80" w:rsidRDefault="004667D0" w:rsidP="004667D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E76A80">
        <w:rPr>
          <w:b/>
          <w:bCs/>
          <w:i/>
          <w:iCs/>
          <w:sz w:val="26"/>
          <w:szCs w:val="26"/>
        </w:rPr>
        <w:t>PNUM</w:t>
      </w:r>
      <w:r w:rsidRPr="00E76A80">
        <w:rPr>
          <w:sz w:val="26"/>
          <w:szCs w:val="26"/>
        </w:rPr>
        <w:t> </w:t>
      </w:r>
      <w:r w:rsidRPr="00E76A80">
        <w:rPr>
          <w:noProof/>
          <w:sz w:val="26"/>
          <w:szCs w:val="26"/>
        </w:rPr>
        <w:drawing>
          <wp:inline distT="0" distB="0" distL="0" distR="0" wp14:anchorId="4E6AA075" wp14:editId="6B9A88EF">
            <wp:extent cx="191135" cy="135255"/>
            <wp:effectExtent l="0" t="0" r="0" b="0"/>
            <wp:docPr id="284" name="Рисунок 284" descr="http://citforum.ru/database/dblearn/image2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http://citforum.ru/database/dblearn/image225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A80">
        <w:rPr>
          <w:sz w:val="26"/>
          <w:szCs w:val="26"/>
        </w:rPr>
        <w:t> </w:t>
      </w:r>
      <w:r w:rsidRPr="00E76A80">
        <w:rPr>
          <w:b/>
          <w:bCs/>
          <w:i/>
          <w:iCs/>
          <w:sz w:val="26"/>
          <w:szCs w:val="26"/>
        </w:rPr>
        <w:t>PNAME</w:t>
      </w:r>
      <w:proofErr w:type="gramEnd"/>
      <w:r w:rsidRPr="00E76A80">
        <w:rPr>
          <w:sz w:val="26"/>
          <w:szCs w:val="26"/>
        </w:rPr>
        <w:t> - наименование поставщика зависит от номера поставщика.</w:t>
      </w:r>
    </w:p>
    <w:p w:rsidR="004667D0" w:rsidRPr="00E76A80" w:rsidRDefault="004667D0" w:rsidP="004667D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E76A80">
        <w:rPr>
          <w:b/>
          <w:bCs/>
          <w:i/>
          <w:iCs/>
          <w:sz w:val="26"/>
          <w:szCs w:val="26"/>
        </w:rPr>
        <w:t>PNAME</w:t>
      </w:r>
      <w:r w:rsidRPr="00E76A80">
        <w:rPr>
          <w:sz w:val="26"/>
          <w:szCs w:val="26"/>
        </w:rPr>
        <w:t> </w:t>
      </w:r>
      <w:r w:rsidRPr="00E76A80">
        <w:rPr>
          <w:noProof/>
          <w:sz w:val="26"/>
          <w:szCs w:val="26"/>
        </w:rPr>
        <w:drawing>
          <wp:inline distT="0" distB="0" distL="0" distR="0" wp14:anchorId="22843043" wp14:editId="443C427F">
            <wp:extent cx="191135" cy="135255"/>
            <wp:effectExtent l="0" t="0" r="0" b="0"/>
            <wp:docPr id="283" name="Рисунок 283" descr="http://citforum.ru/database/dblearn/image2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http://citforum.ru/database/dblearn/image225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A80">
        <w:rPr>
          <w:sz w:val="26"/>
          <w:szCs w:val="26"/>
        </w:rPr>
        <w:t> </w:t>
      </w:r>
      <w:r w:rsidRPr="00E76A80">
        <w:rPr>
          <w:b/>
          <w:bCs/>
          <w:i/>
          <w:iCs/>
          <w:sz w:val="26"/>
          <w:szCs w:val="26"/>
        </w:rPr>
        <w:t>PNUM</w:t>
      </w:r>
      <w:proofErr w:type="gramEnd"/>
      <w:r w:rsidRPr="00E76A80">
        <w:rPr>
          <w:sz w:val="26"/>
          <w:szCs w:val="26"/>
        </w:rPr>
        <w:t> - номер поставщика зависит от наименования поставщика.</w:t>
      </w:r>
    </w:p>
    <w:p w:rsidR="004667D0" w:rsidRPr="00E76A80" w:rsidRDefault="004667D0" w:rsidP="004667D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E76A80">
        <w:rPr>
          <w:b/>
          <w:bCs/>
          <w:sz w:val="26"/>
          <w:szCs w:val="26"/>
        </w:rPr>
        <w:t>{</w:t>
      </w:r>
      <w:r w:rsidRPr="00E76A80">
        <w:rPr>
          <w:b/>
          <w:bCs/>
          <w:i/>
          <w:iCs/>
          <w:sz w:val="26"/>
          <w:szCs w:val="26"/>
        </w:rPr>
        <w:t>PNUM</w:t>
      </w:r>
      <w:r w:rsidRPr="00E76A80">
        <w:rPr>
          <w:b/>
          <w:bCs/>
          <w:sz w:val="26"/>
          <w:szCs w:val="26"/>
        </w:rPr>
        <w:t>, </w:t>
      </w:r>
      <w:proofErr w:type="gramStart"/>
      <w:r w:rsidRPr="00E76A80">
        <w:rPr>
          <w:b/>
          <w:bCs/>
          <w:i/>
          <w:iCs/>
          <w:sz w:val="26"/>
          <w:szCs w:val="26"/>
        </w:rPr>
        <w:t>DNUM</w:t>
      </w:r>
      <w:r w:rsidRPr="00E76A80">
        <w:rPr>
          <w:b/>
          <w:bCs/>
          <w:sz w:val="26"/>
          <w:szCs w:val="26"/>
        </w:rPr>
        <w:t>}</w:t>
      </w:r>
      <w:r w:rsidRPr="00E76A80">
        <w:rPr>
          <w:sz w:val="26"/>
          <w:szCs w:val="26"/>
        </w:rPr>
        <w:t> </w:t>
      </w:r>
      <w:r w:rsidRPr="00E76A80">
        <w:rPr>
          <w:noProof/>
          <w:sz w:val="26"/>
          <w:szCs w:val="26"/>
        </w:rPr>
        <w:drawing>
          <wp:inline distT="0" distB="0" distL="0" distR="0" wp14:anchorId="56CFD8E7" wp14:editId="7EC0FCCA">
            <wp:extent cx="191135" cy="135255"/>
            <wp:effectExtent l="0" t="0" r="0" b="0"/>
            <wp:docPr id="282" name="Рисунок 282" descr="http://citforum.ru/database/dblearn/image2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http://citforum.ru/database/dblearn/image225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A80">
        <w:rPr>
          <w:sz w:val="26"/>
          <w:szCs w:val="26"/>
        </w:rPr>
        <w:t> </w:t>
      </w:r>
      <w:r w:rsidRPr="00E76A80">
        <w:rPr>
          <w:b/>
          <w:bCs/>
          <w:sz w:val="26"/>
          <w:szCs w:val="26"/>
        </w:rPr>
        <w:t>VOLUME</w:t>
      </w:r>
      <w:proofErr w:type="gramEnd"/>
      <w:r w:rsidRPr="00E76A80">
        <w:rPr>
          <w:sz w:val="26"/>
          <w:szCs w:val="26"/>
        </w:rPr>
        <w:t> - поставляемое количество зависит от первого ключа отношения.</w:t>
      </w:r>
    </w:p>
    <w:p w:rsidR="004667D0" w:rsidRPr="00E76A80" w:rsidRDefault="004667D0" w:rsidP="004667D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E76A80">
        <w:rPr>
          <w:b/>
          <w:bCs/>
          <w:sz w:val="26"/>
          <w:szCs w:val="26"/>
        </w:rPr>
        <w:t>{</w:t>
      </w:r>
      <w:r w:rsidRPr="00E76A80">
        <w:rPr>
          <w:b/>
          <w:bCs/>
          <w:i/>
          <w:iCs/>
          <w:sz w:val="26"/>
          <w:szCs w:val="26"/>
        </w:rPr>
        <w:t>PNUM</w:t>
      </w:r>
      <w:r w:rsidRPr="00E76A80">
        <w:rPr>
          <w:b/>
          <w:bCs/>
          <w:sz w:val="26"/>
          <w:szCs w:val="26"/>
        </w:rPr>
        <w:t>, </w:t>
      </w:r>
      <w:proofErr w:type="gramStart"/>
      <w:r w:rsidRPr="00E76A80">
        <w:rPr>
          <w:b/>
          <w:bCs/>
          <w:i/>
          <w:iCs/>
          <w:sz w:val="26"/>
          <w:szCs w:val="26"/>
        </w:rPr>
        <w:t>DNUM</w:t>
      </w:r>
      <w:r w:rsidRPr="00E76A80">
        <w:rPr>
          <w:b/>
          <w:bCs/>
          <w:sz w:val="26"/>
          <w:szCs w:val="26"/>
        </w:rPr>
        <w:t>}</w:t>
      </w:r>
      <w:r w:rsidRPr="00E76A80">
        <w:rPr>
          <w:sz w:val="26"/>
          <w:szCs w:val="26"/>
        </w:rPr>
        <w:t> </w:t>
      </w:r>
      <w:r w:rsidRPr="00E76A80">
        <w:rPr>
          <w:noProof/>
          <w:sz w:val="26"/>
          <w:szCs w:val="26"/>
        </w:rPr>
        <w:drawing>
          <wp:inline distT="0" distB="0" distL="0" distR="0" wp14:anchorId="4CAEE0A5" wp14:editId="6BECFF2B">
            <wp:extent cx="191135" cy="135255"/>
            <wp:effectExtent l="0" t="0" r="0" b="0"/>
            <wp:docPr id="281" name="Рисунок 281" descr="http://citforum.ru/database/dblearn/image2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http://citforum.ru/database/dblearn/image225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A80">
        <w:rPr>
          <w:sz w:val="26"/>
          <w:szCs w:val="26"/>
        </w:rPr>
        <w:t> </w:t>
      </w:r>
      <w:r w:rsidRPr="00E76A80">
        <w:rPr>
          <w:b/>
          <w:bCs/>
          <w:i/>
          <w:iCs/>
          <w:sz w:val="26"/>
          <w:szCs w:val="26"/>
        </w:rPr>
        <w:t>PNAME</w:t>
      </w:r>
      <w:proofErr w:type="gramEnd"/>
      <w:r w:rsidRPr="00E76A80">
        <w:rPr>
          <w:sz w:val="26"/>
          <w:szCs w:val="26"/>
        </w:rPr>
        <w:t> - наименование поставщика зависит от первого ключа отношения.</w:t>
      </w:r>
    </w:p>
    <w:p w:rsidR="004667D0" w:rsidRPr="00E76A80" w:rsidRDefault="004667D0" w:rsidP="004667D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E76A80">
        <w:rPr>
          <w:b/>
          <w:bCs/>
          <w:sz w:val="26"/>
          <w:szCs w:val="26"/>
        </w:rPr>
        <w:t>{</w:t>
      </w:r>
      <w:r w:rsidRPr="00E76A80">
        <w:rPr>
          <w:b/>
          <w:bCs/>
          <w:i/>
          <w:iCs/>
          <w:sz w:val="26"/>
          <w:szCs w:val="26"/>
        </w:rPr>
        <w:t>PNAME</w:t>
      </w:r>
      <w:r w:rsidRPr="00E76A80">
        <w:rPr>
          <w:b/>
          <w:bCs/>
          <w:sz w:val="26"/>
          <w:szCs w:val="26"/>
        </w:rPr>
        <w:t>, </w:t>
      </w:r>
      <w:proofErr w:type="gramStart"/>
      <w:r w:rsidRPr="00E76A80">
        <w:rPr>
          <w:b/>
          <w:bCs/>
          <w:i/>
          <w:iCs/>
          <w:sz w:val="26"/>
          <w:szCs w:val="26"/>
        </w:rPr>
        <w:t>DNUM</w:t>
      </w:r>
      <w:r w:rsidRPr="00E76A80">
        <w:rPr>
          <w:b/>
          <w:bCs/>
          <w:sz w:val="26"/>
          <w:szCs w:val="26"/>
        </w:rPr>
        <w:t>}</w:t>
      </w:r>
      <w:r w:rsidRPr="00E76A80">
        <w:rPr>
          <w:sz w:val="26"/>
          <w:szCs w:val="26"/>
        </w:rPr>
        <w:t> </w:t>
      </w:r>
      <w:r w:rsidRPr="00E76A80">
        <w:rPr>
          <w:noProof/>
          <w:sz w:val="26"/>
          <w:szCs w:val="26"/>
        </w:rPr>
        <w:drawing>
          <wp:inline distT="0" distB="0" distL="0" distR="0" wp14:anchorId="7E05FDAB" wp14:editId="46E17C70">
            <wp:extent cx="191135" cy="135255"/>
            <wp:effectExtent l="0" t="0" r="0" b="0"/>
            <wp:docPr id="280" name="Рисунок 280" descr="http://citforum.ru/database/dblearn/image2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://citforum.ru/database/dblearn/image225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A80">
        <w:rPr>
          <w:sz w:val="26"/>
          <w:szCs w:val="26"/>
        </w:rPr>
        <w:t> </w:t>
      </w:r>
      <w:r w:rsidRPr="00E76A80">
        <w:rPr>
          <w:b/>
          <w:bCs/>
          <w:sz w:val="26"/>
          <w:szCs w:val="26"/>
        </w:rPr>
        <w:t>VOLUME</w:t>
      </w:r>
      <w:proofErr w:type="gramEnd"/>
      <w:r w:rsidRPr="00E76A80">
        <w:rPr>
          <w:sz w:val="26"/>
          <w:szCs w:val="26"/>
        </w:rPr>
        <w:t> - поставляемое количество зависит от второго ключа отношения.</w:t>
      </w:r>
    </w:p>
    <w:p w:rsidR="004667D0" w:rsidRDefault="004667D0" w:rsidP="004667D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E76A80">
        <w:rPr>
          <w:b/>
          <w:bCs/>
          <w:sz w:val="26"/>
          <w:szCs w:val="26"/>
        </w:rPr>
        <w:t>{</w:t>
      </w:r>
      <w:r w:rsidRPr="00E76A80">
        <w:rPr>
          <w:b/>
          <w:bCs/>
          <w:i/>
          <w:iCs/>
          <w:sz w:val="26"/>
          <w:szCs w:val="26"/>
        </w:rPr>
        <w:t>PNAME</w:t>
      </w:r>
      <w:r w:rsidRPr="00E76A80">
        <w:rPr>
          <w:b/>
          <w:bCs/>
          <w:sz w:val="26"/>
          <w:szCs w:val="26"/>
        </w:rPr>
        <w:t>, </w:t>
      </w:r>
      <w:proofErr w:type="gramStart"/>
      <w:r w:rsidRPr="00E76A80">
        <w:rPr>
          <w:b/>
          <w:bCs/>
          <w:i/>
          <w:iCs/>
          <w:sz w:val="26"/>
          <w:szCs w:val="26"/>
        </w:rPr>
        <w:t>DNUM</w:t>
      </w:r>
      <w:r w:rsidRPr="00E76A80">
        <w:rPr>
          <w:b/>
          <w:bCs/>
          <w:sz w:val="26"/>
          <w:szCs w:val="26"/>
        </w:rPr>
        <w:t>}</w:t>
      </w:r>
      <w:r w:rsidRPr="00E76A80">
        <w:rPr>
          <w:sz w:val="26"/>
          <w:szCs w:val="26"/>
        </w:rPr>
        <w:t> </w:t>
      </w:r>
      <w:r w:rsidRPr="00E76A80">
        <w:rPr>
          <w:noProof/>
          <w:sz w:val="26"/>
          <w:szCs w:val="26"/>
        </w:rPr>
        <w:drawing>
          <wp:inline distT="0" distB="0" distL="0" distR="0" wp14:anchorId="536F9D24" wp14:editId="7BEC60B7">
            <wp:extent cx="191135" cy="135255"/>
            <wp:effectExtent l="0" t="0" r="0" b="0"/>
            <wp:docPr id="279" name="Рисунок 279" descr="http://citforum.ru/database/dblearn/image2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://citforum.ru/database/dblearn/image225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A80">
        <w:rPr>
          <w:sz w:val="26"/>
          <w:szCs w:val="26"/>
        </w:rPr>
        <w:t> </w:t>
      </w:r>
      <w:r w:rsidRPr="00E76A80">
        <w:rPr>
          <w:b/>
          <w:bCs/>
          <w:i/>
          <w:iCs/>
          <w:sz w:val="26"/>
          <w:szCs w:val="26"/>
        </w:rPr>
        <w:t>PNUM</w:t>
      </w:r>
      <w:proofErr w:type="gramEnd"/>
      <w:r w:rsidRPr="00E76A80">
        <w:rPr>
          <w:sz w:val="26"/>
          <w:szCs w:val="26"/>
        </w:rPr>
        <w:t> - номер поставщика зависит от второго ключа отношения</w:t>
      </w:r>
      <w:r>
        <w:rPr>
          <w:sz w:val="26"/>
          <w:szCs w:val="26"/>
        </w:rPr>
        <w:t>.</w:t>
      </w:r>
    </w:p>
    <w:p w:rsidR="004667D0" w:rsidRPr="00CE438E" w:rsidRDefault="004667D0" w:rsidP="004667D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lastRenderedPageBreak/>
        <w:t xml:space="preserve">Отношение относиться в 3ей норм форме поскольку единственный </w:t>
      </w:r>
      <w:proofErr w:type="spellStart"/>
      <w:r w:rsidRPr="00CE438E">
        <w:rPr>
          <w:sz w:val="26"/>
          <w:szCs w:val="26"/>
        </w:rPr>
        <w:t>неключевой</w:t>
      </w:r>
      <w:proofErr w:type="spellEnd"/>
      <w:r w:rsidRPr="00CE438E">
        <w:rPr>
          <w:sz w:val="26"/>
          <w:szCs w:val="26"/>
        </w:rPr>
        <w:t xml:space="preserve"> атрибут зависит от всего ключа сразу. Очевиден его способ декомпозиции: </w:t>
      </w:r>
      <w:r w:rsidRPr="00CE438E">
        <w:rPr>
          <w:sz w:val="26"/>
          <w:szCs w:val="26"/>
          <w:lang w:val="en-US"/>
        </w:rPr>
        <w:t>P</w:t>
      </w:r>
      <w:r w:rsidRPr="00CE438E">
        <w:rPr>
          <w:sz w:val="26"/>
          <w:szCs w:val="26"/>
        </w:rPr>
        <w:t>(</w:t>
      </w:r>
      <w:proofErr w:type="gramStart"/>
      <w:r w:rsidRPr="00CE438E">
        <w:rPr>
          <w:sz w:val="26"/>
          <w:szCs w:val="26"/>
          <w:lang w:val="en-US"/>
        </w:rPr>
        <w:t>PNUM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PNAME</w:t>
      </w:r>
      <w:proofErr w:type="gramEnd"/>
      <w:r w:rsidRPr="00CE438E">
        <w:rPr>
          <w:sz w:val="26"/>
          <w:szCs w:val="26"/>
        </w:rPr>
        <w:t xml:space="preserve">) – поставщики, </w:t>
      </w:r>
      <w:r w:rsidRPr="00CE438E">
        <w:rPr>
          <w:sz w:val="26"/>
          <w:szCs w:val="26"/>
          <w:lang w:val="en-US"/>
        </w:rPr>
        <w:t>PD</w:t>
      </w:r>
      <w:r w:rsidRPr="00CE438E">
        <w:rPr>
          <w:sz w:val="26"/>
          <w:szCs w:val="26"/>
        </w:rPr>
        <w:t>(</w:t>
      </w:r>
      <w:r w:rsidRPr="00CE438E">
        <w:rPr>
          <w:sz w:val="26"/>
          <w:szCs w:val="26"/>
          <w:lang w:val="en-US"/>
        </w:rPr>
        <w:t>PNUM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DNUM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VOL</w:t>
      </w:r>
      <w:r w:rsidRPr="00CE438E">
        <w:rPr>
          <w:sz w:val="26"/>
          <w:szCs w:val="26"/>
        </w:rPr>
        <w:t>)- поставки.</w:t>
      </w:r>
    </w:p>
    <w:p w:rsidR="004667D0" w:rsidRPr="00CE438E" w:rsidRDefault="004667D0" w:rsidP="004667D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Отношение находиться в норм форме </w:t>
      </w:r>
      <w:proofErr w:type="spellStart"/>
      <w:r w:rsidRPr="00CE438E">
        <w:rPr>
          <w:sz w:val="26"/>
          <w:szCs w:val="26"/>
        </w:rPr>
        <w:t>Бойса</w:t>
      </w:r>
      <w:proofErr w:type="spellEnd"/>
      <w:r w:rsidRPr="00CE438E">
        <w:rPr>
          <w:sz w:val="26"/>
          <w:szCs w:val="26"/>
        </w:rPr>
        <w:t>-Кодда, если детерминант всех функц</w:t>
      </w:r>
      <w:r>
        <w:rPr>
          <w:sz w:val="26"/>
          <w:szCs w:val="26"/>
        </w:rPr>
        <w:t>ий</w:t>
      </w:r>
      <w:r w:rsidRPr="00CE438E">
        <w:rPr>
          <w:sz w:val="26"/>
          <w:szCs w:val="26"/>
        </w:rPr>
        <w:t xml:space="preserve"> зависимостей являются потенциальными ключами.</w:t>
      </w:r>
    </w:p>
    <w:p w:rsidR="004667D0" w:rsidRPr="00CE438E" w:rsidRDefault="004667D0" w:rsidP="004667D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E76A80">
        <w:rPr>
          <w:b/>
          <w:sz w:val="26"/>
          <w:szCs w:val="26"/>
        </w:rPr>
        <w:t>Правило</w:t>
      </w:r>
      <w:r w:rsidRPr="00CE438E">
        <w:rPr>
          <w:sz w:val="26"/>
          <w:szCs w:val="26"/>
        </w:rPr>
        <w:t xml:space="preserve">: для того, чтобы устранить зависимость от детерминантов, не являющихся потенциальными ключами, проводиться декомпозиция, при этом детерминант и зависимые от них части вносятся в отдельное отношение. </w:t>
      </w:r>
    </w:p>
    <w:p w:rsidR="004667D0" w:rsidRPr="00E76A80" w:rsidRDefault="004667D0" w:rsidP="004667D0">
      <w:pPr>
        <w:widowControl w:val="0"/>
        <w:spacing w:before="240" w:line="360" w:lineRule="auto"/>
        <w:ind w:firstLine="709"/>
        <w:jc w:val="both"/>
        <w:rPr>
          <w:b/>
          <w:sz w:val="26"/>
          <w:szCs w:val="26"/>
          <w:u w:val="single"/>
        </w:rPr>
      </w:pPr>
      <w:r w:rsidRPr="00E76A80">
        <w:rPr>
          <w:b/>
          <w:sz w:val="26"/>
          <w:szCs w:val="26"/>
          <w:u w:val="single"/>
        </w:rPr>
        <w:t>Четвертая нормальная форма</w:t>
      </w:r>
    </w:p>
    <w:p w:rsidR="004667D0" w:rsidRPr="00CE438E" w:rsidRDefault="004667D0" w:rsidP="004667D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E76A80">
        <w:rPr>
          <w:b/>
          <w:sz w:val="26"/>
          <w:szCs w:val="26"/>
          <w:u w:val="single"/>
        </w:rPr>
        <w:t>4НФ</w:t>
      </w:r>
      <w:r w:rsidRPr="00CE438E">
        <w:rPr>
          <w:sz w:val="26"/>
          <w:szCs w:val="26"/>
          <w:u w:val="single"/>
        </w:rPr>
        <w:t xml:space="preserve"> </w:t>
      </w:r>
      <w:r w:rsidRPr="00CE438E">
        <w:rPr>
          <w:sz w:val="26"/>
          <w:szCs w:val="26"/>
        </w:rPr>
        <w:t>Пусть необходимо хранить данные об абитуриентах, поступающих в ВУЗ. Каждый абитуриент имеет право сдавать экзамены на несколько факультетов одновременно. Каждый факультет имеет список сдаваемых предметов. Один и тот же предмет может сдаваться на нескольких факультетах. Абитуриент обязан сдавать предмет на факультете, независимо от сдачи этого предмета на другом факультете.</w:t>
      </w:r>
    </w:p>
    <w:p w:rsidR="004667D0" w:rsidRPr="00CE438E" w:rsidRDefault="004667D0" w:rsidP="004667D0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Отношения – </w:t>
      </w:r>
      <w:proofErr w:type="spellStart"/>
      <w:r w:rsidRPr="00CE438E">
        <w:rPr>
          <w:sz w:val="26"/>
          <w:szCs w:val="26"/>
        </w:rPr>
        <w:t>Абитуриент.Факультет.Предмет</w:t>
      </w:r>
      <w:proofErr w:type="spellEnd"/>
      <w:r w:rsidRPr="00CE438E">
        <w:rPr>
          <w:sz w:val="26"/>
          <w:szCs w:val="26"/>
        </w:rPr>
        <w:t>(Абитуриент, Факультет, Предмет)</w:t>
      </w:r>
    </w:p>
    <w:p w:rsidR="004667D0" w:rsidRPr="00CE438E" w:rsidRDefault="004667D0" w:rsidP="004667D0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Декомпозируем отношение. В результате получим:</w:t>
      </w:r>
    </w:p>
    <w:p w:rsidR="004667D0" w:rsidRPr="00CE438E" w:rsidRDefault="004667D0" w:rsidP="004667D0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Абитуриенты (Номер, Фамилия); Факультеты (Номер, Факультет); Предмет (Номер, Предмет); </w:t>
      </w:r>
      <w:proofErr w:type="spellStart"/>
      <w:r w:rsidRPr="00CE438E">
        <w:rPr>
          <w:sz w:val="26"/>
          <w:szCs w:val="26"/>
        </w:rPr>
        <w:t>Абитуриент.Факультет.Предмет</w:t>
      </w:r>
      <w:proofErr w:type="spellEnd"/>
      <w:r w:rsidRPr="00CE438E">
        <w:rPr>
          <w:sz w:val="26"/>
          <w:szCs w:val="26"/>
        </w:rPr>
        <w:t>(</w:t>
      </w:r>
      <w:proofErr w:type="spellStart"/>
      <w:r w:rsidRPr="00CE438E">
        <w:rPr>
          <w:sz w:val="26"/>
          <w:szCs w:val="26"/>
        </w:rPr>
        <w:t>Номер_А</w:t>
      </w:r>
      <w:proofErr w:type="spellEnd"/>
      <w:r w:rsidRPr="00CE438E">
        <w:rPr>
          <w:sz w:val="26"/>
          <w:szCs w:val="26"/>
        </w:rPr>
        <w:t xml:space="preserve">, </w:t>
      </w:r>
      <w:proofErr w:type="spellStart"/>
      <w:r w:rsidRPr="00CE438E">
        <w:rPr>
          <w:sz w:val="26"/>
          <w:szCs w:val="26"/>
        </w:rPr>
        <w:t>Номер_Ф</w:t>
      </w:r>
      <w:proofErr w:type="spellEnd"/>
      <w:r w:rsidRPr="00CE438E">
        <w:rPr>
          <w:sz w:val="26"/>
          <w:szCs w:val="26"/>
        </w:rPr>
        <w:t xml:space="preserve">, </w:t>
      </w:r>
      <w:proofErr w:type="spellStart"/>
      <w:r w:rsidRPr="00CE438E">
        <w:rPr>
          <w:sz w:val="26"/>
          <w:szCs w:val="26"/>
        </w:rPr>
        <w:t>Номер_П</w:t>
      </w:r>
      <w:proofErr w:type="spellEnd"/>
      <w:r w:rsidRPr="00CE438E">
        <w:rPr>
          <w:sz w:val="26"/>
          <w:szCs w:val="26"/>
        </w:rPr>
        <w:t>)</w:t>
      </w:r>
    </w:p>
    <w:p w:rsidR="004667D0" w:rsidRPr="00CE438E" w:rsidRDefault="004667D0" w:rsidP="004667D0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Декомпозиция отношения А.Ф.П не может быть выполнена на основе функциональной зависимости. В отношении нет функциональных зависимостей.</w:t>
      </w:r>
    </w:p>
    <w:p w:rsidR="004667D0" w:rsidRPr="00E76A80" w:rsidRDefault="004667D0" w:rsidP="004667D0">
      <w:pPr>
        <w:widowControl w:val="0"/>
        <w:spacing w:line="360" w:lineRule="auto"/>
        <w:ind w:firstLine="709"/>
        <w:jc w:val="both"/>
        <w:rPr>
          <w:b/>
          <w:sz w:val="26"/>
          <w:szCs w:val="26"/>
        </w:rPr>
      </w:pPr>
      <w:r w:rsidRPr="00E76A80">
        <w:rPr>
          <w:b/>
          <w:sz w:val="26"/>
          <w:szCs w:val="26"/>
        </w:rPr>
        <w:t>Многозначная зависимость.</w:t>
      </w:r>
    </w:p>
    <w:p w:rsidR="004667D0" w:rsidRPr="00CE438E" w:rsidRDefault="004667D0" w:rsidP="004667D0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Пусть дано отношение 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</w:rPr>
        <w:t>(</w:t>
      </w:r>
      <w:proofErr w:type="gramStart"/>
      <w:r w:rsidRPr="00CE438E">
        <w:rPr>
          <w:sz w:val="26"/>
          <w:szCs w:val="26"/>
          <w:lang w:val="en-US"/>
        </w:rPr>
        <w:t>X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Y</w:t>
      </w:r>
      <w:proofErr w:type="gramEnd"/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Z</w:t>
      </w:r>
      <w:r w:rsidRPr="00CE438E">
        <w:rPr>
          <w:sz w:val="26"/>
          <w:szCs w:val="26"/>
        </w:rPr>
        <w:t xml:space="preserve">). Атрибуты </w:t>
      </w: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</w:rPr>
        <w:t xml:space="preserve"> и </w:t>
      </w:r>
      <w:r w:rsidRPr="00CE438E">
        <w:rPr>
          <w:sz w:val="26"/>
          <w:szCs w:val="26"/>
          <w:lang w:val="en-US"/>
        </w:rPr>
        <w:t>Z</w:t>
      </w:r>
      <w:r w:rsidRPr="00CE438E">
        <w:rPr>
          <w:sz w:val="26"/>
          <w:szCs w:val="26"/>
        </w:rPr>
        <w:t xml:space="preserve"> многозначно зависят от Х, если из того, что в отношении 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</w:rPr>
        <w:t xml:space="preserve"> соединяются кортежи 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</w:rPr>
        <w:t>1=(</w:t>
      </w:r>
      <w:proofErr w:type="gramStart"/>
      <w:r w:rsidRPr="00CE438E">
        <w:rPr>
          <w:sz w:val="26"/>
          <w:szCs w:val="26"/>
          <w:lang w:val="en-US"/>
        </w:rPr>
        <w:t>x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y</w:t>
      </w:r>
      <w:proofErr w:type="gramEnd"/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z</w:t>
      </w:r>
      <w:r w:rsidRPr="00CE438E">
        <w:rPr>
          <w:sz w:val="26"/>
          <w:szCs w:val="26"/>
        </w:rPr>
        <w:t xml:space="preserve">1) 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</w:rPr>
        <w:t>2=(</w:t>
      </w:r>
      <w:r w:rsidRPr="00CE438E">
        <w:rPr>
          <w:sz w:val="26"/>
          <w:szCs w:val="26"/>
          <w:lang w:val="en-US"/>
        </w:rPr>
        <w:t>x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</w:rPr>
        <w:t>1,</w:t>
      </w:r>
      <w:r w:rsidRPr="00CE438E">
        <w:rPr>
          <w:sz w:val="26"/>
          <w:szCs w:val="26"/>
          <w:lang w:val="en-US"/>
        </w:rPr>
        <w:t>z</w:t>
      </w:r>
      <w:r w:rsidRPr="00CE438E">
        <w:rPr>
          <w:sz w:val="26"/>
          <w:szCs w:val="26"/>
        </w:rPr>
        <w:t xml:space="preserve">). Следует, что в отношении 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</w:rPr>
        <w:t xml:space="preserve"> содержится и кортеж 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</w:rPr>
        <w:t>3=(</w:t>
      </w:r>
      <w:proofErr w:type="gramStart"/>
      <w:r w:rsidRPr="00CE438E">
        <w:rPr>
          <w:sz w:val="26"/>
          <w:szCs w:val="26"/>
          <w:lang w:val="en-US"/>
        </w:rPr>
        <w:t>x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y</w:t>
      </w:r>
      <w:proofErr w:type="gramEnd"/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z</w:t>
      </w:r>
      <w:r w:rsidRPr="00CE438E">
        <w:rPr>
          <w:sz w:val="26"/>
          <w:szCs w:val="26"/>
        </w:rPr>
        <w:t>)</w:t>
      </w:r>
    </w:p>
    <w:p w:rsidR="004667D0" w:rsidRPr="00CE438E" w:rsidRDefault="004667D0" w:rsidP="004667D0">
      <w:pPr>
        <w:widowControl w:val="0"/>
        <w:spacing w:line="360" w:lineRule="auto"/>
        <w:jc w:val="both"/>
        <w:rPr>
          <w:sz w:val="26"/>
          <w:szCs w:val="26"/>
        </w:rPr>
      </w:pPr>
      <w:proofErr w:type="gramStart"/>
      <w:r w:rsidRPr="00CE438E">
        <w:rPr>
          <w:sz w:val="26"/>
          <w:szCs w:val="26"/>
          <w:lang w:val="en-US"/>
        </w:rPr>
        <w:t>x</w:t>
      </w:r>
      <w:proofErr w:type="gramEnd"/>
      <w:r w:rsidRPr="00CE438E">
        <w:rPr>
          <w:sz w:val="26"/>
          <w:szCs w:val="26"/>
        </w:rPr>
        <w:t>-&gt;&gt;</w:t>
      </w: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</w:rPr>
        <w:t>|</w:t>
      </w:r>
      <w:r w:rsidRPr="00CE438E">
        <w:rPr>
          <w:sz w:val="26"/>
          <w:szCs w:val="26"/>
          <w:lang w:val="en-US"/>
        </w:rPr>
        <w:t>z</w:t>
      </w:r>
    </w:p>
    <w:p w:rsidR="004667D0" w:rsidRPr="00CE438E" w:rsidRDefault="004667D0" w:rsidP="004667D0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Факультет(х)-</w:t>
      </w:r>
      <w:proofErr w:type="gramStart"/>
      <w:r w:rsidRPr="00CE438E">
        <w:rPr>
          <w:sz w:val="26"/>
          <w:szCs w:val="26"/>
        </w:rPr>
        <w:t>&gt;&gt;Абитуриент</w:t>
      </w:r>
      <w:proofErr w:type="gramEnd"/>
      <w:r w:rsidRPr="00CE438E">
        <w:rPr>
          <w:sz w:val="26"/>
          <w:szCs w:val="26"/>
        </w:rPr>
        <w:t>(</w:t>
      </w: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</w:rPr>
        <w:t>)|Предмет(</w:t>
      </w:r>
      <w:r w:rsidRPr="00CE438E">
        <w:rPr>
          <w:sz w:val="26"/>
          <w:szCs w:val="26"/>
          <w:lang w:val="en-US"/>
        </w:rPr>
        <w:t>z</w:t>
      </w:r>
      <w:r w:rsidRPr="00CE438E">
        <w:rPr>
          <w:sz w:val="26"/>
          <w:szCs w:val="26"/>
        </w:rPr>
        <w:t>)</w:t>
      </w:r>
    </w:p>
    <w:p w:rsidR="004667D0" w:rsidRPr="00CE438E" w:rsidRDefault="004667D0" w:rsidP="004667D0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Для каждого факультета х каждый поступающий абитуриент у сдает один и тот же список предметов </w:t>
      </w:r>
      <w:r w:rsidRPr="00CE438E">
        <w:rPr>
          <w:sz w:val="26"/>
          <w:szCs w:val="26"/>
          <w:lang w:val="en-US"/>
        </w:rPr>
        <w:t>z</w:t>
      </w:r>
      <w:r w:rsidRPr="00CE438E">
        <w:rPr>
          <w:sz w:val="26"/>
          <w:szCs w:val="26"/>
        </w:rPr>
        <w:t xml:space="preserve"> или для каждого факультет каждый сдаваемый на факультете экзамен сдается одним и тем же списком абитуриентов. </w:t>
      </w:r>
    </w:p>
    <w:p w:rsidR="004667D0" w:rsidRPr="00CE438E" w:rsidRDefault="004667D0" w:rsidP="004667D0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Замечание: если в отношении 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</w:rPr>
        <w:t xml:space="preserve"> имеется не менее 3х атрибутов и х</w:t>
      </w:r>
      <w:proofErr w:type="gramStart"/>
      <w:r w:rsidRPr="00CE438E">
        <w:rPr>
          <w:sz w:val="26"/>
          <w:szCs w:val="26"/>
        </w:rPr>
        <w:t>-&gt;у</w:t>
      </w:r>
      <w:proofErr w:type="gramEnd"/>
      <w:r w:rsidRPr="00CE438E">
        <w:rPr>
          <w:sz w:val="26"/>
          <w:szCs w:val="26"/>
        </w:rPr>
        <w:t xml:space="preserve">, то имеется многозначная зависимость </w:t>
      </w:r>
      <w:r w:rsidRPr="00CE438E">
        <w:rPr>
          <w:sz w:val="26"/>
          <w:szCs w:val="26"/>
          <w:lang w:val="en-US"/>
        </w:rPr>
        <w:t>x</w:t>
      </w:r>
      <w:r w:rsidRPr="00CE438E">
        <w:rPr>
          <w:sz w:val="26"/>
          <w:szCs w:val="26"/>
        </w:rPr>
        <w:t>-&gt;&gt;</w:t>
      </w: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</w:rPr>
        <w:t>|</w:t>
      </w:r>
      <w:r w:rsidRPr="00CE438E">
        <w:rPr>
          <w:sz w:val="26"/>
          <w:szCs w:val="26"/>
          <w:lang w:val="en-US"/>
        </w:rPr>
        <w:t>z</w:t>
      </w:r>
    </w:p>
    <w:p w:rsidR="004667D0" w:rsidRPr="00CE438E" w:rsidRDefault="004667D0" w:rsidP="004667D0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lastRenderedPageBreak/>
        <w:t xml:space="preserve">Многозначная зависимость атрибутов у и </w:t>
      </w:r>
      <w:r w:rsidRPr="00CE438E">
        <w:rPr>
          <w:sz w:val="26"/>
          <w:szCs w:val="26"/>
          <w:lang w:val="en-US"/>
        </w:rPr>
        <w:t>z</w:t>
      </w:r>
      <w:r w:rsidRPr="00CE438E">
        <w:rPr>
          <w:sz w:val="26"/>
          <w:szCs w:val="26"/>
        </w:rPr>
        <w:t xml:space="preserve"> от х называется нетривиальной многозначной зависимостью, если не существует х</w:t>
      </w:r>
      <w:proofErr w:type="gramStart"/>
      <w:r w:rsidRPr="00CE438E">
        <w:rPr>
          <w:sz w:val="26"/>
          <w:szCs w:val="26"/>
        </w:rPr>
        <w:t>-&gt;у</w:t>
      </w:r>
      <w:proofErr w:type="gramEnd"/>
      <w:r w:rsidRPr="00CE438E">
        <w:rPr>
          <w:sz w:val="26"/>
          <w:szCs w:val="26"/>
        </w:rPr>
        <w:t xml:space="preserve"> и х-&gt;</w:t>
      </w:r>
      <w:r w:rsidRPr="00CE438E">
        <w:rPr>
          <w:sz w:val="26"/>
          <w:szCs w:val="26"/>
          <w:lang w:val="en-US"/>
        </w:rPr>
        <w:t>z</w:t>
      </w:r>
    </w:p>
    <w:p w:rsidR="004667D0" w:rsidRPr="00CE438E" w:rsidRDefault="004667D0" w:rsidP="004667D0">
      <w:pPr>
        <w:widowControl w:val="0"/>
        <w:spacing w:before="240" w:line="360" w:lineRule="auto"/>
        <w:ind w:firstLine="709"/>
        <w:jc w:val="both"/>
        <w:rPr>
          <w:sz w:val="26"/>
          <w:szCs w:val="26"/>
        </w:rPr>
      </w:pPr>
      <w:r w:rsidRPr="00E76A80">
        <w:rPr>
          <w:b/>
          <w:sz w:val="26"/>
          <w:szCs w:val="26"/>
        </w:rPr>
        <w:t xml:space="preserve">Теорема </w:t>
      </w:r>
      <w:proofErr w:type="spellStart"/>
      <w:r w:rsidRPr="00E76A80">
        <w:rPr>
          <w:b/>
          <w:sz w:val="26"/>
          <w:szCs w:val="26"/>
        </w:rPr>
        <w:t>Фейджина</w:t>
      </w:r>
      <w:proofErr w:type="spellEnd"/>
      <w:r>
        <w:rPr>
          <w:sz w:val="26"/>
          <w:szCs w:val="26"/>
        </w:rPr>
        <w:t xml:space="preserve"> </w:t>
      </w:r>
      <w:r w:rsidRPr="00CE438E">
        <w:rPr>
          <w:sz w:val="26"/>
          <w:szCs w:val="26"/>
        </w:rPr>
        <w:t xml:space="preserve">-Пусть </w:t>
      </w:r>
      <w:proofErr w:type="gramStart"/>
      <w:r w:rsidRPr="00CE438E">
        <w:rPr>
          <w:sz w:val="26"/>
          <w:szCs w:val="26"/>
          <w:lang w:val="en-US"/>
        </w:rPr>
        <w:t>x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y</w:t>
      </w:r>
      <w:proofErr w:type="gramEnd"/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z</w:t>
      </w:r>
      <w:r w:rsidRPr="00CE438E">
        <w:rPr>
          <w:sz w:val="26"/>
          <w:szCs w:val="26"/>
        </w:rPr>
        <w:t xml:space="preserve"> – непересекающееся множество атрибутов отношения 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</w:rPr>
        <w:t xml:space="preserve">. Декомпозиция отношения 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</w:rPr>
        <w:t xml:space="preserve"> на проекции 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</w:rPr>
        <w:t>1[</w:t>
      </w:r>
      <w:r w:rsidRPr="00CE438E">
        <w:rPr>
          <w:sz w:val="26"/>
          <w:szCs w:val="26"/>
          <w:lang w:val="en-US"/>
        </w:rPr>
        <w:t>x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</w:rPr>
        <w:t xml:space="preserve">] и 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</w:rPr>
        <w:t>2[</w:t>
      </w:r>
      <w:r w:rsidRPr="00CE438E">
        <w:rPr>
          <w:sz w:val="26"/>
          <w:szCs w:val="26"/>
          <w:lang w:val="en-US"/>
        </w:rPr>
        <w:t>x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z</w:t>
      </w:r>
      <w:r w:rsidRPr="00CE438E">
        <w:rPr>
          <w:sz w:val="26"/>
          <w:szCs w:val="26"/>
        </w:rPr>
        <w:t xml:space="preserve">] является декомпозицией без потерь, когда имеется многозначная зависимость атрибутов </w:t>
      </w: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z</w:t>
      </w:r>
      <w:r w:rsidRPr="00CE438E">
        <w:rPr>
          <w:sz w:val="26"/>
          <w:szCs w:val="26"/>
        </w:rPr>
        <w:t xml:space="preserve"> от </w:t>
      </w:r>
      <w:r w:rsidRPr="00CE438E">
        <w:rPr>
          <w:sz w:val="26"/>
          <w:szCs w:val="26"/>
          <w:lang w:val="en-US"/>
        </w:rPr>
        <w:t>x</w:t>
      </w:r>
      <w:r w:rsidRPr="00CE438E">
        <w:rPr>
          <w:sz w:val="26"/>
          <w:szCs w:val="26"/>
        </w:rPr>
        <w:t>.</w:t>
      </w:r>
    </w:p>
    <w:p w:rsidR="004667D0" w:rsidRPr="00CE438E" w:rsidRDefault="004667D0" w:rsidP="004667D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Отношение 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</w:rPr>
        <w:t xml:space="preserve"> находиться в 4ой норм форме тогда и только тогда, когда отношения находиться в нормальной форме </w:t>
      </w:r>
      <w:proofErr w:type="spellStart"/>
      <w:r w:rsidRPr="00CE438E">
        <w:rPr>
          <w:sz w:val="26"/>
          <w:szCs w:val="26"/>
        </w:rPr>
        <w:t>Бойса</w:t>
      </w:r>
      <w:proofErr w:type="spellEnd"/>
      <w:r w:rsidRPr="00CE438E">
        <w:rPr>
          <w:sz w:val="26"/>
          <w:szCs w:val="26"/>
        </w:rPr>
        <w:t>-Кодда и не содержит нетривиальных многозначных зависимостей.</w:t>
      </w:r>
    </w:p>
    <w:p w:rsidR="00775000" w:rsidRDefault="00775000"/>
    <w:sectPr w:rsidR="00775000" w:rsidSect="00CE6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D0"/>
    <w:rsid w:val="004667D0"/>
    <w:rsid w:val="007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CF737-C341-41E5-B8F3-9227D077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7D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67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2014-04-07T06:50:00Z</dcterms:created>
  <dcterms:modified xsi:type="dcterms:W3CDTF">2014-04-07T06:51:00Z</dcterms:modified>
</cp:coreProperties>
</file>