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2C" w:rsidRPr="00CE438E" w:rsidRDefault="001D512C" w:rsidP="001D512C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CE438E">
        <w:rPr>
          <w:b/>
          <w:sz w:val="26"/>
          <w:szCs w:val="26"/>
        </w:rPr>
        <w:t>Этапы разработки базы данных.</w:t>
      </w:r>
    </w:p>
    <w:bookmarkEnd w:id="0"/>
    <w:p w:rsidR="001D512C" w:rsidRPr="00CE438E" w:rsidRDefault="001D512C" w:rsidP="001D512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БД - это совокупность сведений о каких-либо объектах реального мира, предназначенных для совместного использования.</w:t>
      </w:r>
    </w:p>
    <w:p w:rsidR="001D512C" w:rsidRPr="00CE438E" w:rsidRDefault="001D512C" w:rsidP="001D512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На стадии проектирования информационной системы проектировщик должен сделать: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обследовать предметную область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определить объекты и их атрибуты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установить все структуры и запросы, установить структурные и иерархические связи между объектами, запросные связи, начертить схему проекта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выработать технологию обслуживания информационной системы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выбрать технические и инструментальные средства для реализации проекта, реализовать проект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протестировать проект</w:t>
      </w:r>
    </w:p>
    <w:p w:rsidR="001D512C" w:rsidRPr="00CE438E" w:rsidRDefault="001D512C" w:rsidP="001D512C">
      <w:pPr>
        <w:widowControl w:val="0"/>
        <w:spacing w:before="240"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На этапе 1 необходимо внимательно выслушать заказчика, необходимо прояснить следующие вопросы: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Каковы границы предметной области?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Будет ли предметная область изменяться?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Каков перечень фрагментов предметной области?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Какая информация, с какой степенью детальности нужна пользователям каждого фрагмента?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Определить перечень пользователей и их информационные потребности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Какие процессы передачи, обработки данных происходят в каждом фрагменте, с какой интенсивностью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Какие существуют технологии накопления и обработки информации?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Какие технические средства для реализации системы будут использоваться?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Определить требования технологического функционирования системы, ознакомиться со всеми входными и выходными документами.</w:t>
      </w:r>
    </w:p>
    <w:p w:rsidR="001D512C" w:rsidRPr="002B35E2" w:rsidRDefault="001D512C" w:rsidP="001D512C">
      <w:pPr>
        <w:widowControl w:val="0"/>
        <w:spacing w:before="240" w:line="360" w:lineRule="auto"/>
        <w:ind w:firstLine="709"/>
        <w:jc w:val="both"/>
        <w:rPr>
          <w:b/>
          <w:sz w:val="26"/>
          <w:szCs w:val="26"/>
        </w:rPr>
      </w:pPr>
      <w:r w:rsidRPr="002B35E2">
        <w:rPr>
          <w:b/>
          <w:sz w:val="26"/>
          <w:szCs w:val="26"/>
        </w:rPr>
        <w:t>Основные этапы разработки структуры БД.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Инфологическая (концептуальная модель). Это описание предметной области, выполненное без ориентации на используемые в дальнейшем </w:t>
      </w:r>
      <w:r w:rsidRPr="00CE438E">
        <w:rPr>
          <w:sz w:val="26"/>
          <w:szCs w:val="26"/>
        </w:rPr>
        <w:lastRenderedPageBreak/>
        <w:t xml:space="preserve">программы и технические средства. Транслируется в </w:t>
      </w:r>
      <w:proofErr w:type="spellStart"/>
      <w:r w:rsidRPr="00CE438E">
        <w:rPr>
          <w:sz w:val="26"/>
          <w:szCs w:val="26"/>
        </w:rPr>
        <w:t>даталогическую</w:t>
      </w:r>
      <w:proofErr w:type="spellEnd"/>
      <w:r w:rsidRPr="00CE438E">
        <w:rPr>
          <w:sz w:val="26"/>
          <w:szCs w:val="26"/>
        </w:rPr>
        <w:t xml:space="preserve"> модель. Требования к этой модели: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адекватность отражения предметной области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непротиворечивость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недопустимость неосознанной трактовки модели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легкая расширяемость модели (изменение)</w:t>
      </w:r>
    </w:p>
    <w:p w:rsidR="001D512C" w:rsidRPr="00CE438E" w:rsidRDefault="001D512C" w:rsidP="001D512C">
      <w:pPr>
        <w:widowControl w:val="0"/>
        <w:spacing w:line="360" w:lineRule="auto"/>
        <w:ind w:left="851" w:hanging="425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Компоненты модели: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описание объектов предметной области и связей между ними (знаковая система или ER-модель)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алгоритмические связи показателей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описание информационных потребностей пользователей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ограничения целостности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proofErr w:type="spellStart"/>
      <w:r w:rsidRPr="00CE438E">
        <w:rPr>
          <w:sz w:val="26"/>
          <w:szCs w:val="26"/>
        </w:rPr>
        <w:t>Даталогическая</w:t>
      </w:r>
      <w:proofErr w:type="spellEnd"/>
      <w:r w:rsidRPr="00CE438E">
        <w:rPr>
          <w:sz w:val="26"/>
          <w:szCs w:val="26"/>
        </w:rPr>
        <w:t xml:space="preserve"> модель (логическая) - описание логической связи между элементами данных без отношения к среде их содержания. Строиться </w:t>
      </w:r>
      <w:proofErr w:type="spellStart"/>
      <w:r w:rsidRPr="00CE438E">
        <w:rPr>
          <w:sz w:val="26"/>
          <w:szCs w:val="26"/>
        </w:rPr>
        <w:t>даталогическая</w:t>
      </w:r>
      <w:proofErr w:type="spellEnd"/>
      <w:r w:rsidRPr="00CE438E">
        <w:rPr>
          <w:sz w:val="26"/>
          <w:szCs w:val="26"/>
        </w:rPr>
        <w:t xml:space="preserve"> модель в терминах и информационных единиц допустимых конкретной СУБД. Описание логической структуры данных называют схемой. </w:t>
      </w:r>
      <w:proofErr w:type="spellStart"/>
      <w:r w:rsidRPr="00CE438E">
        <w:rPr>
          <w:sz w:val="26"/>
          <w:szCs w:val="26"/>
        </w:rPr>
        <w:t>Даталогическая</w:t>
      </w:r>
      <w:proofErr w:type="spellEnd"/>
      <w:r w:rsidRPr="00CE438E">
        <w:rPr>
          <w:sz w:val="26"/>
          <w:szCs w:val="26"/>
        </w:rPr>
        <w:t xml:space="preserve"> модель отображается затем в физической памяти. </w:t>
      </w:r>
    </w:p>
    <w:p w:rsidR="001D512C" w:rsidRPr="00CE438E" w:rsidRDefault="001D512C" w:rsidP="001D512C">
      <w:pPr>
        <w:pStyle w:val="a3"/>
        <w:widowControl w:val="0"/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Критерии качества логической модели данных. 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адекватность БД предметной области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легкость разработки и сопровождения БД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скорость выполнения операции обновления данных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скорость выполнения операции выборки данных</w:t>
      </w:r>
    </w:p>
    <w:p w:rsidR="001D512C" w:rsidRPr="00CE438E" w:rsidRDefault="001D512C" w:rsidP="001D512C">
      <w:pPr>
        <w:pStyle w:val="a3"/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Физическая модель. Определяет используемые запоминающие устройства. Способы физической организации данных, выбор метода доступа к данным, управление свободной памятью, описание физической структуры данных называется </w:t>
      </w:r>
      <w:r w:rsidRPr="00CE438E">
        <w:rPr>
          <w:b/>
          <w:sz w:val="26"/>
          <w:szCs w:val="26"/>
        </w:rPr>
        <w:t>схемой хранения</w:t>
      </w:r>
      <w:r w:rsidRPr="00CE438E">
        <w:rPr>
          <w:sz w:val="26"/>
          <w:szCs w:val="26"/>
        </w:rPr>
        <w:t>.</w:t>
      </w:r>
    </w:p>
    <w:p w:rsidR="00775000" w:rsidRDefault="00775000"/>
    <w:sectPr w:rsidR="0077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92630"/>
    <w:multiLevelType w:val="hybridMultilevel"/>
    <w:tmpl w:val="5392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95A1C"/>
    <w:multiLevelType w:val="hybridMultilevel"/>
    <w:tmpl w:val="68505338"/>
    <w:lvl w:ilvl="0" w:tplc="12C6A568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45267CA"/>
    <w:multiLevelType w:val="hybridMultilevel"/>
    <w:tmpl w:val="4A16B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3A88D4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D01EB"/>
    <w:multiLevelType w:val="hybridMultilevel"/>
    <w:tmpl w:val="A9A6E5F0"/>
    <w:lvl w:ilvl="0" w:tplc="12C6A5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540BF"/>
    <w:multiLevelType w:val="hybridMultilevel"/>
    <w:tmpl w:val="539E6DFC"/>
    <w:lvl w:ilvl="0" w:tplc="12C6A568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2C6A568">
      <w:start w:val="3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4CF0398"/>
    <w:multiLevelType w:val="hybridMultilevel"/>
    <w:tmpl w:val="119AAAC6"/>
    <w:lvl w:ilvl="0" w:tplc="12C6A568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2C"/>
    <w:rsid w:val="001D512C"/>
    <w:rsid w:val="007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5740F-BA7F-4BED-9106-B37D3CE6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12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2014-04-07T06:45:00Z</dcterms:created>
  <dcterms:modified xsi:type="dcterms:W3CDTF">2014-04-07T06:45:00Z</dcterms:modified>
</cp:coreProperties>
</file>