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70" w:rsidRPr="000A3440" w:rsidRDefault="006C4970" w:rsidP="006C4970">
      <w:pPr>
        <w:widowControl w:val="0"/>
        <w:spacing w:line="360" w:lineRule="auto"/>
        <w:jc w:val="both"/>
        <w:rPr>
          <w:b/>
          <w:sz w:val="26"/>
          <w:szCs w:val="26"/>
        </w:rPr>
      </w:pPr>
      <w:bookmarkStart w:id="0" w:name="_GoBack"/>
      <w:r w:rsidRPr="000A3440">
        <w:rPr>
          <w:b/>
          <w:sz w:val="26"/>
          <w:szCs w:val="26"/>
        </w:rPr>
        <w:t xml:space="preserve">Свойства отношений. Потенциальные ключи. Целостность сущностей. Внешние ключи. Целостность внешних ключей. </w:t>
      </w:r>
      <w:bookmarkEnd w:id="0"/>
      <w:r w:rsidRPr="000A3440">
        <w:rPr>
          <w:b/>
          <w:sz w:val="26"/>
          <w:szCs w:val="26"/>
        </w:rPr>
        <w:t>Стратегия поддержания ссылочной целостности.</w:t>
      </w:r>
    </w:p>
    <w:p w:rsidR="006C4970" w:rsidRPr="000A3440" w:rsidRDefault="006C4970" w:rsidP="006C4970">
      <w:pPr>
        <w:widowControl w:val="0"/>
        <w:spacing w:line="360" w:lineRule="auto"/>
        <w:ind w:firstLine="709"/>
        <w:jc w:val="both"/>
        <w:rPr>
          <w:sz w:val="26"/>
          <w:szCs w:val="26"/>
        </w:rPr>
      </w:pPr>
      <w:r w:rsidRPr="000A3440">
        <w:rPr>
          <w:sz w:val="26"/>
          <w:szCs w:val="26"/>
        </w:rPr>
        <w:t>Свойства отношений:</w:t>
      </w:r>
    </w:p>
    <w:p w:rsidR="006C4970" w:rsidRDefault="006C4970" w:rsidP="006C4970">
      <w:pPr>
        <w:pStyle w:val="a3"/>
        <w:widowControl w:val="0"/>
        <w:numPr>
          <w:ilvl w:val="0"/>
          <w:numId w:val="2"/>
        </w:numPr>
        <w:spacing w:line="360" w:lineRule="auto"/>
        <w:ind w:left="993" w:hanging="284"/>
        <w:jc w:val="both"/>
        <w:rPr>
          <w:sz w:val="26"/>
          <w:szCs w:val="26"/>
        </w:rPr>
      </w:pPr>
      <w:r w:rsidRPr="000A3440">
        <w:rPr>
          <w:sz w:val="26"/>
          <w:szCs w:val="26"/>
        </w:rPr>
        <w:t>в отношении нет одинаковых кортежей</w:t>
      </w:r>
    </w:p>
    <w:p w:rsidR="006C4970" w:rsidRDefault="006C4970" w:rsidP="006C4970">
      <w:pPr>
        <w:pStyle w:val="a3"/>
        <w:widowControl w:val="0"/>
        <w:numPr>
          <w:ilvl w:val="0"/>
          <w:numId w:val="2"/>
        </w:numPr>
        <w:spacing w:line="360" w:lineRule="auto"/>
        <w:ind w:left="993" w:hanging="284"/>
        <w:jc w:val="both"/>
        <w:rPr>
          <w:sz w:val="26"/>
          <w:szCs w:val="26"/>
        </w:rPr>
      </w:pPr>
      <w:r w:rsidRPr="000A3440">
        <w:rPr>
          <w:sz w:val="26"/>
          <w:szCs w:val="26"/>
        </w:rPr>
        <w:t>кортежи не упорядочены</w:t>
      </w:r>
    </w:p>
    <w:p w:rsidR="006C4970" w:rsidRDefault="006C4970" w:rsidP="006C4970">
      <w:pPr>
        <w:pStyle w:val="a3"/>
        <w:widowControl w:val="0"/>
        <w:numPr>
          <w:ilvl w:val="0"/>
          <w:numId w:val="2"/>
        </w:numPr>
        <w:spacing w:line="360" w:lineRule="auto"/>
        <w:ind w:left="993" w:hanging="284"/>
        <w:jc w:val="both"/>
        <w:rPr>
          <w:sz w:val="26"/>
          <w:szCs w:val="26"/>
        </w:rPr>
      </w:pPr>
      <w:r w:rsidRPr="000A3440">
        <w:rPr>
          <w:sz w:val="26"/>
          <w:szCs w:val="26"/>
        </w:rPr>
        <w:t>атрибуты не упорядочены</w:t>
      </w:r>
    </w:p>
    <w:p w:rsidR="006C4970" w:rsidRPr="000A3440" w:rsidRDefault="006C4970" w:rsidP="006C4970">
      <w:pPr>
        <w:pStyle w:val="a3"/>
        <w:widowControl w:val="0"/>
        <w:numPr>
          <w:ilvl w:val="0"/>
          <w:numId w:val="2"/>
        </w:numPr>
        <w:spacing w:line="360" w:lineRule="auto"/>
        <w:ind w:left="993" w:hanging="284"/>
        <w:jc w:val="both"/>
        <w:rPr>
          <w:sz w:val="26"/>
          <w:szCs w:val="26"/>
        </w:rPr>
      </w:pPr>
      <w:r w:rsidRPr="000A3440">
        <w:rPr>
          <w:sz w:val="26"/>
          <w:szCs w:val="26"/>
        </w:rPr>
        <w:t xml:space="preserve">все значения атрибутов </w:t>
      </w:r>
      <w:proofErr w:type="spellStart"/>
      <w:r w:rsidRPr="000A3440">
        <w:rPr>
          <w:sz w:val="26"/>
          <w:szCs w:val="26"/>
        </w:rPr>
        <w:t>атомарны</w:t>
      </w:r>
      <w:proofErr w:type="spellEnd"/>
    </w:p>
    <w:p w:rsidR="006C4970" w:rsidRPr="00CE438E" w:rsidRDefault="006C4970" w:rsidP="006C4970">
      <w:pPr>
        <w:widowControl w:val="0"/>
        <w:spacing w:before="240" w:line="360" w:lineRule="auto"/>
        <w:ind w:firstLine="709"/>
        <w:jc w:val="both"/>
        <w:rPr>
          <w:sz w:val="26"/>
          <w:szCs w:val="26"/>
        </w:rPr>
      </w:pPr>
      <w:r w:rsidRPr="00CE438E">
        <w:rPr>
          <w:sz w:val="26"/>
          <w:szCs w:val="26"/>
        </w:rPr>
        <w:t>Реляционная БД – набор взаимосвязанных отношений.</w:t>
      </w:r>
    </w:p>
    <w:p w:rsidR="006C4970" w:rsidRPr="00CE438E" w:rsidRDefault="006C4970" w:rsidP="006C4970">
      <w:pPr>
        <w:widowControl w:val="0"/>
        <w:spacing w:line="360" w:lineRule="auto"/>
        <w:ind w:firstLine="709"/>
        <w:jc w:val="both"/>
        <w:rPr>
          <w:sz w:val="26"/>
          <w:szCs w:val="26"/>
        </w:rPr>
      </w:pPr>
      <w:r w:rsidRPr="00CE438E">
        <w:rPr>
          <w:b/>
          <w:iCs/>
          <w:sz w:val="26"/>
          <w:szCs w:val="26"/>
        </w:rPr>
        <w:t>Потенциальные ключи</w:t>
      </w:r>
      <w:r w:rsidRPr="00CE438E">
        <w:rPr>
          <w:i/>
          <w:iCs/>
          <w:sz w:val="26"/>
          <w:szCs w:val="26"/>
        </w:rPr>
        <w:t xml:space="preserve"> </w:t>
      </w:r>
      <w:r w:rsidRPr="00CE438E">
        <w:rPr>
          <w:sz w:val="26"/>
          <w:szCs w:val="26"/>
        </w:rPr>
        <w:t xml:space="preserve">– 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K</w:t>
      </w:r>
      <w:r w:rsidRPr="00CE438E">
        <w:rPr>
          <w:sz w:val="26"/>
          <w:szCs w:val="26"/>
        </w:rPr>
        <w:t xml:space="preserve"> отношения </w:t>
      </w:r>
      <w:r w:rsidRPr="00CE438E">
        <w:rPr>
          <w:sz w:val="26"/>
          <w:szCs w:val="26"/>
          <w:lang w:val="en-US"/>
        </w:rPr>
        <w:t>R</w:t>
      </w:r>
      <w:r w:rsidRPr="00CE438E">
        <w:rPr>
          <w:sz w:val="26"/>
          <w:szCs w:val="26"/>
        </w:rPr>
        <w:t xml:space="preserve"> называют потенциальным ключом. Если </w:t>
      </w:r>
      <w:r w:rsidRPr="00CE438E">
        <w:rPr>
          <w:sz w:val="26"/>
          <w:szCs w:val="26"/>
          <w:lang w:val="en-US"/>
        </w:rPr>
        <w:t>K</w:t>
      </w:r>
      <w:r w:rsidRPr="00CE438E">
        <w:rPr>
          <w:sz w:val="26"/>
          <w:szCs w:val="26"/>
        </w:rPr>
        <w:t xml:space="preserve"> обладает свойствами:</w:t>
      </w:r>
    </w:p>
    <w:p w:rsidR="006C4970" w:rsidRDefault="006C4970" w:rsidP="006C4970">
      <w:pPr>
        <w:pStyle w:val="a3"/>
        <w:widowControl w:val="0"/>
        <w:numPr>
          <w:ilvl w:val="0"/>
          <w:numId w:val="3"/>
        </w:numPr>
        <w:spacing w:line="360" w:lineRule="auto"/>
        <w:jc w:val="both"/>
        <w:rPr>
          <w:sz w:val="26"/>
          <w:szCs w:val="26"/>
        </w:rPr>
      </w:pPr>
      <w:r w:rsidRPr="000A3440">
        <w:rPr>
          <w:sz w:val="26"/>
          <w:szCs w:val="26"/>
        </w:rPr>
        <w:t>свойство уникальности</w:t>
      </w:r>
    </w:p>
    <w:p w:rsidR="006C4970" w:rsidRPr="000A3440" w:rsidRDefault="006C4970" w:rsidP="006C4970">
      <w:pPr>
        <w:pStyle w:val="a3"/>
        <w:widowControl w:val="0"/>
        <w:numPr>
          <w:ilvl w:val="0"/>
          <w:numId w:val="3"/>
        </w:numPr>
        <w:spacing w:line="360" w:lineRule="auto"/>
        <w:jc w:val="both"/>
        <w:rPr>
          <w:sz w:val="26"/>
          <w:szCs w:val="26"/>
        </w:rPr>
      </w:pPr>
      <w:r w:rsidRPr="000A3440">
        <w:rPr>
          <w:sz w:val="26"/>
          <w:szCs w:val="26"/>
        </w:rPr>
        <w:t xml:space="preserve">свойство </w:t>
      </w:r>
      <w:proofErr w:type="spellStart"/>
      <w:r w:rsidRPr="000A3440">
        <w:rPr>
          <w:sz w:val="26"/>
          <w:szCs w:val="26"/>
        </w:rPr>
        <w:t>неизбыточности</w:t>
      </w:r>
      <w:proofErr w:type="spellEnd"/>
      <w:r w:rsidRPr="000A3440">
        <w:rPr>
          <w:sz w:val="26"/>
          <w:szCs w:val="26"/>
        </w:rPr>
        <w:t xml:space="preserve"> - никакое подмножество из </w:t>
      </w:r>
      <w:r w:rsidRPr="000A3440">
        <w:rPr>
          <w:sz w:val="26"/>
          <w:szCs w:val="26"/>
          <w:lang w:val="en-US"/>
        </w:rPr>
        <w:t>K</w:t>
      </w:r>
      <w:r w:rsidRPr="000A3440">
        <w:rPr>
          <w:sz w:val="26"/>
          <w:szCs w:val="26"/>
        </w:rPr>
        <w:t xml:space="preserve"> не обладает свойством уникальности. </w:t>
      </w:r>
    </w:p>
    <w:p w:rsidR="006C4970" w:rsidRPr="00CE438E" w:rsidRDefault="006C4970" w:rsidP="006C4970">
      <w:pPr>
        <w:widowControl w:val="0"/>
        <w:spacing w:before="240" w:line="360" w:lineRule="auto"/>
        <w:ind w:firstLine="709"/>
        <w:jc w:val="both"/>
        <w:rPr>
          <w:sz w:val="26"/>
          <w:szCs w:val="26"/>
        </w:rPr>
      </w:pPr>
      <w:r w:rsidRPr="00CE438E">
        <w:rPr>
          <w:sz w:val="26"/>
          <w:szCs w:val="26"/>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Потенциальный ключ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6C4970" w:rsidRPr="00CE438E" w:rsidTr="00F26812">
        <w:trPr>
          <w:trHeight w:val="114"/>
        </w:trPr>
        <w:tc>
          <w:tcPr>
            <w:tcW w:w="881" w:type="dxa"/>
          </w:tcPr>
          <w:p w:rsidR="006C4970" w:rsidRPr="00CE438E" w:rsidRDefault="006C4970" w:rsidP="00F26812">
            <w:pPr>
              <w:widowControl w:val="0"/>
              <w:spacing w:line="360" w:lineRule="auto"/>
              <w:jc w:val="both"/>
              <w:rPr>
                <w:sz w:val="26"/>
                <w:szCs w:val="26"/>
              </w:rPr>
            </w:pPr>
            <w:r w:rsidRPr="00CE438E">
              <w:rPr>
                <w:sz w:val="26"/>
                <w:szCs w:val="26"/>
                <w:lang w:val="en-US"/>
              </w:rPr>
              <w:t>ID</w:t>
            </w:r>
            <w:r w:rsidRPr="00CE438E">
              <w:rPr>
                <w:sz w:val="26"/>
                <w:szCs w:val="26"/>
              </w:rPr>
              <w:t>_</w:t>
            </w:r>
            <w:r w:rsidRPr="00CE438E">
              <w:rPr>
                <w:sz w:val="26"/>
                <w:szCs w:val="26"/>
                <w:lang w:val="en-US"/>
              </w:rPr>
              <w:t>o</w:t>
            </w:r>
          </w:p>
        </w:tc>
        <w:tc>
          <w:tcPr>
            <w:tcW w:w="736" w:type="dxa"/>
          </w:tcPr>
          <w:p w:rsidR="006C4970" w:rsidRPr="00CE438E" w:rsidRDefault="006C4970" w:rsidP="00F26812">
            <w:pPr>
              <w:widowControl w:val="0"/>
              <w:spacing w:line="360" w:lineRule="auto"/>
              <w:jc w:val="both"/>
              <w:rPr>
                <w:sz w:val="26"/>
                <w:szCs w:val="26"/>
              </w:rPr>
            </w:pPr>
            <w:r w:rsidRPr="00CE438E">
              <w:rPr>
                <w:sz w:val="26"/>
                <w:szCs w:val="26"/>
                <w:lang w:val="en-US"/>
              </w:rPr>
              <w:t>Tel</w:t>
            </w:r>
          </w:p>
        </w:tc>
      </w:tr>
      <w:tr w:rsidR="006C4970" w:rsidRPr="00CE438E" w:rsidTr="00F26812">
        <w:trPr>
          <w:trHeight w:val="212"/>
        </w:trPr>
        <w:tc>
          <w:tcPr>
            <w:tcW w:w="881" w:type="dxa"/>
          </w:tcPr>
          <w:p w:rsidR="006C4970" w:rsidRPr="00CE438E" w:rsidRDefault="006C4970" w:rsidP="00F26812">
            <w:pPr>
              <w:widowControl w:val="0"/>
              <w:spacing w:line="360" w:lineRule="auto"/>
              <w:jc w:val="both"/>
              <w:rPr>
                <w:sz w:val="26"/>
                <w:szCs w:val="26"/>
              </w:rPr>
            </w:pPr>
            <w:r w:rsidRPr="00CE438E">
              <w:rPr>
                <w:sz w:val="26"/>
                <w:szCs w:val="26"/>
              </w:rPr>
              <w:t>1</w:t>
            </w:r>
          </w:p>
          <w:p w:rsidR="006C4970" w:rsidRPr="00CE438E" w:rsidRDefault="006C4970" w:rsidP="00F26812">
            <w:pPr>
              <w:widowControl w:val="0"/>
              <w:spacing w:line="360" w:lineRule="auto"/>
              <w:jc w:val="both"/>
              <w:rPr>
                <w:sz w:val="26"/>
                <w:szCs w:val="26"/>
              </w:rPr>
            </w:pPr>
            <w:r w:rsidRPr="00CE438E">
              <w:rPr>
                <w:sz w:val="26"/>
                <w:szCs w:val="26"/>
              </w:rPr>
              <w:t>2</w:t>
            </w:r>
          </w:p>
        </w:tc>
        <w:tc>
          <w:tcPr>
            <w:tcW w:w="736" w:type="dxa"/>
          </w:tcPr>
          <w:p w:rsidR="006C4970" w:rsidRPr="00CE438E" w:rsidRDefault="006C4970" w:rsidP="00F26812">
            <w:pPr>
              <w:widowControl w:val="0"/>
              <w:spacing w:line="360" w:lineRule="auto"/>
              <w:jc w:val="both"/>
              <w:rPr>
                <w:sz w:val="26"/>
                <w:szCs w:val="26"/>
              </w:rPr>
            </w:pPr>
            <w:r w:rsidRPr="00CE438E">
              <w:rPr>
                <w:sz w:val="26"/>
                <w:szCs w:val="26"/>
              </w:rPr>
              <w:t>222</w:t>
            </w:r>
          </w:p>
          <w:p w:rsidR="006C4970" w:rsidRPr="00CE438E" w:rsidRDefault="006C4970" w:rsidP="00F26812">
            <w:pPr>
              <w:widowControl w:val="0"/>
              <w:spacing w:line="360" w:lineRule="auto"/>
              <w:jc w:val="both"/>
              <w:rPr>
                <w:sz w:val="26"/>
                <w:szCs w:val="26"/>
              </w:rPr>
            </w:pPr>
            <w:r w:rsidRPr="00CE438E">
              <w:rPr>
                <w:sz w:val="26"/>
                <w:szCs w:val="26"/>
              </w:rPr>
              <w:t>333</w:t>
            </w:r>
          </w:p>
        </w:tc>
      </w:tr>
    </w:tbl>
    <w:p w:rsidR="006C4970" w:rsidRPr="00CE438E" w:rsidRDefault="006C4970" w:rsidP="006C4970">
      <w:pPr>
        <w:widowControl w:val="0"/>
        <w:spacing w:line="360" w:lineRule="auto"/>
        <w:jc w:val="both"/>
        <w:rPr>
          <w:sz w:val="26"/>
          <w:szCs w:val="26"/>
        </w:rPr>
      </w:pPr>
    </w:p>
    <w:p w:rsidR="006C4970" w:rsidRPr="000A3440" w:rsidRDefault="006C4970" w:rsidP="006C4970">
      <w:pPr>
        <w:widowControl w:val="0"/>
        <w:spacing w:line="360" w:lineRule="auto"/>
        <w:ind w:firstLine="709"/>
        <w:jc w:val="both"/>
        <w:rPr>
          <w:sz w:val="26"/>
          <w:szCs w:val="26"/>
        </w:rPr>
      </w:pPr>
      <w:r w:rsidRPr="000A3440">
        <w:rPr>
          <w:sz w:val="26"/>
          <w:szCs w:val="26"/>
        </w:rPr>
        <w:t>Правило целостности сущностей:</w:t>
      </w:r>
    </w:p>
    <w:p w:rsidR="006C4970" w:rsidRPr="00CE438E" w:rsidRDefault="006C4970" w:rsidP="006C4970">
      <w:pPr>
        <w:widowControl w:val="0"/>
        <w:spacing w:line="360" w:lineRule="auto"/>
        <w:ind w:firstLine="709"/>
        <w:jc w:val="both"/>
        <w:rPr>
          <w:sz w:val="26"/>
          <w:szCs w:val="26"/>
        </w:rPr>
      </w:pPr>
      <w:r w:rsidRPr="00CE438E">
        <w:rPr>
          <w:sz w:val="26"/>
          <w:szCs w:val="26"/>
        </w:rPr>
        <w:t>Атрибут, входящий в состав п</w:t>
      </w:r>
      <w:r>
        <w:rPr>
          <w:sz w:val="26"/>
          <w:szCs w:val="26"/>
        </w:rPr>
        <w:t>отенциального ключа</w:t>
      </w:r>
      <w:r w:rsidRPr="00CE438E">
        <w:rPr>
          <w:sz w:val="26"/>
          <w:szCs w:val="26"/>
        </w:rPr>
        <w:t xml:space="preserve"> не может принимать </w:t>
      </w:r>
      <w:r w:rsidRPr="00CE438E">
        <w:rPr>
          <w:sz w:val="26"/>
          <w:szCs w:val="26"/>
          <w:lang w:val="en-US"/>
        </w:rPr>
        <w:t>NULL</w:t>
      </w:r>
      <w:r w:rsidRPr="00CE438E">
        <w:rPr>
          <w:sz w:val="26"/>
          <w:szCs w:val="26"/>
        </w:rPr>
        <w:t xml:space="preserve"> значения</w:t>
      </w:r>
      <w:r>
        <w:rPr>
          <w:sz w:val="26"/>
          <w:szCs w:val="26"/>
        </w:rPr>
        <w:t xml:space="preserve">. </w:t>
      </w:r>
      <w:r w:rsidRPr="00CE438E">
        <w:rPr>
          <w:sz w:val="26"/>
          <w:szCs w:val="26"/>
        </w:rPr>
        <w:t xml:space="preserve">Пусть дано отношение </w:t>
      </w:r>
      <w:r w:rsidRPr="00CE438E">
        <w:rPr>
          <w:sz w:val="26"/>
          <w:szCs w:val="26"/>
          <w:lang w:val="en-US"/>
        </w:rPr>
        <w:t>R</w:t>
      </w:r>
      <w:r w:rsidRPr="00CE438E">
        <w:rPr>
          <w:sz w:val="26"/>
          <w:szCs w:val="26"/>
        </w:rPr>
        <w:t xml:space="preserve">. Подмножество атрибутов </w:t>
      </w:r>
      <w:r w:rsidRPr="00CE438E">
        <w:rPr>
          <w:sz w:val="26"/>
          <w:szCs w:val="26"/>
          <w:lang w:val="en-US"/>
        </w:rPr>
        <w:t>FK</w:t>
      </w:r>
      <w:r w:rsidRPr="00CE438E">
        <w:rPr>
          <w:sz w:val="26"/>
          <w:szCs w:val="26"/>
        </w:rPr>
        <w:t xml:space="preserve"> отношения </w:t>
      </w:r>
      <w:r w:rsidRPr="00CE438E">
        <w:rPr>
          <w:sz w:val="26"/>
          <w:szCs w:val="26"/>
          <w:lang w:val="en-US"/>
        </w:rPr>
        <w:t>R</w:t>
      </w:r>
      <w:r w:rsidRPr="00CE438E">
        <w:rPr>
          <w:sz w:val="26"/>
          <w:szCs w:val="26"/>
        </w:rPr>
        <w:t xml:space="preserve"> называют </w:t>
      </w:r>
      <w:r w:rsidRPr="00CE438E">
        <w:rPr>
          <w:b/>
          <w:iCs/>
          <w:sz w:val="26"/>
          <w:szCs w:val="26"/>
        </w:rPr>
        <w:t>внешним ключом</w:t>
      </w:r>
      <w:r w:rsidRPr="00CE438E">
        <w:rPr>
          <w:sz w:val="26"/>
          <w:szCs w:val="26"/>
        </w:rPr>
        <w:t xml:space="preserve">, если существует отношение </w:t>
      </w:r>
      <w:r w:rsidRPr="00CE438E">
        <w:rPr>
          <w:sz w:val="26"/>
          <w:szCs w:val="26"/>
          <w:lang w:val="en-US"/>
        </w:rPr>
        <w:t>S</w:t>
      </w:r>
      <w:r w:rsidRPr="00CE438E">
        <w:rPr>
          <w:sz w:val="26"/>
          <w:szCs w:val="26"/>
        </w:rPr>
        <w:t xml:space="preserve"> с п</w:t>
      </w:r>
      <w:r>
        <w:rPr>
          <w:sz w:val="26"/>
          <w:szCs w:val="26"/>
        </w:rPr>
        <w:t>отенциальным ключом</w:t>
      </w:r>
      <w:r w:rsidRPr="00CE438E">
        <w:rPr>
          <w:sz w:val="26"/>
          <w:szCs w:val="26"/>
        </w:rPr>
        <w:t xml:space="preserve">. </w:t>
      </w:r>
      <w:r w:rsidRPr="00CE438E">
        <w:rPr>
          <w:sz w:val="26"/>
          <w:szCs w:val="26"/>
          <w:lang w:val="en-US"/>
        </w:rPr>
        <w:t>K</w:t>
      </w:r>
      <w:r w:rsidRPr="00CE438E">
        <w:rPr>
          <w:sz w:val="26"/>
          <w:szCs w:val="26"/>
        </w:rPr>
        <w:t xml:space="preserve">, и каждое значение </w:t>
      </w:r>
      <w:r w:rsidRPr="00CE438E">
        <w:rPr>
          <w:sz w:val="26"/>
          <w:szCs w:val="26"/>
          <w:lang w:val="en-US"/>
        </w:rPr>
        <w:t>FK</w:t>
      </w:r>
      <w:r w:rsidRPr="00CE438E">
        <w:rPr>
          <w:sz w:val="26"/>
          <w:szCs w:val="26"/>
        </w:rPr>
        <w:t xml:space="preserve"> в отношении </w:t>
      </w:r>
      <w:r w:rsidRPr="00CE438E">
        <w:rPr>
          <w:sz w:val="26"/>
          <w:szCs w:val="26"/>
          <w:lang w:val="en-US"/>
        </w:rPr>
        <w:t>R</w:t>
      </w:r>
      <w:r w:rsidRPr="00CE438E">
        <w:rPr>
          <w:sz w:val="26"/>
          <w:szCs w:val="26"/>
        </w:rPr>
        <w:t xml:space="preserve"> всегда совпадает со значением </w:t>
      </w:r>
      <w:r w:rsidRPr="00CE438E">
        <w:rPr>
          <w:sz w:val="26"/>
          <w:szCs w:val="26"/>
          <w:lang w:val="en-US"/>
        </w:rPr>
        <w:t>K</w:t>
      </w:r>
      <w:r w:rsidRPr="00CE438E">
        <w:rPr>
          <w:sz w:val="26"/>
          <w:szCs w:val="26"/>
        </w:rPr>
        <w:t xml:space="preserve"> </w:t>
      </w:r>
      <w:r w:rsidRPr="00CE438E">
        <w:rPr>
          <w:sz w:val="26"/>
          <w:szCs w:val="26"/>
        </w:rPr>
        <w:lastRenderedPageBreak/>
        <w:t xml:space="preserve">для некоторого кортежа из </w:t>
      </w:r>
      <w:r w:rsidRPr="00CE438E">
        <w:rPr>
          <w:sz w:val="26"/>
          <w:szCs w:val="26"/>
          <w:lang w:val="en-US"/>
        </w:rPr>
        <w:t>S</w:t>
      </w:r>
      <w:r w:rsidRPr="00CE438E">
        <w:rPr>
          <w:sz w:val="26"/>
          <w:szCs w:val="26"/>
        </w:rPr>
        <w:t xml:space="preserve">, либо является </w:t>
      </w:r>
      <w:r w:rsidRPr="00CE438E">
        <w:rPr>
          <w:sz w:val="26"/>
          <w:szCs w:val="26"/>
          <w:lang w:val="en-US"/>
        </w:rPr>
        <w:t>NULL</w:t>
      </w:r>
      <w:r w:rsidRPr="00CE438E">
        <w:rPr>
          <w:sz w:val="26"/>
          <w:szCs w:val="26"/>
        </w:rPr>
        <w:t xml:space="preserve"> значением. Отношение </w:t>
      </w:r>
      <w:r w:rsidRPr="00CE438E">
        <w:rPr>
          <w:sz w:val="26"/>
          <w:szCs w:val="26"/>
          <w:lang w:val="en-US"/>
        </w:rPr>
        <w:t>S</w:t>
      </w:r>
      <w:r w:rsidRPr="00CE438E">
        <w:rPr>
          <w:sz w:val="26"/>
          <w:szCs w:val="26"/>
        </w:rPr>
        <w:t xml:space="preserve">- родительское, отношение </w:t>
      </w:r>
      <w:r w:rsidRPr="00CE438E">
        <w:rPr>
          <w:sz w:val="26"/>
          <w:szCs w:val="26"/>
          <w:lang w:val="en-US"/>
        </w:rPr>
        <w:t>R</w:t>
      </w:r>
      <w:r w:rsidRPr="00CE438E">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6C4970" w:rsidRPr="00CE438E" w:rsidTr="00F26812">
        <w:trPr>
          <w:trHeight w:val="100"/>
        </w:trPr>
        <w:tc>
          <w:tcPr>
            <w:tcW w:w="567" w:type="dxa"/>
          </w:tcPr>
          <w:p w:rsidR="006C4970" w:rsidRPr="00CE438E" w:rsidRDefault="006C4970" w:rsidP="00F26812">
            <w:pPr>
              <w:widowControl w:val="0"/>
              <w:spacing w:line="360" w:lineRule="auto"/>
              <w:jc w:val="both"/>
              <w:rPr>
                <w:sz w:val="26"/>
                <w:szCs w:val="26"/>
              </w:rPr>
            </w:pPr>
            <w:r w:rsidRPr="00CE438E">
              <w:rPr>
                <w:sz w:val="26"/>
                <w:szCs w:val="26"/>
                <w:lang w:val="en-US"/>
              </w:rPr>
              <w:t>ID</w:t>
            </w:r>
          </w:p>
        </w:tc>
        <w:tc>
          <w:tcPr>
            <w:tcW w:w="1050" w:type="dxa"/>
          </w:tcPr>
          <w:p w:rsidR="006C4970" w:rsidRPr="00CE438E" w:rsidRDefault="006C4970" w:rsidP="00F26812">
            <w:pPr>
              <w:widowControl w:val="0"/>
              <w:spacing w:line="360" w:lineRule="auto"/>
              <w:jc w:val="both"/>
              <w:rPr>
                <w:sz w:val="26"/>
                <w:szCs w:val="26"/>
              </w:rPr>
            </w:pPr>
            <w:r w:rsidRPr="00CE438E">
              <w:rPr>
                <w:sz w:val="26"/>
                <w:szCs w:val="26"/>
                <w:lang w:val="en-US"/>
              </w:rPr>
              <w:t>Name</w:t>
            </w:r>
          </w:p>
        </w:tc>
        <w:tc>
          <w:tcPr>
            <w:tcW w:w="953" w:type="dxa"/>
          </w:tcPr>
          <w:p w:rsidR="006C4970" w:rsidRPr="00CE438E" w:rsidRDefault="006C4970" w:rsidP="00F26812">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p>
        </w:tc>
      </w:tr>
      <w:tr w:rsidR="006C4970" w:rsidRPr="00CE438E" w:rsidTr="00F26812">
        <w:trPr>
          <w:trHeight w:val="309"/>
        </w:trPr>
        <w:tc>
          <w:tcPr>
            <w:tcW w:w="567" w:type="dxa"/>
          </w:tcPr>
          <w:p w:rsidR="006C4970" w:rsidRPr="00CE438E" w:rsidRDefault="006C4970" w:rsidP="00F26812">
            <w:pPr>
              <w:widowControl w:val="0"/>
              <w:spacing w:line="360" w:lineRule="auto"/>
              <w:jc w:val="both"/>
              <w:rPr>
                <w:sz w:val="26"/>
                <w:szCs w:val="26"/>
              </w:rPr>
            </w:pPr>
            <w:r w:rsidRPr="00CE438E">
              <w:rPr>
                <w:sz w:val="26"/>
                <w:szCs w:val="26"/>
              </w:rPr>
              <w:t>1</w:t>
            </w:r>
          </w:p>
          <w:p w:rsidR="006C4970" w:rsidRPr="00CE438E" w:rsidRDefault="006C4970" w:rsidP="00F26812">
            <w:pPr>
              <w:widowControl w:val="0"/>
              <w:spacing w:line="360" w:lineRule="auto"/>
              <w:jc w:val="both"/>
              <w:rPr>
                <w:sz w:val="26"/>
                <w:szCs w:val="26"/>
              </w:rPr>
            </w:pPr>
            <w:r w:rsidRPr="00CE438E">
              <w:rPr>
                <w:sz w:val="26"/>
                <w:szCs w:val="26"/>
              </w:rPr>
              <w:t>2</w:t>
            </w:r>
          </w:p>
          <w:p w:rsidR="006C4970" w:rsidRPr="00CE438E" w:rsidRDefault="006C4970" w:rsidP="00F26812">
            <w:pPr>
              <w:widowControl w:val="0"/>
              <w:spacing w:line="360" w:lineRule="auto"/>
              <w:jc w:val="both"/>
              <w:rPr>
                <w:sz w:val="26"/>
                <w:szCs w:val="26"/>
              </w:rPr>
            </w:pPr>
            <w:r w:rsidRPr="00CE438E">
              <w:rPr>
                <w:sz w:val="26"/>
                <w:szCs w:val="26"/>
              </w:rPr>
              <w:t>3</w:t>
            </w:r>
          </w:p>
        </w:tc>
        <w:tc>
          <w:tcPr>
            <w:tcW w:w="1050" w:type="dxa"/>
          </w:tcPr>
          <w:p w:rsidR="006C4970" w:rsidRPr="00CE438E" w:rsidRDefault="006C4970" w:rsidP="00F26812">
            <w:pPr>
              <w:widowControl w:val="0"/>
              <w:spacing w:line="360" w:lineRule="auto"/>
              <w:jc w:val="both"/>
              <w:rPr>
                <w:sz w:val="26"/>
                <w:szCs w:val="26"/>
              </w:rPr>
            </w:pPr>
            <w:r w:rsidRPr="00CE438E">
              <w:rPr>
                <w:sz w:val="26"/>
                <w:szCs w:val="26"/>
              </w:rPr>
              <w:t>Ваня</w:t>
            </w:r>
          </w:p>
          <w:p w:rsidR="006C4970" w:rsidRPr="00CE438E" w:rsidRDefault="006C4970" w:rsidP="00F26812">
            <w:pPr>
              <w:widowControl w:val="0"/>
              <w:spacing w:line="360" w:lineRule="auto"/>
              <w:jc w:val="both"/>
              <w:rPr>
                <w:sz w:val="26"/>
                <w:szCs w:val="26"/>
              </w:rPr>
            </w:pPr>
            <w:r w:rsidRPr="00CE438E">
              <w:rPr>
                <w:sz w:val="26"/>
                <w:szCs w:val="26"/>
              </w:rPr>
              <w:t>Петя</w:t>
            </w:r>
          </w:p>
          <w:p w:rsidR="006C4970" w:rsidRPr="00CE438E" w:rsidRDefault="006C4970" w:rsidP="00F26812">
            <w:pPr>
              <w:widowControl w:val="0"/>
              <w:spacing w:line="360" w:lineRule="auto"/>
              <w:jc w:val="both"/>
              <w:rPr>
                <w:sz w:val="26"/>
                <w:szCs w:val="26"/>
              </w:rPr>
            </w:pPr>
            <w:r w:rsidRPr="00CE438E">
              <w:rPr>
                <w:sz w:val="26"/>
                <w:szCs w:val="26"/>
              </w:rPr>
              <w:t>Вася</w:t>
            </w:r>
          </w:p>
        </w:tc>
        <w:tc>
          <w:tcPr>
            <w:tcW w:w="953" w:type="dxa"/>
          </w:tcPr>
          <w:p w:rsidR="006C4970" w:rsidRPr="00CE438E" w:rsidRDefault="006C4970" w:rsidP="00F26812">
            <w:pPr>
              <w:widowControl w:val="0"/>
              <w:spacing w:line="360" w:lineRule="auto"/>
              <w:jc w:val="both"/>
              <w:rPr>
                <w:sz w:val="26"/>
                <w:szCs w:val="26"/>
              </w:rPr>
            </w:pPr>
            <w:r w:rsidRPr="00CE438E">
              <w:rPr>
                <w:sz w:val="26"/>
                <w:szCs w:val="26"/>
              </w:rPr>
              <w:t>1</w:t>
            </w:r>
          </w:p>
          <w:p w:rsidR="006C4970" w:rsidRPr="00CE438E" w:rsidRDefault="006C4970" w:rsidP="00F26812">
            <w:pPr>
              <w:widowControl w:val="0"/>
              <w:spacing w:line="360" w:lineRule="auto"/>
              <w:jc w:val="both"/>
              <w:rPr>
                <w:sz w:val="26"/>
                <w:szCs w:val="26"/>
              </w:rPr>
            </w:pPr>
            <w:r w:rsidRPr="00CE438E">
              <w:rPr>
                <w:sz w:val="26"/>
                <w:szCs w:val="26"/>
              </w:rPr>
              <w:t>2</w:t>
            </w:r>
          </w:p>
          <w:p w:rsidR="006C4970" w:rsidRPr="00CE438E" w:rsidRDefault="006C4970" w:rsidP="00F26812">
            <w:pPr>
              <w:widowControl w:val="0"/>
              <w:spacing w:line="360" w:lineRule="auto"/>
              <w:jc w:val="both"/>
              <w:rPr>
                <w:sz w:val="26"/>
                <w:szCs w:val="26"/>
              </w:rPr>
            </w:pPr>
            <w:r w:rsidRPr="00CE438E">
              <w:rPr>
                <w:sz w:val="26"/>
                <w:szCs w:val="26"/>
              </w:rPr>
              <w:t>1</w:t>
            </w:r>
          </w:p>
        </w:tc>
      </w:tr>
    </w:tbl>
    <w:p w:rsidR="006C4970" w:rsidRPr="00CE438E" w:rsidRDefault="006C4970" w:rsidP="006C4970">
      <w:pPr>
        <w:widowControl w:val="0"/>
        <w:spacing w:line="360" w:lineRule="auto"/>
        <w:jc w:val="both"/>
        <w:rPr>
          <w:sz w:val="26"/>
          <w:szCs w:val="26"/>
        </w:rPr>
      </w:pPr>
      <w:r w:rsidRPr="00CE438E">
        <w:rPr>
          <w:sz w:val="26"/>
          <w:szCs w:val="26"/>
          <w:lang w:val="en-US"/>
        </w:rPr>
        <w:t>ID</w:t>
      </w:r>
      <w:r w:rsidRPr="00CE438E">
        <w:rPr>
          <w:sz w:val="26"/>
          <w:szCs w:val="26"/>
        </w:rPr>
        <w:t>_</w:t>
      </w:r>
      <w:proofErr w:type="spellStart"/>
      <w:r w:rsidRPr="00CE438E">
        <w:rPr>
          <w:sz w:val="26"/>
          <w:szCs w:val="26"/>
          <w:lang w:val="en-US"/>
        </w:rPr>
        <w:t>otd</w:t>
      </w:r>
      <w:proofErr w:type="spellEnd"/>
      <w:r w:rsidRPr="00CE438E">
        <w:rPr>
          <w:sz w:val="26"/>
          <w:szCs w:val="26"/>
        </w:rPr>
        <w:t xml:space="preserve"> – внешний ключ по отношению к </w:t>
      </w:r>
      <w:r w:rsidRPr="00CE438E">
        <w:rPr>
          <w:sz w:val="26"/>
          <w:szCs w:val="26"/>
          <w:lang w:val="en-US"/>
        </w:rPr>
        <w:t>ID</w:t>
      </w:r>
      <w:r w:rsidRPr="00CE438E">
        <w:rPr>
          <w:sz w:val="26"/>
          <w:szCs w:val="26"/>
        </w:rPr>
        <w:t>_</w:t>
      </w:r>
      <w:r w:rsidRPr="00CE438E">
        <w:rPr>
          <w:sz w:val="26"/>
          <w:szCs w:val="26"/>
          <w:lang w:val="en-US"/>
        </w:rPr>
        <w:t>o</w:t>
      </w:r>
      <w:r w:rsidRPr="00CE438E">
        <w:rPr>
          <w:sz w:val="26"/>
          <w:szCs w:val="26"/>
        </w:rPr>
        <w:t>.</w:t>
      </w:r>
    </w:p>
    <w:p w:rsidR="006C4970" w:rsidRPr="000A3440" w:rsidRDefault="006C4970" w:rsidP="006C4970">
      <w:pPr>
        <w:widowControl w:val="0"/>
        <w:spacing w:before="240" w:line="360" w:lineRule="auto"/>
        <w:ind w:firstLine="709"/>
        <w:jc w:val="both"/>
        <w:rPr>
          <w:sz w:val="26"/>
          <w:szCs w:val="26"/>
        </w:rPr>
      </w:pPr>
      <w:r w:rsidRPr="000A3440">
        <w:rPr>
          <w:sz w:val="26"/>
          <w:szCs w:val="26"/>
        </w:rPr>
        <w:t>Правила целостности внешних ключей:</w:t>
      </w:r>
    </w:p>
    <w:p w:rsidR="006C4970" w:rsidRPr="00CE438E" w:rsidRDefault="006C4970" w:rsidP="006C4970">
      <w:pPr>
        <w:widowControl w:val="0"/>
        <w:spacing w:line="360" w:lineRule="auto"/>
        <w:ind w:firstLine="709"/>
        <w:jc w:val="both"/>
        <w:rPr>
          <w:sz w:val="26"/>
          <w:szCs w:val="26"/>
        </w:rPr>
      </w:pPr>
      <w:r w:rsidRPr="00CE438E">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rsidR="006C4970" w:rsidRPr="008564D0" w:rsidRDefault="006C4970" w:rsidP="006C4970">
      <w:pPr>
        <w:widowControl w:val="0"/>
        <w:spacing w:before="240" w:line="360" w:lineRule="auto"/>
        <w:ind w:firstLine="709"/>
        <w:jc w:val="both"/>
        <w:rPr>
          <w:sz w:val="26"/>
          <w:szCs w:val="26"/>
        </w:rPr>
      </w:pPr>
      <w:r w:rsidRPr="008564D0">
        <w:rPr>
          <w:sz w:val="26"/>
          <w:szCs w:val="26"/>
        </w:rPr>
        <w:t>Нарушение ссылочной целостности:</w:t>
      </w:r>
    </w:p>
    <w:p w:rsidR="006C4970" w:rsidRDefault="006C4970" w:rsidP="006C4970">
      <w:pPr>
        <w:pStyle w:val="a3"/>
        <w:widowControl w:val="0"/>
        <w:numPr>
          <w:ilvl w:val="0"/>
          <w:numId w:val="4"/>
        </w:numPr>
        <w:spacing w:line="360" w:lineRule="auto"/>
        <w:jc w:val="both"/>
        <w:rPr>
          <w:sz w:val="26"/>
          <w:szCs w:val="26"/>
        </w:rPr>
      </w:pPr>
      <w:r w:rsidRPr="008564D0">
        <w:rPr>
          <w:sz w:val="26"/>
          <w:szCs w:val="26"/>
        </w:rPr>
        <w:t>Обновление кортежа в родительском отношении</w:t>
      </w:r>
    </w:p>
    <w:p w:rsidR="006C4970" w:rsidRDefault="006C4970" w:rsidP="006C4970">
      <w:pPr>
        <w:pStyle w:val="a3"/>
        <w:widowControl w:val="0"/>
        <w:numPr>
          <w:ilvl w:val="0"/>
          <w:numId w:val="4"/>
        </w:numPr>
        <w:spacing w:line="360" w:lineRule="auto"/>
        <w:jc w:val="both"/>
        <w:rPr>
          <w:sz w:val="26"/>
          <w:szCs w:val="26"/>
        </w:rPr>
      </w:pPr>
      <w:r w:rsidRPr="008564D0">
        <w:rPr>
          <w:sz w:val="26"/>
          <w:szCs w:val="26"/>
        </w:rPr>
        <w:t>Удаление кортежа в родительском отношении</w:t>
      </w:r>
    </w:p>
    <w:p w:rsidR="006C4970" w:rsidRDefault="006C4970" w:rsidP="006C4970">
      <w:pPr>
        <w:pStyle w:val="a3"/>
        <w:widowControl w:val="0"/>
        <w:numPr>
          <w:ilvl w:val="0"/>
          <w:numId w:val="4"/>
        </w:numPr>
        <w:spacing w:line="360" w:lineRule="auto"/>
        <w:jc w:val="both"/>
        <w:rPr>
          <w:sz w:val="26"/>
          <w:szCs w:val="26"/>
        </w:rPr>
      </w:pPr>
      <w:r w:rsidRPr="008564D0">
        <w:rPr>
          <w:sz w:val="26"/>
          <w:szCs w:val="26"/>
        </w:rPr>
        <w:t>Вставка кортежа в дочернее отношение</w:t>
      </w:r>
    </w:p>
    <w:p w:rsidR="006C4970" w:rsidRPr="008564D0" w:rsidRDefault="006C4970" w:rsidP="006C4970">
      <w:pPr>
        <w:pStyle w:val="a3"/>
        <w:widowControl w:val="0"/>
        <w:numPr>
          <w:ilvl w:val="0"/>
          <w:numId w:val="4"/>
        </w:numPr>
        <w:spacing w:line="360" w:lineRule="auto"/>
        <w:jc w:val="both"/>
        <w:rPr>
          <w:sz w:val="26"/>
          <w:szCs w:val="26"/>
        </w:rPr>
      </w:pPr>
      <w:r w:rsidRPr="008564D0">
        <w:rPr>
          <w:sz w:val="26"/>
          <w:szCs w:val="26"/>
        </w:rPr>
        <w:t>Обновление кортежа в дочернем отношении</w:t>
      </w:r>
    </w:p>
    <w:p w:rsidR="006C4970" w:rsidRPr="008564D0" w:rsidRDefault="006C4970" w:rsidP="006C4970">
      <w:pPr>
        <w:widowControl w:val="0"/>
        <w:spacing w:before="240" w:line="360" w:lineRule="auto"/>
        <w:ind w:firstLine="709"/>
        <w:jc w:val="both"/>
        <w:rPr>
          <w:sz w:val="26"/>
          <w:szCs w:val="26"/>
        </w:rPr>
      </w:pPr>
      <w:r w:rsidRPr="008564D0">
        <w:rPr>
          <w:sz w:val="26"/>
          <w:szCs w:val="26"/>
        </w:rPr>
        <w:t>Стратегии поддержания ссылочной целостности:</w:t>
      </w:r>
    </w:p>
    <w:p w:rsidR="006C4970" w:rsidRDefault="006C4970" w:rsidP="006C4970">
      <w:pPr>
        <w:widowControl w:val="0"/>
        <w:numPr>
          <w:ilvl w:val="1"/>
          <w:numId w:val="1"/>
        </w:numPr>
        <w:spacing w:line="360" w:lineRule="auto"/>
        <w:jc w:val="both"/>
        <w:rPr>
          <w:sz w:val="26"/>
          <w:szCs w:val="26"/>
        </w:rPr>
      </w:pPr>
      <w:r w:rsidRPr="00CE438E">
        <w:rPr>
          <w:sz w:val="26"/>
          <w:szCs w:val="26"/>
        </w:rPr>
        <w:t>Основные</w:t>
      </w:r>
    </w:p>
    <w:p w:rsidR="006C4970" w:rsidRDefault="006C4970" w:rsidP="006C4970">
      <w:pPr>
        <w:pStyle w:val="a3"/>
        <w:widowControl w:val="0"/>
        <w:numPr>
          <w:ilvl w:val="2"/>
          <w:numId w:val="1"/>
        </w:numPr>
        <w:spacing w:line="360" w:lineRule="auto"/>
        <w:ind w:left="851" w:hanging="425"/>
        <w:jc w:val="both"/>
        <w:rPr>
          <w:sz w:val="26"/>
          <w:szCs w:val="26"/>
        </w:rPr>
      </w:pPr>
      <w:r w:rsidRPr="008564D0">
        <w:rPr>
          <w:sz w:val="26"/>
          <w:szCs w:val="26"/>
          <w:lang w:val="en-US"/>
        </w:rPr>
        <w:t>RESTRICT</w:t>
      </w:r>
      <w:r w:rsidRPr="008564D0">
        <w:rPr>
          <w:sz w:val="26"/>
          <w:szCs w:val="26"/>
        </w:rPr>
        <w:t xml:space="preserve"> – запрет  выполнения операций, приводящих к нарушению целостности</w:t>
      </w:r>
    </w:p>
    <w:p w:rsidR="006C4970" w:rsidRPr="008564D0" w:rsidRDefault="006C4970" w:rsidP="006C4970">
      <w:pPr>
        <w:pStyle w:val="a3"/>
        <w:widowControl w:val="0"/>
        <w:numPr>
          <w:ilvl w:val="2"/>
          <w:numId w:val="1"/>
        </w:numPr>
        <w:spacing w:line="360" w:lineRule="auto"/>
        <w:ind w:left="851" w:hanging="425"/>
        <w:jc w:val="both"/>
        <w:rPr>
          <w:sz w:val="26"/>
          <w:szCs w:val="26"/>
        </w:rPr>
      </w:pPr>
      <w:r w:rsidRPr="008564D0">
        <w:rPr>
          <w:sz w:val="26"/>
          <w:szCs w:val="26"/>
          <w:lang w:val="en-US"/>
        </w:rPr>
        <w:t>CASCADE</w:t>
      </w:r>
      <w:r w:rsidRPr="008564D0">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rsidR="006C4970" w:rsidRPr="00CE438E" w:rsidRDefault="006C4970" w:rsidP="006C4970">
      <w:pPr>
        <w:widowControl w:val="0"/>
        <w:numPr>
          <w:ilvl w:val="1"/>
          <w:numId w:val="1"/>
        </w:numPr>
        <w:spacing w:line="360" w:lineRule="auto"/>
        <w:jc w:val="both"/>
        <w:rPr>
          <w:sz w:val="26"/>
          <w:szCs w:val="26"/>
        </w:rPr>
      </w:pPr>
      <w:r w:rsidRPr="00CE438E">
        <w:rPr>
          <w:sz w:val="26"/>
          <w:szCs w:val="26"/>
        </w:rPr>
        <w:t>дополнительные</w:t>
      </w:r>
    </w:p>
    <w:p w:rsidR="006C4970" w:rsidRPr="00CE438E" w:rsidRDefault="006C4970" w:rsidP="006C4970">
      <w:pPr>
        <w:widowControl w:val="0"/>
        <w:numPr>
          <w:ilvl w:val="2"/>
          <w:numId w:val="1"/>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NULL</w:t>
      </w:r>
      <w:r w:rsidRPr="00CE438E">
        <w:rPr>
          <w:sz w:val="26"/>
          <w:szCs w:val="26"/>
        </w:rPr>
        <w:t xml:space="preserve"> – разрешить выполнение операции, некоторые атрибуты изменить на </w:t>
      </w:r>
      <w:r w:rsidRPr="00CE438E">
        <w:rPr>
          <w:sz w:val="26"/>
          <w:szCs w:val="26"/>
          <w:lang w:val="en-US"/>
        </w:rPr>
        <w:t>NULL</w:t>
      </w:r>
    </w:p>
    <w:p w:rsidR="006C4970" w:rsidRPr="00CE438E" w:rsidRDefault="006C4970" w:rsidP="006C4970">
      <w:pPr>
        <w:widowControl w:val="0"/>
        <w:numPr>
          <w:ilvl w:val="2"/>
          <w:numId w:val="1"/>
        </w:numPr>
        <w:spacing w:line="360" w:lineRule="auto"/>
        <w:ind w:left="851" w:hanging="425"/>
        <w:jc w:val="both"/>
        <w:rPr>
          <w:sz w:val="26"/>
          <w:szCs w:val="26"/>
        </w:rPr>
      </w:pPr>
      <w:r w:rsidRPr="00CE438E">
        <w:rPr>
          <w:sz w:val="26"/>
          <w:szCs w:val="26"/>
          <w:lang w:val="en-US"/>
        </w:rPr>
        <w:t>SET</w:t>
      </w:r>
      <w:r w:rsidRPr="00CE438E">
        <w:rPr>
          <w:sz w:val="26"/>
          <w:szCs w:val="26"/>
        </w:rPr>
        <w:t xml:space="preserve"> </w:t>
      </w:r>
      <w:r w:rsidRPr="00CE438E">
        <w:rPr>
          <w:sz w:val="26"/>
          <w:szCs w:val="26"/>
          <w:lang w:val="en-US"/>
        </w:rPr>
        <w:t>DEFAULT</w:t>
      </w:r>
      <w:r w:rsidRPr="00CE438E">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rsidR="00775000" w:rsidRPr="006C4970" w:rsidRDefault="006C4970" w:rsidP="006C4970">
      <w:pPr>
        <w:widowControl w:val="0"/>
        <w:numPr>
          <w:ilvl w:val="2"/>
          <w:numId w:val="1"/>
        </w:numPr>
        <w:spacing w:line="360" w:lineRule="auto"/>
        <w:ind w:left="851" w:hanging="425"/>
        <w:jc w:val="both"/>
        <w:rPr>
          <w:sz w:val="26"/>
          <w:szCs w:val="26"/>
        </w:rPr>
      </w:pPr>
      <w:r w:rsidRPr="00CE438E">
        <w:rPr>
          <w:sz w:val="26"/>
          <w:szCs w:val="26"/>
          <w:lang w:val="en-US"/>
        </w:rPr>
        <w:t>IGNORE</w:t>
      </w:r>
      <w:r w:rsidRPr="00CE438E">
        <w:rPr>
          <w:sz w:val="26"/>
          <w:szCs w:val="26"/>
        </w:rPr>
        <w:t xml:space="preserve"> – не соблюдать ограничения ссылочной целостности</w:t>
      </w:r>
    </w:p>
    <w:sectPr w:rsidR="00775000" w:rsidRPr="006C49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4432"/>
    <w:multiLevelType w:val="hybridMultilevel"/>
    <w:tmpl w:val="D32022BA"/>
    <w:lvl w:ilvl="0" w:tplc="12C6A568">
      <w:start w:val="3"/>
      <w:numFmt w:val="bullet"/>
      <w:lvlText w:val="-"/>
      <w:lvlJc w:val="left"/>
      <w:pPr>
        <w:ind w:left="5760" w:hanging="360"/>
      </w:pPr>
      <w:rPr>
        <w:rFonts w:ascii="Times New Roman" w:eastAsia="Times New Roman" w:hAnsi="Times New Roman" w:cs="Times New Roman" w:hint="default"/>
      </w:rPr>
    </w:lvl>
    <w:lvl w:ilvl="1" w:tplc="04190003" w:tentative="1">
      <w:start w:val="1"/>
      <w:numFmt w:val="bullet"/>
      <w:lvlText w:val="o"/>
      <w:lvlJc w:val="left"/>
      <w:pPr>
        <w:ind w:left="6480" w:hanging="360"/>
      </w:pPr>
      <w:rPr>
        <w:rFonts w:ascii="Courier New" w:hAnsi="Courier New" w:cs="Courier New" w:hint="default"/>
      </w:rPr>
    </w:lvl>
    <w:lvl w:ilvl="2" w:tplc="04190005" w:tentative="1">
      <w:start w:val="1"/>
      <w:numFmt w:val="bullet"/>
      <w:lvlText w:val=""/>
      <w:lvlJc w:val="left"/>
      <w:pPr>
        <w:ind w:left="7200" w:hanging="360"/>
      </w:pPr>
      <w:rPr>
        <w:rFonts w:ascii="Wingdings" w:hAnsi="Wingdings" w:hint="default"/>
      </w:rPr>
    </w:lvl>
    <w:lvl w:ilvl="3" w:tplc="04190001" w:tentative="1">
      <w:start w:val="1"/>
      <w:numFmt w:val="bullet"/>
      <w:lvlText w:val=""/>
      <w:lvlJc w:val="left"/>
      <w:pPr>
        <w:ind w:left="7920" w:hanging="360"/>
      </w:pPr>
      <w:rPr>
        <w:rFonts w:ascii="Symbol" w:hAnsi="Symbol" w:hint="default"/>
      </w:rPr>
    </w:lvl>
    <w:lvl w:ilvl="4" w:tplc="04190003" w:tentative="1">
      <w:start w:val="1"/>
      <w:numFmt w:val="bullet"/>
      <w:lvlText w:val="o"/>
      <w:lvlJc w:val="left"/>
      <w:pPr>
        <w:ind w:left="8640" w:hanging="360"/>
      </w:pPr>
      <w:rPr>
        <w:rFonts w:ascii="Courier New" w:hAnsi="Courier New" w:cs="Courier New" w:hint="default"/>
      </w:rPr>
    </w:lvl>
    <w:lvl w:ilvl="5" w:tplc="04190005" w:tentative="1">
      <w:start w:val="1"/>
      <w:numFmt w:val="bullet"/>
      <w:lvlText w:val=""/>
      <w:lvlJc w:val="left"/>
      <w:pPr>
        <w:ind w:left="9360" w:hanging="360"/>
      </w:pPr>
      <w:rPr>
        <w:rFonts w:ascii="Wingdings" w:hAnsi="Wingdings" w:hint="default"/>
      </w:rPr>
    </w:lvl>
    <w:lvl w:ilvl="6" w:tplc="04190001" w:tentative="1">
      <w:start w:val="1"/>
      <w:numFmt w:val="bullet"/>
      <w:lvlText w:val=""/>
      <w:lvlJc w:val="left"/>
      <w:pPr>
        <w:ind w:left="10080" w:hanging="360"/>
      </w:pPr>
      <w:rPr>
        <w:rFonts w:ascii="Symbol" w:hAnsi="Symbol" w:hint="default"/>
      </w:rPr>
    </w:lvl>
    <w:lvl w:ilvl="7" w:tplc="04190003" w:tentative="1">
      <w:start w:val="1"/>
      <w:numFmt w:val="bullet"/>
      <w:lvlText w:val="o"/>
      <w:lvlJc w:val="left"/>
      <w:pPr>
        <w:ind w:left="10800" w:hanging="360"/>
      </w:pPr>
      <w:rPr>
        <w:rFonts w:ascii="Courier New" w:hAnsi="Courier New" w:cs="Courier New" w:hint="default"/>
      </w:rPr>
    </w:lvl>
    <w:lvl w:ilvl="8" w:tplc="04190005" w:tentative="1">
      <w:start w:val="1"/>
      <w:numFmt w:val="bullet"/>
      <w:lvlText w:val=""/>
      <w:lvlJc w:val="left"/>
      <w:pPr>
        <w:ind w:left="11520" w:hanging="360"/>
      </w:pPr>
      <w:rPr>
        <w:rFonts w:ascii="Wingdings" w:hAnsi="Wingdings" w:hint="default"/>
      </w:rPr>
    </w:lvl>
  </w:abstractNum>
  <w:abstractNum w:abstractNumId="1">
    <w:nsid w:val="0D192EDF"/>
    <w:multiLevelType w:val="hybridMultilevel"/>
    <w:tmpl w:val="CB50315C"/>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6F0D54"/>
    <w:multiLevelType w:val="hybridMultilevel"/>
    <w:tmpl w:val="0C3A5DAA"/>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40E0569"/>
    <w:multiLevelType w:val="hybridMultilevel"/>
    <w:tmpl w:val="0B1EE018"/>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12C6A568">
      <w:start w:val="3"/>
      <w:numFmt w:val="bullet"/>
      <w:lvlText w:val="-"/>
      <w:lvlJc w:val="left"/>
      <w:pPr>
        <w:ind w:left="227" w:hanging="114"/>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70"/>
    <w:rsid w:val="006C4970"/>
    <w:rsid w:val="00775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492A4-E722-4296-BDF4-80BA4378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970"/>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2014-04-07T06:47:00Z</dcterms:created>
  <dcterms:modified xsi:type="dcterms:W3CDTF">2014-04-07T06:48:00Z</dcterms:modified>
</cp:coreProperties>
</file>