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Database-Tariff (US) – CBP Form 7501 App</w:t>
      </w:r>
    </w:p>
    <w:p>
      <w:pPr>
        <w:jc w:val="center"/>
      </w:pPr>
      <w:r>
        <w:rPr>
          <w:i/>
          <w:sz w:val="19"/>
        </w:rPr>
        <w:t>Funktionsübersicht der Desktop-App „cbp7501_app.py“ (Drag &amp; Drop Import → SQLite-Datenbank → Statusliste)</w:t>
      </w:r>
    </w:p>
    <w:p/>
    <w:p>
      <w:pPr>
        <w:pStyle w:val="Heading1"/>
      </w:pPr>
      <w:r>
        <w:t>1. Import PDF-Datei (Drag &amp; Drop)</w:t>
      </w:r>
    </w:p>
    <w:p>
      <w:r>
        <w:t>Im linken Bereich des App-Fensters befindet sich die Ablage-Zone („PDF-Dateien hier ablegen“). Funktionen:</w:t>
      </w:r>
    </w:p>
    <w:p>
      <w:pPr>
        <w:pStyle w:val="ListBullet"/>
      </w:pPr>
      <w:r>
        <w:t>Eine oder mehrere PDF-Dateien gleichzeitig per Drag &amp; Drop aus dem Windows-Explorer hineinziehen.</w:t>
      </w:r>
    </w:p>
    <w:p>
      <w:pPr>
        <w:pStyle w:val="ListBullet"/>
      </w:pPr>
      <w:r>
        <w:t>Jede Datei wird sofort automatisch gelesen – kein zusätzlicher Klick nötig.</w:t>
      </w:r>
    </w:p>
    <w:p>
      <w:pPr>
        <w:pStyle w:val="ListBullet"/>
      </w:pPr>
      <w:r>
        <w:t>Die App durchsucht jede PDF nach der Seite „Department of Homeland Security / U.S. Customs and Border Protection – Entry Summary“ (CBP Form 7501) inkl. Continuation Sheets.</w:t>
      </w:r>
    </w:p>
    <w:p>
      <w:pPr>
        <w:pStyle w:val="ListBullet"/>
      </w:pPr>
      <w:r>
        <w:t>Alle gefundenen Formularfelder (Kopf- und Positionsdaten) werden automatisch in die SQLite-Datenbank „cbp7501.db“ geschrieben.</w:t>
      </w:r>
    </w:p>
    <w:p>
      <w:pPr>
        <w:pStyle w:val="ListBullet"/>
      </w:pPr>
      <w:r>
        <w:t>Die Verarbeitung läuft im Hintergrund – das Fenster bleibt währenddessen bedienbar.</w:t>
      </w:r>
    </w:p>
    <w:p>
      <w:pPr>
        <w:pStyle w:val="ListBullet"/>
      </w:pPr>
      <w:r>
        <w:t>Bereits importierte Entry-Nummern aus derselben Datei werden erkannt und nicht doppelt gespeichert – mehrfaches Hineinziehen derselben Datei ist gefahrlos möglich.</w:t>
      </w:r>
    </w:p>
    <w:p>
      <w:pPr>
        <w:pStyle w:val="Heading1"/>
      </w:pPr>
      <w:r>
        <w:t>2. Datenbankfelder („Database fields“)</w:t>
      </w:r>
    </w:p>
    <w:p>
      <w:r>
        <w:t>Die App speichert die extrahierten Daten in zwei verknüpften Tabellen. Nachfolgend eine Übersicht der wichtigsten Felder je Tabelle:</w:t>
      </w:r>
    </w:p>
    <w:p>
      <w:pPr>
        <w:pStyle w:val="Heading2"/>
      </w:pPr>
      <w:r>
        <w:t>Tabelle „entries“ – Kopfdaten je Entry Summary (Felder 1–26, 35–43)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Feld(er)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source_file / source_page / imported_at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Herkunft: Quell-PDF, Seite, Importzeitpunkt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filer_code_entry_no (Block 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Filer Code / Entry No.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entry_type, summary_date, surety_no, bond_type, port_code, entry_date (Blöcke 2–7)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Eingangsdaten der Verzollung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importing_carrier, mode_of_transport, country_of_origin, import_date (Blöcke 8–11)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Beförderungsangaben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bl_or_awb_no, manufacturer_id, exporting_country, export_date (Blöcke 12–15)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Frachtbrief- / Herstellerangaben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location_of_goods_go_no, consignee_no, importer_no, reference_no (Blöcke 21–24)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Standort, Konsignee-/Importeur-Nummern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ultimate_consignee_name_address, importer_of_record_name_address (Blöcke 25–26)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Namen/Adressen Konsignee und Importeur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total_entered_value, duty_total, tax_total, other_total, grand_total (Blöcke 35–40)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Werte, Zoll, Steuern, Gebühren, Gesamtsumme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declarant_name_title_signature_date (Block 41)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Erklärende Person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broker_filer_information, broker_importer_file_number (Blöcke 42–43)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Broker-/Spediteursangaben</w:t>
            </w:r>
          </w:p>
        </w:tc>
      </w:tr>
    </w:tbl>
    <w:p/>
    <w:p>
      <w:pPr>
        <w:pStyle w:val="Heading2"/>
      </w:pPr>
      <w:r>
        <w:t>Tabelle „entry_lines“ – Warenpositionen je Entry Summary (Blöcke 27–34)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Feld(er)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entry_id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Verknüpfung zur zugehörigen Entry Summary (entries.id)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source_block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Herkunft der Position: Hauptseite oder Continuation Sheet (z. B. „continuation_1“)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line_no, country_of_origin_line, program_code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Positionsnummer, Ursprungsland, Programm-/Begünstigungscode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Warenbeschreibung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htsus_no, gross_weight, net_quantity, htsus_rate, duty_amount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HTSUS-Nummer, Gewicht/Menge, Zollsatz, Zollbetrag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entered_value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Eingetragener Wert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manifest_qty, relationship, visa_no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AD/CVD-Angaben (Manifest-Menge, Relationship, Visa-Nr.)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mpf_rate, mpf_amount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Merchandise Processing Fee (Satz, Betrag)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invoice_no, invoice_reference, invoice_qty, invoice_value_*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Rechnungsangaben (Nummer, Referenz, Menge, Wert, Währung)</w:t>
            </w:r>
          </w:p>
        </w:tc>
      </w:tr>
    </w:tbl>
    <w:p>
      <w:pPr>
        <w:pStyle w:val="Heading1"/>
      </w:pPr>
      <w:r>
        <w:t>3. Liste der verarbeiteten Dateien (rechter Bereich)</w:t>
      </w:r>
    </w:p>
    <w:p>
      <w:r>
        <w:t>Im rechten Bereich des App-Fensters wird automatisch eine Liste aller bisher per Drag &amp; Drop verarbeiteten PDF-Dateien angezeigt und dauerhaft in der Datenbank (Tabelle „processed_files“) gespeichert – sie bleibt auch nach dem Neustart der App erhalten.</w:t>
      </w:r>
    </w:p>
    <w:p>
      <w:pPr>
        <w:pStyle w:val="ListBullet"/>
      </w:pPr>
      <w:r>
        <w:t>Datei-Name – Name der eingelesenen PDF-Datei</w:t>
      </w:r>
    </w:p>
    <w:p>
      <w:pPr>
        <w:pStyle w:val="ListBullet"/>
      </w:pPr>
      <w:r>
        <w:t>Gelesen am – Datum und Uhrzeit der Verarbeitung</w:t>
      </w:r>
    </w:p>
    <w:p>
      <w:pPr>
        <w:pStyle w:val="ListBullet"/>
      </w:pPr>
      <w:r>
        <w:t>Größe – Dateigröße (z. B. in KB/MB)</w:t>
      </w:r>
    </w:p>
    <w:p>
      <w:pPr>
        <w:pStyle w:val="ListBullet"/>
      </w:pPr>
      <w:r>
        <w:t>Status – farblich markiert: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Bedeutung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Importiert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Neue Entry-Summary-Daten wurden erfolgreich gespeichert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Bereits vorhanden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Datei wurde zuvor schon verarbeitet – keine neuen Daten gespeichert (kein Duplikat)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Keine CBP-Seite gefunden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PDF enthält kein erkennbares CBP Form 7501 / Entry 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Übersprungen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Datei ist keine PDF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Fehler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Beim Lesen/Verarbeiten ist ein Fehler aufgetreten (Details in der Spalte „Details“)</w:t>
            </w:r>
          </w:p>
        </w:tc>
      </w:tr>
    </w:tbl>
    <w:p>
      <w:r>
        <w:t>Zusätzlich enthält die Liste eine Spalte „Details“ mit Zusatzinformationen (z. B. Entry-Nummer und Anzahl der erkannten/gespeicherten Warenpositionen oder Fehlermeldungen).</w:t>
      </w:r>
    </w:p>
    <w:p>
      <w:pPr>
        <w:pStyle w:val="Heading1"/>
      </w:pPr>
      <w:r>
        <w:t>4. Technische Hinweise</w:t>
      </w:r>
    </w:p>
    <w:p>
      <w:pPr>
        <w:pStyle w:val="ListBullet"/>
      </w:pPr>
      <w:r>
        <w:t>Start: python cbp7501_app.py (im Ordner C:\DEV\Tariff-Database, Voraussetzung: pip install pdfplumber tkinterdnd2)</w:t>
      </w:r>
    </w:p>
    <w:p>
      <w:pPr>
        <w:pStyle w:val="ListBullet"/>
      </w:pPr>
      <w:r>
        <w:t>Datenbank: cbp7501.db im selben Ordner – wird beim ersten Start automatisch angelegt</w:t>
      </w:r>
    </w:p>
    <w:p>
      <w:pPr>
        <w:pStyle w:val="ListBullet"/>
      </w:pPr>
      <w:r>
        <w:t>Die App nutzt dieselbe Extraktions-Logik wie das Kommandozeilen-Skript cbp7501_extractor.py (als Bibliothek eingebunden) – identische Felder, identisches Datenbankschema</w:t>
      </w:r>
    </w:p>
    <w:p>
      <w:pPr>
        <w:pStyle w:val="ListBullet"/>
      </w:pPr>
      <w:r>
        <w:t>Unterstützt das gleichzeitige Hineinziehen mehrerer Dateien sowie ganzer Dateigruppen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