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Steps With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 repo</w:t>
      </w:r>
    </w:p>
    <w:p w:rsidR="00000000" w:rsidDel="00000000" w:rsidP="00000000" w:rsidRDefault="00000000" w:rsidRPr="00000000" w14:paraId="00000003">
      <w:pPr>
        <w:keepLines w:val="1"/>
        <w:widowControl w:val="0"/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clone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https://github.com/sukrity1/terraform-gitops.git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b w:val="1"/>
          <w:bCs w:val="1"/>
          <w:rtl w:val="0"/>
        </w:rPr>
        <w:t xml:space="preserve"> Dev Environment</w:t>
        <w:tab/>
      </w:r>
    </w:p>
    <w:p w:rsidR="00000000" w:rsidDel="00000000" w:rsidP="00000000" w:rsidRDefault="00000000" w:rsidRPr="00000000" w14:paraId="00000007">
      <w:pPr>
        <w:keepLines w:val="1"/>
        <w:widowControl w:val="0"/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 terraform-gitops/terraform/bootstrap</w:t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 login (Best practice to test from local is to use aws configure sso)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plan -var-file=tfvars/dev.tfvars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/>
        <w:drawing>
          <wp:inline distB="114300" distT="114300" distL="114300" distR="114300">
            <wp:extent cx="5734050" cy="220735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infracost breakdown --path . --terraform-var-file="tfvars/dev.tfvars"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43575" cy="43634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2615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36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apply -var-file=tfvars/dev.tfvars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89828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Dev Environment Infra</w:t>
      </w:r>
    </w:p>
    <w:p w:rsidR="00000000" w:rsidDel="00000000" w:rsidP="00000000" w:rsidRDefault="00000000" w:rsidRPr="00000000" w14:paraId="00000017">
      <w:pPr>
        <w:keepLines w:val="1"/>
        <w:widowControl w:val="0"/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 terraform-gitops/terraform/resources</w:t>
      </w:r>
    </w:p>
    <w:p w:rsidR="00000000" w:rsidDel="00000000" w:rsidP="00000000" w:rsidRDefault="00000000" w:rsidRPr="00000000" w14:paraId="00000018">
      <w:pPr>
        <w:keepLines w:val="1"/>
        <w:widowControl w:val="0"/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 $(aws configure export-credentials --profile default --format env)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terraform init -backend-config=environments/dev/dev.config</w:t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plan -var-file=environments/dev/dev.tfvars</w:t>
      </w:r>
    </w:p>
    <w:p w:rsidR="00000000" w:rsidDel="00000000" w:rsidP="00000000" w:rsidRDefault="00000000" w:rsidRPr="00000000" w14:paraId="0000001E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infracost breakdown --path . --terraform-var-file="environments/dev/dev.tfvars"</w:t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/>
        <w:drawing>
          <wp:inline distB="114300" distT="114300" distL="114300" distR="114300">
            <wp:extent cx="5734050" cy="4090988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apply -var-file=environments/dev/dev.tfvars</w:t>
      </w:r>
    </w:p>
    <w:p w:rsidR="00000000" w:rsidDel="00000000" w:rsidP="00000000" w:rsidRDefault="00000000" w:rsidRPr="00000000" w14:paraId="00000027">
      <w:pPr>
        <w:keepLines w:val="1"/>
        <w:widowControl w:val="0"/>
        <w:spacing w:line="360" w:lineRule="auto"/>
        <w:ind w:left="1440" w:hanging="731.3385826771653"/>
        <w:rPr/>
      </w:pPr>
      <w:r w:rsidDel="00000000" w:rsidR="00000000" w:rsidRPr="00000000">
        <w:rPr/>
        <w:drawing>
          <wp:inline distB="114300" distT="114300" distL="114300" distR="114300">
            <wp:extent cx="5734050" cy="22136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1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:- setup stage/prod Infra just by using configs from their respective env folders</w:t>
      </w:r>
    </w:p>
    <w:p w:rsidR="00000000" w:rsidDel="00000000" w:rsidP="00000000" w:rsidRDefault="00000000" w:rsidRPr="00000000" w14:paraId="0000002A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81350" cy="147327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73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Above steps were tested locally. Github workflow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terraform.yml</w:t>
        </w:r>
      </w:hyperlink>
      <w:r w:rsidDel="00000000" w:rsidR="00000000" w:rsidRPr="00000000">
        <w:rPr>
          <w:b w:val="1"/>
          <w:bCs w:val="1"/>
          <w:rtl w:val="0"/>
        </w:rPr>
        <w:t xml:space="preserve"> can be used for automatic infra updates if there are any changes in the terraform folder. I will successfully run once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credentials &amp; github secrets are configured.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Lines w:val="1"/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27317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3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CI/CD</w:t>
      </w:r>
    </w:p>
    <w:p w:rsidR="00000000" w:rsidDel="00000000" w:rsidP="00000000" w:rsidRDefault="00000000" w:rsidRPr="00000000" w14:paraId="00000035">
      <w:pPr>
        <w:keepLines w:val="1"/>
        <w:widowControl w:val="0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Local (Tested Successfully):- </w:t>
      </w:r>
    </w:p>
    <w:p w:rsidR="00000000" w:rsidDel="00000000" w:rsidP="00000000" w:rsidRDefault="00000000" w:rsidRPr="00000000" w14:paraId="00000036">
      <w:pPr>
        <w:keepLines w:val="1"/>
        <w:widowControl w:val="0"/>
        <w:numPr>
          <w:ilvl w:val="0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Once :-</w:t>
      </w:r>
    </w:p>
    <w:p w:rsidR="00000000" w:rsidDel="00000000" w:rsidP="00000000" w:rsidRDefault="00000000" w:rsidRPr="00000000" w14:paraId="00000037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docker build -t java-api -f docker/Dockerfile .</w:t>
      </w:r>
    </w:p>
    <w:p w:rsidR="00000000" w:rsidDel="00000000" w:rsidP="00000000" w:rsidRDefault="00000000" w:rsidRPr="00000000" w14:paraId="00000038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0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linearly on all env :-</w:t>
      </w:r>
    </w:p>
    <w:p w:rsidR="00000000" w:rsidDel="00000000" w:rsidP="00000000" w:rsidRDefault="00000000" w:rsidRPr="00000000" w14:paraId="0000003B">
      <w:pPr>
        <w:keepLines w:val="1"/>
        <w:widowControl w:val="0"/>
        <w:numPr>
          <w:ilvl w:val="0"/>
          <w:numId w:val="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export NEW_RELIC_LICENSE_KEY="&lt;XXX&gt;"</w:t>
      </w:r>
    </w:p>
    <w:p w:rsidR="00000000" w:rsidDel="00000000" w:rsidP="00000000" w:rsidRDefault="00000000" w:rsidRPr="00000000" w14:paraId="0000003C">
      <w:pPr>
        <w:keepLines w:val="1"/>
        <w:widowControl w:val="0"/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0"/>
        <w:numPr>
          <w:ilvl w:val="0"/>
          <w:numId w:val="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-e NEW_RELIC_LICENSE_KEY="${NEW_RELIC_LICENSE_KEY}" --name java-app -p 80:8080 my-java-api </w:t>
      </w:r>
    </w:p>
    <w:p w:rsidR="00000000" w:rsidDel="00000000" w:rsidP="00000000" w:rsidRDefault="00000000" w:rsidRPr="00000000" w14:paraId="0000003E">
      <w:pPr>
        <w:keepLines w:val="1"/>
        <w:widowControl w:val="0"/>
        <w:spacing w:line="360" w:lineRule="auto"/>
        <w:ind w:left="0" w:firstLine="0"/>
        <w:jc w:val="both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App Startup Logs</w:t>
      </w:r>
    </w:p>
    <w:p w:rsidR="00000000" w:rsidDel="00000000" w:rsidP="00000000" w:rsidRDefault="00000000" w:rsidRPr="00000000" w14:paraId="0000003F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898054"/>
            <wp:effectExtent b="0" l="0" r="0" t="0"/>
            <wp:docPr descr="App StartUP Logs" id="1" name="image9.png"/>
            <a:graphic>
              <a:graphicData uri="http://schemas.openxmlformats.org/drawingml/2006/picture">
                <pic:pic>
                  <pic:nvPicPr>
                    <pic:cNvPr descr="App StartUP Logs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8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widowControl w:val="0"/>
        <w:spacing w:line="360" w:lineRule="auto"/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App UI</w:t>
      </w:r>
    </w:p>
    <w:p w:rsidR="00000000" w:rsidDel="00000000" w:rsidP="00000000" w:rsidRDefault="00000000" w:rsidRPr="00000000" w14:paraId="00000041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15936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widowControl w:val="0"/>
        <w:spacing w:line="360" w:lineRule="auto"/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NewRelic APM</w:t>
      </w:r>
    </w:p>
    <w:p w:rsidR="00000000" w:rsidDel="00000000" w:rsidP="00000000" w:rsidRDefault="00000000" w:rsidRPr="00000000" w14:paraId="00000043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7036163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3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widowControl w:val="0"/>
        <w:spacing w:line="360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From Github Actions</w:t>
      </w:r>
      <w:r w:rsidDel="00000000" w:rsidR="00000000" w:rsidRPr="00000000">
        <w:rPr>
          <w:rtl w:val="0"/>
        </w:rPr>
        <w:t xml:space="preserve"> :- Will be successful post terraform apply which will deploy ecr and all environments infra.</w:t>
      </w:r>
    </w:p>
    <w:p w:rsidR="00000000" w:rsidDel="00000000" w:rsidP="00000000" w:rsidRDefault="00000000" w:rsidRPr="00000000" w14:paraId="00000046">
      <w:pPr>
        <w:keepLines w:val="1"/>
        <w:widowControl w:val="0"/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6.png"/><Relationship Id="rId22" Type="http://schemas.openxmlformats.org/officeDocument/2006/relationships/image" Target="media/image12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2.png"/><Relationship Id="rId24" Type="http://schemas.openxmlformats.org/officeDocument/2006/relationships/image" Target="media/image1.png"/><Relationship Id="rId12" Type="http://schemas.openxmlformats.org/officeDocument/2006/relationships/image" Target="media/image1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hyperlink" Target="https://github.com/sukrity1/terraform-gitops/tree/main/.github/workflows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github.com/sukrity1/terraform-gitops.git" TargetMode="External"/><Relationship Id="rId18" Type="http://schemas.openxmlformats.org/officeDocument/2006/relationships/hyperlink" Target="https://github.com/sukrity1/terraform-gitops?tab=readme-ov-file#-credentials--github-secrets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