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02108" w:rsidP="00002108" w:rsidRDefault="00002108" w14:paraId="514CDF44" w14:textId="2514D548">
      <w:pPr>
        <w:pStyle w:val="Balk2"/>
      </w:pPr>
      <w:r>
        <w:t>3.1</w:t>
      </w:r>
      <w:r w:rsidR="00B00860">
        <w:t>.</w:t>
      </w:r>
      <w:r>
        <w:t xml:space="preserve"> Machine learning methods</w:t>
      </w:r>
    </w:p>
    <w:p w:rsidRPr="00B00860" w:rsidR="00B00860" w:rsidP="00B00860" w:rsidRDefault="00B00860" w14:paraId="7AC951AB" w14:textId="2974AA92">
      <w:pPr>
        <w:pStyle w:val="Balk3"/>
      </w:pPr>
      <w:commentRangeStart w:id="0"/>
      <w:r>
        <w:t>3.1.0. Introduction</w:t>
      </w:r>
      <w:commentRangeEnd w:id="0"/>
      <w:r w:rsidR="00E4308D">
        <w:rPr>
          <w:rStyle w:val="AklamaBavurusu"/>
          <w:rFonts w:asciiTheme="minorHAnsi" w:hAnsiTheme="minorHAnsi" w:eastAsiaTheme="minorHAnsi" w:cstheme="minorBidi"/>
          <w:color w:val="auto"/>
        </w:rPr>
        <w:commentReference w:id="0"/>
      </w:r>
    </w:p>
    <w:p w:rsidR="00A236AC" w:rsidP="00A236AC" w:rsidRDefault="5B454D6D" w14:paraId="78C5C320" w14:textId="440FFE16">
      <w:pPr>
        <w:jc w:val="both"/>
      </w:pPr>
      <w:r>
        <w:t xml:space="preserve">Machine learning models have been increasingly used in recent years to model physical processes. These models can be used to predict the behavior of complex systems, such as mechanical systems and heat processing systems, with high accuracy. </w:t>
      </w:r>
      <w:bookmarkStart w:name="_Int_sNa9o5QJ" w:id="1"/>
      <w:proofErr w:type="spellStart"/>
      <w:r>
        <w:t>Groensfelder</w:t>
      </w:r>
      <w:bookmarkEnd w:id="1"/>
      <w:proofErr w:type="spellEnd"/>
      <w:r>
        <w:t xml:space="preserve"> et al [1] investigated the prediction accuracy of multi-parametric models derived from numerical data for mechanical systems. They compared polynomial matrix equations to regression models and neural network models provided by machine learning toolboxes. Kumar [2] provided a structured overview of integrating physics-based modeling with state-of-the-art machine learning techniques. In the field of heat processing, ML-based approaches have been shown to effectively model the nonlinear complex heat and mass transfer processes during drying and are able to predict drying kinetics without much computational effort, such as traditional modeling techniques [3].</w:t>
      </w:r>
    </w:p>
    <w:p w:rsidR="00A236AC" w:rsidP="00A236AC" w:rsidRDefault="00A236AC" w14:paraId="6375EE0B" w14:textId="311F65EC">
      <w:pPr>
        <w:jc w:val="both"/>
      </w:pPr>
      <w:r>
        <w:t>Machine learning models can be used to model physical processes by learning from data and identifying patterns in the data. These models can then be used to make predictions about the behavior of the system. The use of machine learning models can help to reduce the computational cost of modeling complex systems and can provide more accurate predictions than traditional modeling techniques.</w:t>
      </w:r>
    </w:p>
    <w:p w:rsidR="00A236AC" w:rsidP="00A236AC" w:rsidRDefault="5B454D6D" w14:paraId="52BDEBB6" w14:textId="13E72721">
      <w:pPr>
        <w:jc w:val="both"/>
      </w:pPr>
      <w:r>
        <w:t xml:space="preserve">Machine learning models can also be used to simulate costly experiments. Neural networks can be trained to predict the results of expensive experimental studies or time-consuming simulations reliably and thus replace them [1]. This can save time and money and accelerate technical processes. </w:t>
      </w:r>
      <w:proofErr w:type="spellStart"/>
      <w:r>
        <w:t>Herty</w:t>
      </w:r>
      <w:proofErr w:type="spellEnd"/>
      <w:r>
        <w:t xml:space="preserve"> et al [1] introduced a new neural network that is based on many layers and can be classified into the category of deep learning. Furthermore, it is shown how a network already trained for a data set can be efficiently and time-savingly adapted to a new data set with changed input and/or changed target variables by means of a filter method. The filter method replaces the often very time-consuming training of a neural network by forward and backpropagation. The applicability and efficiency of the presented methods are demonstrated by means of two technical applications, and the performance is analyzed regarding the prediction quality and the computing time [1].</w:t>
      </w:r>
    </w:p>
    <w:p w:rsidR="00BA4038" w:rsidP="00A236AC" w:rsidRDefault="00A236AC" w14:paraId="01C8E973" w14:textId="77777777">
      <w:pPr>
        <w:jc w:val="both"/>
        <w:rPr>
          <w:i/>
          <w:iCs/>
        </w:rPr>
      </w:pPr>
      <w:r w:rsidRPr="005A2771">
        <w:rPr>
          <w:i/>
          <w:iCs/>
        </w:rPr>
        <w:t xml:space="preserve">1: </w:t>
      </w:r>
      <w:proofErr w:type="spellStart"/>
      <w:r w:rsidRPr="005A2771">
        <w:rPr>
          <w:i/>
          <w:iCs/>
        </w:rPr>
        <w:t>Groensfelder</w:t>
      </w:r>
      <w:proofErr w:type="spellEnd"/>
      <w:r w:rsidRPr="005A2771">
        <w:rPr>
          <w:i/>
          <w:iCs/>
        </w:rPr>
        <w:t xml:space="preserve">, T., </w:t>
      </w:r>
      <w:proofErr w:type="spellStart"/>
      <w:r w:rsidRPr="005A2771">
        <w:rPr>
          <w:i/>
          <w:iCs/>
        </w:rPr>
        <w:t>Giebeler</w:t>
      </w:r>
      <w:proofErr w:type="spellEnd"/>
      <w:r w:rsidRPr="005A2771">
        <w:rPr>
          <w:i/>
          <w:iCs/>
        </w:rPr>
        <w:t xml:space="preserve">, F., </w:t>
      </w:r>
      <w:proofErr w:type="spellStart"/>
      <w:r w:rsidRPr="005A2771">
        <w:rPr>
          <w:i/>
          <w:iCs/>
        </w:rPr>
        <w:t>Geupel</w:t>
      </w:r>
      <w:proofErr w:type="spellEnd"/>
      <w:r w:rsidRPr="005A2771">
        <w:rPr>
          <w:i/>
          <w:iCs/>
        </w:rPr>
        <w:t xml:space="preserve">, M. et al. Application of machine learning procedures for mechanical system modelling: capabilities and caveats to prediction-accuracy. Adv. Model. and Simul. in Eng. Sci. 7, 26 (2020). </w:t>
      </w:r>
    </w:p>
    <w:p w:rsidR="00BA4038" w:rsidP="5B454D6D" w:rsidRDefault="5B454D6D" w14:paraId="794846DE" w14:textId="77777777">
      <w:pPr>
        <w:jc w:val="both"/>
        <w:rPr>
          <w:i/>
          <w:iCs/>
          <w:lang w:val="fr-FR"/>
        </w:rPr>
      </w:pPr>
      <w:r w:rsidRPr="5B454D6D">
        <w:rPr>
          <w:i/>
          <w:iCs/>
        </w:rPr>
        <w:t xml:space="preserve">2: Kumar, V. Integrating Physics-Based Modeling </w:t>
      </w:r>
      <w:bookmarkStart w:name="_Int_u0cUZwxL" w:id="2"/>
      <w:proofErr w:type="gramStart"/>
      <w:r w:rsidRPr="5B454D6D">
        <w:rPr>
          <w:i/>
          <w:iCs/>
        </w:rPr>
        <w:t>With</w:t>
      </w:r>
      <w:bookmarkEnd w:id="2"/>
      <w:proofErr w:type="gramEnd"/>
      <w:r w:rsidRPr="5B454D6D">
        <w:rPr>
          <w:i/>
          <w:iCs/>
        </w:rPr>
        <w:t xml:space="preserve"> Machine Learning: A Survey. </w:t>
      </w:r>
      <w:r w:rsidRPr="5B454D6D">
        <w:rPr>
          <w:i/>
          <w:iCs/>
          <w:lang w:val="fr-FR"/>
        </w:rPr>
        <w:t xml:space="preserve">IEEE Trans. Neural </w:t>
      </w:r>
      <w:proofErr w:type="spellStart"/>
      <w:r w:rsidRPr="5B454D6D">
        <w:rPr>
          <w:i/>
          <w:iCs/>
          <w:lang w:val="fr-FR"/>
        </w:rPr>
        <w:t>Netw</w:t>
      </w:r>
      <w:proofErr w:type="spellEnd"/>
      <w:r w:rsidRPr="5B454D6D">
        <w:rPr>
          <w:i/>
          <w:iCs/>
          <w:lang w:val="fr-FR"/>
        </w:rPr>
        <w:t xml:space="preserve">. </w:t>
      </w:r>
      <w:proofErr w:type="spellStart"/>
      <w:r w:rsidRPr="5B454D6D">
        <w:rPr>
          <w:i/>
          <w:iCs/>
          <w:lang w:val="fr-FR"/>
        </w:rPr>
        <w:t>Learn</w:t>
      </w:r>
      <w:proofErr w:type="spellEnd"/>
      <w:r w:rsidRPr="5B454D6D">
        <w:rPr>
          <w:i/>
          <w:iCs/>
          <w:lang w:val="fr-FR"/>
        </w:rPr>
        <w:t xml:space="preserve">. </w:t>
      </w:r>
      <w:proofErr w:type="spellStart"/>
      <w:r w:rsidRPr="5B454D6D">
        <w:rPr>
          <w:i/>
          <w:iCs/>
          <w:lang w:val="fr-FR"/>
        </w:rPr>
        <w:t>Syst</w:t>
      </w:r>
      <w:proofErr w:type="spellEnd"/>
      <w:r w:rsidRPr="5B454D6D">
        <w:rPr>
          <w:i/>
          <w:iCs/>
          <w:lang w:val="fr-FR"/>
        </w:rPr>
        <w:t xml:space="preserve">. 31, 1–16 (2020). </w:t>
      </w:r>
    </w:p>
    <w:p w:rsidR="00F06034" w:rsidP="00A236AC" w:rsidRDefault="00A236AC" w14:paraId="5D38B830" w14:textId="13B09B73">
      <w:pPr>
        <w:jc w:val="both"/>
        <w:rPr>
          <w:i/>
          <w:iCs/>
        </w:rPr>
      </w:pPr>
      <w:proofErr w:type="gramStart"/>
      <w:r w:rsidRPr="005A2771">
        <w:rPr>
          <w:i/>
          <w:iCs/>
          <w:lang w:val="fr-FR"/>
        </w:rPr>
        <w:t>3:</w:t>
      </w:r>
      <w:proofErr w:type="gramEnd"/>
      <w:r w:rsidRPr="005A2771">
        <w:rPr>
          <w:i/>
          <w:iCs/>
          <w:lang w:val="fr-FR"/>
        </w:rPr>
        <w:t xml:space="preserve"> Li, J., Zhang, Y., Li, Y. et al. </w:t>
      </w:r>
      <w:r w:rsidRPr="005A2771">
        <w:rPr>
          <w:i/>
          <w:iCs/>
        </w:rPr>
        <w:t>Fundamental Understanding of Heat and Mass Transfer Processes for Drying of Porous Materials: A Review. Energies 15, 9347 (2022).</w:t>
      </w:r>
    </w:p>
    <w:p w:rsidR="009E7D55" w:rsidRDefault="009E7D55" w14:paraId="00630A26" w14:textId="13803C9F">
      <w:pPr>
        <w:rPr>
          <w:i/>
          <w:iCs/>
        </w:rPr>
      </w:pPr>
      <w:r>
        <w:rPr>
          <w:i/>
          <w:iCs/>
        </w:rPr>
        <w:br w:type="page"/>
      </w:r>
    </w:p>
    <w:p w:rsidR="009E7D55" w:rsidRDefault="009E7D55" w14:paraId="5A3A8EAC" w14:textId="77777777">
      <w:pPr>
        <w:rPr>
          <w:i/>
          <w:iCs/>
        </w:rPr>
      </w:pPr>
    </w:p>
    <w:tbl>
      <w:tblPr>
        <w:tblW w:w="4800" w:type="dxa"/>
        <w:tblLook w:val="04A0" w:firstRow="1" w:lastRow="0" w:firstColumn="1" w:lastColumn="0" w:noHBand="0" w:noVBand="1"/>
      </w:tblPr>
      <w:tblGrid>
        <w:gridCol w:w="960"/>
        <w:gridCol w:w="960"/>
        <w:gridCol w:w="960"/>
        <w:gridCol w:w="960"/>
        <w:gridCol w:w="960"/>
      </w:tblGrid>
      <w:tr w:rsidRPr="006346AC" w:rsidR="00F06034" w:rsidTr="5B454D6D" w14:paraId="327B0A66" w14:textId="77777777">
        <w:trPr>
          <w:trHeight w:val="290"/>
        </w:trPr>
        <w:tc>
          <w:tcPr>
            <w:tcW w:w="960" w:type="dxa"/>
            <w:tcBorders>
              <w:top w:val="single" w:color="auto" w:sz="4" w:space="0"/>
              <w:left w:val="single" w:color="auto" w:sz="4" w:space="0"/>
              <w:bottom w:val="single" w:color="auto" w:sz="4" w:space="0"/>
              <w:right w:val="single" w:color="auto" w:sz="4" w:space="0"/>
            </w:tcBorders>
            <w:shd w:val="clear" w:color="auto" w:fill="FFFFFF" w:themeFill="background1"/>
            <w:vAlign w:val="center"/>
            <w:hideMark/>
          </w:tcPr>
          <w:p w:rsidR="00F06034" w:rsidP="00EA7604" w:rsidRDefault="00F06034" w14:paraId="63FEE526" w14:textId="77777777">
            <w:pPr>
              <w:spacing w:after="0" w:line="240" w:lineRule="auto"/>
              <w:jc w:val="right"/>
              <w:rPr>
                <w:rFonts w:ascii="Arial" w:hAnsi="Arial" w:eastAsia="Times New Roman" w:cs="Arial"/>
                <w:b/>
                <w:bCs/>
                <w:color w:val="000000"/>
                <w:kern w:val="0"/>
                <w:sz w:val="12"/>
                <w:szCs w:val="12"/>
                <w14:ligatures w14:val="none"/>
              </w:rPr>
            </w:pPr>
          </w:p>
          <w:p w:rsidRPr="006346AC" w:rsidR="00F06034" w:rsidP="00EA7604" w:rsidRDefault="00F06034" w14:paraId="44A9C93B" w14:textId="77777777">
            <w:pPr>
              <w:spacing w:after="0" w:line="240" w:lineRule="auto"/>
              <w:jc w:val="right"/>
              <w:rPr>
                <w:rFonts w:ascii="Arial" w:hAnsi="Arial" w:eastAsia="Times New Roman" w:cs="Arial"/>
                <w:b/>
                <w:bCs/>
                <w:color w:val="000000"/>
                <w:kern w:val="0"/>
                <w:sz w:val="12"/>
                <w:szCs w:val="12"/>
                <w14:ligatures w14:val="none"/>
              </w:rPr>
            </w:pPr>
          </w:p>
        </w:tc>
        <w:tc>
          <w:tcPr>
            <w:tcW w:w="960" w:type="dxa"/>
            <w:tcBorders>
              <w:top w:val="single" w:color="auto" w:sz="4" w:space="0"/>
              <w:left w:val="nil"/>
              <w:bottom w:val="single" w:color="auto" w:sz="4" w:space="0"/>
              <w:right w:val="single" w:color="auto" w:sz="4" w:space="0"/>
            </w:tcBorders>
            <w:shd w:val="clear" w:color="auto" w:fill="FFFFFF" w:themeFill="background1"/>
            <w:vAlign w:val="center"/>
            <w:hideMark/>
          </w:tcPr>
          <w:p w:rsidRPr="006346AC" w:rsidR="00F06034" w:rsidP="00EA7604" w:rsidRDefault="00F06034" w14:paraId="4099C1E3" w14:textId="77777777">
            <w:pPr>
              <w:spacing w:after="0" w:line="240" w:lineRule="auto"/>
              <w:jc w:val="right"/>
              <w:rPr>
                <w:rFonts w:ascii="Arial" w:hAnsi="Arial" w:eastAsia="Times New Roman" w:cs="Arial"/>
                <w:b/>
                <w:bCs/>
                <w:color w:val="000000"/>
                <w:kern w:val="0"/>
                <w:sz w:val="12"/>
                <w:szCs w:val="12"/>
                <w14:ligatures w14:val="none"/>
              </w:rPr>
            </w:pPr>
            <w:r w:rsidRPr="006346AC">
              <w:rPr>
                <w:rFonts w:ascii="Arial" w:hAnsi="Arial" w:eastAsia="Times New Roman" w:cs="Arial"/>
                <w:b/>
                <w:bCs/>
                <w:color w:val="000000"/>
                <w:kern w:val="0"/>
                <w:sz w:val="12"/>
                <w:szCs w:val="12"/>
                <w14:ligatures w14:val="none"/>
              </w:rPr>
              <w:t> </w:t>
            </w:r>
          </w:p>
        </w:tc>
        <w:tc>
          <w:tcPr>
            <w:tcW w:w="1920" w:type="dxa"/>
            <w:gridSpan w:val="2"/>
            <w:tcBorders>
              <w:top w:val="single" w:color="auto" w:sz="4" w:space="0"/>
              <w:left w:val="nil"/>
              <w:bottom w:val="single" w:color="auto" w:sz="4" w:space="0"/>
              <w:right w:val="single" w:color="auto" w:sz="4" w:space="0"/>
            </w:tcBorders>
            <w:shd w:val="clear" w:color="auto" w:fill="FFFFFF" w:themeFill="background1"/>
            <w:vAlign w:val="center"/>
            <w:hideMark/>
          </w:tcPr>
          <w:p w:rsidRPr="006346AC" w:rsidR="00F06034" w:rsidP="00EA7604" w:rsidRDefault="00F06034" w14:paraId="65AFF90E" w14:textId="77777777">
            <w:pPr>
              <w:spacing w:after="0" w:line="240" w:lineRule="auto"/>
              <w:jc w:val="center"/>
              <w:rPr>
                <w:rFonts w:ascii="Arial" w:hAnsi="Arial" w:eastAsia="Times New Roman" w:cs="Arial"/>
                <w:b/>
                <w:bCs/>
                <w:color w:val="000000"/>
                <w:kern w:val="0"/>
                <w:sz w:val="12"/>
                <w:szCs w:val="12"/>
                <w14:ligatures w14:val="none"/>
              </w:rPr>
            </w:pPr>
            <w:r w:rsidRPr="006346AC">
              <w:rPr>
                <w:rFonts w:ascii="Arial" w:hAnsi="Arial" w:eastAsia="Times New Roman" w:cs="Arial"/>
                <w:b/>
                <w:bCs/>
                <w:color w:val="000000"/>
                <w:kern w:val="0"/>
                <w:sz w:val="12"/>
                <w:szCs w:val="12"/>
                <w14:ligatures w14:val="none"/>
              </w:rPr>
              <w:t>Mean</w:t>
            </w:r>
          </w:p>
        </w:tc>
        <w:tc>
          <w:tcPr>
            <w:tcW w:w="960" w:type="dxa"/>
            <w:tcBorders>
              <w:top w:val="single" w:color="auto" w:sz="4" w:space="0"/>
              <w:left w:val="nil"/>
              <w:bottom w:val="single" w:color="auto" w:sz="4" w:space="0"/>
              <w:right w:val="single" w:color="auto" w:sz="4" w:space="0"/>
            </w:tcBorders>
            <w:shd w:val="clear" w:color="auto" w:fill="auto"/>
            <w:noWrap/>
            <w:vAlign w:val="bottom"/>
            <w:hideMark/>
          </w:tcPr>
          <w:p w:rsidRPr="006346AC" w:rsidR="00F06034" w:rsidP="00EA7604" w:rsidRDefault="00F06034" w14:paraId="2AF274E4" w14:textId="77777777">
            <w:pPr>
              <w:spacing w:after="0" w:line="240" w:lineRule="auto"/>
              <w:rPr>
                <w:rFonts w:ascii="Calibri" w:hAnsi="Calibri" w:eastAsia="Times New Roman" w:cs="Calibri"/>
                <w:color w:val="000000"/>
                <w:kern w:val="0"/>
                <w14:ligatures w14:val="none"/>
              </w:rPr>
            </w:pPr>
            <w:r w:rsidRPr="006346AC">
              <w:rPr>
                <w:rFonts w:ascii="Calibri" w:hAnsi="Calibri" w:eastAsia="Times New Roman" w:cs="Calibri"/>
                <w:color w:val="000000"/>
                <w:kern w:val="0"/>
                <w14:ligatures w14:val="none"/>
              </w:rPr>
              <w:t> </w:t>
            </w:r>
          </w:p>
        </w:tc>
      </w:tr>
      <w:tr w:rsidRPr="006346AC" w:rsidR="00F06034" w:rsidTr="5B454D6D" w14:paraId="52FCB28B" w14:textId="77777777">
        <w:trPr>
          <w:trHeight w:val="290"/>
        </w:trPr>
        <w:tc>
          <w:tcPr>
            <w:tcW w:w="960" w:type="dxa"/>
            <w:tcBorders>
              <w:top w:val="nil"/>
              <w:left w:val="single" w:color="auto" w:sz="4" w:space="0"/>
              <w:bottom w:val="single" w:color="auto" w:sz="4" w:space="0"/>
              <w:right w:val="single" w:color="auto" w:sz="4" w:space="0"/>
            </w:tcBorders>
            <w:shd w:val="clear" w:color="auto" w:fill="FFFFFF" w:themeFill="background1"/>
            <w:vAlign w:val="center"/>
            <w:hideMark/>
          </w:tcPr>
          <w:p w:rsidRPr="006346AC" w:rsidR="00F06034" w:rsidP="00EA7604" w:rsidRDefault="00F06034" w14:paraId="354AAE0B" w14:textId="77777777">
            <w:pPr>
              <w:spacing w:after="0" w:line="240" w:lineRule="auto"/>
              <w:jc w:val="right"/>
              <w:rPr>
                <w:rFonts w:ascii="Arial" w:hAnsi="Arial" w:eastAsia="Times New Roman" w:cs="Arial"/>
                <w:b/>
                <w:bCs/>
                <w:color w:val="000000"/>
                <w:kern w:val="0"/>
                <w:sz w:val="12"/>
                <w:szCs w:val="12"/>
                <w14:ligatures w14:val="none"/>
              </w:rPr>
            </w:pPr>
            <w:r w:rsidRPr="006346AC">
              <w:rPr>
                <w:rFonts w:ascii="Arial" w:hAnsi="Arial" w:eastAsia="Times New Roman" w:cs="Arial"/>
                <w:b/>
                <w:bCs/>
                <w:color w:val="000000"/>
                <w:kern w:val="0"/>
                <w:sz w:val="12"/>
                <w:szCs w:val="12"/>
                <w14:ligatures w14:val="none"/>
              </w:rPr>
              <w:t> </w:t>
            </w:r>
          </w:p>
        </w:tc>
        <w:tc>
          <w:tcPr>
            <w:tcW w:w="960" w:type="dxa"/>
            <w:tcBorders>
              <w:top w:val="nil"/>
              <w:left w:val="nil"/>
              <w:bottom w:val="single" w:color="auto" w:sz="4" w:space="0"/>
              <w:right w:val="single" w:color="auto" w:sz="4" w:space="0"/>
            </w:tcBorders>
            <w:shd w:val="clear" w:color="auto" w:fill="FFFFFF" w:themeFill="background1"/>
            <w:vAlign w:val="center"/>
            <w:hideMark/>
          </w:tcPr>
          <w:p w:rsidRPr="006346AC" w:rsidR="00F06034" w:rsidP="00EA7604" w:rsidRDefault="00F06034" w14:paraId="0D039E50" w14:textId="77777777">
            <w:pPr>
              <w:spacing w:after="0" w:line="240" w:lineRule="auto"/>
              <w:jc w:val="right"/>
              <w:rPr>
                <w:rFonts w:ascii="Arial" w:hAnsi="Arial" w:eastAsia="Times New Roman" w:cs="Arial"/>
                <w:b/>
                <w:bCs/>
                <w:color w:val="000000"/>
                <w:kern w:val="0"/>
                <w:sz w:val="12"/>
                <w:szCs w:val="12"/>
                <w14:ligatures w14:val="none"/>
              </w:rPr>
            </w:pPr>
            <w:r w:rsidRPr="006346AC">
              <w:rPr>
                <w:rFonts w:ascii="Arial" w:hAnsi="Arial" w:eastAsia="Times New Roman" w:cs="Arial"/>
                <w:b/>
                <w:bCs/>
                <w:color w:val="000000"/>
                <w:kern w:val="0"/>
                <w:sz w:val="12"/>
                <w:szCs w:val="12"/>
                <w14:ligatures w14:val="none"/>
              </w:rPr>
              <w:t> </w:t>
            </w:r>
          </w:p>
        </w:tc>
        <w:tc>
          <w:tcPr>
            <w:tcW w:w="960" w:type="dxa"/>
            <w:tcBorders>
              <w:top w:val="nil"/>
              <w:left w:val="nil"/>
              <w:bottom w:val="single" w:color="auto" w:sz="4" w:space="0"/>
              <w:right w:val="single" w:color="auto" w:sz="4" w:space="0"/>
            </w:tcBorders>
            <w:shd w:val="clear" w:color="auto" w:fill="FFFFFF" w:themeFill="background1"/>
            <w:vAlign w:val="center"/>
            <w:hideMark/>
          </w:tcPr>
          <w:p w:rsidRPr="006346AC" w:rsidR="00F06034" w:rsidP="00EA7604" w:rsidRDefault="00F06034" w14:paraId="5EDD0D05" w14:textId="77777777">
            <w:pPr>
              <w:spacing w:after="0" w:line="240" w:lineRule="auto"/>
              <w:jc w:val="right"/>
              <w:rPr>
                <w:rFonts w:ascii="Arial" w:hAnsi="Arial" w:eastAsia="Times New Roman" w:cs="Arial"/>
                <w:b/>
                <w:bCs/>
                <w:color w:val="000000"/>
                <w:kern w:val="0"/>
                <w:sz w:val="12"/>
                <w:szCs w:val="12"/>
                <w14:ligatures w14:val="none"/>
              </w:rPr>
            </w:pPr>
            <w:proofErr w:type="spellStart"/>
            <w:r w:rsidRPr="006346AC">
              <w:rPr>
                <w:rFonts w:ascii="Arial" w:hAnsi="Arial" w:eastAsia="Times New Roman" w:cs="Arial"/>
                <w:b/>
                <w:bCs/>
                <w:color w:val="000000"/>
                <w:kern w:val="0"/>
                <w:sz w:val="12"/>
                <w:szCs w:val="12"/>
                <w14:ligatures w14:val="none"/>
              </w:rPr>
              <w:t>Microfin</w:t>
            </w:r>
            <w:proofErr w:type="spellEnd"/>
            <w:r w:rsidRPr="006346AC">
              <w:rPr>
                <w:rFonts w:ascii="Arial" w:hAnsi="Arial" w:eastAsia="Times New Roman" w:cs="Arial"/>
                <w:b/>
                <w:bCs/>
                <w:color w:val="000000"/>
                <w:kern w:val="0"/>
                <w:sz w:val="12"/>
                <w:szCs w:val="12"/>
                <w14:ligatures w14:val="none"/>
              </w:rPr>
              <w:t xml:space="preserve"> tube h</w:t>
            </w:r>
          </w:p>
        </w:tc>
        <w:tc>
          <w:tcPr>
            <w:tcW w:w="960" w:type="dxa"/>
            <w:tcBorders>
              <w:top w:val="nil"/>
              <w:left w:val="nil"/>
              <w:bottom w:val="single" w:color="auto" w:sz="4" w:space="0"/>
              <w:right w:val="single" w:color="auto" w:sz="4" w:space="0"/>
            </w:tcBorders>
            <w:shd w:val="clear" w:color="auto" w:fill="FFFFFF" w:themeFill="background1"/>
            <w:vAlign w:val="center"/>
            <w:hideMark/>
          </w:tcPr>
          <w:p w:rsidRPr="006346AC" w:rsidR="00F06034" w:rsidP="00EA7604" w:rsidRDefault="00F06034" w14:paraId="61496E3A" w14:textId="77777777">
            <w:pPr>
              <w:spacing w:after="0" w:line="240" w:lineRule="auto"/>
              <w:jc w:val="right"/>
              <w:rPr>
                <w:rFonts w:ascii="Arial" w:hAnsi="Arial" w:eastAsia="Times New Roman" w:cs="Arial"/>
                <w:b/>
                <w:bCs/>
                <w:color w:val="000000"/>
                <w:kern w:val="0"/>
                <w:sz w:val="12"/>
                <w:szCs w:val="12"/>
                <w14:ligatures w14:val="none"/>
              </w:rPr>
            </w:pPr>
            <w:r w:rsidRPr="006346AC">
              <w:rPr>
                <w:rFonts w:ascii="Arial" w:hAnsi="Arial" w:eastAsia="Times New Roman" w:cs="Arial"/>
                <w:b/>
                <w:bCs/>
                <w:color w:val="000000"/>
                <w:kern w:val="0"/>
                <w:sz w:val="12"/>
                <w:szCs w:val="12"/>
                <w14:ligatures w14:val="none"/>
              </w:rPr>
              <w:t>Plain tube h</w:t>
            </w:r>
          </w:p>
        </w:tc>
        <w:tc>
          <w:tcPr>
            <w:tcW w:w="960" w:type="dxa"/>
            <w:tcBorders>
              <w:top w:val="nil"/>
              <w:left w:val="nil"/>
              <w:bottom w:val="single" w:color="auto" w:sz="4" w:space="0"/>
              <w:right w:val="single" w:color="auto" w:sz="4" w:space="0"/>
            </w:tcBorders>
            <w:shd w:val="clear" w:color="auto" w:fill="FFFFFF" w:themeFill="background1"/>
            <w:vAlign w:val="center"/>
            <w:hideMark/>
          </w:tcPr>
          <w:p w:rsidRPr="006346AC" w:rsidR="00F06034" w:rsidP="00EA7604" w:rsidRDefault="00F06034" w14:paraId="5916991C" w14:textId="77777777">
            <w:pPr>
              <w:spacing w:after="0" w:line="240" w:lineRule="auto"/>
              <w:jc w:val="right"/>
              <w:rPr>
                <w:rFonts w:ascii="Arial" w:hAnsi="Arial" w:eastAsia="Times New Roman" w:cs="Arial"/>
                <w:b/>
                <w:bCs/>
                <w:color w:val="000000"/>
                <w:kern w:val="0"/>
                <w:sz w:val="12"/>
                <w:szCs w:val="12"/>
                <w14:ligatures w14:val="none"/>
              </w:rPr>
            </w:pPr>
            <w:r w:rsidRPr="006346AC">
              <w:rPr>
                <w:rFonts w:ascii="Arial" w:hAnsi="Arial" w:eastAsia="Times New Roman" w:cs="Arial"/>
                <w:b/>
                <w:bCs/>
                <w:color w:val="000000"/>
                <w:kern w:val="0"/>
                <w:sz w:val="12"/>
                <w:szCs w:val="12"/>
                <w14:ligatures w14:val="none"/>
              </w:rPr>
              <w:t>Deviation</w:t>
            </w:r>
          </w:p>
        </w:tc>
      </w:tr>
      <w:tr w:rsidRPr="006346AC" w:rsidR="00F06034" w:rsidTr="5B454D6D" w14:paraId="7164A99C" w14:textId="77777777">
        <w:trPr>
          <w:trHeight w:val="290"/>
        </w:trPr>
        <w:tc>
          <w:tcPr>
            <w:tcW w:w="960" w:type="dxa"/>
            <w:vMerge w:val="restart"/>
            <w:tcBorders>
              <w:top w:val="nil"/>
              <w:left w:val="single" w:color="auto" w:sz="4" w:space="0"/>
              <w:bottom w:val="single" w:color="auto" w:sz="4" w:space="0"/>
              <w:right w:val="single" w:color="auto" w:sz="4" w:space="0"/>
            </w:tcBorders>
            <w:shd w:val="clear" w:color="auto" w:fill="F5F5F5"/>
            <w:vAlign w:val="center"/>
            <w:hideMark/>
          </w:tcPr>
          <w:p w:rsidRPr="006346AC" w:rsidR="00F06034" w:rsidP="00EA7604" w:rsidRDefault="00F06034" w14:paraId="435A6380" w14:textId="77777777">
            <w:pPr>
              <w:spacing w:after="0" w:line="240" w:lineRule="auto"/>
              <w:jc w:val="right"/>
              <w:rPr>
                <w:rFonts w:ascii="Arial" w:hAnsi="Arial" w:eastAsia="Times New Roman" w:cs="Arial"/>
                <w:b/>
                <w:bCs/>
                <w:color w:val="000000"/>
                <w:kern w:val="0"/>
                <w:sz w:val="12"/>
                <w:szCs w:val="12"/>
                <w14:ligatures w14:val="none"/>
              </w:rPr>
            </w:pPr>
            <w:r w:rsidRPr="006346AC">
              <w:rPr>
                <w:rFonts w:ascii="Arial" w:hAnsi="Arial" w:eastAsia="Times New Roman" w:cs="Arial"/>
                <w:b/>
                <w:bCs/>
                <w:color w:val="000000"/>
                <w:kern w:val="0"/>
                <w:sz w:val="12"/>
                <w:szCs w:val="12"/>
                <w14:ligatures w14:val="none"/>
              </w:rPr>
              <w:t>Input Raw</w:t>
            </w:r>
          </w:p>
        </w:tc>
        <w:tc>
          <w:tcPr>
            <w:tcW w:w="960" w:type="dxa"/>
            <w:tcBorders>
              <w:top w:val="nil"/>
              <w:left w:val="nil"/>
              <w:bottom w:val="single" w:color="auto" w:sz="4" w:space="0"/>
              <w:right w:val="single" w:color="auto" w:sz="4" w:space="0"/>
            </w:tcBorders>
            <w:shd w:val="clear" w:color="auto" w:fill="F5F5F5"/>
            <w:vAlign w:val="center"/>
            <w:hideMark/>
          </w:tcPr>
          <w:p w:rsidRPr="006346AC" w:rsidR="00F06034" w:rsidP="00EA7604" w:rsidRDefault="00F06034" w14:paraId="7DA7F9A4"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Mass flux</w:t>
            </w:r>
          </w:p>
        </w:tc>
        <w:tc>
          <w:tcPr>
            <w:tcW w:w="960" w:type="dxa"/>
            <w:tcBorders>
              <w:top w:val="nil"/>
              <w:left w:val="nil"/>
              <w:bottom w:val="single" w:color="auto" w:sz="4" w:space="0"/>
              <w:right w:val="single" w:color="auto" w:sz="4" w:space="0"/>
            </w:tcBorders>
            <w:shd w:val="clear" w:color="auto" w:fill="F5F5F5"/>
            <w:vAlign w:val="center"/>
            <w:hideMark/>
          </w:tcPr>
          <w:p w:rsidRPr="006346AC" w:rsidR="00F06034" w:rsidP="00EA7604" w:rsidRDefault="00F06034" w14:paraId="3021081B"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282.678974</w:t>
            </w:r>
          </w:p>
        </w:tc>
        <w:tc>
          <w:tcPr>
            <w:tcW w:w="960" w:type="dxa"/>
            <w:tcBorders>
              <w:top w:val="nil"/>
              <w:left w:val="nil"/>
              <w:bottom w:val="single" w:color="auto" w:sz="4" w:space="0"/>
              <w:right w:val="single" w:color="auto" w:sz="4" w:space="0"/>
            </w:tcBorders>
            <w:shd w:val="clear" w:color="auto" w:fill="F5F5F5"/>
            <w:vAlign w:val="center"/>
            <w:hideMark/>
          </w:tcPr>
          <w:p w:rsidRPr="006346AC" w:rsidR="00F06034" w:rsidP="00EA7604" w:rsidRDefault="00F06034" w14:paraId="7E40D3A3"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287.516213</w:t>
            </w:r>
          </w:p>
        </w:tc>
        <w:tc>
          <w:tcPr>
            <w:tcW w:w="960" w:type="dxa"/>
            <w:tcBorders>
              <w:top w:val="single" w:color="auto" w:sz="4" w:space="0"/>
              <w:left w:val="single" w:color="auto" w:sz="4" w:space="0"/>
              <w:bottom w:val="single" w:color="auto" w:sz="4" w:space="0"/>
              <w:right w:val="single" w:color="auto" w:sz="4" w:space="0"/>
            </w:tcBorders>
            <w:shd w:val="clear" w:color="auto" w:fill="FCFBFE"/>
            <w:vAlign w:val="center"/>
            <w:hideMark/>
          </w:tcPr>
          <w:p w:rsidRPr="006346AC" w:rsidR="00F06034" w:rsidP="00EA7604" w:rsidRDefault="00F06034" w14:paraId="180420A2"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0.016824</w:t>
            </w:r>
          </w:p>
        </w:tc>
      </w:tr>
      <w:tr w:rsidRPr="006346AC" w:rsidR="00F06034" w:rsidTr="5B454D6D" w14:paraId="3B7928B2" w14:textId="77777777">
        <w:trPr>
          <w:trHeight w:val="320"/>
        </w:trPr>
        <w:tc>
          <w:tcPr>
            <w:tcW w:w="960" w:type="dxa"/>
            <w:vMerge/>
            <w:vAlign w:val="center"/>
            <w:hideMark/>
          </w:tcPr>
          <w:p w:rsidRPr="006346AC" w:rsidR="00F06034" w:rsidP="00EA7604" w:rsidRDefault="00F06034" w14:paraId="3DCBBFCE" w14:textId="77777777">
            <w:pPr>
              <w:spacing w:after="0" w:line="240" w:lineRule="auto"/>
              <w:rPr>
                <w:rFonts w:ascii="Arial" w:hAnsi="Arial" w:eastAsia="Times New Roman" w:cs="Arial"/>
                <w:b/>
                <w:bCs/>
                <w:color w:val="000000"/>
                <w:kern w:val="0"/>
                <w:sz w:val="12"/>
                <w:szCs w:val="12"/>
                <w14:ligatures w14:val="none"/>
              </w:rPr>
            </w:pPr>
          </w:p>
        </w:tc>
        <w:tc>
          <w:tcPr>
            <w:tcW w:w="960" w:type="dxa"/>
            <w:tcBorders>
              <w:top w:val="nil"/>
              <w:left w:val="nil"/>
              <w:bottom w:val="single" w:color="auto" w:sz="4" w:space="0"/>
              <w:right w:val="single" w:color="auto" w:sz="4" w:space="0"/>
            </w:tcBorders>
            <w:shd w:val="clear" w:color="auto" w:fill="FFFFFF" w:themeFill="background1"/>
            <w:vAlign w:val="center"/>
            <w:hideMark/>
          </w:tcPr>
          <w:p w:rsidRPr="006346AC" w:rsidR="00F06034" w:rsidP="00EA7604" w:rsidRDefault="00F06034" w14:paraId="4C8A1EAC"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Saturation pressure</w:t>
            </w:r>
          </w:p>
        </w:tc>
        <w:tc>
          <w:tcPr>
            <w:tcW w:w="960" w:type="dxa"/>
            <w:tcBorders>
              <w:top w:val="nil"/>
              <w:left w:val="nil"/>
              <w:bottom w:val="single" w:color="auto" w:sz="4" w:space="0"/>
              <w:right w:val="single" w:color="auto" w:sz="4" w:space="0"/>
            </w:tcBorders>
            <w:shd w:val="clear" w:color="auto" w:fill="FFFFFF" w:themeFill="background1"/>
            <w:vAlign w:val="center"/>
            <w:hideMark/>
          </w:tcPr>
          <w:p w:rsidRPr="006346AC" w:rsidR="00F06034" w:rsidP="00EA7604" w:rsidRDefault="00F06034" w14:paraId="69C78858"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546880</w:t>
            </w:r>
          </w:p>
        </w:tc>
        <w:tc>
          <w:tcPr>
            <w:tcW w:w="960" w:type="dxa"/>
            <w:tcBorders>
              <w:top w:val="nil"/>
              <w:left w:val="nil"/>
              <w:bottom w:val="single" w:color="auto" w:sz="4" w:space="0"/>
              <w:right w:val="single" w:color="auto" w:sz="4" w:space="0"/>
            </w:tcBorders>
            <w:shd w:val="clear" w:color="auto" w:fill="FFFFFF" w:themeFill="background1"/>
            <w:vAlign w:val="center"/>
            <w:hideMark/>
          </w:tcPr>
          <w:p w:rsidRPr="006346AC" w:rsidR="00F06034" w:rsidP="00EA7604" w:rsidRDefault="00F06034" w14:paraId="26C68C56"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533260.976</w:t>
            </w:r>
          </w:p>
        </w:tc>
        <w:tc>
          <w:tcPr>
            <w:tcW w:w="960" w:type="dxa"/>
            <w:tcBorders>
              <w:top w:val="single" w:color="auto" w:sz="4" w:space="0"/>
              <w:left w:val="single" w:color="auto" w:sz="4" w:space="0"/>
              <w:bottom w:val="single" w:color="auto" w:sz="4" w:space="0"/>
              <w:right w:val="single" w:color="auto" w:sz="4" w:space="0"/>
            </w:tcBorders>
            <w:shd w:val="clear" w:color="auto" w:fill="FCF9FC"/>
            <w:vAlign w:val="center"/>
            <w:hideMark/>
          </w:tcPr>
          <w:p w:rsidRPr="006346AC" w:rsidR="00F06034" w:rsidP="00EA7604" w:rsidRDefault="00F06034" w14:paraId="2A027617"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0.025539</w:t>
            </w:r>
          </w:p>
        </w:tc>
      </w:tr>
      <w:tr w:rsidRPr="006346AC" w:rsidR="00F06034" w:rsidTr="5B454D6D" w14:paraId="134BC431" w14:textId="77777777">
        <w:trPr>
          <w:trHeight w:val="290"/>
        </w:trPr>
        <w:tc>
          <w:tcPr>
            <w:tcW w:w="960" w:type="dxa"/>
            <w:vMerge/>
            <w:vAlign w:val="center"/>
            <w:hideMark/>
          </w:tcPr>
          <w:p w:rsidRPr="006346AC" w:rsidR="00F06034" w:rsidP="00EA7604" w:rsidRDefault="00F06034" w14:paraId="321B146C" w14:textId="77777777">
            <w:pPr>
              <w:spacing w:after="0" w:line="240" w:lineRule="auto"/>
              <w:rPr>
                <w:rFonts w:ascii="Arial" w:hAnsi="Arial" w:eastAsia="Times New Roman" w:cs="Arial"/>
                <w:b/>
                <w:bCs/>
                <w:color w:val="000000"/>
                <w:kern w:val="0"/>
                <w:sz w:val="12"/>
                <w:szCs w:val="12"/>
                <w14:ligatures w14:val="none"/>
              </w:rPr>
            </w:pPr>
          </w:p>
        </w:tc>
        <w:tc>
          <w:tcPr>
            <w:tcW w:w="960" w:type="dxa"/>
            <w:tcBorders>
              <w:top w:val="nil"/>
              <w:left w:val="nil"/>
              <w:bottom w:val="single" w:color="auto" w:sz="4" w:space="0"/>
              <w:right w:val="single" w:color="auto" w:sz="4" w:space="0"/>
            </w:tcBorders>
            <w:shd w:val="clear" w:color="auto" w:fill="F5F5F5"/>
            <w:vAlign w:val="center"/>
            <w:hideMark/>
          </w:tcPr>
          <w:p w:rsidRPr="006346AC" w:rsidR="00F06034" w:rsidP="00EA7604" w:rsidRDefault="00F06034" w14:paraId="53EB5251"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Heat flux</w:t>
            </w:r>
          </w:p>
        </w:tc>
        <w:tc>
          <w:tcPr>
            <w:tcW w:w="960" w:type="dxa"/>
            <w:tcBorders>
              <w:top w:val="nil"/>
              <w:left w:val="nil"/>
              <w:bottom w:val="single" w:color="auto" w:sz="4" w:space="0"/>
              <w:right w:val="single" w:color="auto" w:sz="4" w:space="0"/>
            </w:tcBorders>
            <w:shd w:val="clear" w:color="auto" w:fill="F5F5F5"/>
            <w:vAlign w:val="center"/>
            <w:hideMark/>
          </w:tcPr>
          <w:p w:rsidRPr="006346AC" w:rsidR="00F06034" w:rsidP="00EA7604" w:rsidRDefault="00F06034" w14:paraId="05C1DA86"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12442.84554</w:t>
            </w:r>
          </w:p>
        </w:tc>
        <w:tc>
          <w:tcPr>
            <w:tcW w:w="960" w:type="dxa"/>
            <w:tcBorders>
              <w:top w:val="nil"/>
              <w:left w:val="nil"/>
              <w:bottom w:val="single" w:color="auto" w:sz="4" w:space="0"/>
              <w:right w:val="single" w:color="auto" w:sz="4" w:space="0"/>
            </w:tcBorders>
            <w:shd w:val="clear" w:color="auto" w:fill="F5F5F5"/>
            <w:vAlign w:val="center"/>
            <w:hideMark/>
          </w:tcPr>
          <w:p w:rsidRPr="006346AC" w:rsidR="00F06034" w:rsidP="00EA7604" w:rsidRDefault="00F06034" w14:paraId="78E90C23"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12606.37154</w:t>
            </w:r>
          </w:p>
        </w:tc>
        <w:tc>
          <w:tcPr>
            <w:tcW w:w="960" w:type="dxa"/>
            <w:tcBorders>
              <w:top w:val="single" w:color="auto" w:sz="4" w:space="0"/>
              <w:left w:val="single" w:color="auto" w:sz="4" w:space="0"/>
              <w:bottom w:val="single" w:color="auto" w:sz="4" w:space="0"/>
              <w:right w:val="single" w:color="auto" w:sz="4" w:space="0"/>
            </w:tcBorders>
            <w:shd w:val="clear" w:color="auto" w:fill="FCFCFF"/>
            <w:vAlign w:val="center"/>
            <w:hideMark/>
          </w:tcPr>
          <w:p w:rsidRPr="006346AC" w:rsidR="00F06034" w:rsidP="00EA7604" w:rsidRDefault="00F06034" w14:paraId="1F83832B"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0.012972</w:t>
            </w:r>
          </w:p>
        </w:tc>
      </w:tr>
      <w:tr w:rsidRPr="006346AC" w:rsidR="00F06034" w:rsidTr="5B454D6D" w14:paraId="28CDA73E" w14:textId="77777777">
        <w:trPr>
          <w:trHeight w:val="290"/>
        </w:trPr>
        <w:tc>
          <w:tcPr>
            <w:tcW w:w="960" w:type="dxa"/>
            <w:vMerge/>
            <w:vAlign w:val="center"/>
            <w:hideMark/>
          </w:tcPr>
          <w:p w:rsidRPr="006346AC" w:rsidR="00F06034" w:rsidP="00EA7604" w:rsidRDefault="00F06034" w14:paraId="5CB24EC9" w14:textId="77777777">
            <w:pPr>
              <w:spacing w:after="0" w:line="240" w:lineRule="auto"/>
              <w:rPr>
                <w:rFonts w:ascii="Arial" w:hAnsi="Arial" w:eastAsia="Times New Roman" w:cs="Arial"/>
                <w:b/>
                <w:bCs/>
                <w:color w:val="000000"/>
                <w:kern w:val="0"/>
                <w:sz w:val="12"/>
                <w:szCs w:val="12"/>
                <w14:ligatures w14:val="none"/>
              </w:rPr>
            </w:pPr>
          </w:p>
        </w:tc>
        <w:tc>
          <w:tcPr>
            <w:tcW w:w="960" w:type="dxa"/>
            <w:tcBorders>
              <w:top w:val="nil"/>
              <w:left w:val="nil"/>
              <w:bottom w:val="single" w:color="auto" w:sz="4" w:space="0"/>
              <w:right w:val="single" w:color="auto" w:sz="4" w:space="0"/>
            </w:tcBorders>
            <w:shd w:val="clear" w:color="auto" w:fill="FFFFFF" w:themeFill="background1"/>
            <w:vAlign w:val="center"/>
            <w:hideMark/>
          </w:tcPr>
          <w:p w:rsidRPr="006346AC" w:rsidR="00F06034" w:rsidP="00EA7604" w:rsidRDefault="00F06034" w14:paraId="3F855DB2"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Quality</w:t>
            </w:r>
          </w:p>
        </w:tc>
        <w:tc>
          <w:tcPr>
            <w:tcW w:w="960" w:type="dxa"/>
            <w:tcBorders>
              <w:top w:val="nil"/>
              <w:left w:val="nil"/>
              <w:bottom w:val="single" w:color="auto" w:sz="4" w:space="0"/>
              <w:right w:val="single" w:color="auto" w:sz="4" w:space="0"/>
            </w:tcBorders>
            <w:shd w:val="clear" w:color="auto" w:fill="FFFFFF" w:themeFill="background1"/>
            <w:vAlign w:val="center"/>
            <w:hideMark/>
          </w:tcPr>
          <w:p w:rsidRPr="006346AC" w:rsidR="00F06034" w:rsidP="00EA7604" w:rsidRDefault="00F06034" w14:paraId="7A6845FC"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0.505296</w:t>
            </w:r>
          </w:p>
        </w:tc>
        <w:tc>
          <w:tcPr>
            <w:tcW w:w="960" w:type="dxa"/>
            <w:tcBorders>
              <w:top w:val="nil"/>
              <w:left w:val="nil"/>
              <w:bottom w:val="single" w:color="auto" w:sz="4" w:space="0"/>
              <w:right w:val="single" w:color="auto" w:sz="4" w:space="0"/>
            </w:tcBorders>
            <w:shd w:val="clear" w:color="auto" w:fill="FFFFFF" w:themeFill="background1"/>
            <w:vAlign w:val="center"/>
            <w:hideMark/>
          </w:tcPr>
          <w:p w:rsidRPr="006346AC" w:rsidR="00F06034" w:rsidP="00EA7604" w:rsidRDefault="00F06034" w14:paraId="0D51C9F7"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0.494793</w:t>
            </w:r>
          </w:p>
        </w:tc>
        <w:tc>
          <w:tcPr>
            <w:tcW w:w="960" w:type="dxa"/>
            <w:tcBorders>
              <w:top w:val="single" w:color="auto" w:sz="4" w:space="0"/>
              <w:left w:val="single" w:color="auto" w:sz="4" w:space="0"/>
              <w:bottom w:val="single" w:color="auto" w:sz="4" w:space="0"/>
              <w:right w:val="single" w:color="auto" w:sz="4" w:space="0"/>
            </w:tcBorders>
            <w:shd w:val="clear" w:color="auto" w:fill="FCFAFD"/>
            <w:vAlign w:val="center"/>
            <w:hideMark/>
          </w:tcPr>
          <w:p w:rsidRPr="006346AC" w:rsidR="00F06034" w:rsidP="00EA7604" w:rsidRDefault="00F06034" w14:paraId="15BDAE1F"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0.021227</w:t>
            </w:r>
          </w:p>
        </w:tc>
      </w:tr>
      <w:tr w:rsidRPr="006346AC" w:rsidR="00F06034" w:rsidTr="5B454D6D" w14:paraId="2797BAF4" w14:textId="77777777">
        <w:trPr>
          <w:trHeight w:val="290"/>
        </w:trPr>
        <w:tc>
          <w:tcPr>
            <w:tcW w:w="960" w:type="dxa"/>
            <w:vMerge/>
            <w:vAlign w:val="center"/>
            <w:hideMark/>
          </w:tcPr>
          <w:p w:rsidRPr="006346AC" w:rsidR="00F06034" w:rsidP="00EA7604" w:rsidRDefault="00F06034" w14:paraId="7495B00A" w14:textId="77777777">
            <w:pPr>
              <w:spacing w:after="0" w:line="240" w:lineRule="auto"/>
              <w:rPr>
                <w:rFonts w:ascii="Arial" w:hAnsi="Arial" w:eastAsia="Times New Roman" w:cs="Arial"/>
                <w:b/>
                <w:bCs/>
                <w:color w:val="000000"/>
                <w:kern w:val="0"/>
                <w:sz w:val="12"/>
                <w:szCs w:val="12"/>
                <w14:ligatures w14:val="none"/>
              </w:rPr>
            </w:pPr>
          </w:p>
        </w:tc>
        <w:tc>
          <w:tcPr>
            <w:tcW w:w="960" w:type="dxa"/>
            <w:tcBorders>
              <w:top w:val="nil"/>
              <w:left w:val="nil"/>
              <w:bottom w:val="single" w:color="auto" w:sz="4" w:space="0"/>
              <w:right w:val="single" w:color="auto" w:sz="4" w:space="0"/>
            </w:tcBorders>
            <w:shd w:val="clear" w:color="auto" w:fill="F5F5F5"/>
            <w:vAlign w:val="center"/>
            <w:hideMark/>
          </w:tcPr>
          <w:p w:rsidRPr="006346AC" w:rsidR="00F06034" w:rsidP="00EA7604" w:rsidRDefault="00F06034" w14:paraId="2D8F6A84"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 xml:space="preserve">Pressure </w:t>
            </w:r>
            <w:bookmarkStart w:name="_Int_uYfHLpTv" w:id="3"/>
            <w:proofErr w:type="gramStart"/>
            <w:r w:rsidRPr="006346AC">
              <w:rPr>
                <w:rFonts w:ascii="Arial" w:hAnsi="Arial" w:eastAsia="Times New Roman" w:cs="Arial"/>
                <w:color w:val="000000"/>
                <w:kern w:val="0"/>
                <w:sz w:val="12"/>
                <w:szCs w:val="12"/>
                <w14:ligatures w14:val="none"/>
              </w:rPr>
              <w:t>drop</w:t>
            </w:r>
            <w:bookmarkEnd w:id="3"/>
            <w:proofErr w:type="gramEnd"/>
          </w:p>
        </w:tc>
        <w:tc>
          <w:tcPr>
            <w:tcW w:w="960" w:type="dxa"/>
            <w:tcBorders>
              <w:top w:val="nil"/>
              <w:left w:val="nil"/>
              <w:bottom w:val="single" w:color="auto" w:sz="4" w:space="0"/>
              <w:right w:val="single" w:color="auto" w:sz="4" w:space="0"/>
            </w:tcBorders>
            <w:shd w:val="clear" w:color="auto" w:fill="F5F5F5"/>
            <w:vAlign w:val="center"/>
            <w:hideMark/>
          </w:tcPr>
          <w:p w:rsidRPr="006346AC" w:rsidR="00F06034" w:rsidP="00EA7604" w:rsidRDefault="00F06034" w14:paraId="71F61F98"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11966.44706</w:t>
            </w:r>
          </w:p>
        </w:tc>
        <w:tc>
          <w:tcPr>
            <w:tcW w:w="960" w:type="dxa"/>
            <w:tcBorders>
              <w:top w:val="nil"/>
              <w:left w:val="nil"/>
              <w:bottom w:val="single" w:color="auto" w:sz="4" w:space="0"/>
              <w:right w:val="single" w:color="auto" w:sz="4" w:space="0"/>
            </w:tcBorders>
            <w:shd w:val="clear" w:color="auto" w:fill="F5F5F5"/>
            <w:vAlign w:val="center"/>
            <w:hideMark/>
          </w:tcPr>
          <w:p w:rsidRPr="006346AC" w:rsidR="00F06034" w:rsidP="00EA7604" w:rsidRDefault="00F06034" w14:paraId="0A26FBAA"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7230.353147</w:t>
            </w:r>
          </w:p>
        </w:tc>
        <w:tc>
          <w:tcPr>
            <w:tcW w:w="960" w:type="dxa"/>
            <w:tcBorders>
              <w:top w:val="single" w:color="auto" w:sz="4" w:space="0"/>
              <w:left w:val="single" w:color="auto" w:sz="4" w:space="0"/>
              <w:bottom w:val="single" w:color="auto" w:sz="4" w:space="0"/>
              <w:right w:val="single" w:color="auto" w:sz="4" w:space="0"/>
            </w:tcBorders>
            <w:shd w:val="clear" w:color="auto" w:fill="F8696B"/>
            <w:vAlign w:val="center"/>
            <w:hideMark/>
          </w:tcPr>
          <w:p w:rsidRPr="006346AC" w:rsidR="00F06034" w:rsidP="00EA7604" w:rsidRDefault="00F06034" w14:paraId="14915C89"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0.655029</w:t>
            </w:r>
          </w:p>
        </w:tc>
      </w:tr>
      <w:tr w:rsidRPr="006346AC" w:rsidR="00F06034" w:rsidTr="5B454D6D" w14:paraId="0A02F275" w14:textId="77777777">
        <w:trPr>
          <w:trHeight w:val="320"/>
        </w:trPr>
        <w:tc>
          <w:tcPr>
            <w:tcW w:w="960" w:type="dxa"/>
            <w:vMerge w:val="restart"/>
            <w:tcBorders>
              <w:top w:val="nil"/>
              <w:left w:val="single" w:color="auto" w:sz="4" w:space="0"/>
              <w:bottom w:val="single" w:color="auto" w:sz="4" w:space="0"/>
              <w:right w:val="single" w:color="auto" w:sz="4" w:space="0"/>
            </w:tcBorders>
            <w:shd w:val="clear" w:color="auto" w:fill="FFFFFF" w:themeFill="background1"/>
            <w:vAlign w:val="center"/>
            <w:hideMark/>
          </w:tcPr>
          <w:p w:rsidRPr="006346AC" w:rsidR="00F06034" w:rsidP="00EA7604" w:rsidRDefault="00F06034" w14:paraId="02EBEB8D" w14:textId="77777777">
            <w:pPr>
              <w:spacing w:after="0" w:line="240" w:lineRule="auto"/>
              <w:jc w:val="right"/>
              <w:rPr>
                <w:rFonts w:ascii="Arial" w:hAnsi="Arial" w:eastAsia="Times New Roman" w:cs="Arial"/>
                <w:b/>
                <w:bCs/>
                <w:color w:val="000000"/>
                <w:kern w:val="0"/>
                <w:sz w:val="12"/>
                <w:szCs w:val="12"/>
                <w14:ligatures w14:val="none"/>
              </w:rPr>
            </w:pPr>
            <w:r w:rsidRPr="006346AC">
              <w:rPr>
                <w:rFonts w:ascii="Arial" w:hAnsi="Arial" w:eastAsia="Times New Roman" w:cs="Arial"/>
                <w:b/>
                <w:bCs/>
                <w:color w:val="000000"/>
                <w:kern w:val="0"/>
                <w:sz w:val="12"/>
                <w:szCs w:val="12"/>
                <w14:ligatures w14:val="none"/>
              </w:rPr>
              <w:t>Input Calculated</w:t>
            </w:r>
          </w:p>
        </w:tc>
        <w:tc>
          <w:tcPr>
            <w:tcW w:w="960" w:type="dxa"/>
            <w:tcBorders>
              <w:top w:val="nil"/>
              <w:left w:val="nil"/>
              <w:bottom w:val="single" w:color="auto" w:sz="4" w:space="0"/>
              <w:right w:val="single" w:color="auto" w:sz="4" w:space="0"/>
            </w:tcBorders>
            <w:shd w:val="clear" w:color="auto" w:fill="FFFFFF" w:themeFill="background1"/>
            <w:vAlign w:val="center"/>
            <w:hideMark/>
          </w:tcPr>
          <w:p w:rsidRPr="006346AC" w:rsidR="00F06034" w:rsidP="00EA7604" w:rsidRDefault="00F06034" w14:paraId="2FB82996"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Reynolds number</w:t>
            </w:r>
          </w:p>
        </w:tc>
        <w:tc>
          <w:tcPr>
            <w:tcW w:w="960" w:type="dxa"/>
            <w:tcBorders>
              <w:top w:val="nil"/>
              <w:left w:val="nil"/>
              <w:bottom w:val="single" w:color="auto" w:sz="4" w:space="0"/>
              <w:right w:val="single" w:color="auto" w:sz="4" w:space="0"/>
            </w:tcBorders>
            <w:shd w:val="clear" w:color="auto" w:fill="FFFFFF" w:themeFill="background1"/>
            <w:vAlign w:val="center"/>
            <w:hideMark/>
          </w:tcPr>
          <w:p w:rsidRPr="006346AC" w:rsidR="00F06034" w:rsidP="00EA7604" w:rsidRDefault="00F06034" w14:paraId="47201D29"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5715.992018</w:t>
            </w:r>
          </w:p>
        </w:tc>
        <w:tc>
          <w:tcPr>
            <w:tcW w:w="960" w:type="dxa"/>
            <w:tcBorders>
              <w:top w:val="nil"/>
              <w:left w:val="nil"/>
              <w:bottom w:val="single" w:color="auto" w:sz="4" w:space="0"/>
              <w:right w:val="single" w:color="auto" w:sz="4" w:space="0"/>
            </w:tcBorders>
            <w:shd w:val="clear" w:color="auto" w:fill="FFFFFF" w:themeFill="background1"/>
            <w:vAlign w:val="center"/>
            <w:hideMark/>
          </w:tcPr>
          <w:p w:rsidRPr="006346AC" w:rsidR="00F06034" w:rsidP="00EA7604" w:rsidRDefault="00F06034" w14:paraId="360B8B2E"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5786.624969</w:t>
            </w:r>
          </w:p>
        </w:tc>
        <w:tc>
          <w:tcPr>
            <w:tcW w:w="960" w:type="dxa"/>
            <w:tcBorders>
              <w:top w:val="single" w:color="auto" w:sz="4" w:space="0"/>
              <w:left w:val="single" w:color="auto" w:sz="4" w:space="0"/>
              <w:bottom w:val="single" w:color="auto" w:sz="4" w:space="0"/>
              <w:right w:val="single" w:color="auto" w:sz="4" w:space="0"/>
            </w:tcBorders>
            <w:shd w:val="clear" w:color="auto" w:fill="FCFCFF"/>
            <w:vAlign w:val="center"/>
            <w:hideMark/>
          </w:tcPr>
          <w:p w:rsidRPr="006346AC" w:rsidR="00F06034" w:rsidP="00EA7604" w:rsidRDefault="00F06034" w14:paraId="73E74304"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0.012206</w:t>
            </w:r>
          </w:p>
        </w:tc>
      </w:tr>
      <w:tr w:rsidRPr="006346AC" w:rsidR="00F06034" w:rsidTr="5B454D6D" w14:paraId="43454F44" w14:textId="77777777">
        <w:trPr>
          <w:trHeight w:val="320"/>
        </w:trPr>
        <w:tc>
          <w:tcPr>
            <w:tcW w:w="960" w:type="dxa"/>
            <w:vMerge/>
            <w:vAlign w:val="center"/>
            <w:hideMark/>
          </w:tcPr>
          <w:p w:rsidRPr="006346AC" w:rsidR="00F06034" w:rsidP="00EA7604" w:rsidRDefault="00F06034" w14:paraId="2E1C2BAD" w14:textId="77777777">
            <w:pPr>
              <w:spacing w:after="0" w:line="240" w:lineRule="auto"/>
              <w:rPr>
                <w:rFonts w:ascii="Arial" w:hAnsi="Arial" w:eastAsia="Times New Roman" w:cs="Arial"/>
                <w:b/>
                <w:bCs/>
                <w:color w:val="000000"/>
                <w:kern w:val="0"/>
                <w:sz w:val="12"/>
                <w:szCs w:val="12"/>
                <w14:ligatures w14:val="none"/>
              </w:rPr>
            </w:pPr>
          </w:p>
        </w:tc>
        <w:tc>
          <w:tcPr>
            <w:tcW w:w="960" w:type="dxa"/>
            <w:tcBorders>
              <w:top w:val="nil"/>
              <w:left w:val="nil"/>
              <w:bottom w:val="single" w:color="auto" w:sz="4" w:space="0"/>
              <w:right w:val="single" w:color="auto" w:sz="4" w:space="0"/>
            </w:tcBorders>
            <w:shd w:val="clear" w:color="auto" w:fill="F5F5F5"/>
            <w:vAlign w:val="center"/>
            <w:hideMark/>
          </w:tcPr>
          <w:p w:rsidRPr="006346AC" w:rsidR="00F06034" w:rsidP="00EA7604" w:rsidRDefault="00F06034" w14:paraId="09C45608"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Two-phase multiplier</w:t>
            </w:r>
          </w:p>
        </w:tc>
        <w:tc>
          <w:tcPr>
            <w:tcW w:w="960" w:type="dxa"/>
            <w:tcBorders>
              <w:top w:val="nil"/>
              <w:left w:val="nil"/>
              <w:bottom w:val="single" w:color="auto" w:sz="4" w:space="0"/>
              <w:right w:val="single" w:color="auto" w:sz="4" w:space="0"/>
            </w:tcBorders>
            <w:shd w:val="clear" w:color="auto" w:fill="F5F5F5"/>
            <w:vAlign w:val="center"/>
            <w:hideMark/>
          </w:tcPr>
          <w:p w:rsidRPr="006346AC" w:rsidR="00F06034" w:rsidP="00EA7604" w:rsidRDefault="00F06034" w14:paraId="4C251DA3"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0.22905</w:t>
            </w:r>
          </w:p>
        </w:tc>
        <w:tc>
          <w:tcPr>
            <w:tcW w:w="960" w:type="dxa"/>
            <w:tcBorders>
              <w:top w:val="nil"/>
              <w:left w:val="nil"/>
              <w:bottom w:val="single" w:color="auto" w:sz="4" w:space="0"/>
              <w:right w:val="single" w:color="auto" w:sz="4" w:space="0"/>
            </w:tcBorders>
            <w:shd w:val="clear" w:color="auto" w:fill="F5F5F5"/>
            <w:vAlign w:val="center"/>
            <w:hideMark/>
          </w:tcPr>
          <w:p w:rsidRPr="006346AC" w:rsidR="00F06034" w:rsidP="00EA7604" w:rsidRDefault="00F06034" w14:paraId="46EEE0EA"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0.233213</w:t>
            </w:r>
          </w:p>
        </w:tc>
        <w:tc>
          <w:tcPr>
            <w:tcW w:w="960" w:type="dxa"/>
            <w:tcBorders>
              <w:top w:val="single" w:color="auto" w:sz="4" w:space="0"/>
              <w:left w:val="single" w:color="auto" w:sz="4" w:space="0"/>
              <w:bottom w:val="single" w:color="auto" w:sz="4" w:space="0"/>
              <w:right w:val="single" w:color="auto" w:sz="4" w:space="0"/>
            </w:tcBorders>
            <w:shd w:val="clear" w:color="auto" w:fill="FCFBFE"/>
            <w:vAlign w:val="center"/>
            <w:hideMark/>
          </w:tcPr>
          <w:p w:rsidRPr="006346AC" w:rsidR="00F06034" w:rsidP="00EA7604" w:rsidRDefault="00F06034" w14:paraId="55373DA9"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0.017847</w:t>
            </w:r>
          </w:p>
        </w:tc>
      </w:tr>
      <w:tr w:rsidRPr="006346AC" w:rsidR="00F06034" w:rsidTr="5B454D6D" w14:paraId="7A4B7CBD" w14:textId="77777777">
        <w:trPr>
          <w:trHeight w:val="290"/>
        </w:trPr>
        <w:tc>
          <w:tcPr>
            <w:tcW w:w="960" w:type="dxa"/>
            <w:vMerge/>
            <w:vAlign w:val="center"/>
            <w:hideMark/>
          </w:tcPr>
          <w:p w:rsidRPr="006346AC" w:rsidR="00F06034" w:rsidP="00EA7604" w:rsidRDefault="00F06034" w14:paraId="54FEB97F" w14:textId="77777777">
            <w:pPr>
              <w:spacing w:after="0" w:line="240" w:lineRule="auto"/>
              <w:rPr>
                <w:rFonts w:ascii="Arial" w:hAnsi="Arial" w:eastAsia="Times New Roman" w:cs="Arial"/>
                <w:b/>
                <w:bCs/>
                <w:color w:val="000000"/>
                <w:kern w:val="0"/>
                <w:sz w:val="12"/>
                <w:szCs w:val="12"/>
                <w14:ligatures w14:val="none"/>
              </w:rPr>
            </w:pPr>
          </w:p>
        </w:tc>
        <w:tc>
          <w:tcPr>
            <w:tcW w:w="960" w:type="dxa"/>
            <w:tcBorders>
              <w:top w:val="nil"/>
              <w:left w:val="nil"/>
              <w:bottom w:val="single" w:color="auto" w:sz="4" w:space="0"/>
              <w:right w:val="single" w:color="auto" w:sz="4" w:space="0"/>
            </w:tcBorders>
            <w:shd w:val="clear" w:color="auto" w:fill="FFFFFF" w:themeFill="background1"/>
            <w:vAlign w:val="center"/>
            <w:hideMark/>
          </w:tcPr>
          <w:p w:rsidRPr="006346AC" w:rsidR="00F06034" w:rsidP="00EA7604" w:rsidRDefault="00F06034" w14:paraId="4B1F1627"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Froude number</w:t>
            </w:r>
          </w:p>
        </w:tc>
        <w:tc>
          <w:tcPr>
            <w:tcW w:w="960" w:type="dxa"/>
            <w:tcBorders>
              <w:top w:val="nil"/>
              <w:left w:val="nil"/>
              <w:bottom w:val="single" w:color="auto" w:sz="4" w:space="0"/>
              <w:right w:val="single" w:color="auto" w:sz="4" w:space="0"/>
            </w:tcBorders>
            <w:shd w:val="clear" w:color="auto" w:fill="FFFFFF" w:themeFill="background1"/>
            <w:vAlign w:val="center"/>
            <w:hideMark/>
          </w:tcPr>
          <w:p w:rsidRPr="006346AC" w:rsidR="00F06034" w:rsidP="00EA7604" w:rsidRDefault="00F06034" w14:paraId="02A1A7EB"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0.66961</w:t>
            </w:r>
          </w:p>
        </w:tc>
        <w:tc>
          <w:tcPr>
            <w:tcW w:w="960" w:type="dxa"/>
            <w:tcBorders>
              <w:top w:val="nil"/>
              <w:left w:val="nil"/>
              <w:bottom w:val="single" w:color="auto" w:sz="4" w:space="0"/>
              <w:right w:val="single" w:color="auto" w:sz="4" w:space="0"/>
            </w:tcBorders>
            <w:shd w:val="clear" w:color="auto" w:fill="FFFFFF" w:themeFill="background1"/>
            <w:vAlign w:val="center"/>
            <w:hideMark/>
          </w:tcPr>
          <w:p w:rsidRPr="006346AC" w:rsidR="00F06034" w:rsidP="00EA7604" w:rsidRDefault="00F06034" w14:paraId="0EB39C5E"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0.687362</w:t>
            </w:r>
          </w:p>
        </w:tc>
        <w:tc>
          <w:tcPr>
            <w:tcW w:w="960" w:type="dxa"/>
            <w:tcBorders>
              <w:top w:val="single" w:color="auto" w:sz="4" w:space="0"/>
              <w:left w:val="single" w:color="auto" w:sz="4" w:space="0"/>
              <w:bottom w:val="single" w:color="auto" w:sz="4" w:space="0"/>
              <w:right w:val="single" w:color="auto" w:sz="4" w:space="0"/>
            </w:tcBorders>
            <w:shd w:val="clear" w:color="auto" w:fill="FCF9FC"/>
            <w:vAlign w:val="center"/>
            <w:hideMark/>
          </w:tcPr>
          <w:p w:rsidRPr="006346AC" w:rsidR="00F06034" w:rsidP="00EA7604" w:rsidRDefault="00F06034" w14:paraId="1B828C42"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0.025827</w:t>
            </w:r>
          </w:p>
        </w:tc>
      </w:tr>
      <w:tr w:rsidRPr="006346AC" w:rsidR="00F06034" w:rsidTr="5B454D6D" w14:paraId="01925078" w14:textId="77777777">
        <w:trPr>
          <w:trHeight w:val="290"/>
        </w:trPr>
        <w:tc>
          <w:tcPr>
            <w:tcW w:w="960" w:type="dxa"/>
            <w:vMerge/>
            <w:vAlign w:val="center"/>
            <w:hideMark/>
          </w:tcPr>
          <w:p w:rsidRPr="006346AC" w:rsidR="00F06034" w:rsidP="00EA7604" w:rsidRDefault="00F06034" w14:paraId="3CFD6AC7" w14:textId="77777777">
            <w:pPr>
              <w:spacing w:after="0" w:line="240" w:lineRule="auto"/>
              <w:rPr>
                <w:rFonts w:ascii="Arial" w:hAnsi="Arial" w:eastAsia="Times New Roman" w:cs="Arial"/>
                <w:b/>
                <w:bCs/>
                <w:color w:val="000000"/>
                <w:kern w:val="0"/>
                <w:sz w:val="12"/>
                <w:szCs w:val="12"/>
                <w14:ligatures w14:val="none"/>
              </w:rPr>
            </w:pPr>
          </w:p>
        </w:tc>
        <w:tc>
          <w:tcPr>
            <w:tcW w:w="960" w:type="dxa"/>
            <w:tcBorders>
              <w:top w:val="nil"/>
              <w:left w:val="nil"/>
              <w:bottom w:val="single" w:color="auto" w:sz="4" w:space="0"/>
              <w:right w:val="single" w:color="auto" w:sz="4" w:space="0"/>
            </w:tcBorders>
            <w:shd w:val="clear" w:color="auto" w:fill="F5F5F5"/>
            <w:vAlign w:val="center"/>
            <w:hideMark/>
          </w:tcPr>
          <w:p w:rsidRPr="006346AC" w:rsidR="00F06034" w:rsidP="00EA7604" w:rsidRDefault="00F06034" w14:paraId="60F6218B"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Weber number</w:t>
            </w:r>
          </w:p>
        </w:tc>
        <w:tc>
          <w:tcPr>
            <w:tcW w:w="960" w:type="dxa"/>
            <w:tcBorders>
              <w:top w:val="nil"/>
              <w:left w:val="nil"/>
              <w:bottom w:val="single" w:color="auto" w:sz="4" w:space="0"/>
              <w:right w:val="single" w:color="auto" w:sz="4" w:space="0"/>
            </w:tcBorders>
            <w:shd w:val="clear" w:color="auto" w:fill="F5F5F5"/>
            <w:vAlign w:val="center"/>
            <w:hideMark/>
          </w:tcPr>
          <w:p w:rsidRPr="006346AC" w:rsidR="00F06034" w:rsidP="00EA7604" w:rsidRDefault="00F06034" w14:paraId="5D71B5C0"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67.137622</w:t>
            </w:r>
          </w:p>
        </w:tc>
        <w:tc>
          <w:tcPr>
            <w:tcW w:w="960" w:type="dxa"/>
            <w:tcBorders>
              <w:top w:val="nil"/>
              <w:left w:val="nil"/>
              <w:bottom w:val="single" w:color="auto" w:sz="4" w:space="0"/>
              <w:right w:val="single" w:color="auto" w:sz="4" w:space="0"/>
            </w:tcBorders>
            <w:shd w:val="clear" w:color="auto" w:fill="F5F5F5"/>
            <w:vAlign w:val="center"/>
            <w:hideMark/>
          </w:tcPr>
          <w:p w:rsidRPr="006346AC" w:rsidR="00F06034" w:rsidP="00EA7604" w:rsidRDefault="00F06034" w14:paraId="6E5661EF"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68.23943</w:t>
            </w:r>
          </w:p>
        </w:tc>
        <w:tc>
          <w:tcPr>
            <w:tcW w:w="960" w:type="dxa"/>
            <w:tcBorders>
              <w:top w:val="single" w:color="auto" w:sz="4" w:space="0"/>
              <w:left w:val="single" w:color="auto" w:sz="4" w:space="0"/>
              <w:bottom w:val="single" w:color="auto" w:sz="4" w:space="0"/>
              <w:right w:val="single" w:color="auto" w:sz="4" w:space="0"/>
            </w:tcBorders>
            <w:shd w:val="clear" w:color="auto" w:fill="FCFCFF"/>
            <w:vAlign w:val="center"/>
            <w:hideMark/>
          </w:tcPr>
          <w:p w:rsidRPr="006346AC" w:rsidR="00F06034" w:rsidP="00EA7604" w:rsidRDefault="00F06034" w14:paraId="02F81034"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0.016146</w:t>
            </w:r>
          </w:p>
        </w:tc>
      </w:tr>
      <w:tr w:rsidRPr="006346AC" w:rsidR="00F06034" w:rsidTr="5B454D6D" w14:paraId="59220E83" w14:textId="77777777">
        <w:trPr>
          <w:trHeight w:val="290"/>
        </w:trPr>
        <w:tc>
          <w:tcPr>
            <w:tcW w:w="960" w:type="dxa"/>
            <w:vMerge/>
            <w:vAlign w:val="center"/>
            <w:hideMark/>
          </w:tcPr>
          <w:p w:rsidRPr="006346AC" w:rsidR="00F06034" w:rsidP="00EA7604" w:rsidRDefault="00F06034" w14:paraId="6525BA33" w14:textId="77777777">
            <w:pPr>
              <w:spacing w:after="0" w:line="240" w:lineRule="auto"/>
              <w:rPr>
                <w:rFonts w:ascii="Arial" w:hAnsi="Arial" w:eastAsia="Times New Roman" w:cs="Arial"/>
                <w:b/>
                <w:bCs/>
                <w:color w:val="000000"/>
                <w:kern w:val="0"/>
                <w:sz w:val="12"/>
                <w:szCs w:val="12"/>
                <w14:ligatures w14:val="none"/>
              </w:rPr>
            </w:pPr>
          </w:p>
        </w:tc>
        <w:tc>
          <w:tcPr>
            <w:tcW w:w="960" w:type="dxa"/>
            <w:tcBorders>
              <w:top w:val="nil"/>
              <w:left w:val="nil"/>
              <w:bottom w:val="single" w:color="auto" w:sz="4" w:space="0"/>
              <w:right w:val="single" w:color="auto" w:sz="4" w:space="0"/>
            </w:tcBorders>
            <w:shd w:val="clear" w:color="auto" w:fill="FFFFFF" w:themeFill="background1"/>
            <w:vAlign w:val="center"/>
            <w:hideMark/>
          </w:tcPr>
          <w:p w:rsidRPr="006346AC" w:rsidR="00F06034" w:rsidP="00EA7604" w:rsidRDefault="00F06034" w14:paraId="7365269D"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Bond number</w:t>
            </w:r>
          </w:p>
        </w:tc>
        <w:tc>
          <w:tcPr>
            <w:tcW w:w="960" w:type="dxa"/>
            <w:tcBorders>
              <w:top w:val="nil"/>
              <w:left w:val="nil"/>
              <w:bottom w:val="single" w:color="auto" w:sz="4" w:space="0"/>
              <w:right w:val="single" w:color="auto" w:sz="4" w:space="0"/>
            </w:tcBorders>
            <w:shd w:val="clear" w:color="auto" w:fill="FFFFFF" w:themeFill="background1"/>
            <w:vAlign w:val="center"/>
            <w:hideMark/>
          </w:tcPr>
          <w:p w:rsidRPr="006346AC" w:rsidR="00F06034" w:rsidP="00EA7604" w:rsidRDefault="00F06034" w14:paraId="0A8737F2"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0.165302</w:t>
            </w:r>
          </w:p>
        </w:tc>
        <w:tc>
          <w:tcPr>
            <w:tcW w:w="960" w:type="dxa"/>
            <w:tcBorders>
              <w:top w:val="nil"/>
              <w:left w:val="nil"/>
              <w:bottom w:val="single" w:color="auto" w:sz="4" w:space="0"/>
              <w:right w:val="single" w:color="auto" w:sz="4" w:space="0"/>
            </w:tcBorders>
            <w:shd w:val="clear" w:color="auto" w:fill="FFFFFF" w:themeFill="background1"/>
            <w:vAlign w:val="center"/>
            <w:hideMark/>
          </w:tcPr>
          <w:p w:rsidRPr="006346AC" w:rsidR="00F06034" w:rsidP="00EA7604" w:rsidRDefault="00F06034" w14:paraId="0079E967"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0.167358</w:t>
            </w:r>
          </w:p>
        </w:tc>
        <w:tc>
          <w:tcPr>
            <w:tcW w:w="960" w:type="dxa"/>
            <w:tcBorders>
              <w:top w:val="single" w:color="auto" w:sz="4" w:space="0"/>
              <w:left w:val="single" w:color="auto" w:sz="4" w:space="0"/>
              <w:bottom w:val="single" w:color="auto" w:sz="4" w:space="0"/>
              <w:right w:val="single" w:color="auto" w:sz="4" w:space="0"/>
            </w:tcBorders>
            <w:shd w:val="clear" w:color="auto" w:fill="FCFCFF"/>
            <w:vAlign w:val="center"/>
            <w:hideMark/>
          </w:tcPr>
          <w:p w:rsidRPr="006346AC" w:rsidR="00F06034" w:rsidP="00EA7604" w:rsidRDefault="00F06034" w14:paraId="5FFBC784"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0.012288</w:t>
            </w:r>
          </w:p>
        </w:tc>
      </w:tr>
      <w:tr w:rsidRPr="006346AC" w:rsidR="00F06034" w:rsidTr="5B454D6D" w14:paraId="599C9A00" w14:textId="77777777">
        <w:trPr>
          <w:trHeight w:val="320"/>
        </w:trPr>
        <w:tc>
          <w:tcPr>
            <w:tcW w:w="960" w:type="dxa"/>
            <w:tcBorders>
              <w:top w:val="nil"/>
              <w:left w:val="single" w:color="auto" w:sz="4" w:space="0"/>
              <w:bottom w:val="single" w:color="auto" w:sz="4" w:space="0"/>
              <w:right w:val="single" w:color="auto" w:sz="4" w:space="0"/>
            </w:tcBorders>
            <w:shd w:val="clear" w:color="auto" w:fill="F5F5F5"/>
            <w:vAlign w:val="center"/>
            <w:hideMark/>
          </w:tcPr>
          <w:p w:rsidRPr="006346AC" w:rsidR="00F06034" w:rsidP="00EA7604" w:rsidRDefault="00F06034" w14:paraId="0A938AB0" w14:textId="77777777">
            <w:pPr>
              <w:spacing w:after="0" w:line="240" w:lineRule="auto"/>
              <w:jc w:val="right"/>
              <w:rPr>
                <w:rFonts w:ascii="Arial" w:hAnsi="Arial" w:eastAsia="Times New Roman" w:cs="Arial"/>
                <w:b/>
                <w:bCs/>
                <w:color w:val="000000"/>
                <w:kern w:val="0"/>
                <w:sz w:val="12"/>
                <w:szCs w:val="12"/>
                <w14:ligatures w14:val="none"/>
              </w:rPr>
            </w:pPr>
            <w:r w:rsidRPr="006346AC">
              <w:rPr>
                <w:rFonts w:ascii="Arial" w:hAnsi="Arial" w:eastAsia="Times New Roman" w:cs="Arial"/>
                <w:b/>
                <w:bCs/>
                <w:color w:val="000000"/>
                <w:kern w:val="0"/>
                <w:sz w:val="12"/>
                <w:szCs w:val="12"/>
                <w14:ligatures w14:val="none"/>
              </w:rPr>
              <w:t>Output</w:t>
            </w:r>
          </w:p>
        </w:tc>
        <w:tc>
          <w:tcPr>
            <w:tcW w:w="960" w:type="dxa"/>
            <w:tcBorders>
              <w:top w:val="nil"/>
              <w:left w:val="nil"/>
              <w:bottom w:val="single" w:color="auto" w:sz="4" w:space="0"/>
              <w:right w:val="single" w:color="auto" w:sz="4" w:space="0"/>
            </w:tcBorders>
            <w:shd w:val="clear" w:color="auto" w:fill="F5F5F5"/>
            <w:vAlign w:val="center"/>
            <w:hideMark/>
          </w:tcPr>
          <w:p w:rsidRPr="006346AC" w:rsidR="00F06034" w:rsidP="00EA7604" w:rsidRDefault="00F06034" w14:paraId="593C4645"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Heat transfer coefficient</w:t>
            </w:r>
          </w:p>
        </w:tc>
        <w:tc>
          <w:tcPr>
            <w:tcW w:w="960" w:type="dxa"/>
            <w:tcBorders>
              <w:top w:val="nil"/>
              <w:left w:val="nil"/>
              <w:bottom w:val="single" w:color="auto" w:sz="4" w:space="0"/>
              <w:right w:val="single" w:color="auto" w:sz="4" w:space="0"/>
            </w:tcBorders>
            <w:shd w:val="clear" w:color="auto" w:fill="F5F5F5"/>
            <w:vAlign w:val="center"/>
            <w:hideMark/>
          </w:tcPr>
          <w:p w:rsidRPr="006346AC" w:rsidR="00F06034" w:rsidP="00EA7604" w:rsidRDefault="00F06034" w14:paraId="7860B814"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5855.256499</w:t>
            </w:r>
          </w:p>
        </w:tc>
        <w:tc>
          <w:tcPr>
            <w:tcW w:w="960" w:type="dxa"/>
            <w:tcBorders>
              <w:top w:val="nil"/>
              <w:left w:val="nil"/>
              <w:bottom w:val="single" w:color="auto" w:sz="4" w:space="0"/>
              <w:right w:val="single" w:color="auto" w:sz="4" w:space="0"/>
            </w:tcBorders>
            <w:shd w:val="clear" w:color="auto" w:fill="F5F5F5"/>
            <w:vAlign w:val="center"/>
            <w:hideMark/>
          </w:tcPr>
          <w:p w:rsidRPr="006346AC" w:rsidR="00F06034" w:rsidP="00EA7604" w:rsidRDefault="00F06034" w14:paraId="3182D080"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4170.965336</w:t>
            </w:r>
          </w:p>
        </w:tc>
        <w:tc>
          <w:tcPr>
            <w:tcW w:w="960" w:type="dxa"/>
            <w:tcBorders>
              <w:top w:val="single" w:color="auto" w:sz="4" w:space="0"/>
              <w:left w:val="single" w:color="auto" w:sz="4" w:space="0"/>
              <w:bottom w:val="single" w:color="auto" w:sz="4" w:space="0"/>
              <w:right w:val="single" w:color="auto" w:sz="4" w:space="0"/>
            </w:tcBorders>
            <w:shd w:val="clear" w:color="auto" w:fill="FAA3A5"/>
            <w:vAlign w:val="center"/>
            <w:hideMark/>
          </w:tcPr>
          <w:p w:rsidRPr="006346AC" w:rsidR="00F06034" w:rsidP="00EA7604" w:rsidRDefault="00F06034" w14:paraId="02859472" w14:textId="77777777">
            <w:pPr>
              <w:spacing w:after="0" w:line="240" w:lineRule="auto"/>
              <w:jc w:val="right"/>
              <w:rPr>
                <w:rFonts w:ascii="Arial" w:hAnsi="Arial" w:eastAsia="Times New Roman" w:cs="Arial"/>
                <w:color w:val="000000"/>
                <w:kern w:val="0"/>
                <w:sz w:val="12"/>
                <w:szCs w:val="12"/>
                <w14:ligatures w14:val="none"/>
              </w:rPr>
            </w:pPr>
            <w:r w:rsidRPr="006346AC">
              <w:rPr>
                <w:rFonts w:ascii="Arial" w:hAnsi="Arial" w:eastAsia="Times New Roman" w:cs="Arial"/>
                <w:color w:val="000000"/>
                <w:kern w:val="0"/>
                <w:sz w:val="12"/>
                <w:szCs w:val="12"/>
                <w14:ligatures w14:val="none"/>
              </w:rPr>
              <w:t>0.403813</w:t>
            </w:r>
          </w:p>
        </w:tc>
      </w:tr>
      <w:tr w:rsidRPr="006346AC" w:rsidR="00F06034" w:rsidTr="5B454D6D" w14:paraId="171E8BC5"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6346AC" w:rsidR="00F06034" w:rsidP="00EA7604" w:rsidRDefault="00F06034" w14:paraId="67CCE1DE" w14:textId="77777777">
            <w:pPr>
              <w:spacing w:after="0" w:line="240" w:lineRule="auto"/>
              <w:rPr>
                <w:rFonts w:ascii="Calibri" w:hAnsi="Calibri" w:eastAsia="Times New Roman" w:cs="Calibri"/>
                <w:color w:val="000000"/>
                <w:kern w:val="0"/>
                <w14:ligatures w14:val="none"/>
              </w:rPr>
            </w:pPr>
            <w:r w:rsidRPr="006346AC">
              <w:rPr>
                <w:rFonts w:ascii="Calibri" w:hAnsi="Calibri" w:eastAsia="Times New Roman" w:cs="Calibri"/>
                <w:color w:val="000000"/>
                <w:kern w:val="0"/>
                <w14:ligatures w14:val="none"/>
              </w:rPr>
              <w:t> </w:t>
            </w:r>
          </w:p>
        </w:tc>
        <w:tc>
          <w:tcPr>
            <w:tcW w:w="960" w:type="dxa"/>
            <w:tcBorders>
              <w:top w:val="nil"/>
              <w:left w:val="nil"/>
              <w:bottom w:val="single" w:color="auto" w:sz="4" w:space="0"/>
              <w:right w:val="single" w:color="auto" w:sz="4" w:space="0"/>
            </w:tcBorders>
            <w:shd w:val="clear" w:color="auto" w:fill="auto"/>
            <w:noWrap/>
            <w:vAlign w:val="bottom"/>
            <w:hideMark/>
          </w:tcPr>
          <w:p w:rsidRPr="006346AC" w:rsidR="00F06034" w:rsidP="00EA7604" w:rsidRDefault="00F06034" w14:paraId="3A01F9C2" w14:textId="77777777">
            <w:pPr>
              <w:spacing w:after="0" w:line="240" w:lineRule="auto"/>
              <w:rPr>
                <w:rFonts w:ascii="Calibri" w:hAnsi="Calibri" w:eastAsia="Times New Roman" w:cs="Calibri"/>
                <w:color w:val="000000"/>
                <w:kern w:val="0"/>
                <w14:ligatures w14:val="none"/>
              </w:rPr>
            </w:pPr>
            <w:r w:rsidRPr="006346AC">
              <w:rPr>
                <w:rFonts w:ascii="Calibri" w:hAnsi="Calibri" w:eastAsia="Times New Roman" w:cs="Calibri"/>
                <w:color w:val="000000"/>
                <w:kern w:val="0"/>
                <w14:ligatures w14:val="none"/>
              </w:rPr>
              <w:t> </w:t>
            </w:r>
          </w:p>
        </w:tc>
        <w:tc>
          <w:tcPr>
            <w:tcW w:w="960" w:type="dxa"/>
            <w:tcBorders>
              <w:top w:val="nil"/>
              <w:left w:val="nil"/>
              <w:bottom w:val="single" w:color="auto" w:sz="4" w:space="0"/>
              <w:right w:val="single" w:color="auto" w:sz="4" w:space="0"/>
            </w:tcBorders>
            <w:shd w:val="clear" w:color="auto" w:fill="auto"/>
            <w:noWrap/>
            <w:vAlign w:val="bottom"/>
            <w:hideMark/>
          </w:tcPr>
          <w:p w:rsidRPr="006346AC" w:rsidR="00F06034" w:rsidP="00EA7604" w:rsidRDefault="00F06034" w14:paraId="78D767D5" w14:textId="77777777">
            <w:pPr>
              <w:spacing w:after="0" w:line="240" w:lineRule="auto"/>
              <w:rPr>
                <w:rFonts w:ascii="Calibri" w:hAnsi="Calibri" w:eastAsia="Times New Roman" w:cs="Calibri"/>
                <w:color w:val="000000"/>
                <w:kern w:val="0"/>
                <w14:ligatures w14:val="none"/>
              </w:rPr>
            </w:pPr>
            <w:r w:rsidRPr="006346AC">
              <w:rPr>
                <w:rFonts w:ascii="Calibri" w:hAnsi="Calibri" w:eastAsia="Times New Roman" w:cs="Calibri"/>
                <w:color w:val="000000"/>
                <w:kern w:val="0"/>
                <w14:ligatures w14:val="none"/>
              </w:rPr>
              <w:t> </w:t>
            </w:r>
          </w:p>
        </w:tc>
        <w:tc>
          <w:tcPr>
            <w:tcW w:w="960" w:type="dxa"/>
            <w:tcBorders>
              <w:top w:val="nil"/>
              <w:left w:val="nil"/>
              <w:bottom w:val="single" w:color="auto" w:sz="4" w:space="0"/>
              <w:right w:val="single" w:color="auto" w:sz="4" w:space="0"/>
            </w:tcBorders>
            <w:shd w:val="clear" w:color="auto" w:fill="auto"/>
            <w:noWrap/>
            <w:vAlign w:val="bottom"/>
            <w:hideMark/>
          </w:tcPr>
          <w:p w:rsidRPr="006346AC" w:rsidR="00F06034" w:rsidP="00EA7604" w:rsidRDefault="00F06034" w14:paraId="7AB746D8" w14:textId="77777777">
            <w:pPr>
              <w:spacing w:after="0" w:line="240" w:lineRule="auto"/>
              <w:rPr>
                <w:rFonts w:ascii="Calibri" w:hAnsi="Calibri" w:eastAsia="Times New Roman" w:cs="Calibri"/>
                <w:color w:val="000000"/>
                <w:kern w:val="0"/>
                <w14:ligatures w14:val="none"/>
              </w:rPr>
            </w:pPr>
            <w:r w:rsidRPr="006346AC">
              <w:rPr>
                <w:rFonts w:ascii="Calibri" w:hAnsi="Calibri" w:eastAsia="Times New Roman" w:cs="Calibri"/>
                <w:color w:val="000000"/>
                <w:kern w:val="0"/>
                <w14:ligatures w14:val="none"/>
              </w:rPr>
              <w:t> </w:t>
            </w:r>
          </w:p>
        </w:tc>
        <w:tc>
          <w:tcPr>
            <w:tcW w:w="960" w:type="dxa"/>
            <w:tcBorders>
              <w:top w:val="nil"/>
              <w:left w:val="nil"/>
              <w:bottom w:val="single" w:color="auto" w:sz="4" w:space="0"/>
              <w:right w:val="single" w:color="auto" w:sz="4" w:space="0"/>
            </w:tcBorders>
            <w:shd w:val="clear" w:color="auto" w:fill="auto"/>
            <w:noWrap/>
            <w:vAlign w:val="bottom"/>
            <w:hideMark/>
          </w:tcPr>
          <w:p w:rsidRPr="006346AC" w:rsidR="00F06034" w:rsidP="00EA7604" w:rsidRDefault="00F06034" w14:paraId="6425BF08" w14:textId="77777777">
            <w:pPr>
              <w:keepNext/>
              <w:spacing w:after="0" w:line="240" w:lineRule="auto"/>
              <w:rPr>
                <w:rFonts w:ascii="Calibri" w:hAnsi="Calibri" w:eastAsia="Times New Roman" w:cs="Calibri"/>
                <w:color w:val="000000"/>
                <w:kern w:val="0"/>
                <w14:ligatures w14:val="none"/>
              </w:rPr>
            </w:pPr>
            <w:r w:rsidRPr="006346AC">
              <w:rPr>
                <w:rFonts w:ascii="Calibri" w:hAnsi="Calibri" w:eastAsia="Times New Roman" w:cs="Calibri"/>
                <w:color w:val="000000"/>
                <w:kern w:val="0"/>
                <w14:ligatures w14:val="none"/>
              </w:rPr>
              <w:t> </w:t>
            </w:r>
          </w:p>
        </w:tc>
      </w:tr>
    </w:tbl>
    <w:p w:rsidRPr="00002108" w:rsidR="00002108" w:rsidP="004940FA" w:rsidRDefault="00F06034" w14:paraId="007E83EB" w14:textId="56010380">
      <w:pPr>
        <w:pStyle w:val="ResimYazs"/>
      </w:pPr>
      <w:commentRangeStart w:id="4"/>
      <w:r>
        <w:t xml:space="preserve">Table </w:t>
      </w:r>
      <w:r>
        <w:fldChar w:fldCharType="begin"/>
      </w:r>
      <w:r>
        <w:instrText> SEQ Table \* ARABIC </w:instrText>
      </w:r>
      <w:r>
        <w:fldChar w:fldCharType="separate"/>
      </w:r>
      <w:r w:rsidR="00AC3B89">
        <w:rPr>
          <w:noProof/>
        </w:rPr>
        <w:t>1</w:t>
      </w:r>
      <w:r>
        <w:fldChar w:fldCharType="end"/>
      </w:r>
      <w:r>
        <w:t>- Input and output statistics by tube type</w:t>
      </w:r>
      <w:commentRangeEnd w:id="4"/>
      <w:r w:rsidR="00FD60D5">
        <w:rPr>
          <w:rStyle w:val="AklamaBavurusu"/>
          <w:i w:val="0"/>
          <w:iCs w:val="0"/>
          <w:color w:val="auto"/>
        </w:rPr>
        <w:commentReference w:id="4"/>
      </w:r>
    </w:p>
    <w:p w:rsidR="00C21F76" w:rsidP="00C21F76" w:rsidRDefault="00C21F76" w14:paraId="2ED76954" w14:textId="39F1FE26">
      <w:pPr>
        <w:pStyle w:val="Balk3"/>
      </w:pPr>
      <w:r>
        <w:t>3.</w:t>
      </w:r>
      <w:r w:rsidR="004940FA">
        <w:t>1</w:t>
      </w:r>
      <w:r>
        <w:t>.1 Artificial Neural Network (ANN)</w:t>
      </w:r>
    </w:p>
    <w:p w:rsidRPr="00176905" w:rsidR="00176905" w:rsidP="009147F6" w:rsidRDefault="00516592" w14:paraId="7B996475" w14:textId="2BCF97E5">
      <w:pPr>
        <w:jc w:val="both"/>
      </w:pPr>
      <w:r w:rsidRPr="00516592">
        <w:t>Artificial Neural Networks (ANN) are a class of machine learning algorithms that are loosely inspired by the brain. They are typically organized in layers, with the first layer being the input layer, the last layer being the output layer, and any layers in between being hidden layers. Each layer is made up of one or more neurons. Each neuron takes a weighted sum of its inputs, applies an activation function, and passes the result to the next layer. The weights and biases of each neuron are adjusted during training. The network is trained by passing training data through the network, calculating the error at the output layer, and then propagating the error back through the network to adjust the weights and biases. This process is repeated until the error reaches a minimum. Once trained, the network can be used to make predictions on new data.</w:t>
      </w:r>
    </w:p>
    <w:p w:rsidRPr="0006210C" w:rsidR="00E87D6F" w:rsidP="009147F6" w:rsidRDefault="00E87D6F" w14:paraId="6B9F43DA" w14:textId="45D198F5">
      <w:pPr>
        <w:jc w:val="both"/>
      </w:pPr>
      <w:r w:rsidRPr="00E87D6F">
        <w:t>ANNs are useful for modeling complex, non-linear relationships between inputs and outputs. They are also useful for modeling relationships where the inputs are not fully understood or cannot be easily modeled. ANNs can be used for regression or classification problems. They are often used for image recognition, speech recognition, and natural language processing. They are also used for time-series forecasting and financial modeling.</w:t>
      </w:r>
    </w:p>
    <w:p w:rsidR="00C21F76" w:rsidP="009147F6" w:rsidRDefault="00E87D6F" w14:paraId="653C7B32" w14:textId="0FA432EB">
      <w:pPr>
        <w:jc w:val="both"/>
      </w:pPr>
      <w:r w:rsidR="684A32DE">
        <w:rPr/>
        <w:t>The basic structure of an ANN is shown below</w:t>
      </w:r>
      <w:r w:rsidR="684A32DE">
        <w:rPr/>
        <w:t xml:space="preserve"> for 3 input variables, </w:t>
      </w:r>
      <w:r w:rsidR="684A32DE">
        <w:rPr/>
        <w:t>one hidden layer of 4 cells and 2 output variables</w:t>
      </w:r>
      <w:r w:rsidR="684A32DE">
        <w:rPr/>
        <w:t xml:space="preserve"> (4</w:t>
      </w:r>
      <w:r w:rsidR="684A32DE">
        <w:rPr/>
        <w:t>-2)</w:t>
      </w:r>
      <w:r w:rsidR="684A32DE">
        <w:rPr/>
        <w:t>:</w:t>
      </w:r>
    </w:p>
    <w:p w:rsidR="684A32DE" w:rsidP="684A32DE" w:rsidRDefault="684A32DE" w14:paraId="791D8F65" w14:textId="5D4E4BD7">
      <w:pPr>
        <w:pStyle w:val="Normal"/>
        <w:jc w:val="both"/>
      </w:pPr>
      <w:r>
        <w:drawing>
          <wp:inline wp14:editId="4C7D999D" wp14:anchorId="2B2D5AE5">
            <wp:extent cx="6105525" cy="1004868"/>
            <wp:effectExtent l="0" t="0" r="0" b="0"/>
            <wp:docPr id="39410954" name="" title=""/>
            <wp:cNvGraphicFramePr>
              <a:graphicFrameLocks noChangeAspect="1"/>
            </wp:cNvGraphicFramePr>
            <a:graphic>
              <a:graphicData uri="http://schemas.openxmlformats.org/drawingml/2006/picture">
                <pic:pic>
                  <pic:nvPicPr>
                    <pic:cNvPr id="0" name=""/>
                    <pic:cNvPicPr/>
                  </pic:nvPicPr>
                  <pic:blipFill>
                    <a:blip r:embed="R6841241f37b044b1">
                      <a:extLst>
                        <a:ext xmlns:a="http://schemas.openxmlformats.org/drawingml/2006/main" uri="{28A0092B-C50C-407E-A947-70E740481C1C}">
                          <a14:useLocalDpi val="0"/>
                        </a:ext>
                      </a:extLst>
                    </a:blip>
                    <a:stretch>
                      <a:fillRect/>
                    </a:stretch>
                  </pic:blipFill>
                  <pic:spPr>
                    <a:xfrm>
                      <a:off x="0" y="0"/>
                      <a:ext cx="6105525" cy="1004868"/>
                    </a:xfrm>
                    <a:prstGeom prst="rect">
                      <a:avLst/>
                    </a:prstGeom>
                  </pic:spPr>
                </pic:pic>
              </a:graphicData>
            </a:graphic>
          </wp:inline>
        </w:drawing>
      </w:r>
    </w:p>
    <w:p w:rsidR="00E87D6F" w:rsidP="00C21F76" w:rsidRDefault="0094219A" w14:paraId="160E5CA9" w14:textId="4F29636C" w14:noSpellErr="1">
      <w:commentRangeStart w:id="5"/>
      <w:commentRangeStart w:id="1823664282"/>
      <w:r>
        <w:drawing>
          <wp:inline wp14:editId="331E9081" wp14:anchorId="01D7FF2E">
            <wp:extent cx="1565790" cy="1884065"/>
            <wp:effectExtent l="0" t="0" r="0" b="0"/>
            <wp:docPr id="82023786" name="Resim 82023786" descr="A diagram of a network&#10;&#10;Description automatically generated" title=""/>
            <wp:cNvGraphicFramePr>
              <a:graphicFrameLocks noChangeAspect="1"/>
            </wp:cNvGraphicFramePr>
            <a:graphic>
              <a:graphicData uri="http://schemas.openxmlformats.org/drawingml/2006/picture">
                <pic:pic>
                  <pic:nvPicPr>
                    <pic:cNvPr id="0" name="Resim 82023786"/>
                    <pic:cNvPicPr/>
                  </pic:nvPicPr>
                  <pic:blipFill>
                    <a:blip r:embed="Ra1082ccfe0d8405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65790" cy="1884065"/>
                    </a:xfrm>
                    <a:prstGeom prst="rect">
                      <a:avLst/>
                    </a:prstGeom>
                  </pic:spPr>
                </pic:pic>
              </a:graphicData>
            </a:graphic>
          </wp:inline>
        </w:drawing>
      </w:r>
      <w:commentRangeEnd w:id="5"/>
      <w:r>
        <w:rPr>
          <w:rStyle w:val="CommentReference"/>
        </w:rPr>
        <w:commentReference w:id="5"/>
      </w:r>
      <w:commentRangeEnd w:id="1823664282"/>
      <w:r>
        <w:rPr>
          <w:rStyle w:val="CommentReference"/>
        </w:rPr>
        <w:commentReference w:id="1823664282"/>
      </w:r>
    </w:p>
    <w:p w:rsidR="00142444" w:rsidP="009147F6" w:rsidRDefault="4A3D6406" w14:paraId="1457DDC3" w14:textId="2D9F314E">
      <w:pPr>
        <w:jc w:val="both"/>
      </w:pPr>
      <w:commentRangeStart w:id="6"/>
      <w:r>
        <w:t xml:space="preserve">The input layer, hidden layers and the output layer are shown in red, </w:t>
      </w:r>
      <w:proofErr w:type="gramStart"/>
      <w:r>
        <w:t>blue</w:t>
      </w:r>
      <w:proofErr w:type="gramEnd"/>
      <w:r>
        <w:t xml:space="preserve"> and green, respectively. The connections between the neurons are shown in black. The weights and biases are shown in gray.</w:t>
      </w:r>
      <w:commentRangeEnd w:id="6"/>
      <w:r w:rsidR="007607A9">
        <w:rPr>
          <w:rStyle w:val="AklamaBavurusu"/>
        </w:rPr>
        <w:commentReference w:id="6"/>
      </w:r>
    </w:p>
    <w:p w:rsidR="0093099A" w:rsidP="0093099A" w:rsidRDefault="0093099A" w14:paraId="7F4E1052" w14:textId="5B37BFA0">
      <w:r w:rsidRPr="0093099A">
        <w:t>The output of a neuron is given by:</w:t>
      </w:r>
    </w:p>
    <w:p w:rsidRPr="00091FEF" w:rsidR="0093099A" w:rsidP="0093099A" w:rsidRDefault="0093099A" w14:paraId="5B4378AC" w14:textId="750C397D">
      <w:pPr>
        <w:rPr>
          <w:rFonts w:eastAsiaTheme="minorEastAsia"/>
        </w:rPr>
      </w:pPr>
      <m:oMathPara>
        <m:oMath>
          <m:r>
            <w:rPr>
              <w:rFonts w:ascii="Cambria Math" w:hAnsi="Cambria Math"/>
            </w:rPr>
            <m:t>y=f</m:t>
          </m:r>
          <m:d>
            <m:dPr>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+b</m:t>
              </m:r>
            </m:e>
          </m:d>
        </m:oMath>
      </m:oMathPara>
    </w:p>
    <w:p w:rsidR="377BA8B7" w:rsidP="377BA8B7" w:rsidRDefault="00091FEF" w14:paraId="2374892B" w14:textId="2B73DE75">
      <w:pPr>
        <w:jc w:val="both"/>
      </w:pPr>
      <w:r w:rsidRPr="00091FEF">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91FEF">
        <w:t xml:space="preserve"> is the </w:t>
      </w:r>
      <m:oMath>
        <m:r>
          <w:rPr>
            <w:rFonts w:ascii="Cambria Math" w:hAnsi="Cambria Math"/>
          </w:rPr>
          <m:t>i</m:t>
        </m:r>
      </m:oMath>
      <w:r w:rsidRPr="377BA8B7">
        <w:rPr>
          <w:rFonts w:eastAsiaTheme="minorEastAsia"/>
        </w:rPr>
        <w:t>’th</w:t>
      </w:r>
      <w:r w:rsidRPr="00091FEF">
        <w:t xml:space="preserve"> input,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377BA8B7" w:rsidR="004015CC">
        <w:rPr>
          <w:rFonts w:eastAsiaTheme="minorEastAsia"/>
        </w:rPr>
        <w:t xml:space="preserve"> </w:t>
      </w:r>
      <w:r w:rsidRPr="00091FEF">
        <w:t xml:space="preserve">is the </w:t>
      </w:r>
      <m:oMath>
        <m:r>
          <w:rPr>
            <w:rFonts w:ascii="Cambria Math" w:hAnsi="Cambria Math"/>
          </w:rPr>
          <m:t>i</m:t>
        </m:r>
      </m:oMath>
      <w:r w:rsidRPr="377BA8B7" w:rsidR="004015CC">
        <w:rPr>
          <w:rFonts w:eastAsiaTheme="minorEastAsia"/>
        </w:rPr>
        <w:t>’th</w:t>
      </w:r>
      <w:r w:rsidRPr="00091FEF">
        <w:t xml:space="preserve"> weight, </w:t>
      </w:r>
      <m:oMath>
        <m:r>
          <w:rPr>
            <w:rFonts w:ascii="Cambria Math" w:hAnsi="Cambria Math"/>
          </w:rPr>
          <m:t>b</m:t>
        </m:r>
      </m:oMath>
      <w:r w:rsidRPr="377BA8B7" w:rsidR="004015CC">
        <w:rPr>
          <w:rFonts w:eastAsiaTheme="minorEastAsia"/>
        </w:rPr>
        <w:t xml:space="preserve"> </w:t>
      </w:r>
      <w:r w:rsidRPr="00091FEF">
        <w:t xml:space="preserve">is the bias, and </w:t>
      </w:r>
      <m:oMath>
        <m:r>
          <w:rPr>
            <w:rFonts w:ascii="Cambria Math" w:hAnsi="Cambria Math"/>
          </w:rPr>
          <m:t>f</m:t>
        </m:r>
      </m:oMath>
      <w:r w:rsidRPr="00091FEF">
        <w:t xml:space="preserve"> is the activation function. The activation function is typically a non-linear function such as the sigmoid function or the hyperbolic tangent function. The weights and biases are </w:t>
      </w:r>
      <w:r w:rsidR="00E306D8">
        <w:t>optimized</w:t>
      </w:r>
      <w:r w:rsidRPr="00091FEF">
        <w:t xml:space="preserve"> during training to minimize the error at the output layer.</w:t>
      </w:r>
    </w:p>
    <w:p w:rsidR="00E306D8" w:rsidP="00E306D8" w:rsidRDefault="00E306D8" w14:paraId="038D1CF6" w14:textId="0419D0FD">
      <w:pPr>
        <w:jc w:val="both"/>
      </w:pPr>
      <w:r w:rsidRPr="00E306D8">
        <w:t>In this study, we used a feed-forward neural network with 5 hidden layers. The number of neurons in each layer was 128, 64, 32, 16, and 8</w:t>
      </w:r>
      <w:r w:rsidR="005C7753">
        <w:t xml:space="preserve"> (128-64-32-16-8-1)</w:t>
      </w:r>
      <w:r w:rsidRPr="00E306D8">
        <w:t>. The activation function was the rectified linear unit (</w:t>
      </w:r>
      <w:proofErr w:type="spellStart"/>
      <w:r w:rsidRPr="00E306D8">
        <w:t>ReLU</w:t>
      </w:r>
      <w:proofErr w:type="spellEnd"/>
      <w:r w:rsidRPr="00E306D8">
        <w:t xml:space="preserve">). The </w:t>
      </w:r>
      <w:proofErr w:type="spellStart"/>
      <w:r w:rsidRPr="00E306D8">
        <w:t>ReLU</w:t>
      </w:r>
      <w:proofErr w:type="spellEnd"/>
      <w:r w:rsidRPr="00E306D8">
        <w:t xml:space="preserve"> function is given by:</w:t>
      </w:r>
    </w:p>
    <w:p w:rsidRPr="004940FA" w:rsidR="00610486" w:rsidP="00E306D8" w:rsidRDefault="00610486" w14:paraId="04589868" w14:textId="200DA722">
      <w:pPr>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(x, 0)</m:t>
          </m:r>
        </m:oMath>
      </m:oMathPara>
    </w:p>
    <w:p w:rsidRPr="00610486" w:rsidR="004940FA" w:rsidP="00E306D8" w:rsidRDefault="004940FA" w14:paraId="20448860" w14:textId="12D28387">
      <w:pPr>
        <w:jc w:val="both"/>
        <w:rPr>
          <w:rFonts w:eastAsiaTheme="minorEastAsia"/>
        </w:rPr>
      </w:pPr>
      <w:r>
        <w:rPr>
          <w:rFonts w:eastAsiaTheme="minorEastAsia"/>
        </w:rPr>
        <w:t xml:space="preserve">Network architecture and activation function was </w:t>
      </w:r>
      <w:r w:rsidR="00033BDF">
        <w:rPr>
          <w:rFonts w:eastAsiaTheme="minorEastAsia"/>
        </w:rPr>
        <w:t xml:space="preserve">selected </w:t>
      </w:r>
      <w:r w:rsidR="009B5A2F">
        <w:rPr>
          <w:rFonts w:eastAsiaTheme="minorEastAsia"/>
        </w:rPr>
        <w:t>using a</w:t>
      </w:r>
      <w:r w:rsidR="00033BDF">
        <w:rPr>
          <w:rFonts w:eastAsiaTheme="minorEastAsia"/>
        </w:rPr>
        <w:t xml:space="preserve"> </w:t>
      </w:r>
      <w:r w:rsidR="00B046D6">
        <w:rPr>
          <w:rFonts w:eastAsiaTheme="minorEastAsia"/>
        </w:rPr>
        <w:t>3-fold cross validation</w:t>
      </w:r>
      <w:r w:rsidR="009B5A2F">
        <w:rPr>
          <w:rFonts w:eastAsiaTheme="minorEastAsia"/>
        </w:rPr>
        <w:t xml:space="preserve"> scheme</w:t>
      </w:r>
      <w:r w:rsidR="00FA537C">
        <w:rPr>
          <w:rFonts w:eastAsiaTheme="minorEastAsia"/>
        </w:rPr>
        <w:t>; the hyperparameter</w:t>
      </w:r>
      <w:r w:rsidR="009147F6">
        <w:rPr>
          <w:rFonts w:eastAsiaTheme="minorEastAsia"/>
        </w:rPr>
        <w:t xml:space="preserve"> set</w:t>
      </w:r>
      <w:r w:rsidR="00FA537C">
        <w:rPr>
          <w:rFonts w:eastAsiaTheme="minorEastAsia"/>
        </w:rPr>
        <w:t xml:space="preserve"> </w:t>
      </w:r>
      <w:r w:rsidR="002B232D">
        <w:rPr>
          <w:rFonts w:eastAsiaTheme="minorEastAsia"/>
        </w:rPr>
        <w:t xml:space="preserve">yielding the highest </w:t>
      </w:r>
      <m:oMath>
        <m:sSup>
          <m:sSupPr>
            <m:ctrlPr>
              <w:rPr>
                <w:rFonts w:ascii="Cambria Math" w:hAnsi="Cambria Math" w:eastAsiaTheme="minorEastAsia"/>
                <w:i/>
              </w:rPr>
            </m:ctrlPr>
          </m:sSupPr>
          <m:e>
            <m:r>
              <w:rPr>
                <w:rFonts w:ascii="Cambria Math" w:hAnsi="Cambria Math" w:eastAsiaTheme="minorEastAsia"/>
              </w:rPr>
              <m:t>R</m:t>
            </m:r>
          </m:e>
          <m:sup>
            <m:r>
              <w:rPr>
                <w:rFonts w:ascii="Cambria Math" w:hAnsi="Cambria Math" w:eastAsiaTheme="minorEastAsia"/>
              </w:rPr>
              <m:t>2</m:t>
            </m:r>
          </m:sup>
        </m:sSup>
      </m:oMath>
      <w:r w:rsidR="002B232D">
        <w:rPr>
          <w:rFonts w:eastAsiaTheme="minorEastAsia"/>
        </w:rPr>
        <w:t xml:space="preserve"> score </w:t>
      </w:r>
      <w:r w:rsidR="009147F6">
        <w:rPr>
          <w:rFonts w:eastAsiaTheme="minorEastAsia"/>
        </w:rPr>
        <w:t>is</w:t>
      </w:r>
      <w:r w:rsidR="002B232D">
        <w:rPr>
          <w:rFonts w:eastAsiaTheme="minorEastAsia"/>
        </w:rPr>
        <w:t xml:space="preserve"> chosen to retrain the model on the whole training dataset and </w:t>
      </w:r>
      <w:r w:rsidR="00622800">
        <w:rPr>
          <w:rFonts w:eastAsiaTheme="minorEastAsia"/>
        </w:rPr>
        <w:t xml:space="preserve">evaluation is performed on a separate holdout set of data. The details of sampling for training and test sets </w:t>
      </w:r>
      <w:r w:rsidR="00F31437">
        <w:rPr>
          <w:rFonts w:eastAsiaTheme="minorEastAsia"/>
        </w:rPr>
        <w:t>are</w:t>
      </w:r>
      <w:r w:rsidR="00622800">
        <w:rPr>
          <w:rFonts w:eastAsiaTheme="minorEastAsia"/>
        </w:rPr>
        <w:t xml:space="preserve"> given in </w:t>
      </w:r>
      <w:r w:rsidRPr="009B5A2F" w:rsidR="00622800">
        <w:rPr>
          <w:rFonts w:eastAsiaTheme="minorEastAsia"/>
          <w:b/>
          <w:bCs/>
          <w:i/>
          <w:iCs/>
        </w:rPr>
        <w:t xml:space="preserve">section </w:t>
      </w:r>
      <w:r w:rsidRPr="009B5A2F" w:rsidR="009B5A2F">
        <w:rPr>
          <w:rFonts w:eastAsiaTheme="minorEastAsia"/>
          <w:b/>
          <w:bCs/>
          <w:i/>
          <w:iCs/>
        </w:rPr>
        <w:t>3.2</w:t>
      </w:r>
      <w:r w:rsidR="00447BEE">
        <w:rPr>
          <w:rFonts w:eastAsiaTheme="minorEastAsia"/>
          <w:i/>
          <w:iCs/>
        </w:rPr>
        <w:t>.</w:t>
      </w:r>
    </w:p>
    <w:p w:rsidR="00610486" w:rsidP="00E306D8" w:rsidRDefault="5B454D6D" w14:paraId="05DA4513" w14:textId="41AB0A74">
      <w:pPr>
        <w:jc w:val="both"/>
      </w:pPr>
      <w:r>
        <w:t xml:space="preserve">Limited-memory </w:t>
      </w:r>
      <w:proofErr w:type="spellStart"/>
      <w:r>
        <w:t>Broyden</w:t>
      </w:r>
      <w:proofErr w:type="spellEnd"/>
      <w:r>
        <w:t>-Fletcher-Goldfarb-Shanno (L-BFGS) algorithm is used for network weight optimization. L-BFGS is a quasi-Newton method that approximates the Hessian matrix using the previous gradient vectors, which is a fast and suitable solver that works well for relatively small datasets where batch processing is not necessary. By this means, we aim for avoiding optimization errors due to stochastic optimization approaches.</w:t>
      </w:r>
    </w:p>
    <w:p w:rsidR="00C21F76" w:rsidP="00C21F76" w:rsidRDefault="00C21F76" w14:paraId="5F117FEE" w14:textId="5A5E005F">
      <w:pPr>
        <w:pStyle w:val="Balk3"/>
      </w:pPr>
      <w:r>
        <w:t>3.</w:t>
      </w:r>
      <w:r w:rsidR="004940FA">
        <w:t>1</w:t>
      </w:r>
      <w:r>
        <w:t>.2 Locally Weighted Linear Regression (LWR)</w:t>
      </w:r>
    </w:p>
    <w:p w:rsidRPr="00CC6FDA" w:rsidR="00CC6FDA" w:rsidP="1FFD4881" w:rsidRDefault="00CC6FDA" w14:paraId="440B7755" w14:textId="08C718E1">
      <w:pPr>
        <w:jc w:val="both"/>
      </w:pPr>
      <w:r w:rsidRPr="00CC6FDA">
        <w:t>LWR is a non-parametric method that fits a linear model to a subset of data points that are close to a given query point. The idea is to give more weight to the data points that are near the query point, and less weight to the data points that are far away. This way, the model can capture the local structure of the data and adapt to non-linear patterns.</w:t>
      </w:r>
    </w:p>
    <w:p w:rsidRPr="00CC6FDA" w:rsidR="00CC6FDA" w:rsidP="00DC167C" w:rsidRDefault="00CC6FDA" w14:paraId="6C17B713" w14:textId="6C8D2F32">
      <w:r w:rsidRPr="00CC6FDA">
        <w:t>In this study, we restrict locality to the nearest k data points of query sample and define error function as follows:</w:t>
      </w:r>
    </w:p>
    <w:p w:rsidRPr="00CC6FDA" w:rsidR="00CC6FDA" w:rsidP="00DC167C" w:rsidRDefault="00CC6FDA" w14:paraId="63F9D327" w14:textId="7BA9981A">
      <w:pPr>
        <w:rPr>
          <w:rFonts w:eastAsiaTheme="minorEastAsia"/>
        </w:rPr>
      </w:pPr>
      <m:oMathPara>
        <m:oMath>
          <m:r>
            <w:rPr>
              <w:rFonts w:ascii="Cambria Math" w:hAnsi="Cambria Math"/>
            </w:rPr>
            <w:lastRenderedPageBreak/>
            <m:t>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q</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supHide m:val="1"/>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k</m:t>
              </m:r>
            </m:sub>
            <m:sup/>
            <m:e>
              <m:sSup>
                <m:sSupPr>
                  <m:ctrlPr>
                    <w:rPr>
                      <w:rFonts w:ascii="Cambria Math" w:hAnsi="Cambria Math"/>
                    </w:rPr>
                  </m:ctrlPr>
                </m:sSupPr>
                <m:e>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e>
                  </m:d>
                </m:e>
                <m:sup>
                  <m:r>
                    <m:rPr>
                      <m:sty m:val="p"/>
                    </m:rPr>
                    <w:rPr>
                      <w:rFonts w:ascii="Cambria Math" w:hAnsi="Cambria Math"/>
                    </w:rPr>
                    <m:t>2</m:t>
                  </m:r>
                </m:sup>
              </m:sSup>
              <m:r>
                <w:rPr>
                  <w:rFonts w:ascii="Cambria Math" w:hAnsi="Cambria Math"/>
                </w:rPr>
                <m:t>K</m:t>
              </m:r>
              <m:d>
                <m:dPr>
                  <m:ctrlPr>
                    <w:rPr>
                      <w:rFonts w:ascii="Cambria Math" w:hAnsi="Cambria Math"/>
                    </w:rPr>
                  </m:ctrlPr>
                </m:dPr>
                <m:e>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q</m:t>
                          </m:r>
                        </m:sub>
                      </m:sSub>
                      <m:r>
                        <m:rPr>
                          <m:sty m:val="p"/>
                        </m:rPr>
                        <w:rPr>
                          <w:rFonts w:ascii="Cambria Math" w:hAnsi="Cambria Math"/>
                        </w:rPr>
                        <m:t>,</m:t>
                      </m:r>
                      <m:r>
                        <w:rPr>
                          <w:rFonts w:ascii="Cambria Math" w:hAnsi="Cambria Math"/>
                        </w:rPr>
                        <m:t>x</m:t>
                      </m:r>
                    </m:e>
                  </m:d>
                </m:e>
              </m:d>
            </m:e>
          </m:nary>
        </m:oMath>
      </m:oMathPara>
    </w:p>
    <w:p w:rsidRPr="00CC6FDA" w:rsidR="00CC6FDA" w:rsidP="1FFD4881" w:rsidRDefault="00CC6FDA" w14:paraId="1CB8D5A7" w14:textId="07D91693">
      <w:pPr>
        <w:jc w:val="both"/>
        <w:rPr>
          <w:rFonts w:eastAsiaTheme="minorEastAsia"/>
        </w:rPr>
      </w:pPr>
      <w:r w:rsidRPr="00CC6FDA">
        <w:t xml:space="preserve">where </w:t>
      </w:r>
      <m:oMath>
        <m:sSub>
          <m:sSubPr>
            <m:ctrlPr>
              <w:rPr>
                <w:rFonts w:ascii="Cambria Math" w:hAnsi="Cambria Math"/>
                <w:i/>
              </w:rPr>
            </m:ctrlPr>
          </m:sSubPr>
          <m:e>
            <m:r>
              <w:rPr>
                <w:rFonts w:ascii="Cambria Math" w:hAnsi="Cambria Math"/>
              </w:rPr>
              <m:t>x</m:t>
            </m:r>
          </m:e>
          <m:sub>
            <m:r>
              <w:rPr>
                <w:rFonts w:ascii="Cambria Math" w:hAnsi="Cambria Math"/>
              </w:rPr>
              <m:t>q</m:t>
            </m:r>
          </m:sub>
        </m:sSub>
      </m:oMath>
      <w:r w:rsidRPr="5B454D6D">
        <w:rPr>
          <w:rFonts w:eastAsiaTheme="minorEastAsia"/>
        </w:rPr>
        <w:t xml:space="preserve"> </w:t>
      </w:r>
      <w:r w:rsidRPr="00CC6FDA">
        <w:t xml:space="preserve">is the query sample, </w:t>
      </w:r>
      <m:oMath>
        <m:r>
          <w:rPr>
            <w:rFonts w:ascii="Cambria Math" w:hAnsi="Cambria Math"/>
          </w:rPr>
          <m:t>f</m:t>
        </m:r>
        <m:d>
          <m:dPr>
            <m:ctrlPr>
              <w:rPr>
                <w:rFonts w:ascii="Cambria Math" w:hAnsi="Cambria Math"/>
                <w:i/>
              </w:rPr>
            </m:ctrlPr>
          </m:dPr>
          <m:e>
            <m:r>
              <w:rPr>
                <w:rFonts w:ascii="Cambria Math" w:hAnsi="Cambria Math"/>
              </w:rPr>
              <m:t>x</m:t>
            </m:r>
          </m:e>
        </m:d>
      </m:oMath>
      <w:r w:rsidRPr="00CC6FDA">
        <w:t xml:space="preserve"> is the true function, </w:t>
      </w:r>
      <m:oMath>
        <m:acc>
          <m:accPr>
            <m:ctrlPr>
              <w:rPr>
                <w:rFonts w:ascii="Cambria Math" w:hAnsi="Cambria Math"/>
              </w:rPr>
            </m:ctrlPr>
          </m:accPr>
          <m:e>
            <m:r>
              <w:rPr>
                <w:rFonts w:ascii="Cambria Math" w:hAnsi="Cambria Math"/>
              </w:rPr>
              <m:t>f</m:t>
            </m:r>
          </m:e>
        </m:acc>
        <m:d>
          <m:dPr>
            <m:ctrlPr>
              <w:rPr>
                <w:rFonts w:ascii="Cambria Math" w:hAnsi="Cambria Math"/>
                <w:i/>
              </w:rPr>
            </m:ctrlPr>
          </m:dPr>
          <m:e>
            <m:r>
              <w:rPr>
                <w:rFonts w:ascii="Cambria Math" w:hAnsi="Cambria Math"/>
              </w:rPr>
              <m:t>x</m:t>
            </m:r>
          </m:e>
        </m:d>
      </m:oMath>
      <w:r w:rsidRPr="00CC6FDA">
        <w:t xml:space="preserve"> </w:t>
      </w:r>
      <w:r w:rsidRPr="00CC6FDA" w:rsidR="00DC167C">
        <w:t xml:space="preserve">is the </w:t>
      </w:r>
      <w:r w:rsidR="00F07C18">
        <w:t>approximation</w:t>
      </w:r>
      <w:r w:rsidRPr="00CC6FDA" w:rsidR="00DC167C">
        <w:t xml:space="preserve"> function</w:t>
      </w:r>
      <w:r w:rsidR="00DC167C">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,x</m:t>
            </m:r>
          </m:e>
        </m:d>
      </m:oMath>
      <w:r w:rsidRPr="00CC6FDA" w:rsidR="00DC167C">
        <w:t xml:space="preserve"> </w:t>
      </w:r>
      <w:r w:rsidRPr="00CC6FDA">
        <w:t xml:space="preserve">is the distance between the query sample and the data point and </w:t>
      </w:r>
      <m:oMath>
        <m:r>
          <w:rPr>
            <w:rFonts w:ascii="Cambria Math" w:hAnsi="Cambria Math"/>
          </w:rPr>
          <m:t>K</m:t>
        </m:r>
        <m:d>
          <m:dPr>
            <m:ctrlPr>
              <w:rPr>
                <w:rFonts w:ascii="Cambria Math" w:hAnsi="Cambria Math"/>
                <w:i/>
              </w:rPr>
            </m:ctrlPr>
          </m:dPr>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,x</m:t>
                </m:r>
              </m:e>
            </m:d>
          </m:e>
        </m:d>
      </m:oMath>
      <w:r>
        <w:t xml:space="preserve"> </w:t>
      </w:r>
      <w:r w:rsidRPr="00CC6FDA">
        <w:t>is the kernel function. The kernel function is used to give more weight to the data points that are close to the query point. Although several choices are available for the kernel function with some esoteric options, we use the Gaussian kernel function for this study. The Gaussian kernel function is given by:</w:t>
      </w:r>
    </w:p>
    <w:p w:rsidRPr="00CC6FDA" w:rsidR="00CC6FDA" w:rsidP="00AD27EC" w:rsidRDefault="00CC6FDA" w14:paraId="4132AA68" w14:textId="4BFD2D98">
      <w:pPr>
        <w:rPr>
          <w:rFonts w:eastAsiaTheme="minorEastAsia"/>
        </w:rPr>
      </w:pPr>
      <m:oMathPara>
        <m:oMath>
          <m:r>
            <w:rPr>
              <w:rFonts w:ascii="Cambria Math" w:hAnsi="Cambria Math"/>
            </w:rPr>
            <m:t>K</m:t>
          </m:r>
          <m:d>
            <m:dPr>
              <m:ctrlPr>
                <w:rPr>
                  <w:rFonts w:ascii="Cambria Math" w:hAnsi="Cambria Math"/>
                </w:rPr>
              </m:ctrlPr>
            </m:dPr>
            <m:e>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q</m:t>
                      </m:r>
                    </m:sub>
                  </m:sSub>
                  <m:r>
                    <m:rPr>
                      <m:sty m:val="p"/>
                    </m:rPr>
                    <w:rPr>
                      <w:rFonts w:ascii="Cambria Math" w:hAnsi="Cambria Math"/>
                    </w:rPr>
                    <m:t>,</m:t>
                  </m:r>
                  <m:r>
                    <w:rPr>
                      <w:rFonts w:ascii="Cambria Math" w:hAnsi="Cambria Math"/>
                    </w:rPr>
                    <m:t>x</m:t>
                  </m:r>
                </m:e>
              </m:d>
            </m:e>
          </m:d>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γd</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q</m:t>
                          </m:r>
                        </m:sub>
                      </m:sSub>
                      <m:r>
                        <m:rPr>
                          <m:sty m:val="p"/>
                        </m:rPr>
                        <w:rPr>
                          <w:rFonts w:ascii="Cambria Math" w:hAnsi="Cambria Math"/>
                        </w:rPr>
                        <m:t>,</m:t>
                      </m:r>
                      <m:r>
                        <w:rPr>
                          <w:rFonts w:ascii="Cambria Math" w:hAnsi="Cambria Math"/>
                        </w:rPr>
                        <m:t>x</m:t>
                      </m:r>
                    </m:e>
                  </m:d>
                </m:e>
                <m:sup>
                  <m:r>
                    <m:rPr>
                      <m:sty m:val="p"/>
                    </m:rPr>
                    <w:rPr>
                      <w:rFonts w:ascii="Cambria Math" w:hAnsi="Cambria Math"/>
                    </w:rPr>
                    <m:t>2</m:t>
                  </m:r>
                </m:sup>
              </m:sSup>
            </m:e>
          </m:d>
        </m:oMath>
      </m:oMathPara>
    </w:p>
    <w:p w:rsidR="00CC6FDA" w:rsidP="1FFD4881" w:rsidRDefault="00CC6FDA" w14:paraId="1AF495AB" w14:textId="6E834A96">
      <w:pPr>
        <w:jc w:val="both"/>
      </w:pPr>
      <w:r w:rsidRPr="00CC6FDA">
        <w:t xml:space="preserve">where </w:t>
      </w:r>
      <m:oMath>
        <m:r>
          <w:rPr>
            <w:rFonts w:ascii="Cambria Math" w:hAnsi="Cambria Math"/>
          </w:rPr>
          <m:t>γ</m:t>
        </m:r>
      </m:oMath>
      <w:r w:rsidRPr="00CC6FDA">
        <w:t xml:space="preserve"> is a hyperparameter that controls the width of the kernel. The hyperparameter </w:t>
      </w:r>
      <m:oMath>
        <m:r>
          <w:rPr>
            <w:rFonts w:ascii="Cambria Math" w:hAnsi="Cambria Math"/>
          </w:rPr>
          <m:t>γ</m:t>
        </m:r>
      </m:oMath>
      <w:r>
        <w:t xml:space="preserve"> </w:t>
      </w:r>
      <w:r w:rsidRPr="00CC6FDA">
        <w:t>is tuned using cross-validation.</w:t>
      </w:r>
    </w:p>
    <w:p w:rsidRPr="00506B75" w:rsidR="00506B75" w:rsidP="1FFD4881" w:rsidRDefault="00506B75" w14:paraId="30826B94" w14:textId="77777777">
      <w:pPr>
        <w:jc w:val="both"/>
        <w:rPr>
          <w:rFonts w:eastAsiaTheme="minorEastAsia"/>
        </w:rPr>
      </w:pPr>
      <w:r w:rsidRPr="00506B75">
        <w:rPr>
          <w:rFonts w:eastAsiaTheme="minorEastAsia"/>
        </w:rPr>
        <w:t>Distance between two points is calculated using the Euclidean distance:</w:t>
      </w:r>
    </w:p>
    <w:p w:rsidRPr="00506B75" w:rsidR="00506B75" w:rsidP="00506B75" w:rsidRDefault="00506B75" w14:paraId="671EB626" w14:textId="7B6C68F9">
      <w:pPr>
        <w:rPr>
          <w:rFonts w:eastAsiaTheme="minorEastAsia"/>
        </w:rPr>
      </w:pPr>
      <m:oMathPara>
        <m:oMath>
          <m:r>
            <w:rPr>
              <w:rFonts w:ascii="Cambria Math" w:hAnsi="Cambria Math" w:eastAsiaTheme="minorEastAsia"/>
            </w:rPr>
            <m:t>d</m:t>
          </m:r>
          <m:d>
            <m:dPr>
              <m:ctrlPr>
                <w:rPr>
                  <w:rFonts w:ascii="Cambria Math" w:hAnsi="Cambria Math" w:eastAsiaTheme="minorEastAsia"/>
                  <w:i/>
                </w:rPr>
              </m:ctrlPr>
            </m:dPr>
            <m:e>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q</m:t>
                  </m:r>
                </m:sub>
              </m:sSub>
              <m:r>
                <w:rPr>
                  <w:rFonts w:ascii="Cambria Math" w:hAnsi="Cambria Math" w:eastAsiaTheme="minorEastAsia"/>
                </w:rPr>
                <m:t>,x</m:t>
              </m:r>
            </m:e>
          </m:d>
          <m:r>
            <w:rPr>
              <w:rFonts w:ascii="Cambria Math" w:hAnsi="Cambria Math" w:eastAsiaTheme="minorEastAsia"/>
            </w:rPr>
            <m:t>=</m:t>
          </m:r>
          <m:rad>
            <m:radPr>
              <m:degHide m:val="1"/>
              <m:ctrlPr>
                <w:rPr>
                  <w:rFonts w:ascii="Cambria Math" w:hAnsi="Cambria Math" w:eastAsiaTheme="minorEastAsia"/>
                </w:rPr>
              </m:ctrlPr>
            </m:radPr>
            <m:deg>
              <m:ctrlPr>
                <w:rPr>
                  <w:rFonts w:ascii="Cambria Math" w:hAnsi="Cambria Math" w:eastAsiaTheme="minorEastAsia"/>
                  <w:i/>
                </w:rPr>
              </m:ctrlPr>
            </m:deg>
            <m:e>
              <m:nary>
                <m:naryPr>
                  <m:chr m:val="∑"/>
                  <m:ctrlPr>
                    <w:rPr>
                      <w:rFonts w:ascii="Cambria Math" w:hAnsi="Cambria Math" w:eastAsiaTheme="minorEastAsia"/>
                    </w:rPr>
                  </m:ctrlPr>
                </m:naryPr>
                <m:sub>
                  <m:r>
                    <w:rPr>
                      <w:rFonts w:ascii="Cambria Math" w:hAnsi="Cambria Math" w:eastAsiaTheme="minorEastAsia"/>
                    </w:rPr>
                    <m:t>i=1</m:t>
                  </m:r>
                  <m:ctrlPr>
                    <w:rPr>
                      <w:rFonts w:ascii="Cambria Math" w:hAnsi="Cambria Math" w:eastAsiaTheme="minorEastAsia"/>
                      <w:i/>
                    </w:rPr>
                  </m:ctrlPr>
                </m:sub>
                <m:sup>
                  <m:r>
                    <w:rPr>
                      <w:rFonts w:ascii="Cambria Math" w:hAnsi="Cambria Math" w:eastAsiaTheme="minorEastAsia"/>
                    </w:rPr>
                    <m:t>n</m:t>
                  </m:r>
                  <m:ctrlPr>
                    <w:rPr>
                      <w:rFonts w:ascii="Cambria Math" w:hAnsi="Cambria Math" w:eastAsiaTheme="minorEastAsia"/>
                      <w:i/>
                    </w:rPr>
                  </m:ctrlPr>
                </m:sup>
                <m:e>
                  <m:sSup>
                    <m:sSupPr>
                      <m:ctrlPr>
                        <w:rPr>
                          <w:rFonts w:ascii="Cambria Math" w:hAnsi="Cambria Math" w:eastAsiaTheme="minorEastAsia"/>
                          <w:i/>
                        </w:rPr>
                      </m:ctrlPr>
                    </m:sSupPr>
                    <m:e>
                      <m:d>
                        <m:dPr>
                          <m:ctrlPr>
                            <w:rPr>
                              <w:rFonts w:ascii="Cambria Math" w:hAnsi="Cambria Math" w:eastAsiaTheme="minorEastAsia"/>
                              <w:i/>
                            </w:rPr>
                          </m:ctrlPr>
                        </m:dPr>
                        <m:e>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qi</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i</m:t>
                              </m:r>
                            </m:sub>
                          </m:sSub>
                        </m:e>
                      </m:d>
                    </m:e>
                    <m:sup>
                      <m:r>
                        <w:rPr>
                          <w:rFonts w:ascii="Cambria Math" w:hAnsi="Cambria Math" w:eastAsiaTheme="minorEastAsia"/>
                        </w:rPr>
                        <m:t>2</m:t>
                      </m:r>
                    </m:sup>
                  </m:sSup>
                  <m:ctrlPr>
                    <w:rPr>
                      <w:rFonts w:ascii="Cambria Math" w:hAnsi="Cambria Math" w:eastAsiaTheme="minorEastAsia"/>
                      <w:i/>
                    </w:rPr>
                  </m:ctrlPr>
                </m:e>
              </m:nary>
            </m:e>
          </m:rad>
        </m:oMath>
      </m:oMathPara>
    </w:p>
    <w:p w:rsidRPr="009B7BE8" w:rsidR="00506B75" w:rsidP="1FFD4881" w:rsidRDefault="00506B75" w14:paraId="63CD4AFE" w14:textId="2E0AB6D7">
      <w:pPr>
        <w:jc w:val="both"/>
        <w:rPr>
          <w:rFonts w:eastAsiaTheme="minorEastAsia"/>
        </w:rPr>
      </w:pPr>
      <w:r w:rsidRPr="00506B75">
        <w:rPr>
          <w:rFonts w:eastAsiaTheme="minorEastAsia"/>
        </w:rPr>
        <w:t xml:space="preserve">where </w:t>
      </w:r>
      <m:oMath>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qi</m:t>
            </m:r>
          </m:sub>
        </m:sSub>
      </m:oMath>
      <w:r w:rsidRPr="00506B75">
        <w:rPr>
          <w:rFonts w:eastAsiaTheme="minorEastAsia"/>
        </w:rPr>
        <w:t xml:space="preserve"> is the </w:t>
      </w:r>
      <m:oMath>
        <m:sSup>
          <m:sSupPr>
            <m:ctrlPr>
              <w:rPr>
                <w:rFonts w:ascii="Cambria Math" w:hAnsi="Cambria Math" w:eastAsiaTheme="minorEastAsia"/>
                <w:i/>
              </w:rPr>
            </m:ctrlPr>
          </m:sSupPr>
          <m:e>
            <m:r>
              <w:rPr>
                <w:rFonts w:ascii="Cambria Math" w:hAnsi="Cambria Math" w:eastAsiaTheme="minorEastAsia"/>
              </w:rPr>
              <m:t>i</m:t>
            </m:r>
          </m:e>
          <m:sup>
            <m:r>
              <w:rPr>
                <w:rFonts w:ascii="Cambria Math" w:hAnsi="Cambria Math" w:eastAsiaTheme="minorEastAsia"/>
              </w:rPr>
              <m:t>th</m:t>
            </m:r>
          </m:sup>
        </m:sSup>
      </m:oMath>
      <w:r w:rsidR="009B7BE8">
        <w:rPr>
          <w:rFonts w:eastAsiaTheme="minorEastAsia"/>
        </w:rPr>
        <w:t xml:space="preserve"> </w:t>
      </w:r>
      <w:r w:rsidRPr="00506B75">
        <w:rPr>
          <w:rFonts w:eastAsiaTheme="minorEastAsia"/>
        </w:rPr>
        <w:t xml:space="preserve">component of the query sample, and </w:t>
      </w:r>
      <m:oMath>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i</m:t>
            </m:r>
          </m:sub>
        </m:sSub>
      </m:oMath>
      <w:r w:rsidRPr="00506B75">
        <w:rPr>
          <w:rFonts w:eastAsiaTheme="minorEastAsia"/>
        </w:rPr>
        <w:t xml:space="preserve">is the </w:t>
      </w:r>
      <m:oMath>
        <m:sSup>
          <m:sSupPr>
            <m:ctrlPr>
              <w:rPr>
                <w:rFonts w:ascii="Cambria Math" w:hAnsi="Cambria Math" w:eastAsiaTheme="minorEastAsia"/>
                <w:i/>
              </w:rPr>
            </m:ctrlPr>
          </m:sSupPr>
          <m:e>
            <m:r>
              <w:rPr>
                <w:rFonts w:ascii="Cambria Math" w:hAnsi="Cambria Math" w:eastAsiaTheme="minorEastAsia"/>
              </w:rPr>
              <m:t>i</m:t>
            </m:r>
          </m:e>
          <m:sup>
            <m:r>
              <w:rPr>
                <w:rFonts w:ascii="Cambria Math" w:hAnsi="Cambria Math" w:eastAsiaTheme="minorEastAsia"/>
              </w:rPr>
              <m:t>th</m:t>
            </m:r>
          </m:sup>
        </m:sSup>
      </m:oMath>
      <w:r w:rsidR="000635BD">
        <w:rPr>
          <w:rFonts w:eastAsiaTheme="minorEastAsia"/>
        </w:rPr>
        <w:t xml:space="preserve"> </w:t>
      </w:r>
      <w:r w:rsidRPr="00506B75">
        <w:rPr>
          <w:rFonts w:eastAsiaTheme="minorEastAsia"/>
        </w:rPr>
        <w:t>component of the data point.</w:t>
      </w:r>
    </w:p>
    <w:p w:rsidRPr="001E7641" w:rsidR="00CC6FDA" w:rsidP="1FFD4881" w:rsidRDefault="00F07C18" w14:paraId="55DEC248" w14:textId="577C8072">
      <w:pPr>
        <w:jc w:val="both"/>
      </w:pPr>
      <w:r>
        <w:t>We choose a linear expression for approximation function</w:t>
      </w:r>
      <w:r w:rsidRPr="00CC6FDA" w:rsidR="00CC6FDA">
        <w:t>:</w:t>
      </w:r>
    </w:p>
    <w:p w:rsidRPr="001E7641" w:rsidR="00CC6FDA" w:rsidP="001E7641" w:rsidRDefault="00000000" w14:paraId="25FC6D60" w14:textId="2477EF14">
      <w:pPr>
        <w:rPr>
          <w:rFonts w:eastAsiaTheme="minorEastAsia"/>
          <w:lang w:val="fr-FR"/>
        </w:rPr>
      </w:pPr>
      <m:oMathPara>
        <m:oMath>
          <m:acc>
            <m:accPr>
              <m:ctrlPr>
                <w:rPr>
                  <w:rFonts w:ascii="Cambria Math" w:hAnsi="Cambria Math"/>
                  <w:lang w:val="fr-FR"/>
                </w:rPr>
              </m:ctrlPr>
            </m:accPr>
            <m:e>
              <m:r>
                <w:rPr>
                  <w:rFonts w:ascii="Cambria Math" w:hAnsi="Cambria Math"/>
                  <w:lang w:val="fr-FR"/>
                </w:rPr>
                <m:t>f</m:t>
              </m:r>
            </m:e>
          </m:acc>
          <m:d>
            <m:dPr>
              <m:ctrlPr>
                <w:rPr>
                  <w:rFonts w:ascii="Cambria Math" w:hAnsi="Cambria Math"/>
                  <w:lang w:val="fr-FR"/>
                </w:rPr>
              </m:ctrlPr>
            </m:dPr>
            <m:e>
              <m:sSub>
                <m:sSubPr>
                  <m:ctrlPr>
                    <w:rPr>
                      <w:rFonts w:ascii="Cambria Math" w:hAnsi="Cambria Math"/>
                      <w:lang w:val="fr-FR"/>
                    </w:rPr>
                  </m:ctrlPr>
                </m:sSubPr>
                <m:e>
                  <m:r>
                    <w:rPr>
                      <w:rFonts w:ascii="Cambria Math" w:hAnsi="Cambria Math"/>
                      <w:lang w:val="fr-FR"/>
                    </w:rPr>
                    <m:t>x</m:t>
                  </m:r>
                </m:e>
                <m:sub>
                  <m:r>
                    <w:rPr>
                      <w:rFonts w:ascii="Cambria Math" w:hAnsi="Cambria Math"/>
                      <w:lang w:val="fr-FR"/>
                    </w:rPr>
                    <m:t>q</m:t>
                  </m:r>
                </m:sub>
              </m:sSub>
            </m:e>
          </m:d>
          <m:r>
            <m:rPr>
              <m:sty m:val="p"/>
            </m:rPr>
            <w:rPr>
              <w:rFonts w:ascii="Cambria Math" w:hAnsi="Cambria Math"/>
              <w:lang w:val="fr-FR"/>
            </w:rPr>
            <m:t>=</m:t>
          </m:r>
          <m:sSup>
            <m:sSupPr>
              <m:ctrlPr>
                <w:rPr>
                  <w:rFonts w:ascii="Cambria Math" w:hAnsi="Cambria Math"/>
                  <w:lang w:val="fr-FR"/>
                </w:rPr>
              </m:ctrlPr>
            </m:sSupPr>
            <m:e>
              <m:r>
                <w:rPr>
                  <w:rFonts w:ascii="Cambria Math" w:hAnsi="Cambria Math"/>
                  <w:lang w:val="fr-FR"/>
                </w:rPr>
                <m:t>θ</m:t>
              </m:r>
            </m:e>
            <m:sup>
              <m:r>
                <w:rPr>
                  <w:rFonts w:ascii="Cambria Math" w:hAnsi="Cambria Math"/>
                  <w:lang w:val="fr-FR"/>
                </w:rPr>
                <m:t>T</m:t>
              </m:r>
            </m:sup>
          </m:sSup>
          <m:sSub>
            <m:sSubPr>
              <m:ctrlPr>
                <w:rPr>
                  <w:rFonts w:ascii="Cambria Math" w:hAnsi="Cambria Math"/>
                  <w:lang w:val="fr-FR"/>
                </w:rPr>
              </m:ctrlPr>
            </m:sSubPr>
            <m:e>
              <m:r>
                <w:rPr>
                  <w:rFonts w:ascii="Cambria Math" w:hAnsi="Cambria Math"/>
                  <w:lang w:val="fr-FR"/>
                </w:rPr>
                <m:t>x</m:t>
              </m:r>
            </m:e>
            <m:sub>
              <m:r>
                <w:rPr>
                  <w:rFonts w:ascii="Cambria Math" w:hAnsi="Cambria Math"/>
                  <w:lang w:val="fr-FR"/>
                </w:rPr>
                <m:t>q</m:t>
              </m:r>
            </m:sub>
          </m:sSub>
        </m:oMath>
      </m:oMathPara>
    </w:p>
    <w:p w:rsidRPr="00893322" w:rsidR="00CC6FDA" w:rsidP="1FFD4881" w:rsidRDefault="00CC6FDA" w14:paraId="4CF5E0E6" w14:textId="096A7347">
      <w:pPr>
        <w:jc w:val="both"/>
      </w:pPr>
      <w:r w:rsidRPr="00CC6FDA">
        <w:t xml:space="preserve">where </w:t>
      </w:r>
      <m:oMath>
        <m:r>
          <w:rPr>
            <w:rFonts w:ascii="Cambria Math" w:hAnsi="Cambria Math"/>
          </w:rPr>
          <m:t>θ</m:t>
        </m:r>
      </m:oMath>
      <w:r w:rsidR="001E7641">
        <w:rPr>
          <w:rFonts w:eastAsiaTheme="minorEastAsia"/>
        </w:rPr>
        <w:t xml:space="preserve"> </w:t>
      </w:r>
      <w:r w:rsidRPr="00CC6FDA">
        <w:t xml:space="preserve">is the weight vector. </w:t>
      </w:r>
      <w:r w:rsidR="003E355F">
        <w:t xml:space="preserve">Since the problem is constrained to a neighborhood of query sample, </w:t>
      </w:r>
      <w:r w:rsidR="00893322">
        <w:t xml:space="preserve">we use normal equation to optimize approximation parameter </w:t>
      </w:r>
      <m:oMath>
        <m:r>
          <w:rPr>
            <w:rFonts w:ascii="Cambria Math" w:hAnsi="Cambria Math"/>
          </w:rPr>
          <m:t>θ</m:t>
        </m:r>
      </m:oMath>
      <w:r w:rsidR="00893322">
        <w:rPr>
          <w:rFonts w:eastAsiaTheme="minorEastAsia"/>
        </w:rPr>
        <w:t>:</w:t>
      </w:r>
    </w:p>
    <w:p w:rsidRPr="00893322" w:rsidR="00CC6FDA" w:rsidP="001E7641" w:rsidRDefault="00893322" w14:paraId="123A4EED" w14:textId="6928008B">
      <w:pPr>
        <w:rPr>
          <w:rFonts w:eastAsiaTheme="minorEastAsia"/>
          <w:lang w:val="fr-FR"/>
        </w:rPr>
      </w:pPr>
      <m:oMathPara>
        <m:oMath>
          <m:r>
            <m:rPr>
              <m:sty m:val="p"/>
            </m:rPr>
            <w:rPr>
              <w:rFonts w:ascii="Cambria Math" w:hAnsi="Cambria Math"/>
              <w:lang w:val="fr-FR"/>
            </w:rPr>
            <m:t>θ</m:t>
          </m:r>
          <m:r>
            <w:rPr>
              <w:rFonts w:ascii="Cambria Math" w:hAnsi="Cambria Math"/>
              <w:lang w:val="fr-FR"/>
            </w:rPr>
            <m:t>=</m:t>
          </m:r>
          <m:sSup>
            <m:sSupPr>
              <m:ctrlPr>
                <w:rPr>
                  <w:rFonts w:ascii="Cambria Math" w:hAnsi="Cambria Math"/>
                  <w:i/>
                  <w:lang w:val="fr-FR"/>
                </w:rPr>
              </m:ctrlPr>
            </m:sSupPr>
            <m:e>
              <m:d>
                <m:dPr>
                  <m:ctrlPr>
                    <w:rPr>
                      <w:rFonts w:ascii="Cambria Math" w:hAnsi="Cambria Math"/>
                      <w:i/>
                      <w:lang w:val="fr-FR"/>
                    </w:rPr>
                  </m:ctrlPr>
                </m:dPr>
                <m:e>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T</m:t>
                      </m:r>
                    </m:sup>
                  </m:sSup>
                  <m:r>
                    <w:rPr>
                      <w:rFonts w:ascii="Cambria Math" w:hAnsi="Cambria Math"/>
                      <w:lang w:val="fr-FR"/>
                    </w:rPr>
                    <m:t>X</m:t>
                  </m:r>
                </m:e>
              </m:d>
            </m:e>
            <m:sup>
              <m:r>
                <w:rPr>
                  <w:rFonts w:ascii="Cambria Math" w:hAnsi="Cambria Math"/>
                  <w:lang w:val="fr-FR"/>
                </w:rPr>
                <m:t>-1</m:t>
              </m:r>
            </m:sup>
          </m:sSup>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T</m:t>
              </m:r>
            </m:sup>
          </m:sSup>
          <m:r>
            <w:rPr>
              <w:rFonts w:ascii="Cambria Math" w:hAnsi="Cambria Math"/>
              <w:lang w:val="fr-FR"/>
            </w:rPr>
            <m:t>y</m:t>
          </m:r>
        </m:oMath>
      </m:oMathPara>
    </w:p>
    <w:p w:rsidR="001E7641" w:rsidP="1FFD4881" w:rsidRDefault="00CC6FDA" w14:paraId="6DF6077C" w14:textId="6ACEC61C">
      <w:pPr>
        <w:jc w:val="both"/>
      </w:pPr>
      <w:r w:rsidRPr="00CC6FDA">
        <w:t xml:space="preserve">where </w:t>
      </w:r>
      <m:oMath>
        <m:r>
          <w:rPr>
            <w:rFonts w:ascii="Cambria Math" w:hAnsi="Cambria Math"/>
          </w:rPr>
          <m:t>X</m:t>
        </m:r>
      </m:oMath>
      <w:r w:rsidRPr="00CC6FDA">
        <w:t xml:space="preserve"> is the design matrix</w:t>
      </w:r>
      <w:r w:rsidR="00893322">
        <w:t xml:space="preserve"> for </w:t>
      </w:r>
      <m:oMath>
        <m:r>
          <w:rPr>
            <w:rFonts w:ascii="Cambria Math" w:hAnsi="Cambria Math"/>
          </w:rPr>
          <m:t>k</m:t>
        </m:r>
      </m:oMath>
      <w:r w:rsidR="00D95B26">
        <w:rPr>
          <w:rFonts w:eastAsiaTheme="minorEastAsia"/>
        </w:rPr>
        <w:t xml:space="preserve"> neighborhood of </w:t>
      </w:r>
      <w:r w:rsidR="00D95B26">
        <w:t xml:space="preserve">query sample </w:t>
      </w:r>
      <m:oMath>
        <m:sSub>
          <m:sSubPr>
            <m:ctrlPr>
              <w:rPr>
                <w:rFonts w:ascii="Cambria Math" w:hAnsi="Cambria Math"/>
                <w:i/>
              </w:rPr>
            </m:ctrlPr>
          </m:sSubPr>
          <m:e>
            <m:r>
              <w:rPr>
                <w:rFonts w:ascii="Cambria Math" w:hAnsi="Cambria Math"/>
              </w:rPr>
              <m:t>x</m:t>
            </m:r>
          </m:e>
          <m:sub>
            <m:r>
              <w:rPr>
                <w:rFonts w:ascii="Cambria Math" w:hAnsi="Cambria Math"/>
              </w:rPr>
              <m:t>q</m:t>
            </m:r>
          </m:sub>
        </m:sSub>
      </m:oMath>
      <w:r w:rsidRPr="00CC6FDA">
        <w:t xml:space="preserve">, </w:t>
      </w:r>
      <m:oMath>
        <m:r>
          <w:rPr>
            <w:rFonts w:ascii="Cambria Math" w:hAnsi="Cambria Math"/>
          </w:rPr>
          <m:t>W</m:t>
        </m:r>
      </m:oMath>
      <w:r w:rsidRPr="00CC6FDA">
        <w:t xml:space="preserve"> is the diagonal matrix of weights, and </w:t>
      </w:r>
      <m:oMath>
        <m:r>
          <w:rPr>
            <w:rFonts w:ascii="Cambria Math" w:hAnsi="Cambria Math"/>
          </w:rPr>
          <m:t>y</m:t>
        </m:r>
      </m:oMath>
      <w:r w:rsidRPr="00CC6FDA">
        <w:t xml:space="preserve"> is the </w:t>
      </w:r>
      <w:r w:rsidR="00E67461">
        <w:t>output vector for respective design matrix.</w:t>
      </w:r>
    </w:p>
    <w:p w:rsidR="00C21F76" w:rsidP="00CC6FDA" w:rsidRDefault="00C21F76" w14:paraId="544D73BC" w14:textId="44EDB2ED">
      <w:pPr>
        <w:pStyle w:val="Balk3"/>
      </w:pPr>
      <w:r>
        <w:t>3.</w:t>
      </w:r>
      <w:r w:rsidR="004940FA">
        <w:t>1</w:t>
      </w:r>
      <w:r>
        <w:t>.3 Other Model Considerations</w:t>
      </w:r>
    </w:p>
    <w:p w:rsidR="00F06034" w:rsidP="1FFD4881" w:rsidRDefault="4A3D6406" w14:paraId="0B99B639" w14:textId="52F8C0D0">
      <w:pPr>
        <w:jc w:val="both"/>
      </w:pPr>
      <w:r>
        <w:t>We did not consider tree-based regression models in this work, as we were looking for a model that could extrapolate and extract analytical relationships between input and output variables.</w:t>
      </w:r>
    </w:p>
    <w:p w:rsidRPr="00F06034" w:rsidR="002746D5" w:rsidP="1FFD4881" w:rsidRDefault="5B454D6D" w14:paraId="57958F49" w14:textId="569D4B29" w14:noSpellErr="1">
      <w:pPr>
        <w:jc w:val="both"/>
      </w:pPr>
      <w:commentRangeStart w:id="7"/>
      <w:commentRangeStart w:id="504309197"/>
      <w:r w:rsidR="684A32DE">
        <w:rPr/>
        <w:t xml:space="preserve">Tree based models, such as decision trees, random forests, and gradient boosting, are known to struggle with extrapolation, as they tend to predict the average value of the leaf nodes, which are bounded by the range of the training data. Furthermore, tree-based models are not easily interpretable, as they do not </w:t>
      </w:r>
      <w:r w:rsidR="684A32DE">
        <w:rPr/>
        <w:t>provide</w:t>
      </w:r>
      <w:r w:rsidR="684A32DE">
        <w:rPr/>
        <w:t xml:space="preserve"> explicit formulas or coefficients that relate the input and output variables, thus causing </w:t>
      </w:r>
      <w:r w:rsidR="684A32DE">
        <w:rPr/>
        <w:t>additional</w:t>
      </w:r>
      <w:r w:rsidR="684A32DE">
        <w:rPr/>
        <w:t xml:space="preserve"> correlation studies to be difficult. Therefore, tree-based models are not suitable for the purpose of this work, which aims to find a model that can generalize well beyond the observed data and reveal the underlying physical mechanisms.</w:t>
      </w:r>
      <w:commentRangeEnd w:id="7"/>
      <w:r>
        <w:rPr>
          <w:rStyle w:val="CommentReference"/>
        </w:rPr>
        <w:commentReference w:id="7"/>
      </w:r>
      <w:commentRangeEnd w:id="504309197"/>
      <w:r>
        <w:rPr>
          <w:rStyle w:val="CommentReference"/>
        </w:rPr>
        <w:commentReference w:id="504309197"/>
      </w:r>
    </w:p>
    <w:p w:rsidR="00340B4C" w:rsidP="00340B4C" w:rsidRDefault="00340B4C" w14:paraId="1364B436" w14:textId="1F55F942">
      <w:pPr>
        <w:pStyle w:val="Balk3"/>
        <w:rPr>
          <w:rFonts w:eastAsiaTheme="minorEastAsia"/>
        </w:rPr>
      </w:pPr>
      <w:r>
        <w:rPr>
          <w:rFonts w:eastAsiaTheme="minorEastAsia"/>
        </w:rPr>
        <w:t xml:space="preserve">3.2 </w:t>
      </w:r>
      <w:r w:rsidR="004817B9">
        <w:rPr>
          <w:rFonts w:eastAsiaTheme="minorEastAsia"/>
        </w:rPr>
        <w:t>Validation Setting</w:t>
      </w:r>
    </w:p>
    <w:p w:rsidR="00B724A4" w:rsidP="00170B40" w:rsidRDefault="00C167DD" w14:paraId="29E7B5D0" w14:textId="541D08A4">
      <w:pPr>
        <w:jc w:val="both"/>
      </w:pPr>
      <w:r>
        <w:t xml:space="preserve">Due to scarcity of the data, we adopted following approach for sampling </w:t>
      </w:r>
      <w:r w:rsidR="00B724A4">
        <w:t>train, validation</w:t>
      </w:r>
      <w:r>
        <w:t xml:space="preserve"> and test sets in a balanced manner</w:t>
      </w:r>
      <w:r w:rsidRPr="00170B40" w:rsidR="00170B40">
        <w:t xml:space="preserve">: (1) </w:t>
      </w:r>
      <w:r w:rsidR="00756AEC">
        <w:t>P</w:t>
      </w:r>
      <w:r w:rsidRPr="00170B40" w:rsidR="00170B40">
        <w:t xml:space="preserve">rincipal component analysis (PCA) </w:t>
      </w:r>
      <w:r w:rsidR="00756AEC">
        <w:t xml:space="preserve">is applied </w:t>
      </w:r>
      <w:r w:rsidRPr="00170B40" w:rsidR="00170B40">
        <w:t xml:space="preserve">to reduce the dimensionality of </w:t>
      </w:r>
      <w:r w:rsidR="00756AEC">
        <w:t>experiment data</w:t>
      </w:r>
      <w:r w:rsidRPr="00170B40" w:rsidR="00170B40">
        <w:t xml:space="preserve"> and visualize the potential clusters</w:t>
      </w:r>
      <w:r w:rsidR="00756AEC">
        <w:t>,</w:t>
      </w:r>
      <w:r w:rsidRPr="00170B40" w:rsidR="00170B40">
        <w:t xml:space="preserve"> (2) a Gaussian mixture model (GMM) </w:t>
      </w:r>
      <w:r w:rsidR="00756AEC">
        <w:t xml:space="preserve">is used </w:t>
      </w:r>
      <w:r w:rsidRPr="00170B40" w:rsidR="00170B40">
        <w:t>to estimate the number and parameters of the clusters</w:t>
      </w:r>
      <w:r w:rsidR="00756AEC">
        <w:t>,</w:t>
      </w:r>
      <w:r w:rsidRPr="00170B40" w:rsidR="00170B40">
        <w:t xml:space="preserve"> (3) cluster labels </w:t>
      </w:r>
      <w:r w:rsidR="00756AEC">
        <w:t xml:space="preserve">are used </w:t>
      </w:r>
      <w:r w:rsidRPr="00170B40" w:rsidR="00170B40">
        <w:t xml:space="preserve">to perform a 5-fold group cross validation, where we split the data into five groups while preserving the cluster proportions in each group. (4) We trained and </w:t>
      </w:r>
      <w:r w:rsidRPr="00170B40" w:rsidR="00B724A4">
        <w:t>assessed</w:t>
      </w:r>
      <w:r w:rsidRPr="00170B40" w:rsidR="00170B40">
        <w:t xml:space="preserve"> our model on each group and reported the average performance.</w:t>
      </w:r>
    </w:p>
    <w:p w:rsidR="004D0E0E" w:rsidP="004D0E0E" w:rsidRDefault="004D0E0E" w14:paraId="6B74A3C7" w14:textId="77777777">
      <w:pPr>
        <w:keepNext/>
      </w:pPr>
      <w:r w:rsidRPr="00AD44FD">
        <w:rPr>
          <w:noProof/>
        </w:rPr>
        <w:drawing>
          <wp:inline distT="0" distB="0" distL="0" distR="0" wp14:anchorId="6C1B8670" wp14:editId="77015D1D">
            <wp:extent cx="3793253" cy="2532483"/>
            <wp:effectExtent l="0" t="0" r="0" b="1270"/>
            <wp:docPr id="898772702" name="Resim 89877270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72702" name="Picture 1" descr="A screen shot of a graph&#10;&#10;Description automatically generated"/>
                    <pic:cNvPicPr/>
                  </pic:nvPicPr>
                  <pic:blipFill>
                    <a:blip r:embed="rId12"/>
                    <a:stretch>
                      <a:fillRect/>
                    </a:stretch>
                  </pic:blipFill>
                  <pic:spPr>
                    <a:xfrm>
                      <a:off x="0" y="0"/>
                      <a:ext cx="3807986" cy="2542319"/>
                    </a:xfrm>
                    <a:prstGeom prst="rect">
                      <a:avLst/>
                    </a:prstGeom>
                  </pic:spPr>
                </pic:pic>
              </a:graphicData>
            </a:graphic>
          </wp:inline>
        </w:drawing>
      </w:r>
    </w:p>
    <w:p w:rsidRPr="00B00860" w:rsidR="004D0E0E" w:rsidP="004D0E0E" w:rsidRDefault="004D0E0E" w14:paraId="74BC0512" w14:textId="77777777">
      <w:pPr>
        <w:pStyle w:val="ResimYazs"/>
      </w:pPr>
      <w:r>
        <w:t xml:space="preserve">Figure </w:t>
      </w:r>
      <w:r>
        <w:fldChar w:fldCharType="begin"/>
      </w:r>
      <w:r>
        <w:instrText> SEQ Figure \* ARABIC </w:instrText>
      </w:r>
      <w:r>
        <w:fldChar w:fldCharType="separate"/>
      </w:r>
      <w:r>
        <w:rPr>
          <w:noProof/>
        </w:rPr>
        <w:t>1</w:t>
      </w:r>
      <w:r>
        <w:fldChar w:fldCharType="end"/>
      </w:r>
      <w:r>
        <w:t>- Experimentation samples in principal component space</w:t>
      </w:r>
    </w:p>
    <w:p w:rsidR="004D0E0E" w:rsidP="00170B40" w:rsidRDefault="004D0E0E" w14:paraId="0AAB5F53" w14:textId="77777777">
      <w:pPr>
        <w:jc w:val="both"/>
      </w:pPr>
    </w:p>
    <w:p w:rsidR="004479EE" w:rsidP="00170B40" w:rsidRDefault="5B454D6D" w14:paraId="775A5E41" w14:textId="358DA9B6">
      <w:pPr>
        <w:jc w:val="both"/>
      </w:pPr>
      <w:r>
        <w:t>Within each of 5 folds, data is partitioned into 3 sub-folds to perform grid search for model hyperparameters, therefore total training process is based on 5-3-fold cross validation. The same stratification technique is applied when forming sub-folds for hyperparameter optimization.</w:t>
      </w:r>
    </w:p>
    <w:p w:rsidR="00A937DB" w:rsidP="00170B40" w:rsidRDefault="5B454D6D" w14:paraId="672F49A5" w14:textId="30DBC677">
      <w:pPr>
        <w:jc w:val="both"/>
      </w:pPr>
      <w:r>
        <w:t>The number of components in GMM application is taken as 3, by visually examining the distribution of the experiment data in principal component space. Each distribution is assumed to have a full covariance matrix to respect input correlations.</w:t>
      </w:r>
    </w:p>
    <w:p w:rsidRPr="00AD44FD" w:rsidR="00820215" w:rsidP="00170B40" w:rsidRDefault="008A28EE" w14:paraId="03DD9F68" w14:textId="1420C13A">
      <w:pPr>
        <w:jc w:val="both"/>
      </w:pPr>
      <w:r>
        <w:t xml:space="preserve">Details of PCA and additional observations are provided in </w:t>
      </w:r>
      <w:r w:rsidRPr="00A53192" w:rsidR="00A53192">
        <w:rPr>
          <w:b/>
          <w:bCs/>
          <w:i/>
          <w:iCs/>
        </w:rPr>
        <w:t>Section 4.1</w:t>
      </w:r>
      <w:r w:rsidR="00A53192">
        <w:t>.</w:t>
      </w:r>
    </w:p>
    <w:p w:rsidR="00B00860" w:rsidP="00B00860" w:rsidRDefault="00B00860" w14:paraId="3DD59CE5" w14:textId="606966C9">
      <w:pPr>
        <w:pStyle w:val="Balk3"/>
      </w:pPr>
      <w:r>
        <w:t>3.3 Evaluation metrics</w:t>
      </w:r>
    </w:p>
    <w:p w:rsidR="00B00860" w:rsidP="1FFD4881" w:rsidRDefault="00B00860" w14:paraId="46F0E318" w14:textId="77777777">
      <w:pPr>
        <w:jc w:val="both"/>
        <w:rPr>
          <w:rFonts w:eastAsiaTheme="minorEastAsia"/>
        </w:rPr>
      </w:pPr>
      <w:r>
        <w:t xml:space="preserve">Different metrics are used to evaluate models’ predictive performances to capture different abilities of models. Used evaluation metrics are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5B454D6D">
        <w:rPr>
          <w:rFonts w:eastAsiaTheme="minorEastAsia"/>
        </w:rPr>
        <w:t xml:space="preserve"> score, mean absolute error (MAE), root mean squared error (RMSE), mean absolute percentage error (MAPE), and weighted absolute percentage error (WAPE). Calculation methods of each performance metric are given below. </w:t>
      </w:r>
      <w:r>
        <w:t xml:space="preserve">In all metric calculations,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5B454D6D">
        <w:rPr>
          <w:rFonts w:eastAsiaTheme="minorEastAsia"/>
        </w:rPr>
        <w:t xml:space="preserve"> is the actual heat transfer coefficient (or pressure drop) for the </w:t>
      </w:r>
      <m:oMath>
        <m:sSup>
          <m:sSupPr>
            <m:ctrlPr>
              <w:rPr>
                <w:rFonts w:ascii="Cambria Math" w:hAnsi="Cambria Math" w:eastAsiaTheme="minorEastAsia"/>
                <w:i/>
              </w:rPr>
            </m:ctrlPr>
          </m:sSupPr>
          <m:e>
            <m:r>
              <w:rPr>
                <w:rFonts w:ascii="Cambria Math" w:hAnsi="Cambria Math" w:eastAsiaTheme="minorEastAsia"/>
              </w:rPr>
              <m:t>i</m:t>
            </m:r>
          </m:e>
          <m:sup>
            <m:r>
              <w:rPr>
                <w:rFonts w:ascii="Cambria Math" w:hAnsi="Cambria Math" w:eastAsiaTheme="minorEastAsia"/>
              </w:rPr>
              <m:t>th</m:t>
            </m:r>
          </m:sup>
        </m:sSup>
      </m:oMath>
      <w:r w:rsidRPr="5B454D6D">
        <w:rPr>
          <w:rFonts w:eastAsiaTheme="minorEastAsia"/>
        </w:rPr>
        <w:t xml:space="preserve"> test sample, </w:t>
      </w:r>
      <m:oMath>
        <m:sSub>
          <m:sSubPr>
            <m:ctrlPr>
              <w:rPr>
                <w:rFonts w:ascii="Cambria Math" w:hAnsi="Cambria Math" w:eastAsiaTheme="minorEastAsia"/>
                <w:i/>
              </w:rPr>
            </m:ctrlPr>
          </m:sSubPr>
          <m:e>
            <m:acc>
              <m:accPr>
                <m:ctrlPr>
                  <w:rPr>
                    <w:rFonts w:ascii="Cambria Math" w:hAnsi="Cambria Math" w:eastAsiaTheme="minorEastAsia"/>
                    <w:i/>
                  </w:rPr>
                </m:ctrlPr>
              </m:accPr>
              <m:e>
                <m:r>
                  <w:rPr>
                    <w:rFonts w:ascii="Cambria Math" w:hAnsi="Cambria Math" w:eastAsiaTheme="minorEastAsia"/>
                  </w:rPr>
                  <m:t>y</m:t>
                </m:r>
              </m:e>
            </m:acc>
          </m:e>
          <m:sub>
            <m:r>
              <w:rPr>
                <w:rFonts w:ascii="Cambria Math" w:hAnsi="Cambria Math" w:eastAsiaTheme="minorEastAsia"/>
              </w:rPr>
              <m:t>i</m:t>
            </m:r>
          </m:sub>
        </m:sSub>
      </m:oMath>
      <w:r w:rsidRPr="5B454D6D">
        <w:rPr>
          <w:rFonts w:eastAsiaTheme="minorEastAsia"/>
        </w:rPr>
        <w:t xml:space="preserve"> is the predicted heat transfer coefficient (or pressure drop) for the </w:t>
      </w:r>
      <m:oMath>
        <m:sSup>
          <m:sSupPr>
            <m:ctrlPr>
              <w:rPr>
                <w:rFonts w:ascii="Cambria Math" w:hAnsi="Cambria Math" w:eastAsiaTheme="minorEastAsia"/>
                <w:i/>
              </w:rPr>
            </m:ctrlPr>
          </m:sSupPr>
          <m:e>
            <m:r>
              <w:rPr>
                <w:rFonts w:ascii="Cambria Math" w:hAnsi="Cambria Math" w:eastAsiaTheme="minorEastAsia"/>
              </w:rPr>
              <m:t>i</m:t>
            </m:r>
          </m:e>
          <m:sup>
            <m:r>
              <w:rPr>
                <w:rFonts w:ascii="Cambria Math" w:hAnsi="Cambria Math" w:eastAsiaTheme="minorEastAsia"/>
              </w:rPr>
              <m:t>th</m:t>
            </m:r>
          </m:sup>
        </m:sSup>
      </m:oMath>
      <w:r w:rsidRPr="5B454D6D">
        <w:rPr>
          <w:rFonts w:eastAsiaTheme="minorEastAsia"/>
        </w:rPr>
        <w:t xml:space="preserve"> test sample and </w:t>
      </w:r>
      <m:oMath>
        <m:acc>
          <m:accPr>
            <m:chr m:val="̅"/>
            <m:ctrlPr>
              <w:rPr>
                <w:rFonts w:ascii="Cambria Math" w:hAnsi="Cambria Math" w:eastAsiaTheme="minorEastAsia"/>
                <w:i/>
              </w:rPr>
            </m:ctrlPr>
          </m:accPr>
          <m:e>
            <m:r>
              <w:rPr>
                <w:rFonts w:ascii="Cambria Math" w:hAnsi="Cambria Math" w:eastAsiaTheme="minorEastAsia"/>
              </w:rPr>
              <m:t>y</m:t>
            </m:r>
          </m:e>
        </m:acc>
      </m:oMath>
      <w:r w:rsidRPr="5B454D6D">
        <w:rPr>
          <w:rFonts w:eastAsiaTheme="minorEastAsia"/>
        </w:rPr>
        <w:t xml:space="preserve"> is the mean heat transfer coefficient (or pressure drop) of all samples in the test set.</w:t>
      </w:r>
    </w:p>
    <w:p w:rsidR="00B00860" w:rsidP="00B00860" w:rsidRDefault="00B00860" w14:paraId="2244EAC2" w14:textId="77777777"/>
    <w:p w:rsidR="00B00860" w:rsidP="1FFD4881" w:rsidRDefault="00000000" w14:paraId="48EEE28D" w14:textId="77777777">
      <w:pPr>
        <w:jc w:val="both"/>
        <w:rPr>
          <w:rFonts w:eastAsiaTheme="minorEastAsia"/>
        </w:rPr>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8E6AF4" w:rsidR="00B00860">
        <w:t xml:space="preserve"> is a statistical measure of how close the data are to the fitted regression line. It is also known as the coefficient of determination, or the coefficient of multiple determination for multiple regression. In this study, we use the following definition of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B00860">
        <w:rPr>
          <w:rFonts w:eastAsiaTheme="minorEastAsia"/>
        </w:rPr>
        <w:t>:</w:t>
      </w:r>
    </w:p>
    <w:p w:rsidRPr="00D542D3" w:rsidR="00B00860" w:rsidP="00B00860" w:rsidRDefault="00000000" w14:paraId="0F761F68" w14:textId="77777777">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num>
            <m:den>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den>
          </m:f>
        </m:oMath>
      </m:oMathPara>
    </w:p>
    <w:p w:rsidR="00B00860" w:rsidP="1FFD4881" w:rsidRDefault="00B00860" w14:paraId="419F86A3" w14:textId="77777777">
      <w:pPr>
        <w:jc w:val="both"/>
        <w:rPr>
          <w:rFonts w:eastAsiaTheme="minorEastAsia"/>
        </w:rPr>
      </w:pPr>
      <w:r w:rsidRPr="00D542D3">
        <w:rPr>
          <w:rFonts w:eastAsiaTheme="minorEastAsia"/>
        </w:rPr>
        <w:t xml:space="preserve">Mean absolute error (MAE) is a measure of difference between two continuous variables. For two vectors </w:t>
      </w:r>
      <m:oMath>
        <m:r>
          <w:rPr>
            <w:rFonts w:ascii="Cambria Math" w:hAnsi="Cambria Math" w:eastAsiaTheme="minorEastAsia"/>
          </w:rPr>
          <m:t>y</m:t>
        </m:r>
      </m:oMath>
      <w:r w:rsidRPr="00D542D3">
        <w:rPr>
          <w:rFonts w:eastAsiaTheme="minorEastAsia"/>
        </w:rPr>
        <w:t xml:space="preserve"> and</w:t>
      </w:r>
      <w:r>
        <w:rPr>
          <w:rFonts w:eastAsiaTheme="minorEastAsia"/>
        </w:rPr>
        <w:t xml:space="preserve"> </w:t>
      </w:r>
      <m:oMath>
        <m:acc>
          <m:accPr>
            <m:ctrlPr>
              <w:rPr>
                <w:rFonts w:ascii="Cambria Math" w:hAnsi="Cambria Math" w:eastAsiaTheme="minorEastAsia"/>
                <w:i/>
              </w:rPr>
            </m:ctrlPr>
          </m:accPr>
          <m:e>
            <m:r>
              <w:rPr>
                <w:rFonts w:ascii="Cambria Math" w:hAnsi="Cambria Math" w:eastAsiaTheme="minorEastAsia"/>
              </w:rPr>
              <m:t>y</m:t>
            </m:r>
          </m:e>
        </m:acc>
      </m:oMath>
      <w:r w:rsidRPr="00D542D3">
        <w:rPr>
          <w:rFonts w:eastAsiaTheme="minorEastAsia"/>
        </w:rPr>
        <w:t>, MAE is defined as:</w:t>
      </w:r>
    </w:p>
    <w:p w:rsidRPr="00D542D3" w:rsidR="00B00860" w:rsidP="00B00860" w:rsidRDefault="00B00860" w14:paraId="1FFCFB5A" w14:textId="77777777">
      <w:pPr>
        <w:rPr>
          <w:rFonts w:eastAsiaTheme="minorEastAsia"/>
        </w:rPr>
      </w:pPr>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m:oMathPara>
    </w:p>
    <w:p w:rsidR="00B00860" w:rsidP="1FFD4881" w:rsidRDefault="00B00860" w14:paraId="474360E5" w14:textId="77777777">
      <w:pPr>
        <w:jc w:val="both"/>
        <w:rPr>
          <w:rFonts w:eastAsiaTheme="minorEastAsia"/>
        </w:rPr>
      </w:pPr>
      <w:r w:rsidRPr="00D62248">
        <w:rPr>
          <w:rFonts w:eastAsiaTheme="minorEastAsia"/>
        </w:rPr>
        <w:t>Root mean squared error (RMSE) is a quadratic scoring rule that also measures the average magnitude of the error. It is defined as:</w:t>
      </w:r>
    </w:p>
    <w:p w:rsidR="00B00860" w:rsidP="00B00860" w:rsidRDefault="00B00860" w14:paraId="7EE909AE" w14:textId="77777777">
      <w:pPr>
        <w:rPr>
          <w:rFonts w:eastAsiaTheme="minorEastAsia"/>
        </w:rPr>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e>
          </m:rad>
        </m:oMath>
      </m:oMathPara>
    </w:p>
    <w:p w:rsidRPr="00D542D3" w:rsidR="00B00860" w:rsidP="1FFD4881" w:rsidRDefault="00B00860" w14:paraId="4D2545E8" w14:textId="77777777">
      <w:pPr>
        <w:jc w:val="both"/>
      </w:pPr>
      <m:oMath>
        <m:r>
          <w:rPr>
            <w:rFonts w:ascii="Cambria Math" w:hAnsi="Cambria Math"/>
          </w:rPr>
          <m:t>RMSE</m:t>
        </m:r>
      </m:oMath>
      <w:r>
        <w:rPr>
          <w:rFonts w:eastAsiaTheme="minorEastAsia"/>
        </w:rPr>
        <w:t xml:space="preserve"> </w:t>
      </w:r>
      <w:r w:rsidRPr="00D62248">
        <w:t>can be driven up by outliers and does not indicate under- or over-estimation. To address this issue, we use the mean absolute percentage error (MAPE) and weighted absolute percentage error (WAPE) scores whose details are given below that penalize errors relative to the true value.</w:t>
      </w:r>
    </w:p>
    <w:p w:rsidR="00B00860" w:rsidP="1FFD4881" w:rsidRDefault="00B00860" w14:paraId="29F7AC20" w14:textId="77777777">
      <w:pPr>
        <w:jc w:val="both"/>
      </w:pPr>
      <w:r w:rsidRPr="00D62248">
        <w:t>Mean absolute percentage error (MAPE) is a measure of prediction accuracy of a forecasting method in statistics</w:t>
      </w:r>
      <w:r>
        <w:t>.</w:t>
      </w:r>
      <w:r w:rsidRPr="00D62248">
        <w:t xml:space="preserve"> MAPE is defined as:</w:t>
      </w:r>
    </w:p>
    <w:p w:rsidRPr="00D62248" w:rsidR="00B00860" w:rsidP="00B00860" w:rsidRDefault="00B00860" w14:paraId="1D930F1C" w14:textId="77777777">
      <w:pPr>
        <w:rPr>
          <w:rFonts w:eastAsiaTheme="minorEastAsia"/>
        </w:rPr>
      </w:pPr>
      <m:oMathPara>
        <m:oMath>
          <m:r>
            <w:rPr>
              <w:rFonts w:ascii="Cambria Math" w:hAnsi="Cambria Math"/>
            </w:rPr>
            <m:t>MAPE=</m:t>
          </m:r>
          <m:f>
            <m:fPr>
              <m:ctrlPr>
                <w:rPr>
                  <w:rFonts w:ascii="Cambria Math" w:hAnsi="Cambria Math"/>
                  <w:i/>
                </w:rPr>
              </m:ctrlPr>
            </m:fPr>
            <m:num>
              <m:r>
                <w:rPr>
                  <w:rFonts w:ascii="Cambria Math" w:hAnsi="Cambria Math"/>
                </w:rPr>
                <m:t>100</m:t>
              </m:r>
            </m:num>
            <m:den>
              <m:r>
                <w:rPr>
                  <w:rFonts w:ascii="Cambria Math" w:hAnsi="Cambria Math"/>
                </w:rPr>
                <m:t>n</m:t>
              </m:r>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m:t>
                          </m:r>
                        </m:sub>
                      </m:sSub>
                    </m:den>
                  </m:f>
                </m:e>
              </m:d>
            </m:e>
          </m:nary>
        </m:oMath>
      </m:oMathPara>
    </w:p>
    <w:p w:rsidR="00B00860" w:rsidP="1FFD4881" w:rsidRDefault="00B00860" w14:paraId="2DB76397" w14:textId="77777777">
      <w:pPr>
        <w:jc w:val="both"/>
      </w:pPr>
      <w:r w:rsidRPr="00D62248">
        <w:t>Weighted absolute percentage error (WAPE) is a measure of prediction accuracy of a forecasting method in statistics. WAPE is defined as:</w:t>
      </w:r>
    </w:p>
    <w:p w:rsidRPr="00D62248" w:rsidR="00B00860" w:rsidP="00B00860" w:rsidRDefault="00B00860" w14:paraId="6F745718" w14:textId="77777777">
      <w:pPr>
        <w:rPr>
          <w:rFonts w:eastAsiaTheme="minorEastAsia"/>
        </w:rPr>
      </w:pPr>
      <m:oMathPara>
        <m:oMath>
          <m:r>
            <w:rPr>
              <w:rFonts w:ascii="Cambria Math" w:hAnsi="Cambria Math"/>
            </w:rPr>
            <m:t>WAPE=</m:t>
          </m:r>
          <m:d>
            <m:dPr>
              <m:ctrlPr>
                <w:rPr>
                  <w:rFonts w:ascii="Cambria Math" w:hAnsi="Cambria Math"/>
                  <w:i/>
                </w:rPr>
              </m:ctrlPr>
            </m:dPr>
            <m:e>
              <m:f>
                <m:fPr>
                  <m:ctrlPr>
                    <w:rPr>
                      <w:rFonts w:ascii="Cambria Math" w:hAnsi="Cambria Math"/>
                      <w:i/>
                    </w:rPr>
                  </m:ctrlPr>
                </m:fPr>
                <m:num>
                  <m:r>
                    <w:rPr>
                      <w:rFonts w:ascii="Cambria Math" w:hAnsi="Cambria Math"/>
                    </w:rPr>
                    <m:t>100</m:t>
                  </m:r>
                </m:num>
                <m:den>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den>
              </m:f>
            </m:e>
          </m:d>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oMath>
      </m:oMathPara>
    </w:p>
    <w:p w:rsidR="00B00860" w:rsidP="1FFD4881" w:rsidRDefault="00B00860" w14:paraId="5D3E193F" w14:textId="77777777">
      <w:pPr>
        <w:jc w:val="both"/>
        <w:rPr>
          <w:rFonts w:eastAsiaTheme="minorEastAsia"/>
        </w:rPr>
      </w:pPr>
      <w:r w:rsidRPr="00D62248">
        <w:rPr>
          <w:rFonts w:eastAsiaTheme="minorEastAsia"/>
        </w:rPr>
        <w:t>Weighted percentage bias is a measure of systematic error in regression models.</w:t>
      </w:r>
      <w:r>
        <w:rPr>
          <w:rFonts w:eastAsiaTheme="minorEastAsia"/>
        </w:rPr>
        <w:t xml:space="preserve"> W</w:t>
      </w:r>
      <w:r w:rsidRPr="00D62248">
        <w:rPr>
          <w:rFonts w:eastAsiaTheme="minorEastAsia"/>
        </w:rPr>
        <w:t>eighted percentage bias is defined as:</w:t>
      </w:r>
    </w:p>
    <w:p w:rsidR="00B00860" w:rsidP="00B00860" w:rsidRDefault="00B00860" w14:paraId="325B6486" w14:textId="77777777">
      <w:pPr>
        <w:rPr>
          <w:rFonts w:eastAsiaTheme="minorEastAsia"/>
        </w:rPr>
      </w:pPr>
      <m:oMathPara>
        <m:oMath>
          <m:r>
            <w:rPr>
              <w:rFonts w:ascii="Cambria Math" w:hAnsi="Cambria Math"/>
            </w:rPr>
            <m:t xml:space="preserve">Bias%= </m:t>
          </m:r>
          <m:d>
            <m:dPr>
              <m:ctrlPr>
                <w:rPr>
                  <w:rFonts w:ascii="Cambria Math" w:hAnsi="Cambria Math"/>
                  <w:i/>
                </w:rPr>
              </m:ctrlPr>
            </m:dPr>
            <m:e>
              <m:f>
                <m:fPr>
                  <m:ctrlPr>
                    <w:rPr>
                      <w:rFonts w:ascii="Cambria Math" w:hAnsi="Cambria Math"/>
                      <w:i/>
                    </w:rPr>
                  </m:ctrlPr>
                </m:fPr>
                <m:num>
                  <m:r>
                    <w:rPr>
                      <w:rFonts w:ascii="Cambria Math" w:hAnsi="Cambria Math"/>
                    </w:rPr>
                    <m:t>100</m:t>
                  </m:r>
                </m:num>
                <m:den>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den>
              </m:f>
            </m:e>
          </m:d>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rsidRPr="00B00860" w:rsidR="00B00860" w:rsidP="00B00860" w:rsidRDefault="00B00860" w14:paraId="2A0FDE73" w14:textId="77777777"/>
    <w:p w:rsidRPr="004817B9" w:rsidR="004817B9" w:rsidP="004817B9" w:rsidRDefault="004817B9" w14:paraId="28AD9D52" w14:textId="77777777"/>
    <w:p w:rsidR="003E44E1" w:rsidP="003E44E1" w:rsidRDefault="003E44E1" w14:paraId="35157D5C" w14:textId="0F634A46">
      <w:pPr>
        <w:pStyle w:val="Balk3"/>
        <w:rPr>
          <w:rFonts w:eastAsiaTheme="minorEastAsia"/>
        </w:rPr>
      </w:pPr>
      <w:r>
        <w:rPr>
          <w:rFonts w:eastAsiaTheme="minorEastAsia"/>
        </w:rPr>
        <w:t>3.</w:t>
      </w:r>
      <w:r w:rsidR="00B00860">
        <w:rPr>
          <w:rFonts w:eastAsiaTheme="minorEastAsia"/>
        </w:rPr>
        <w:t>4</w:t>
      </w:r>
      <w:r>
        <w:rPr>
          <w:rFonts w:eastAsiaTheme="minorEastAsia"/>
        </w:rPr>
        <w:t xml:space="preserve"> Sampling for extrapolation performance</w:t>
      </w:r>
    </w:p>
    <w:p w:rsidR="00F06034" w:rsidP="1FFD4881" w:rsidRDefault="00F06034" w14:paraId="0EA7E494" w14:textId="7481732A">
      <w:pPr>
        <w:jc w:val="both"/>
      </w:pPr>
      <w:r>
        <w:t>In this section, we demonstrate the selected models' strength for making accurate estimations outside observed ranges during the experiment.</w:t>
      </w:r>
    </w:p>
    <w:p w:rsidR="00F06034" w:rsidP="1FFD4881" w:rsidRDefault="00F06034" w14:paraId="59F8B4A4" w14:textId="66159D28">
      <w:pPr>
        <w:jc w:val="both"/>
      </w:pPr>
      <w:r>
        <w:t xml:space="preserve">Extrapolation performance analysis is conducted by following approach: </w:t>
      </w:r>
      <w:r w:rsidR="0059210A">
        <w:t xml:space="preserve">(1) </w:t>
      </w:r>
      <w:r>
        <w:t xml:space="preserve">clusters are identified in principal component space through fitting a Gaussian Mixture Model (GMM), </w:t>
      </w:r>
      <w:r w:rsidR="0059210A">
        <w:t xml:space="preserve">(2) </w:t>
      </w:r>
      <w:r>
        <w:t xml:space="preserve">and a </w:t>
      </w:r>
      <w:proofErr w:type="spellStart"/>
      <w:r>
        <w:t>Ledoit</w:t>
      </w:r>
      <w:proofErr w:type="spellEnd"/>
      <w:r>
        <w:t>-Wolf (LW) covariance estimator is fitted separately to each identified cluster again in principal component space.</w:t>
      </w:r>
      <w:r w:rsidR="00C77817">
        <w:t xml:space="preserve"> (3) Finally, </w:t>
      </w:r>
      <w:proofErr w:type="spellStart"/>
      <w:r w:rsidR="00CB501D">
        <w:t>Mahalanobis</w:t>
      </w:r>
      <w:proofErr w:type="spellEnd"/>
      <w:r w:rsidR="00CB501D">
        <w:t xml:space="preserve"> distances are calculated based on LW estimates and samples with highest distance from distribution centers are marked as </w:t>
      </w:r>
      <w:r w:rsidR="009869FA">
        <w:t>extrapolation samples.</w:t>
      </w:r>
    </w:p>
    <w:p w:rsidR="000268D0" w:rsidP="1FFD4881" w:rsidRDefault="5B454D6D" w14:paraId="3DD78796" w14:textId="380CB16A">
      <w:pPr>
        <w:jc w:val="both"/>
      </w:pPr>
      <w:r>
        <w:t xml:space="preserve">The LW estimator is a shrinkage estimator that shrinks the sample covariance matrix towards a structured estimator. The structured estimator is a matrix with </w:t>
      </w:r>
      <w:bookmarkStart w:name="_Int_KsjoCgkA" w:id="8"/>
      <w:r>
        <w:t>a constant</w:t>
      </w:r>
      <w:bookmarkEnd w:id="8"/>
      <w:r>
        <w:t xml:space="preserve"> diagonal and constant off-diagonal elements. The LW estimator is given by:</w:t>
      </w:r>
    </w:p>
    <w:p w:rsidRPr="00D10DB3" w:rsidR="000268D0" w:rsidP="000268D0" w:rsidRDefault="00000000" w14:paraId="66D4974D" w14:textId="0C76282C">
      <w:pPr>
        <w:rPr>
          <w:rFonts w:eastAsiaTheme="minorEastAsia"/>
        </w:rPr>
      </w:pPr>
      <m:oMathPara>
        <m:oMath>
          <m:acc>
            <m:accPr>
              <m:ctrlPr>
                <w:rPr>
                  <w:rFonts w:ascii="Cambria Math" w:hAnsi="Cambria Math"/>
                </w:rPr>
              </m:ctrlPr>
            </m:accPr>
            <m:e>
              <m:r>
                <m:rPr>
                  <m:sty m:val="p"/>
                </m:rPr>
                <w:rPr>
                  <w:rFonts w:ascii="Cambria Math" w:hAnsi="Cambria Math"/>
                </w:rPr>
                <m:t>Σ</m:t>
              </m:r>
            </m:e>
          </m:acc>
          <m:r>
            <w:rPr>
              <w:rFonts w:ascii="Cambria Math" w:hAnsi="Cambria Math"/>
            </w:rPr>
            <m:t>=</m:t>
          </m:r>
          <m:r>
            <m:rPr>
              <m:sty m:val="p"/>
            </m:rPr>
            <w:rPr>
              <w:rFonts w:ascii="Cambria Math" w:hAnsi="Cambria Math"/>
            </w:rPr>
            <m:t>α</m:t>
          </m:r>
          <m:r>
            <w:rPr>
              <w:rFonts w:ascii="Cambria Math" w:hAnsi="Cambria Math"/>
            </w:rPr>
            <m:t>S+</m:t>
          </m:r>
          <m:d>
            <m:dPr>
              <m:ctrlPr>
                <w:rPr>
                  <w:rFonts w:ascii="Cambria Math" w:hAnsi="Cambria Math"/>
                  <w:i/>
                </w:rPr>
              </m:ctrlPr>
            </m:dPr>
            <m:e>
              <m:r>
                <w:rPr>
                  <w:rFonts w:ascii="Cambria Math" w:hAnsi="Cambria Math"/>
                </w:rPr>
                <m:t>1-</m:t>
              </m:r>
              <m:r>
                <m:rPr>
                  <m:sty m:val="p"/>
                </m:rPr>
                <w:rPr>
                  <w:rFonts w:ascii="Cambria Math" w:hAnsi="Cambria Math"/>
                </w:rPr>
                <m:t>α</m:t>
              </m:r>
            </m:e>
          </m:d>
          <m:acc>
            <m:accPr>
              <m:ctrlPr>
                <w:rPr>
                  <w:rFonts w:ascii="Cambria Math" w:hAnsi="Cambria Math"/>
                </w:rPr>
              </m:ctrlPr>
            </m:accPr>
            <m:e>
              <m:sSub>
                <m:sSubPr>
                  <m:ctrlPr>
                    <w:rPr>
                      <w:rFonts w:ascii="Cambria Math" w:hAnsi="Cambria Math"/>
                      <w:i/>
                    </w:rPr>
                  </m:ctrlPr>
                </m:sSubPr>
                <m:e>
                  <m:r>
                    <m:rPr>
                      <m:sty m:val="p"/>
                    </m:rPr>
                    <w:rPr>
                      <w:rFonts w:ascii="Cambria Math" w:hAnsi="Cambria Math"/>
                    </w:rPr>
                    <m:t>Σ</m:t>
                  </m:r>
                  <m:ctrlPr>
                    <w:rPr>
                      <w:rFonts w:ascii="Cambria Math" w:hAnsi="Cambria Math"/>
                    </w:rPr>
                  </m:ctrlPr>
                </m:e>
                <m:sub>
                  <m:r>
                    <m:rPr>
                      <m:nor/>
                    </m:rPr>
                    <w:rPr>
                      <w:rFonts w:ascii="Cambria Math" w:hAnsi="Cambria Math"/>
                    </w:rPr>
                    <m:t>diag</m:t>
                  </m:r>
                </m:sub>
              </m:sSub>
            </m:e>
          </m:acc>
        </m:oMath>
      </m:oMathPara>
    </w:p>
    <w:p w:rsidRPr="00D10DB3" w:rsidR="000268D0" w:rsidP="1FFD4881" w:rsidRDefault="000268D0" w14:paraId="1EDD7F97" w14:textId="548F89D4">
      <w:pPr>
        <w:jc w:val="both"/>
        <w:rPr>
          <w:rFonts w:eastAsiaTheme="minorEastAsia"/>
        </w:rPr>
      </w:pPr>
      <w:r>
        <w:t xml:space="preserve">where </w:t>
      </w:r>
      <m:oMath>
        <m:acc>
          <m:accPr>
            <m:ctrlPr>
              <w:rPr>
                <w:rFonts w:ascii="Cambria Math" w:hAnsi="Cambria Math"/>
              </w:rPr>
            </m:ctrlPr>
          </m:accPr>
          <m:e>
            <m:r>
              <m:rPr>
                <m:sty m:val="p"/>
              </m:rPr>
              <w:rPr>
                <w:rFonts w:ascii="Cambria Math" w:hAnsi="Cambria Math"/>
              </w:rPr>
              <m:t>Σ</m:t>
            </m:r>
          </m:e>
        </m:acc>
      </m:oMath>
      <w:r>
        <w:t xml:space="preserve"> is the LW estimator, </w:t>
      </w:r>
      <m:oMath>
        <m:r>
          <w:rPr>
            <w:rFonts w:ascii="Cambria Math" w:hAnsi="Cambria Math"/>
          </w:rPr>
          <m:t>S</m:t>
        </m:r>
      </m:oMath>
      <w:r>
        <w:t xml:space="preserve"> is the sample covariance matrix, </w:t>
      </w:r>
      <m:oMath>
        <m:acc>
          <m:accPr>
            <m:ctrlPr>
              <w:rPr>
                <w:rFonts w:ascii="Cambria Math" w:hAnsi="Cambria Math"/>
              </w:rPr>
            </m:ctrlPr>
          </m:accPr>
          <m:e>
            <m:sSub>
              <m:sSubPr>
                <m:ctrlPr>
                  <w:rPr>
                    <w:rFonts w:ascii="Cambria Math" w:hAnsi="Cambria Math"/>
                    <w:i/>
                  </w:rPr>
                </m:ctrlPr>
              </m:sSubPr>
              <m:e>
                <m:r>
                  <m:rPr>
                    <m:sty m:val="p"/>
                  </m:rPr>
                  <w:rPr>
                    <w:rFonts w:ascii="Cambria Math" w:hAnsi="Cambria Math"/>
                  </w:rPr>
                  <m:t>Σ</m:t>
                </m:r>
                <m:ctrlPr>
                  <w:rPr>
                    <w:rFonts w:ascii="Cambria Math" w:hAnsi="Cambria Math"/>
                  </w:rPr>
                </m:ctrlPr>
              </m:e>
              <m:sub>
                <m:r>
                  <m:rPr>
                    <m:nor/>
                  </m:rPr>
                  <w:rPr>
                    <w:rFonts w:ascii="Cambria Math" w:hAnsi="Cambria Math"/>
                  </w:rPr>
                  <m:t>diag</m:t>
                </m:r>
              </m:sub>
            </m:sSub>
          </m:e>
        </m:acc>
      </m:oMath>
      <w:r>
        <w:t xml:space="preserve"> is the structured estimator, and </w:t>
      </w:r>
      <m:oMath>
        <m:r>
          <m:rPr>
            <m:sty m:val="p"/>
          </m:rPr>
          <w:rPr>
            <w:rFonts w:ascii="Cambria Math" w:hAnsi="Cambria Math"/>
          </w:rPr>
          <m:t>α</m:t>
        </m:r>
      </m:oMath>
      <w:r>
        <w:t xml:space="preserve"> is the shrinkage parameter. The shrinkage parameter is given by:</w:t>
      </w:r>
    </w:p>
    <w:p w:rsidRPr="00790154" w:rsidR="000268D0" w:rsidP="000268D0" w:rsidRDefault="00D10DB3" w14:paraId="32747370" w14:textId="7AA4C8BB">
      <w:pPr>
        <w:rPr>
          <w:rFonts w:eastAsiaTheme="minorEastAsia"/>
        </w:rPr>
      </w:pPr>
      <m:oMathPara>
        <m:oMath>
          <m:r>
            <m:rPr>
              <m:sty m:val="p"/>
            </m:rPr>
            <w:rPr>
              <w:rFonts w:ascii="Cambria Math" w:hAnsi="Cambria Math"/>
            </w:rPr>
            <m:t>α</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ii</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σ</m:t>
                                  </m:r>
                                  <m:ctrlPr>
                                    <w:rPr>
                                      <w:rFonts w:ascii="Cambria Math" w:hAnsi="Cambria Math"/>
                                    </w:rPr>
                                  </m:ctrlPr>
                                </m:e>
                                <m:sub>
                                  <m:r>
                                    <m:rPr>
                                      <m:nor/>
                                    </m:rPr>
                                    <w:rPr>
                                      <w:rFonts w:ascii="Cambria Math" w:hAnsi="Cambria Math"/>
                                    </w:rPr>
                                    <m:t>diag</m:t>
                                  </m:r>
                                </m:sub>
                              </m:sSub>
                            </m:e>
                          </m:acc>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ii</m:t>
                                  </m:r>
                                </m:sub>
                              </m:sSub>
                            </m:e>
                          </m:acc>
                          <m:r>
                            <w:rPr>
                              <w:rFonts w:ascii="Cambria Math" w:hAnsi="Cambria Math"/>
                            </w:rPr>
                            <m:t>-</m:t>
                          </m:r>
                          <m:acc>
                            <m:accPr>
                              <m:ctrlPr>
                                <w:rPr>
                                  <w:rFonts w:ascii="Cambria Math" w:hAnsi="Cambria Math"/>
                                </w:rPr>
                              </m:ctrlPr>
                            </m:accPr>
                            <m:e>
                              <m:r>
                                <m:rPr>
                                  <m:sty m:val="p"/>
                                </m:rPr>
                                <w:rPr>
                                  <w:rFonts w:ascii="Cambria Math" w:hAnsi="Cambria Math"/>
                                </w:rPr>
                                <m:t>σ</m:t>
                              </m:r>
                            </m:e>
                          </m:acc>
                        </m:e>
                      </m:d>
                    </m:e>
                    <m:sup>
                      <m:r>
                        <w:rPr>
                          <w:rFonts w:ascii="Cambria Math" w:hAnsi="Cambria Math"/>
                        </w:rPr>
                        <m:t>2</m:t>
                      </m:r>
                    </m:sup>
                  </m:sSup>
                  <m:ctrlPr>
                    <w:rPr>
                      <w:rFonts w:ascii="Cambria Math" w:hAnsi="Cambria Math"/>
                      <w:i/>
                    </w:rPr>
                  </m:ctrlPr>
                </m:den>
              </m:f>
              <m:ctrlPr>
                <w:rPr>
                  <w:rFonts w:ascii="Cambria Math" w:hAnsi="Cambria Math"/>
                  <w:i/>
                </w:rPr>
              </m:ctrlPr>
            </m:e>
          </m:nary>
        </m:oMath>
      </m:oMathPara>
    </w:p>
    <w:p w:rsidRPr="001F2090" w:rsidR="00F06034" w:rsidP="1FFD4881" w:rsidRDefault="000268D0" w14:paraId="3536DE3B" w14:textId="3253613A">
      <w:pPr>
        <w:jc w:val="both"/>
        <w:rPr>
          <w:rFonts w:eastAsiaTheme="minorEastAsia"/>
        </w:rPr>
      </w:pPr>
      <w:r>
        <w:t xml:space="preserve">where </w:t>
      </w:r>
      <m:oMath>
        <m:acc>
          <m:accPr>
            <m:ctrlPr>
              <w:rPr>
                <w:rFonts w:ascii="Cambria Math" w:hAnsi="Cambria Math"/>
              </w:rPr>
            </m:ctrlPr>
          </m:acc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ii</m:t>
                </m:r>
              </m:sub>
            </m:sSub>
          </m:e>
        </m:acc>
      </m:oMath>
      <w:r>
        <w:t xml:space="preserve"> is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diagonal element of the sample covariance matrix, </w:t>
      </w:r>
      <m:oMath>
        <m:acc>
          <m:accPr>
            <m:ctrlPr>
              <w:rPr>
                <w:rFonts w:ascii="Cambria Math" w:hAnsi="Cambria Math"/>
              </w:rPr>
            </m:ctrlPr>
          </m:accPr>
          <m:e>
            <m:sSub>
              <m:sSubPr>
                <m:ctrlPr>
                  <w:rPr>
                    <w:rFonts w:ascii="Cambria Math" w:hAnsi="Cambria Math"/>
                    <w:i/>
                  </w:rPr>
                </m:ctrlPr>
              </m:sSubPr>
              <m:e>
                <m:r>
                  <m:rPr>
                    <m:sty m:val="p"/>
                  </m:rPr>
                  <w:rPr>
                    <w:rFonts w:ascii="Cambria Math" w:hAnsi="Cambria Math"/>
                  </w:rPr>
                  <m:t>σ</m:t>
                </m:r>
                <m:ctrlPr>
                  <w:rPr>
                    <w:rFonts w:ascii="Cambria Math" w:hAnsi="Cambria Math"/>
                  </w:rPr>
                </m:ctrlPr>
              </m:e>
              <m:sub>
                <m:r>
                  <m:rPr>
                    <m:nor/>
                  </m:rPr>
                  <w:rPr>
                    <w:rFonts w:ascii="Cambria Math" w:hAnsi="Cambria Math"/>
                  </w:rPr>
                  <m:t>diag</m:t>
                </m:r>
              </m:sub>
            </m:sSub>
          </m:e>
        </m:acc>
      </m:oMath>
      <w:r>
        <w:t xml:space="preserve"> is the diagonal element of the structured estimator, and </w:t>
      </w:r>
      <m:oMath>
        <m:acc>
          <m:accPr>
            <m:ctrlPr>
              <w:rPr>
                <w:rFonts w:ascii="Cambria Math" w:hAnsi="Cambria Math"/>
              </w:rPr>
            </m:ctrlPr>
          </m:accPr>
          <m:e>
            <m:r>
              <m:rPr>
                <m:sty m:val="p"/>
              </m:rPr>
              <w:rPr>
                <w:rFonts w:ascii="Cambria Math" w:hAnsi="Cambria Math"/>
              </w:rPr>
              <m:t>σ</m:t>
            </m:r>
          </m:e>
        </m:acc>
      </m:oMath>
      <w:r>
        <w:t xml:space="preserve"> is the average of the diagonal elements of the sample covariance matrix.</w:t>
      </w:r>
    </w:p>
    <w:p w:rsidR="00E83F08" w:rsidP="1FFD4881" w:rsidRDefault="00E83F08" w14:paraId="1DB528D6" w14:textId="77777777">
      <w:pPr>
        <w:jc w:val="both"/>
      </w:pPr>
      <w:proofErr w:type="spellStart"/>
      <w:r>
        <w:t>Mahalanobis</w:t>
      </w:r>
      <w:proofErr w:type="spellEnd"/>
      <w:r>
        <w:t xml:space="preserve"> distance is a measure of the distance between a point and a distribution. It is a multi-dimensional generalization of the one-dimensional Euclidean distance. It is defined as the square root of the sum of the squared differences between the point and the mean of the distribution, divided by the covariance matrix of the distribution. It is given by:</w:t>
      </w:r>
    </w:p>
    <w:p w:rsidRPr="00E83F08" w:rsidR="00E83F08" w:rsidP="00E83F08" w:rsidRDefault="00E83F08" w14:paraId="17F436B8" w14:textId="307A9186">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x,</m:t>
              </m:r>
              <m:r>
                <m:rPr>
                  <m:sty m:val="p"/>
                </m:rPr>
                <w:rPr>
                  <w:rFonts w:ascii="Cambria Math" w:hAnsi="Cambria Math"/>
                </w:rPr>
                <m:t>μ</m:t>
              </m:r>
              <m:r>
                <w:rPr>
                  <w:rFonts w:ascii="Cambria Math" w:hAnsi="Cambria Math"/>
                </w:rPr>
                <m:t>,</m:t>
              </m:r>
              <m:r>
                <m:rPr>
                  <m:sty m:val="p"/>
                </m:rPr>
                <w:rPr>
                  <w:rFonts w:ascii="Cambria Math" w:hAnsi="Cambria Math"/>
                </w:rPr>
                <m:t>Σ</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x-</m:t>
                      </m:r>
                      <m:r>
                        <m:rPr>
                          <m:sty m:val="p"/>
                        </m:rPr>
                        <w:rPr>
                          <w:rFonts w:ascii="Cambria Math" w:hAnsi="Cambria Math"/>
                        </w:rPr>
                        <m:t>μ</m:t>
                      </m:r>
                    </m:e>
                  </m:d>
                </m:e>
                <m:sup>
                  <m:r>
                    <w:rPr>
                      <w:rFonts w:ascii="Cambria Math" w:hAnsi="Cambria Math"/>
                    </w:rPr>
                    <m:t>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x-</m:t>
                  </m:r>
                  <m:r>
                    <m:rPr>
                      <m:sty m:val="p"/>
                    </m:rPr>
                    <w:rPr>
                      <w:rFonts w:ascii="Cambria Math" w:hAnsi="Cambria Math"/>
                    </w:rPr>
                    <m:t>μ</m:t>
                  </m:r>
                </m:e>
              </m:d>
            </m:e>
          </m:rad>
        </m:oMath>
      </m:oMathPara>
    </w:p>
    <w:p w:rsidR="00E83F08" w:rsidP="1FFD4881" w:rsidRDefault="00E83F08" w14:paraId="7417D74D" w14:textId="1BDA05E9">
      <w:pPr>
        <w:jc w:val="both"/>
      </w:pPr>
      <w:r>
        <w:t xml:space="preserve">where </w:t>
      </w:r>
      <m:oMath>
        <m:r>
          <w:rPr>
            <w:rFonts w:ascii="Cambria Math" w:hAnsi="Cambria Math"/>
          </w:rPr>
          <m:t>x</m:t>
        </m:r>
      </m:oMath>
      <w:r>
        <w:t xml:space="preserve"> is the point, </w:t>
      </w:r>
      <m:oMath>
        <m:r>
          <m:rPr>
            <m:sty m:val="p"/>
          </m:rPr>
          <w:rPr>
            <w:rFonts w:ascii="Cambria Math" w:hAnsi="Cambria Math"/>
          </w:rPr>
          <m:t>μ</m:t>
        </m:r>
      </m:oMath>
      <w:r>
        <w:t xml:space="preserve"> is the mean of the distribution, and </w:t>
      </w:r>
      <m:oMath>
        <m:r>
          <m:rPr>
            <m:sty m:val="p"/>
          </m:rPr>
          <w:rPr>
            <w:rFonts w:ascii="Cambria Math" w:hAnsi="Cambria Math"/>
          </w:rPr>
          <m:t>Σ</m:t>
        </m:r>
      </m:oMath>
      <w:r>
        <w:t xml:space="preserve"> is the covariance matrix of the distribution.</w:t>
      </w:r>
    </w:p>
    <w:p w:rsidR="00F06034" w:rsidP="1FFD4881" w:rsidRDefault="00F02A69" w14:paraId="3E9DAD0B" w14:textId="43968C91">
      <w:pPr>
        <w:jc w:val="both"/>
      </w:pPr>
      <w:r>
        <w:t xml:space="preserve">Samples to be used for extrapolation are then determined by </w:t>
      </w:r>
      <w:proofErr w:type="spellStart"/>
      <w:r>
        <w:t>Mahalanobis</w:t>
      </w:r>
      <w:proofErr w:type="spellEnd"/>
      <w:r>
        <w:t xml:space="preserve"> distance estimations coming from LW estimators fitted on each cluster. 10 samples with the highest </w:t>
      </w:r>
      <w:proofErr w:type="spellStart"/>
      <w:r>
        <w:t>Mahalanobis</w:t>
      </w:r>
      <w:proofErr w:type="spellEnd"/>
      <w:r>
        <w:t xml:space="preserve"> distance </w:t>
      </w:r>
      <w:r w:rsidR="009869FA">
        <w:t xml:space="preserve">from each </w:t>
      </w:r>
      <w:r w:rsidR="009869FA">
        <w:t xml:space="preserve">cluster </w:t>
      </w:r>
      <w:r>
        <w:t>are then held out for test and the rest of the samples are used for training the models.</w:t>
      </w:r>
      <w:r>
        <w:rPr>
          <w:noProof/>
        </w:rPr>
        <w:drawing>
          <wp:inline distT="0" distB="0" distL="0" distR="0" wp14:anchorId="3CBC90CF" wp14:editId="1FFD4881">
            <wp:extent cx="4022423" cy="2174945"/>
            <wp:effectExtent l="0" t="0" r="0" b="0"/>
            <wp:docPr id="627649742" name="Resim 627649742" descr="A graph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649742"/>
                    <pic:cNvPicPr/>
                  </pic:nvPicPr>
                  <pic:blipFill>
                    <a:blip r:embed="rId13">
                      <a:extLst>
                        <a:ext uri="{28A0092B-C50C-407E-A947-70E740481C1C}">
                          <a14:useLocalDpi xmlns:a14="http://schemas.microsoft.com/office/drawing/2010/main" val="0"/>
                        </a:ext>
                      </a:extLst>
                    </a:blip>
                    <a:stretch>
                      <a:fillRect/>
                    </a:stretch>
                  </pic:blipFill>
                  <pic:spPr>
                    <a:xfrm>
                      <a:off x="0" y="0"/>
                      <a:ext cx="4022423" cy="2174945"/>
                    </a:xfrm>
                    <a:prstGeom prst="rect">
                      <a:avLst/>
                    </a:prstGeom>
                  </pic:spPr>
                </pic:pic>
              </a:graphicData>
            </a:graphic>
          </wp:inline>
        </w:drawing>
      </w:r>
    </w:p>
    <w:p w:rsidR="00F06034" w:rsidP="00F06034" w:rsidRDefault="00F06034" w14:paraId="42045EFB" w14:textId="11FABDA1">
      <w:pPr>
        <w:pStyle w:val="ResimYazs"/>
      </w:pPr>
      <w:r>
        <w:t xml:space="preserve">Figure </w:t>
      </w:r>
      <w:r>
        <w:fldChar w:fldCharType="begin"/>
      </w:r>
      <w:r>
        <w:instrText> SEQ Figure \* ARABIC </w:instrText>
      </w:r>
      <w:r>
        <w:fldChar w:fldCharType="separate"/>
      </w:r>
      <w:r w:rsidR="00AD44FD">
        <w:rPr>
          <w:noProof/>
        </w:rPr>
        <w:t>2</w:t>
      </w:r>
      <w:r>
        <w:fldChar w:fldCharType="end"/>
      </w:r>
      <w:r>
        <w:t xml:space="preserve"> - Training and extrapolation samples in principal component space</w:t>
      </w:r>
    </w:p>
    <w:p w:rsidRPr="003E44E1" w:rsidR="003E44E1" w:rsidP="003E44E1" w:rsidRDefault="003E44E1" w14:paraId="553B7E47" w14:textId="77777777"/>
    <w:p w:rsidR="003E44E1" w:rsidP="00290F96" w:rsidRDefault="003E44E1" w14:paraId="3599FDF6" w14:textId="77777777">
      <w:pPr>
        <w:pStyle w:val="Balk2"/>
        <w:rPr>
          <w:rFonts w:eastAsiaTheme="minorEastAsia"/>
        </w:rPr>
      </w:pPr>
    </w:p>
    <w:p w:rsidR="00D62248" w:rsidP="00290F96" w:rsidRDefault="00290F96" w14:paraId="7BDF9673" w14:textId="66685A8F">
      <w:pPr>
        <w:pStyle w:val="Balk2"/>
        <w:rPr>
          <w:rFonts w:eastAsiaTheme="minorEastAsia"/>
        </w:rPr>
      </w:pPr>
      <w:r>
        <w:rPr>
          <w:rFonts w:eastAsiaTheme="minorEastAsia"/>
        </w:rPr>
        <w:t>4. Results and Discussion</w:t>
      </w:r>
    </w:p>
    <w:p w:rsidR="00F06034" w:rsidP="00F06034" w:rsidRDefault="00F06034" w14:paraId="2463C1F3" w14:textId="77777777">
      <w:pPr>
        <w:keepNext/>
      </w:pPr>
      <w:r>
        <w:rPr>
          <w:noProof/>
        </w:rPr>
        <w:drawing>
          <wp:inline distT="0" distB="0" distL="0" distR="0" wp14:anchorId="000FEDE8" wp14:editId="1B9E7B94">
            <wp:extent cx="5943600" cy="1091565"/>
            <wp:effectExtent l="19050" t="19050" r="19050" b="13335"/>
            <wp:docPr id="1725220609" name="Resim 1725220609" descr="A collage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20609" name="Picture 2" descr="A collage of blue dot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091565"/>
                    </a:xfrm>
                    <a:prstGeom prst="rect">
                      <a:avLst/>
                    </a:prstGeom>
                    <a:noFill/>
                    <a:ln w="3175">
                      <a:solidFill>
                        <a:schemeClr val="tx1"/>
                      </a:solidFill>
                    </a:ln>
                  </pic:spPr>
                </pic:pic>
              </a:graphicData>
            </a:graphic>
          </wp:inline>
        </w:drawing>
      </w:r>
    </w:p>
    <w:p w:rsidR="00F06034" w:rsidP="00F06034" w:rsidRDefault="00F06034" w14:paraId="22144E63" w14:textId="2CF06D59">
      <w:pPr>
        <w:pStyle w:val="ResimYazs"/>
      </w:pPr>
      <w:r>
        <w:t xml:space="preserve">Figure </w:t>
      </w:r>
      <w:r>
        <w:fldChar w:fldCharType="begin"/>
      </w:r>
      <w:r>
        <w:instrText> SEQ Figure \* ARABIC </w:instrText>
      </w:r>
      <w:r>
        <w:fldChar w:fldCharType="separate"/>
      </w:r>
      <w:r w:rsidR="00AD44FD">
        <w:rPr>
          <w:noProof/>
        </w:rPr>
        <w:t>3</w:t>
      </w:r>
      <w:r>
        <w:fldChar w:fldCharType="end"/>
      </w:r>
      <w:r>
        <w:t>- Input and output interaction plots of the system</w:t>
      </w:r>
    </w:p>
    <w:p w:rsidR="00F06034" w:rsidP="00F06034" w:rsidRDefault="00F06034" w14:paraId="25B471D4" w14:textId="5206D319">
      <w:pPr>
        <w:pStyle w:val="Balk3"/>
      </w:pPr>
      <w:r>
        <w:t>4.1. Validation</w:t>
      </w:r>
    </w:p>
    <w:p w:rsidR="00F06034" w:rsidP="00F06034" w:rsidRDefault="00F06034" w14:paraId="167FAB68" w14:textId="77777777">
      <w:pPr>
        <w:keepNext/>
      </w:pPr>
      <w:r>
        <w:rPr>
          <w:noProof/>
        </w:rPr>
        <w:drawing>
          <wp:inline distT="0" distB="0" distL="0" distR="0" wp14:anchorId="2BB1AF7B" wp14:editId="483760A1">
            <wp:extent cx="3179135" cy="2122141"/>
            <wp:effectExtent l="0" t="0" r="2540" b="0"/>
            <wp:docPr id="709431617" name="Resim 70943161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31617" name="Picture 3" descr="A screen 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4681" cy="2132518"/>
                    </a:xfrm>
                    <a:prstGeom prst="rect">
                      <a:avLst/>
                    </a:prstGeom>
                    <a:noFill/>
                    <a:ln>
                      <a:noFill/>
                    </a:ln>
                  </pic:spPr>
                </pic:pic>
              </a:graphicData>
            </a:graphic>
          </wp:inline>
        </w:drawing>
      </w:r>
    </w:p>
    <w:p w:rsidR="00F06034" w:rsidP="00F06034" w:rsidRDefault="00F06034" w14:paraId="3ADF8302" w14:textId="75B95F5B">
      <w:pPr>
        <w:pStyle w:val="ResimYazs"/>
      </w:pPr>
      <w:r>
        <w:t xml:space="preserve">Figure </w:t>
      </w:r>
      <w:r>
        <w:fldChar w:fldCharType="begin"/>
      </w:r>
      <w:r>
        <w:instrText> SEQ Figure \* ARABIC </w:instrText>
      </w:r>
      <w:r>
        <w:fldChar w:fldCharType="separate"/>
      </w:r>
      <w:r w:rsidR="00AD44FD">
        <w:rPr>
          <w:noProof/>
        </w:rPr>
        <w:t>4</w:t>
      </w:r>
      <w:r>
        <w:fldChar w:fldCharType="end"/>
      </w:r>
      <w:r>
        <w:t>- Finned vs plain tube samples in principal component space</w:t>
      </w:r>
    </w:p>
    <w:p w:rsidR="00F06034" w:rsidP="00F06034" w:rsidRDefault="00F06034" w14:paraId="2D0E9B2C" w14:textId="77777777"/>
    <w:p w:rsidR="00F06034" w:rsidP="00F06034" w:rsidRDefault="00F06034" w14:paraId="35A6ED54" w14:textId="77777777"/>
    <w:tbl>
      <w:tblPr>
        <w:tblW w:w="2460" w:type="dxa"/>
        <w:tblLook w:val="04A0" w:firstRow="1" w:lastRow="0" w:firstColumn="1" w:lastColumn="0" w:noHBand="0" w:noVBand="1"/>
      </w:tblPr>
      <w:tblGrid>
        <w:gridCol w:w="810"/>
        <w:gridCol w:w="584"/>
        <w:gridCol w:w="584"/>
        <w:gridCol w:w="584"/>
      </w:tblGrid>
      <w:tr w:rsidRPr="00F7234F" w:rsidR="00F06034" w:rsidTr="5B454D6D" w14:paraId="68493A73" w14:textId="77777777">
        <w:trPr>
          <w:trHeight w:val="320"/>
        </w:trPr>
        <w:tc>
          <w:tcPr>
            <w:tcW w:w="960" w:type="dxa"/>
            <w:tcBorders>
              <w:top w:val="single" w:color="auto" w:sz="4" w:space="0"/>
              <w:left w:val="single" w:color="auto" w:sz="4" w:space="0"/>
              <w:bottom w:val="single" w:color="auto" w:sz="4" w:space="0"/>
              <w:right w:val="single" w:color="auto" w:sz="4" w:space="0"/>
            </w:tcBorders>
            <w:shd w:val="clear" w:color="auto" w:fill="FFFFFF" w:themeFill="background1"/>
            <w:vAlign w:val="center"/>
            <w:hideMark/>
          </w:tcPr>
          <w:p w:rsidRPr="00F7234F" w:rsidR="00F06034" w:rsidP="00EA7604" w:rsidRDefault="00F06034" w14:paraId="5FEB7041"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 </w:t>
            </w:r>
          </w:p>
        </w:tc>
        <w:tc>
          <w:tcPr>
            <w:tcW w:w="500" w:type="dxa"/>
            <w:tcBorders>
              <w:top w:val="single" w:color="auto" w:sz="4" w:space="0"/>
              <w:left w:val="nil"/>
              <w:bottom w:val="single" w:color="auto" w:sz="4" w:space="0"/>
              <w:right w:val="single" w:color="auto" w:sz="4" w:space="0"/>
            </w:tcBorders>
            <w:shd w:val="clear" w:color="auto" w:fill="FFFFFF" w:themeFill="background1"/>
            <w:vAlign w:val="center"/>
            <w:hideMark/>
          </w:tcPr>
          <w:p w:rsidRPr="00F7234F" w:rsidR="00F06034" w:rsidP="00EA7604" w:rsidRDefault="00F06034" w14:paraId="663E450D"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PC1</w:t>
            </w:r>
          </w:p>
        </w:tc>
        <w:tc>
          <w:tcPr>
            <w:tcW w:w="500" w:type="dxa"/>
            <w:tcBorders>
              <w:top w:val="single" w:color="auto" w:sz="4" w:space="0"/>
              <w:left w:val="nil"/>
              <w:bottom w:val="single" w:color="auto" w:sz="4" w:space="0"/>
              <w:right w:val="single" w:color="auto" w:sz="4" w:space="0"/>
            </w:tcBorders>
            <w:shd w:val="clear" w:color="auto" w:fill="FFFFFF" w:themeFill="background1"/>
            <w:vAlign w:val="center"/>
            <w:hideMark/>
          </w:tcPr>
          <w:p w:rsidRPr="00F7234F" w:rsidR="00F06034" w:rsidP="00EA7604" w:rsidRDefault="00F06034" w14:paraId="7DEC02F3"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PC2</w:t>
            </w:r>
          </w:p>
        </w:tc>
        <w:tc>
          <w:tcPr>
            <w:tcW w:w="500" w:type="dxa"/>
            <w:tcBorders>
              <w:top w:val="single" w:color="auto" w:sz="4" w:space="0"/>
              <w:left w:val="nil"/>
              <w:bottom w:val="single" w:color="auto" w:sz="4" w:space="0"/>
              <w:right w:val="single" w:color="auto" w:sz="4" w:space="0"/>
            </w:tcBorders>
            <w:shd w:val="clear" w:color="auto" w:fill="FFFFFF" w:themeFill="background1"/>
            <w:vAlign w:val="center"/>
            <w:hideMark/>
          </w:tcPr>
          <w:p w:rsidRPr="00F7234F" w:rsidR="00F06034" w:rsidP="00EA7604" w:rsidRDefault="00F06034" w14:paraId="623A0E73"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PC3</w:t>
            </w:r>
          </w:p>
        </w:tc>
      </w:tr>
      <w:tr w:rsidRPr="00F7234F" w:rsidR="00F06034" w:rsidTr="5B454D6D" w14:paraId="679D1DD4" w14:textId="77777777">
        <w:trPr>
          <w:trHeight w:val="290"/>
        </w:trPr>
        <w:tc>
          <w:tcPr>
            <w:tcW w:w="960" w:type="dxa"/>
            <w:tcBorders>
              <w:top w:val="nil"/>
              <w:left w:val="single" w:color="auto" w:sz="4" w:space="0"/>
              <w:bottom w:val="single" w:color="auto" w:sz="4" w:space="0"/>
              <w:right w:val="single" w:color="auto" w:sz="4" w:space="0"/>
            </w:tcBorders>
            <w:shd w:val="clear" w:color="auto" w:fill="F5F5F5"/>
            <w:vAlign w:val="center"/>
            <w:hideMark/>
          </w:tcPr>
          <w:p w:rsidRPr="00F7234F" w:rsidR="00F06034" w:rsidP="00EA7604" w:rsidRDefault="00F06034" w14:paraId="5C544476"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Mass flux</w:t>
            </w:r>
          </w:p>
        </w:tc>
        <w:tc>
          <w:tcPr>
            <w:tcW w:w="500" w:type="dxa"/>
            <w:tcBorders>
              <w:top w:val="single" w:color="auto" w:sz="4" w:space="0"/>
              <w:left w:val="single" w:color="auto" w:sz="4" w:space="0"/>
              <w:bottom w:val="single" w:color="auto" w:sz="4" w:space="0"/>
              <w:right w:val="single" w:color="auto" w:sz="4" w:space="0"/>
            </w:tcBorders>
            <w:shd w:val="clear" w:color="auto" w:fill="C3D4EB"/>
            <w:vAlign w:val="center"/>
            <w:hideMark/>
          </w:tcPr>
          <w:p w:rsidRPr="00F7234F" w:rsidR="00F06034" w:rsidP="00EA7604" w:rsidRDefault="00F06034" w14:paraId="27D35848"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0.3564</w:t>
            </w:r>
          </w:p>
        </w:tc>
        <w:tc>
          <w:tcPr>
            <w:tcW w:w="500" w:type="dxa"/>
            <w:tcBorders>
              <w:top w:val="single" w:color="auto" w:sz="4" w:space="0"/>
              <w:left w:val="single" w:color="auto" w:sz="4" w:space="0"/>
              <w:bottom w:val="single" w:color="auto" w:sz="4" w:space="0"/>
              <w:right w:val="single" w:color="auto" w:sz="4" w:space="0"/>
            </w:tcBorders>
            <w:shd w:val="clear" w:color="auto" w:fill="BDD0E9"/>
            <w:vAlign w:val="center"/>
            <w:hideMark/>
          </w:tcPr>
          <w:p w:rsidRPr="00F7234F" w:rsidR="00F06034" w:rsidP="00EA7604" w:rsidRDefault="00F06034" w14:paraId="71EE8DD5"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0.3828</w:t>
            </w:r>
          </w:p>
        </w:tc>
        <w:tc>
          <w:tcPr>
            <w:tcW w:w="500" w:type="dxa"/>
            <w:tcBorders>
              <w:top w:val="single" w:color="auto" w:sz="4" w:space="0"/>
              <w:left w:val="single" w:color="auto" w:sz="4" w:space="0"/>
              <w:bottom w:val="single" w:color="auto" w:sz="4" w:space="0"/>
              <w:right w:val="single" w:color="auto" w:sz="4" w:space="0"/>
            </w:tcBorders>
            <w:shd w:val="clear" w:color="auto" w:fill="F9ADAF"/>
            <w:vAlign w:val="center"/>
            <w:hideMark/>
          </w:tcPr>
          <w:p w:rsidRPr="00F7234F" w:rsidR="00F06034" w:rsidP="00EA7604" w:rsidRDefault="00F06034" w14:paraId="67C40FC0"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-0.1576</w:t>
            </w:r>
          </w:p>
        </w:tc>
      </w:tr>
      <w:tr w:rsidRPr="00F7234F" w:rsidR="00F06034" w:rsidTr="5B454D6D" w14:paraId="08FA42C4" w14:textId="77777777">
        <w:trPr>
          <w:trHeight w:val="320"/>
        </w:trPr>
        <w:tc>
          <w:tcPr>
            <w:tcW w:w="960" w:type="dxa"/>
            <w:tcBorders>
              <w:top w:val="nil"/>
              <w:left w:val="single" w:color="auto" w:sz="4" w:space="0"/>
              <w:bottom w:val="single" w:color="auto" w:sz="4" w:space="0"/>
              <w:right w:val="single" w:color="auto" w:sz="4" w:space="0"/>
            </w:tcBorders>
            <w:shd w:val="clear" w:color="auto" w:fill="FFFFFF" w:themeFill="background1"/>
            <w:vAlign w:val="center"/>
            <w:hideMark/>
          </w:tcPr>
          <w:p w:rsidRPr="00F7234F" w:rsidR="00F06034" w:rsidP="00EA7604" w:rsidRDefault="00F06034" w14:paraId="118E2922"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Saturation pressure</w:t>
            </w:r>
          </w:p>
        </w:tc>
        <w:tc>
          <w:tcPr>
            <w:tcW w:w="500" w:type="dxa"/>
            <w:tcBorders>
              <w:top w:val="single" w:color="auto" w:sz="4" w:space="0"/>
              <w:left w:val="single" w:color="auto" w:sz="4" w:space="0"/>
              <w:bottom w:val="single" w:color="auto" w:sz="4" w:space="0"/>
              <w:right w:val="single" w:color="auto" w:sz="4" w:space="0"/>
            </w:tcBorders>
            <w:shd w:val="clear" w:color="auto" w:fill="FBECEF"/>
            <w:vAlign w:val="center"/>
            <w:hideMark/>
          </w:tcPr>
          <w:p w:rsidRPr="00F7234F" w:rsidR="00F06034" w:rsidP="00EA7604" w:rsidRDefault="00F06034" w14:paraId="15CCAC09"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0.0366</w:t>
            </w:r>
          </w:p>
        </w:tc>
        <w:tc>
          <w:tcPr>
            <w:tcW w:w="500" w:type="dxa"/>
            <w:tcBorders>
              <w:top w:val="single" w:color="auto" w:sz="4" w:space="0"/>
              <w:left w:val="single" w:color="auto" w:sz="4" w:space="0"/>
              <w:bottom w:val="single" w:color="auto" w:sz="4" w:space="0"/>
              <w:right w:val="single" w:color="auto" w:sz="4" w:space="0"/>
            </w:tcBorders>
            <w:shd w:val="clear" w:color="auto" w:fill="FBEDF0"/>
            <w:vAlign w:val="center"/>
            <w:hideMark/>
          </w:tcPr>
          <w:p w:rsidRPr="00F7234F" w:rsidR="00F06034" w:rsidP="00EA7604" w:rsidRDefault="00F06034" w14:paraId="67F08EF6"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0.0390</w:t>
            </w:r>
          </w:p>
        </w:tc>
        <w:tc>
          <w:tcPr>
            <w:tcW w:w="500" w:type="dxa"/>
            <w:tcBorders>
              <w:top w:val="single" w:color="auto" w:sz="4" w:space="0"/>
              <w:left w:val="single" w:color="auto" w:sz="4" w:space="0"/>
              <w:bottom w:val="single" w:color="auto" w:sz="4" w:space="0"/>
              <w:right w:val="single" w:color="auto" w:sz="4" w:space="0"/>
            </w:tcBorders>
            <w:shd w:val="clear" w:color="auto" w:fill="5A8AC6"/>
            <w:vAlign w:val="center"/>
            <w:hideMark/>
          </w:tcPr>
          <w:p w:rsidRPr="00F7234F" w:rsidR="00F06034" w:rsidP="00EA7604" w:rsidRDefault="00F06034" w14:paraId="12A96E54"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0.8466</w:t>
            </w:r>
          </w:p>
        </w:tc>
      </w:tr>
      <w:tr w:rsidRPr="00F7234F" w:rsidR="00F06034" w:rsidTr="5B454D6D" w14:paraId="677366B0" w14:textId="77777777">
        <w:trPr>
          <w:trHeight w:val="320"/>
        </w:trPr>
        <w:tc>
          <w:tcPr>
            <w:tcW w:w="960" w:type="dxa"/>
            <w:tcBorders>
              <w:top w:val="nil"/>
              <w:left w:val="single" w:color="auto" w:sz="4" w:space="0"/>
              <w:bottom w:val="single" w:color="auto" w:sz="4" w:space="0"/>
              <w:right w:val="single" w:color="auto" w:sz="4" w:space="0"/>
            </w:tcBorders>
            <w:shd w:val="clear" w:color="auto" w:fill="F5F5F5"/>
            <w:vAlign w:val="center"/>
            <w:hideMark/>
          </w:tcPr>
          <w:p w:rsidRPr="00F7234F" w:rsidR="00F06034" w:rsidP="00EA7604" w:rsidRDefault="00F06034" w14:paraId="03E0202A"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Heat flux</w:t>
            </w:r>
          </w:p>
        </w:tc>
        <w:tc>
          <w:tcPr>
            <w:tcW w:w="500" w:type="dxa"/>
            <w:tcBorders>
              <w:top w:val="single" w:color="auto" w:sz="4" w:space="0"/>
              <w:left w:val="single" w:color="auto" w:sz="4" w:space="0"/>
              <w:bottom w:val="single" w:color="auto" w:sz="4" w:space="0"/>
              <w:right w:val="single" w:color="auto" w:sz="4" w:space="0"/>
            </w:tcBorders>
            <w:shd w:val="clear" w:color="auto" w:fill="FAD5D8"/>
            <w:vAlign w:val="center"/>
            <w:hideMark/>
          </w:tcPr>
          <w:p w:rsidRPr="00F7234F" w:rsidR="00F06034" w:rsidP="00EA7604" w:rsidRDefault="00F06034" w14:paraId="483E9F42"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-0.0334</w:t>
            </w:r>
          </w:p>
        </w:tc>
        <w:tc>
          <w:tcPr>
            <w:tcW w:w="500" w:type="dxa"/>
            <w:tcBorders>
              <w:top w:val="single" w:color="auto" w:sz="4" w:space="0"/>
              <w:left w:val="single" w:color="auto" w:sz="4" w:space="0"/>
              <w:bottom w:val="single" w:color="auto" w:sz="4" w:space="0"/>
              <w:right w:val="single" w:color="auto" w:sz="4" w:space="0"/>
            </w:tcBorders>
            <w:shd w:val="clear" w:color="auto" w:fill="FBEFF2"/>
            <w:vAlign w:val="center"/>
            <w:hideMark/>
          </w:tcPr>
          <w:p w:rsidRPr="00F7234F" w:rsidR="00F06034" w:rsidP="00EA7604" w:rsidRDefault="00F06034" w14:paraId="25708311"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0.0465</w:t>
            </w:r>
          </w:p>
        </w:tc>
        <w:tc>
          <w:tcPr>
            <w:tcW w:w="500" w:type="dxa"/>
            <w:tcBorders>
              <w:top w:val="single" w:color="auto" w:sz="4" w:space="0"/>
              <w:left w:val="single" w:color="auto" w:sz="4" w:space="0"/>
              <w:bottom w:val="single" w:color="auto" w:sz="4" w:space="0"/>
              <w:right w:val="single" w:color="auto" w:sz="4" w:space="0"/>
            </w:tcBorders>
            <w:shd w:val="clear" w:color="auto" w:fill="FBE2E4"/>
            <w:vAlign w:val="center"/>
            <w:hideMark/>
          </w:tcPr>
          <w:p w:rsidRPr="00F7234F" w:rsidR="00F06034" w:rsidP="00EA7604" w:rsidRDefault="00F06034" w14:paraId="6860DFB7"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0.0043</w:t>
            </w:r>
          </w:p>
        </w:tc>
      </w:tr>
      <w:tr w:rsidRPr="00F7234F" w:rsidR="00F06034" w:rsidTr="5B454D6D" w14:paraId="5141813E" w14:textId="77777777">
        <w:trPr>
          <w:trHeight w:val="320"/>
        </w:trPr>
        <w:tc>
          <w:tcPr>
            <w:tcW w:w="960" w:type="dxa"/>
            <w:tcBorders>
              <w:top w:val="nil"/>
              <w:left w:val="single" w:color="auto" w:sz="4" w:space="0"/>
              <w:bottom w:val="single" w:color="auto" w:sz="4" w:space="0"/>
              <w:right w:val="single" w:color="auto" w:sz="4" w:space="0"/>
            </w:tcBorders>
            <w:shd w:val="clear" w:color="auto" w:fill="FFFFFF" w:themeFill="background1"/>
            <w:vAlign w:val="center"/>
            <w:hideMark/>
          </w:tcPr>
          <w:p w:rsidRPr="00F7234F" w:rsidR="00F06034" w:rsidP="00EA7604" w:rsidRDefault="00F06034" w14:paraId="51376DC4"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Quality</w:t>
            </w:r>
          </w:p>
        </w:tc>
        <w:tc>
          <w:tcPr>
            <w:tcW w:w="500" w:type="dxa"/>
            <w:tcBorders>
              <w:top w:val="single" w:color="auto" w:sz="4" w:space="0"/>
              <w:left w:val="single" w:color="auto" w:sz="4" w:space="0"/>
              <w:bottom w:val="single" w:color="auto" w:sz="4" w:space="0"/>
              <w:right w:val="single" w:color="auto" w:sz="4" w:space="0"/>
            </w:tcBorders>
            <w:shd w:val="clear" w:color="auto" w:fill="F86C6E"/>
            <w:vAlign w:val="center"/>
            <w:hideMark/>
          </w:tcPr>
          <w:p w:rsidRPr="00F7234F" w:rsidR="00F06034" w:rsidP="00EA7604" w:rsidRDefault="00F06034" w14:paraId="567ACD65"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-0.3549</w:t>
            </w:r>
          </w:p>
        </w:tc>
        <w:tc>
          <w:tcPr>
            <w:tcW w:w="500" w:type="dxa"/>
            <w:tcBorders>
              <w:top w:val="single" w:color="auto" w:sz="4" w:space="0"/>
              <w:left w:val="single" w:color="auto" w:sz="4" w:space="0"/>
              <w:bottom w:val="single" w:color="auto" w:sz="4" w:space="0"/>
              <w:right w:val="single" w:color="auto" w:sz="4" w:space="0"/>
            </w:tcBorders>
            <w:shd w:val="clear" w:color="auto" w:fill="BFD1EA"/>
            <w:vAlign w:val="center"/>
            <w:hideMark/>
          </w:tcPr>
          <w:p w:rsidRPr="00F7234F" w:rsidR="00F06034" w:rsidP="00EA7604" w:rsidRDefault="00F06034" w14:paraId="402689B0"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0.3716</w:t>
            </w:r>
          </w:p>
        </w:tc>
        <w:tc>
          <w:tcPr>
            <w:tcW w:w="500" w:type="dxa"/>
            <w:tcBorders>
              <w:top w:val="single" w:color="auto" w:sz="4" w:space="0"/>
              <w:left w:val="single" w:color="auto" w:sz="4" w:space="0"/>
              <w:bottom w:val="single" w:color="auto" w:sz="4" w:space="0"/>
              <w:right w:val="single" w:color="auto" w:sz="4" w:space="0"/>
            </w:tcBorders>
            <w:shd w:val="clear" w:color="auto" w:fill="FBDDDF"/>
            <w:vAlign w:val="center"/>
            <w:hideMark/>
          </w:tcPr>
          <w:p w:rsidRPr="00F7234F" w:rsidR="00F06034" w:rsidP="00EA7604" w:rsidRDefault="00F06034" w14:paraId="217CF14B"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-0.0112</w:t>
            </w:r>
          </w:p>
        </w:tc>
      </w:tr>
      <w:tr w:rsidRPr="00F7234F" w:rsidR="00F06034" w:rsidTr="5B454D6D" w14:paraId="66D57E06" w14:textId="77777777">
        <w:trPr>
          <w:trHeight w:val="320"/>
        </w:trPr>
        <w:tc>
          <w:tcPr>
            <w:tcW w:w="960" w:type="dxa"/>
            <w:tcBorders>
              <w:top w:val="nil"/>
              <w:left w:val="single" w:color="auto" w:sz="4" w:space="0"/>
              <w:bottom w:val="single" w:color="auto" w:sz="4" w:space="0"/>
              <w:right w:val="single" w:color="auto" w:sz="4" w:space="0"/>
            </w:tcBorders>
            <w:shd w:val="clear" w:color="auto" w:fill="F5F5F5"/>
            <w:vAlign w:val="center"/>
            <w:hideMark/>
          </w:tcPr>
          <w:p w:rsidRPr="00F7234F" w:rsidR="00F06034" w:rsidP="00EA7604" w:rsidRDefault="00F06034" w14:paraId="59080DCD"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 xml:space="preserve">Pressure </w:t>
            </w:r>
            <w:bookmarkStart w:name="_Int_3nZ0DQlo" w:id="9"/>
            <w:proofErr w:type="gramStart"/>
            <w:r w:rsidRPr="00F7234F">
              <w:rPr>
                <w:rFonts w:ascii="Arial" w:hAnsi="Arial" w:eastAsia="Times New Roman" w:cs="Arial"/>
                <w:b/>
                <w:bCs/>
                <w:color w:val="000000"/>
                <w:kern w:val="0"/>
                <w:sz w:val="12"/>
                <w:szCs w:val="12"/>
                <w14:ligatures w14:val="none"/>
              </w:rPr>
              <w:t>drop</w:t>
            </w:r>
            <w:bookmarkEnd w:id="9"/>
            <w:proofErr w:type="gramEnd"/>
          </w:p>
        </w:tc>
        <w:tc>
          <w:tcPr>
            <w:tcW w:w="500" w:type="dxa"/>
            <w:tcBorders>
              <w:top w:val="single" w:color="auto" w:sz="4" w:space="0"/>
              <w:left w:val="single" w:color="auto" w:sz="4" w:space="0"/>
              <w:bottom w:val="single" w:color="auto" w:sz="4" w:space="0"/>
              <w:right w:val="single" w:color="auto" w:sz="4" w:space="0"/>
            </w:tcBorders>
            <w:shd w:val="clear" w:color="auto" w:fill="FBE0E3"/>
            <w:vAlign w:val="center"/>
            <w:hideMark/>
          </w:tcPr>
          <w:p w:rsidRPr="00F7234F" w:rsidR="00F06034" w:rsidP="00EA7604" w:rsidRDefault="00F06034" w14:paraId="250648FE"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0.0005</w:t>
            </w:r>
          </w:p>
        </w:tc>
        <w:tc>
          <w:tcPr>
            <w:tcW w:w="500" w:type="dxa"/>
            <w:tcBorders>
              <w:top w:val="single" w:color="auto" w:sz="4" w:space="0"/>
              <w:left w:val="single" w:color="auto" w:sz="4" w:space="0"/>
              <w:bottom w:val="single" w:color="auto" w:sz="4" w:space="0"/>
              <w:right w:val="single" w:color="auto" w:sz="4" w:space="0"/>
            </w:tcBorders>
            <w:shd w:val="clear" w:color="auto" w:fill="B9CDE8"/>
            <w:vAlign w:val="center"/>
            <w:hideMark/>
          </w:tcPr>
          <w:p w:rsidRPr="00F7234F" w:rsidR="00F06034" w:rsidP="00EA7604" w:rsidRDefault="00F06034" w14:paraId="7D2AF1BD"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0.3995</w:t>
            </w:r>
          </w:p>
        </w:tc>
        <w:tc>
          <w:tcPr>
            <w:tcW w:w="500" w:type="dxa"/>
            <w:tcBorders>
              <w:top w:val="single" w:color="auto" w:sz="4" w:space="0"/>
              <w:left w:val="single" w:color="auto" w:sz="4" w:space="0"/>
              <w:bottom w:val="single" w:color="auto" w:sz="4" w:space="0"/>
              <w:right w:val="single" w:color="auto" w:sz="4" w:space="0"/>
            </w:tcBorders>
            <w:shd w:val="clear" w:color="auto" w:fill="ADC4E3"/>
            <w:vAlign w:val="center"/>
            <w:hideMark/>
          </w:tcPr>
          <w:p w:rsidRPr="00F7234F" w:rsidR="00F06034" w:rsidP="00EA7604" w:rsidRDefault="00F06034" w14:paraId="7388EC13"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0.4582</w:t>
            </w:r>
          </w:p>
        </w:tc>
      </w:tr>
      <w:tr w:rsidRPr="00F7234F" w:rsidR="00F06034" w:rsidTr="5B454D6D" w14:paraId="09892B31" w14:textId="77777777">
        <w:trPr>
          <w:trHeight w:val="320"/>
        </w:trPr>
        <w:tc>
          <w:tcPr>
            <w:tcW w:w="960" w:type="dxa"/>
            <w:tcBorders>
              <w:top w:val="nil"/>
              <w:left w:val="single" w:color="auto" w:sz="4" w:space="0"/>
              <w:bottom w:val="single" w:color="auto" w:sz="4" w:space="0"/>
              <w:right w:val="single" w:color="auto" w:sz="4" w:space="0"/>
            </w:tcBorders>
            <w:shd w:val="clear" w:color="auto" w:fill="FFFFFF" w:themeFill="background1"/>
            <w:vAlign w:val="center"/>
            <w:hideMark/>
          </w:tcPr>
          <w:p w:rsidRPr="00F7234F" w:rsidR="00F06034" w:rsidP="00EA7604" w:rsidRDefault="00F06034" w14:paraId="2750A664"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Reynolds number</w:t>
            </w:r>
          </w:p>
        </w:tc>
        <w:tc>
          <w:tcPr>
            <w:tcW w:w="500" w:type="dxa"/>
            <w:tcBorders>
              <w:top w:val="single" w:color="auto" w:sz="4" w:space="0"/>
              <w:left w:val="single" w:color="auto" w:sz="4" w:space="0"/>
              <w:bottom w:val="single" w:color="auto" w:sz="4" w:space="0"/>
              <w:right w:val="single" w:color="auto" w:sz="4" w:space="0"/>
            </w:tcBorders>
            <w:shd w:val="clear" w:color="auto" w:fill="ADC4E3"/>
            <w:vAlign w:val="center"/>
            <w:hideMark/>
          </w:tcPr>
          <w:p w:rsidRPr="00F7234F" w:rsidR="00F06034" w:rsidP="00EA7604" w:rsidRDefault="00F06034" w14:paraId="5C0C079E"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0.4600</w:t>
            </w:r>
          </w:p>
        </w:tc>
        <w:tc>
          <w:tcPr>
            <w:tcW w:w="500" w:type="dxa"/>
            <w:tcBorders>
              <w:top w:val="single" w:color="auto" w:sz="4" w:space="0"/>
              <w:left w:val="single" w:color="auto" w:sz="4" w:space="0"/>
              <w:bottom w:val="single" w:color="auto" w:sz="4" w:space="0"/>
              <w:right w:val="single" w:color="auto" w:sz="4" w:space="0"/>
            </w:tcBorders>
            <w:shd w:val="clear" w:color="auto" w:fill="FAD6D9"/>
            <w:vAlign w:val="center"/>
            <w:hideMark/>
          </w:tcPr>
          <w:p w:rsidRPr="00F7234F" w:rsidR="00F06034" w:rsidP="00EA7604" w:rsidRDefault="00F06034" w14:paraId="548D2891"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-0.0307</w:t>
            </w:r>
          </w:p>
        </w:tc>
        <w:tc>
          <w:tcPr>
            <w:tcW w:w="500" w:type="dxa"/>
            <w:tcBorders>
              <w:top w:val="single" w:color="auto" w:sz="4" w:space="0"/>
              <w:left w:val="single" w:color="auto" w:sz="4" w:space="0"/>
              <w:bottom w:val="single" w:color="auto" w:sz="4" w:space="0"/>
              <w:right w:val="single" w:color="auto" w:sz="4" w:space="0"/>
            </w:tcBorders>
            <w:shd w:val="clear" w:color="auto" w:fill="FBD7DA"/>
            <w:vAlign w:val="center"/>
            <w:hideMark/>
          </w:tcPr>
          <w:p w:rsidRPr="00F7234F" w:rsidR="00F06034" w:rsidP="00EA7604" w:rsidRDefault="00F06034" w14:paraId="465A194B"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-0.0279</w:t>
            </w:r>
          </w:p>
        </w:tc>
      </w:tr>
      <w:tr w:rsidRPr="00F7234F" w:rsidR="00F06034" w:rsidTr="5B454D6D" w14:paraId="04293464" w14:textId="77777777">
        <w:trPr>
          <w:trHeight w:val="320"/>
        </w:trPr>
        <w:tc>
          <w:tcPr>
            <w:tcW w:w="960" w:type="dxa"/>
            <w:tcBorders>
              <w:top w:val="nil"/>
              <w:left w:val="single" w:color="auto" w:sz="4" w:space="0"/>
              <w:bottom w:val="single" w:color="auto" w:sz="4" w:space="0"/>
              <w:right w:val="single" w:color="auto" w:sz="4" w:space="0"/>
            </w:tcBorders>
            <w:shd w:val="clear" w:color="auto" w:fill="F5F5F5"/>
            <w:vAlign w:val="center"/>
            <w:hideMark/>
          </w:tcPr>
          <w:p w:rsidRPr="00F7234F" w:rsidR="00F06034" w:rsidP="00EA7604" w:rsidRDefault="00F06034" w14:paraId="6E4A9B37"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Two-phase multiplier</w:t>
            </w:r>
          </w:p>
        </w:tc>
        <w:tc>
          <w:tcPr>
            <w:tcW w:w="500" w:type="dxa"/>
            <w:tcBorders>
              <w:top w:val="single" w:color="auto" w:sz="4" w:space="0"/>
              <w:left w:val="single" w:color="auto" w:sz="4" w:space="0"/>
              <w:bottom w:val="single" w:color="auto" w:sz="4" w:space="0"/>
              <w:right w:val="single" w:color="auto" w:sz="4" w:space="0"/>
            </w:tcBorders>
            <w:shd w:val="clear" w:color="auto" w:fill="C1D3EB"/>
            <w:vAlign w:val="center"/>
            <w:hideMark/>
          </w:tcPr>
          <w:p w:rsidRPr="00F7234F" w:rsidR="00F06034" w:rsidP="00EA7604" w:rsidRDefault="00F06034" w14:paraId="3F317176"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0.3643</w:t>
            </w:r>
          </w:p>
        </w:tc>
        <w:tc>
          <w:tcPr>
            <w:tcW w:w="500" w:type="dxa"/>
            <w:tcBorders>
              <w:top w:val="single" w:color="auto" w:sz="4" w:space="0"/>
              <w:left w:val="single" w:color="auto" w:sz="4" w:space="0"/>
              <w:bottom w:val="single" w:color="auto" w:sz="4" w:space="0"/>
              <w:right w:val="single" w:color="auto" w:sz="4" w:space="0"/>
            </w:tcBorders>
            <w:shd w:val="clear" w:color="auto" w:fill="F8696B"/>
            <w:vAlign w:val="center"/>
            <w:hideMark/>
          </w:tcPr>
          <w:p w:rsidRPr="00F7234F" w:rsidR="00F06034" w:rsidP="00EA7604" w:rsidRDefault="00F06034" w14:paraId="66DA85AB"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-0.3642</w:t>
            </w:r>
          </w:p>
        </w:tc>
        <w:tc>
          <w:tcPr>
            <w:tcW w:w="500" w:type="dxa"/>
            <w:tcBorders>
              <w:top w:val="single" w:color="auto" w:sz="4" w:space="0"/>
              <w:left w:val="single" w:color="auto" w:sz="4" w:space="0"/>
              <w:bottom w:val="single" w:color="auto" w:sz="4" w:space="0"/>
              <w:right w:val="single" w:color="auto" w:sz="4" w:space="0"/>
            </w:tcBorders>
            <w:shd w:val="clear" w:color="auto" w:fill="F5F7FD"/>
            <w:vAlign w:val="center"/>
            <w:hideMark/>
          </w:tcPr>
          <w:p w:rsidRPr="00F7234F" w:rsidR="00F06034" w:rsidP="00EA7604" w:rsidRDefault="00F06034" w14:paraId="6846EE19"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0.1199</w:t>
            </w:r>
          </w:p>
        </w:tc>
      </w:tr>
      <w:tr w:rsidRPr="00F7234F" w:rsidR="00F06034" w:rsidTr="5B454D6D" w14:paraId="5676C2B5" w14:textId="77777777">
        <w:trPr>
          <w:trHeight w:val="320"/>
        </w:trPr>
        <w:tc>
          <w:tcPr>
            <w:tcW w:w="960" w:type="dxa"/>
            <w:tcBorders>
              <w:top w:val="nil"/>
              <w:left w:val="single" w:color="auto" w:sz="4" w:space="0"/>
              <w:bottom w:val="single" w:color="auto" w:sz="4" w:space="0"/>
              <w:right w:val="single" w:color="auto" w:sz="4" w:space="0"/>
            </w:tcBorders>
            <w:shd w:val="clear" w:color="auto" w:fill="FFFFFF" w:themeFill="background1"/>
            <w:vAlign w:val="center"/>
            <w:hideMark/>
          </w:tcPr>
          <w:p w:rsidRPr="00F7234F" w:rsidR="00F06034" w:rsidP="00EA7604" w:rsidRDefault="00F06034" w14:paraId="3BCB84BE"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Froude number</w:t>
            </w:r>
          </w:p>
        </w:tc>
        <w:tc>
          <w:tcPr>
            <w:tcW w:w="500" w:type="dxa"/>
            <w:tcBorders>
              <w:top w:val="single" w:color="auto" w:sz="4" w:space="0"/>
              <w:left w:val="single" w:color="auto" w:sz="4" w:space="0"/>
              <w:bottom w:val="single" w:color="auto" w:sz="4" w:space="0"/>
              <w:right w:val="single" w:color="auto" w:sz="4" w:space="0"/>
            </w:tcBorders>
            <w:shd w:val="clear" w:color="auto" w:fill="C1D2EA"/>
            <w:vAlign w:val="center"/>
            <w:hideMark/>
          </w:tcPr>
          <w:p w:rsidRPr="00F7234F" w:rsidR="00F06034" w:rsidP="00EA7604" w:rsidRDefault="00F06034" w14:paraId="09B05182"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0.3647</w:t>
            </w:r>
          </w:p>
        </w:tc>
        <w:tc>
          <w:tcPr>
            <w:tcW w:w="500" w:type="dxa"/>
            <w:tcBorders>
              <w:top w:val="single" w:color="auto" w:sz="4" w:space="0"/>
              <w:left w:val="single" w:color="auto" w:sz="4" w:space="0"/>
              <w:bottom w:val="single" w:color="auto" w:sz="4" w:space="0"/>
              <w:right w:val="single" w:color="auto" w:sz="4" w:space="0"/>
            </w:tcBorders>
            <w:shd w:val="clear" w:color="auto" w:fill="BED1EA"/>
            <w:vAlign w:val="center"/>
            <w:hideMark/>
          </w:tcPr>
          <w:p w:rsidRPr="00F7234F" w:rsidR="00F06034" w:rsidP="00EA7604" w:rsidRDefault="00F06034" w14:paraId="4C338B98"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0.3765</w:t>
            </w:r>
          </w:p>
        </w:tc>
        <w:tc>
          <w:tcPr>
            <w:tcW w:w="500" w:type="dxa"/>
            <w:tcBorders>
              <w:top w:val="single" w:color="auto" w:sz="4" w:space="0"/>
              <w:left w:val="single" w:color="auto" w:sz="4" w:space="0"/>
              <w:bottom w:val="single" w:color="auto" w:sz="4" w:space="0"/>
              <w:right w:val="single" w:color="auto" w:sz="4" w:space="0"/>
            </w:tcBorders>
            <w:shd w:val="clear" w:color="auto" w:fill="FABABD"/>
            <w:vAlign w:val="center"/>
            <w:hideMark/>
          </w:tcPr>
          <w:p w:rsidRPr="00F7234F" w:rsidR="00F06034" w:rsidP="00EA7604" w:rsidRDefault="00F06034" w14:paraId="707F15DD"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-0.1162</w:t>
            </w:r>
          </w:p>
        </w:tc>
      </w:tr>
      <w:tr w:rsidRPr="00F7234F" w:rsidR="00F06034" w:rsidTr="5B454D6D" w14:paraId="384FF371" w14:textId="77777777">
        <w:trPr>
          <w:trHeight w:val="290"/>
        </w:trPr>
        <w:tc>
          <w:tcPr>
            <w:tcW w:w="960" w:type="dxa"/>
            <w:tcBorders>
              <w:top w:val="nil"/>
              <w:left w:val="single" w:color="auto" w:sz="4" w:space="0"/>
              <w:bottom w:val="single" w:color="auto" w:sz="4" w:space="0"/>
              <w:right w:val="single" w:color="auto" w:sz="4" w:space="0"/>
            </w:tcBorders>
            <w:shd w:val="clear" w:color="auto" w:fill="F5F5F5"/>
            <w:vAlign w:val="center"/>
            <w:hideMark/>
          </w:tcPr>
          <w:p w:rsidRPr="00F7234F" w:rsidR="00F06034" w:rsidP="00EA7604" w:rsidRDefault="00F06034" w14:paraId="25188AAC"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Weber number</w:t>
            </w:r>
          </w:p>
        </w:tc>
        <w:tc>
          <w:tcPr>
            <w:tcW w:w="500" w:type="dxa"/>
            <w:tcBorders>
              <w:top w:val="single" w:color="auto" w:sz="4" w:space="0"/>
              <w:left w:val="single" w:color="auto" w:sz="4" w:space="0"/>
              <w:bottom w:val="single" w:color="auto" w:sz="4" w:space="0"/>
              <w:right w:val="single" w:color="auto" w:sz="4" w:space="0"/>
            </w:tcBorders>
            <w:shd w:val="clear" w:color="auto" w:fill="C1D2EA"/>
            <w:vAlign w:val="center"/>
            <w:hideMark/>
          </w:tcPr>
          <w:p w:rsidRPr="00F7234F" w:rsidR="00F06034" w:rsidP="00EA7604" w:rsidRDefault="00F06034" w14:paraId="398CB80F"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0.3658</w:t>
            </w:r>
          </w:p>
        </w:tc>
        <w:tc>
          <w:tcPr>
            <w:tcW w:w="500" w:type="dxa"/>
            <w:tcBorders>
              <w:top w:val="single" w:color="auto" w:sz="4" w:space="0"/>
              <w:left w:val="single" w:color="auto" w:sz="4" w:space="0"/>
              <w:bottom w:val="single" w:color="auto" w:sz="4" w:space="0"/>
              <w:right w:val="single" w:color="auto" w:sz="4" w:space="0"/>
            </w:tcBorders>
            <w:shd w:val="clear" w:color="auto" w:fill="BED0E9"/>
            <w:vAlign w:val="center"/>
            <w:hideMark/>
          </w:tcPr>
          <w:p w:rsidRPr="00F7234F" w:rsidR="00F06034" w:rsidP="00EA7604" w:rsidRDefault="00F06034" w14:paraId="667DED8A"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0.3783</w:t>
            </w:r>
          </w:p>
        </w:tc>
        <w:tc>
          <w:tcPr>
            <w:tcW w:w="500" w:type="dxa"/>
            <w:tcBorders>
              <w:top w:val="single" w:color="auto" w:sz="4" w:space="0"/>
              <w:left w:val="single" w:color="auto" w:sz="4" w:space="0"/>
              <w:bottom w:val="single" w:color="auto" w:sz="4" w:space="0"/>
              <w:right w:val="single" w:color="auto" w:sz="4" w:space="0"/>
            </w:tcBorders>
            <w:shd w:val="clear" w:color="auto" w:fill="FAD2D5"/>
            <w:vAlign w:val="center"/>
            <w:hideMark/>
          </w:tcPr>
          <w:p w:rsidRPr="00F7234F" w:rsidR="00F06034" w:rsidP="00EA7604" w:rsidRDefault="00F06034" w14:paraId="080EBC06"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-0.0437</w:t>
            </w:r>
          </w:p>
        </w:tc>
      </w:tr>
      <w:tr w:rsidRPr="00F7234F" w:rsidR="00F06034" w:rsidTr="5B454D6D" w14:paraId="63F45215" w14:textId="77777777">
        <w:trPr>
          <w:trHeight w:val="290"/>
        </w:trPr>
        <w:tc>
          <w:tcPr>
            <w:tcW w:w="960" w:type="dxa"/>
            <w:tcBorders>
              <w:top w:val="nil"/>
              <w:left w:val="single" w:color="auto" w:sz="4" w:space="0"/>
              <w:bottom w:val="single" w:color="auto" w:sz="4" w:space="0"/>
              <w:right w:val="single" w:color="auto" w:sz="4" w:space="0"/>
            </w:tcBorders>
            <w:shd w:val="clear" w:color="auto" w:fill="FFFFFF" w:themeFill="background1"/>
            <w:vAlign w:val="center"/>
            <w:hideMark/>
          </w:tcPr>
          <w:p w:rsidRPr="00F7234F" w:rsidR="00F06034" w:rsidP="00EA7604" w:rsidRDefault="00F06034" w14:paraId="6E3B17E8"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Bond number</w:t>
            </w:r>
          </w:p>
        </w:tc>
        <w:tc>
          <w:tcPr>
            <w:tcW w:w="500" w:type="dxa"/>
            <w:tcBorders>
              <w:top w:val="single" w:color="auto" w:sz="4" w:space="0"/>
              <w:left w:val="single" w:color="auto" w:sz="4" w:space="0"/>
              <w:bottom w:val="single" w:color="auto" w:sz="4" w:space="0"/>
              <w:right w:val="single" w:color="auto" w:sz="4" w:space="0"/>
            </w:tcBorders>
            <w:shd w:val="clear" w:color="auto" w:fill="C1D2EA"/>
            <w:vAlign w:val="center"/>
            <w:hideMark/>
          </w:tcPr>
          <w:p w:rsidRPr="00F7234F" w:rsidR="00F06034" w:rsidP="00EA7604" w:rsidRDefault="00F06034" w14:paraId="6C1101A9"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0.3653</w:t>
            </w:r>
          </w:p>
        </w:tc>
        <w:tc>
          <w:tcPr>
            <w:tcW w:w="500" w:type="dxa"/>
            <w:tcBorders>
              <w:top w:val="single" w:color="auto" w:sz="4" w:space="0"/>
              <w:left w:val="single" w:color="auto" w:sz="4" w:space="0"/>
              <w:bottom w:val="single" w:color="auto" w:sz="4" w:space="0"/>
              <w:right w:val="single" w:color="auto" w:sz="4" w:space="0"/>
            </w:tcBorders>
            <w:shd w:val="clear" w:color="auto" w:fill="F8696B"/>
            <w:vAlign w:val="center"/>
            <w:hideMark/>
          </w:tcPr>
          <w:p w:rsidRPr="00F7234F" w:rsidR="00F06034" w:rsidP="00EA7604" w:rsidRDefault="00F06034" w14:paraId="63799D43"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-0.3656</w:t>
            </w:r>
          </w:p>
        </w:tc>
        <w:tc>
          <w:tcPr>
            <w:tcW w:w="500" w:type="dxa"/>
            <w:tcBorders>
              <w:top w:val="single" w:color="auto" w:sz="4" w:space="0"/>
              <w:left w:val="single" w:color="auto" w:sz="4" w:space="0"/>
              <w:bottom w:val="single" w:color="auto" w:sz="4" w:space="0"/>
              <w:right w:val="single" w:color="auto" w:sz="4" w:space="0"/>
            </w:tcBorders>
            <w:shd w:val="clear" w:color="auto" w:fill="F2F5FC"/>
            <w:vAlign w:val="center"/>
            <w:hideMark/>
          </w:tcPr>
          <w:p w:rsidRPr="00F7234F" w:rsidR="00F06034" w:rsidP="00EA7604" w:rsidRDefault="00F06034" w14:paraId="4B9310B2" w14:textId="77777777">
            <w:pPr>
              <w:keepNext/>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0.1333</w:t>
            </w:r>
          </w:p>
        </w:tc>
      </w:tr>
    </w:tbl>
    <w:p w:rsidR="00F06034" w:rsidP="00F06034" w:rsidRDefault="00F06034" w14:paraId="2EFDCC2B" w14:textId="1087BE9F">
      <w:pPr>
        <w:pStyle w:val="ResimYazs"/>
      </w:pPr>
      <w:r>
        <w:t xml:space="preserve">Table </w:t>
      </w:r>
      <w:r>
        <w:fldChar w:fldCharType="begin"/>
      </w:r>
      <w:r>
        <w:instrText> SEQ Table \* ARABIC </w:instrText>
      </w:r>
      <w:r>
        <w:fldChar w:fldCharType="separate"/>
      </w:r>
      <w:r w:rsidR="00AC3B89">
        <w:rPr>
          <w:noProof/>
        </w:rPr>
        <w:t>2</w:t>
      </w:r>
      <w:r>
        <w:fldChar w:fldCharType="end"/>
      </w:r>
      <w:r>
        <w:t>- Projection axes for principal components across input variables</w:t>
      </w:r>
    </w:p>
    <w:p w:rsidR="00F06034" w:rsidP="00F06034" w:rsidRDefault="00F06034" w14:paraId="4902D7F1" w14:textId="77777777"/>
    <w:p w:rsidRPr="00F7234F" w:rsidR="00F06034" w:rsidP="00F06034" w:rsidRDefault="00F06034" w14:paraId="7D0D7446" w14:textId="77777777"/>
    <w:tbl>
      <w:tblPr>
        <w:tblW w:w="7700" w:type="dxa"/>
        <w:tblLook w:val="04A0" w:firstRow="1" w:lastRow="0" w:firstColumn="1" w:lastColumn="0" w:noHBand="0" w:noVBand="1"/>
      </w:tblPr>
      <w:tblGrid>
        <w:gridCol w:w="737"/>
        <w:gridCol w:w="650"/>
        <w:gridCol w:w="850"/>
        <w:gridCol w:w="784"/>
        <w:gridCol w:w="623"/>
        <w:gridCol w:w="784"/>
        <w:gridCol w:w="757"/>
        <w:gridCol w:w="757"/>
        <w:gridCol w:w="657"/>
        <w:gridCol w:w="657"/>
        <w:gridCol w:w="657"/>
        <w:gridCol w:w="817"/>
      </w:tblGrid>
      <w:tr w:rsidRPr="00183A1C" w:rsidR="00F06034" w:rsidTr="5B454D6D" w14:paraId="7FAF3A08" w14:textId="77777777">
        <w:trPr>
          <w:trHeight w:val="320"/>
        </w:trPr>
        <w:tc>
          <w:tcPr>
            <w:tcW w:w="5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hideMark/>
          </w:tcPr>
          <w:p w:rsidRPr="00183A1C" w:rsidR="00F06034" w:rsidP="00EA7604" w:rsidRDefault="00F06034" w14:paraId="0832A1A3"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 </w:t>
            </w:r>
          </w:p>
        </w:tc>
        <w:tc>
          <w:tcPr>
            <w:tcW w:w="520" w:type="dxa"/>
            <w:tcBorders>
              <w:top w:val="single" w:color="auto" w:sz="4" w:space="0"/>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196F959A"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Mass flux</w:t>
            </w:r>
          </w:p>
        </w:tc>
        <w:tc>
          <w:tcPr>
            <w:tcW w:w="740" w:type="dxa"/>
            <w:tcBorders>
              <w:top w:val="single" w:color="auto" w:sz="4" w:space="0"/>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68CAEEF0"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Saturation pressure</w:t>
            </w:r>
          </w:p>
        </w:tc>
        <w:tc>
          <w:tcPr>
            <w:tcW w:w="660" w:type="dxa"/>
            <w:tcBorders>
              <w:top w:val="single" w:color="auto" w:sz="4" w:space="0"/>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4C3D5DA8"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Heat flux</w:t>
            </w:r>
          </w:p>
        </w:tc>
        <w:tc>
          <w:tcPr>
            <w:tcW w:w="480" w:type="dxa"/>
            <w:tcBorders>
              <w:top w:val="single" w:color="auto" w:sz="4" w:space="0"/>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693EC228"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Quality</w:t>
            </w:r>
          </w:p>
        </w:tc>
        <w:tc>
          <w:tcPr>
            <w:tcW w:w="760" w:type="dxa"/>
            <w:tcBorders>
              <w:top w:val="single" w:color="auto" w:sz="4" w:space="0"/>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27AB675A"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 xml:space="preserve">Pressure </w:t>
            </w:r>
            <w:bookmarkStart w:name="_Int_hE6oSN2o" w:id="10"/>
            <w:proofErr w:type="gramStart"/>
            <w:r w:rsidRPr="00183A1C">
              <w:rPr>
                <w:rFonts w:ascii="Arial" w:hAnsi="Arial" w:eastAsia="Times New Roman" w:cs="Arial"/>
                <w:b/>
                <w:bCs/>
                <w:color w:val="000000"/>
                <w:kern w:val="0"/>
                <w:sz w:val="12"/>
                <w:szCs w:val="12"/>
                <w14:ligatures w14:val="none"/>
              </w:rPr>
              <w:t>drop</w:t>
            </w:r>
            <w:bookmarkEnd w:id="10"/>
            <w:proofErr w:type="gramEnd"/>
          </w:p>
        </w:tc>
        <w:tc>
          <w:tcPr>
            <w:tcW w:w="620" w:type="dxa"/>
            <w:tcBorders>
              <w:top w:val="single" w:color="auto" w:sz="4" w:space="0"/>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75A8B3F8"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Reynolds number</w:t>
            </w:r>
          </w:p>
        </w:tc>
        <w:tc>
          <w:tcPr>
            <w:tcW w:w="720" w:type="dxa"/>
            <w:tcBorders>
              <w:top w:val="single" w:color="auto" w:sz="4" w:space="0"/>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640D2DD9"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Two-phase multiplier</w:t>
            </w:r>
          </w:p>
        </w:tc>
        <w:tc>
          <w:tcPr>
            <w:tcW w:w="640" w:type="dxa"/>
            <w:tcBorders>
              <w:top w:val="single" w:color="auto" w:sz="4" w:space="0"/>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68A4C84E"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Froude number</w:t>
            </w:r>
          </w:p>
        </w:tc>
        <w:tc>
          <w:tcPr>
            <w:tcW w:w="560" w:type="dxa"/>
            <w:tcBorders>
              <w:top w:val="single" w:color="auto" w:sz="4" w:space="0"/>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14A53673"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Weber number</w:t>
            </w:r>
          </w:p>
        </w:tc>
        <w:tc>
          <w:tcPr>
            <w:tcW w:w="580" w:type="dxa"/>
            <w:tcBorders>
              <w:top w:val="single" w:color="auto" w:sz="4" w:space="0"/>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212692A6"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Bond number</w:t>
            </w:r>
          </w:p>
        </w:tc>
        <w:tc>
          <w:tcPr>
            <w:tcW w:w="840" w:type="dxa"/>
            <w:tcBorders>
              <w:top w:val="single" w:color="auto" w:sz="4" w:space="0"/>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5FD4BEF9"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Heat transfer coefficient</w:t>
            </w:r>
          </w:p>
        </w:tc>
      </w:tr>
      <w:tr w:rsidRPr="00183A1C" w:rsidR="00F06034" w:rsidTr="5B454D6D" w14:paraId="0D59387C" w14:textId="77777777">
        <w:trPr>
          <w:trHeight w:val="290"/>
        </w:trPr>
        <w:tc>
          <w:tcPr>
            <w:tcW w:w="580" w:type="dxa"/>
            <w:tcBorders>
              <w:top w:val="nil"/>
              <w:left w:val="single" w:color="auto" w:sz="4" w:space="0"/>
              <w:bottom w:val="single" w:color="auto" w:sz="4" w:space="0"/>
              <w:right w:val="single" w:color="auto" w:sz="4" w:space="0"/>
            </w:tcBorders>
            <w:shd w:val="clear" w:color="auto" w:fill="FFFFFF" w:themeFill="background1"/>
            <w:vAlign w:val="center"/>
            <w:hideMark/>
          </w:tcPr>
          <w:p w:rsidRPr="00183A1C" w:rsidR="00F06034" w:rsidP="00EA7604" w:rsidRDefault="00F06034" w14:paraId="00525479"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Category</w:t>
            </w:r>
          </w:p>
        </w:tc>
        <w:tc>
          <w:tcPr>
            <w:tcW w:w="520" w:type="dxa"/>
            <w:tcBorders>
              <w:top w:val="nil"/>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717F5A54"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 </w:t>
            </w:r>
          </w:p>
        </w:tc>
        <w:tc>
          <w:tcPr>
            <w:tcW w:w="740" w:type="dxa"/>
            <w:tcBorders>
              <w:top w:val="nil"/>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3DB94772"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 </w:t>
            </w:r>
          </w:p>
        </w:tc>
        <w:tc>
          <w:tcPr>
            <w:tcW w:w="660" w:type="dxa"/>
            <w:tcBorders>
              <w:top w:val="nil"/>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07F6BD1B"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 </w:t>
            </w:r>
          </w:p>
        </w:tc>
        <w:tc>
          <w:tcPr>
            <w:tcW w:w="480" w:type="dxa"/>
            <w:tcBorders>
              <w:top w:val="nil"/>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1FC15C5F"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 </w:t>
            </w:r>
          </w:p>
        </w:tc>
        <w:tc>
          <w:tcPr>
            <w:tcW w:w="760" w:type="dxa"/>
            <w:tcBorders>
              <w:top w:val="nil"/>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58017EC1"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 </w:t>
            </w:r>
          </w:p>
        </w:tc>
        <w:tc>
          <w:tcPr>
            <w:tcW w:w="620" w:type="dxa"/>
            <w:tcBorders>
              <w:top w:val="nil"/>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4C688E93"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 </w:t>
            </w:r>
          </w:p>
        </w:tc>
        <w:tc>
          <w:tcPr>
            <w:tcW w:w="720" w:type="dxa"/>
            <w:tcBorders>
              <w:top w:val="nil"/>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62327CC9"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 </w:t>
            </w:r>
          </w:p>
        </w:tc>
        <w:tc>
          <w:tcPr>
            <w:tcW w:w="640" w:type="dxa"/>
            <w:tcBorders>
              <w:top w:val="nil"/>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45EA0DA0"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 </w:t>
            </w:r>
          </w:p>
        </w:tc>
        <w:tc>
          <w:tcPr>
            <w:tcW w:w="560" w:type="dxa"/>
            <w:tcBorders>
              <w:top w:val="nil"/>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3F198E77"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 </w:t>
            </w:r>
          </w:p>
        </w:tc>
        <w:tc>
          <w:tcPr>
            <w:tcW w:w="580" w:type="dxa"/>
            <w:tcBorders>
              <w:top w:val="nil"/>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527B2ED1"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 </w:t>
            </w:r>
          </w:p>
        </w:tc>
        <w:tc>
          <w:tcPr>
            <w:tcW w:w="840" w:type="dxa"/>
            <w:tcBorders>
              <w:top w:val="nil"/>
              <w:left w:val="nil"/>
              <w:bottom w:val="single" w:color="auto" w:sz="4" w:space="0"/>
              <w:right w:val="single" w:color="auto" w:sz="4" w:space="0"/>
            </w:tcBorders>
            <w:shd w:val="clear" w:color="auto" w:fill="FFFFFF" w:themeFill="background1"/>
            <w:vAlign w:val="center"/>
            <w:hideMark/>
          </w:tcPr>
          <w:p w:rsidRPr="00183A1C" w:rsidR="00F06034" w:rsidP="00EA7604" w:rsidRDefault="00F06034" w14:paraId="5ABFDB9F"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 </w:t>
            </w:r>
          </w:p>
        </w:tc>
      </w:tr>
      <w:tr w:rsidRPr="00183A1C" w:rsidR="00F06034" w:rsidTr="5B454D6D" w14:paraId="50C3FF76" w14:textId="77777777">
        <w:trPr>
          <w:trHeight w:val="290"/>
        </w:trPr>
        <w:tc>
          <w:tcPr>
            <w:tcW w:w="580" w:type="dxa"/>
            <w:tcBorders>
              <w:top w:val="nil"/>
              <w:left w:val="single" w:color="auto" w:sz="4" w:space="0"/>
              <w:bottom w:val="single" w:color="auto" w:sz="4" w:space="0"/>
              <w:right w:val="single" w:color="auto" w:sz="4" w:space="0"/>
            </w:tcBorders>
            <w:shd w:val="clear" w:color="auto" w:fill="F5F5F5"/>
            <w:vAlign w:val="center"/>
            <w:hideMark/>
          </w:tcPr>
          <w:p w:rsidRPr="00183A1C" w:rsidR="00F06034" w:rsidP="00EA7604" w:rsidRDefault="00F06034" w14:paraId="32D898BB"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0</w:t>
            </w:r>
          </w:p>
        </w:tc>
        <w:tc>
          <w:tcPr>
            <w:tcW w:w="520" w:type="dxa"/>
            <w:tcBorders>
              <w:top w:val="nil"/>
              <w:left w:val="nil"/>
              <w:bottom w:val="single" w:color="auto" w:sz="4" w:space="0"/>
              <w:right w:val="single" w:color="auto" w:sz="4" w:space="0"/>
            </w:tcBorders>
            <w:shd w:val="clear" w:color="auto" w:fill="F7FCF5"/>
            <w:vAlign w:val="center"/>
            <w:hideMark/>
          </w:tcPr>
          <w:p w:rsidRPr="00183A1C" w:rsidR="00F06034" w:rsidP="00EA7604" w:rsidRDefault="00F06034" w14:paraId="3A6813CD"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190.394</w:t>
            </w:r>
          </w:p>
        </w:tc>
        <w:tc>
          <w:tcPr>
            <w:tcW w:w="740" w:type="dxa"/>
            <w:tcBorders>
              <w:top w:val="nil"/>
              <w:left w:val="nil"/>
              <w:bottom w:val="single" w:color="auto" w:sz="4" w:space="0"/>
              <w:right w:val="single" w:color="auto" w:sz="4" w:space="0"/>
            </w:tcBorders>
            <w:shd w:val="clear" w:color="auto" w:fill="00441B"/>
            <w:vAlign w:val="center"/>
            <w:hideMark/>
          </w:tcPr>
          <w:p w:rsidRPr="00183A1C" w:rsidR="00F06034" w:rsidP="00EA7604" w:rsidRDefault="00F06034" w14:paraId="45CC7F75"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553191.000</w:t>
            </w:r>
          </w:p>
        </w:tc>
        <w:tc>
          <w:tcPr>
            <w:tcW w:w="660" w:type="dxa"/>
            <w:tcBorders>
              <w:top w:val="nil"/>
              <w:left w:val="nil"/>
              <w:bottom w:val="single" w:color="auto" w:sz="4" w:space="0"/>
              <w:right w:val="single" w:color="auto" w:sz="4" w:space="0"/>
            </w:tcBorders>
            <w:shd w:val="clear" w:color="auto" w:fill="BCE4B5"/>
            <w:vAlign w:val="center"/>
            <w:hideMark/>
          </w:tcPr>
          <w:p w:rsidRPr="00183A1C" w:rsidR="00F06034" w:rsidP="00EA7604" w:rsidRDefault="00F06034" w14:paraId="51427921"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12336.142</w:t>
            </w:r>
          </w:p>
        </w:tc>
        <w:tc>
          <w:tcPr>
            <w:tcW w:w="480" w:type="dxa"/>
            <w:tcBorders>
              <w:top w:val="nil"/>
              <w:left w:val="nil"/>
              <w:bottom w:val="single" w:color="auto" w:sz="4" w:space="0"/>
              <w:right w:val="single" w:color="auto" w:sz="4" w:space="0"/>
            </w:tcBorders>
            <w:shd w:val="clear" w:color="auto" w:fill="4EB264"/>
            <w:vAlign w:val="center"/>
            <w:hideMark/>
          </w:tcPr>
          <w:p w:rsidRPr="00183A1C" w:rsidR="00F06034" w:rsidP="00EA7604" w:rsidRDefault="00F06034" w14:paraId="7E2DC7B8"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0.482</w:t>
            </w:r>
          </w:p>
        </w:tc>
        <w:tc>
          <w:tcPr>
            <w:tcW w:w="760" w:type="dxa"/>
            <w:tcBorders>
              <w:top w:val="nil"/>
              <w:left w:val="nil"/>
              <w:bottom w:val="single" w:color="auto" w:sz="4" w:space="0"/>
              <w:right w:val="single" w:color="auto" w:sz="4" w:space="0"/>
            </w:tcBorders>
            <w:shd w:val="clear" w:color="auto" w:fill="D6EFD0"/>
            <w:vAlign w:val="center"/>
            <w:hideMark/>
          </w:tcPr>
          <w:p w:rsidRPr="00183A1C" w:rsidR="00F06034" w:rsidP="00EA7604" w:rsidRDefault="00F06034" w14:paraId="3D53CACA"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5589.500</w:t>
            </w:r>
          </w:p>
        </w:tc>
        <w:tc>
          <w:tcPr>
            <w:tcW w:w="620" w:type="dxa"/>
            <w:tcBorders>
              <w:top w:val="nil"/>
              <w:left w:val="nil"/>
              <w:bottom w:val="single" w:color="auto" w:sz="4" w:space="0"/>
              <w:right w:val="single" w:color="auto" w:sz="4" w:space="0"/>
            </w:tcBorders>
            <w:shd w:val="clear" w:color="auto" w:fill="F2FAF0"/>
            <w:vAlign w:val="center"/>
            <w:hideMark/>
          </w:tcPr>
          <w:p w:rsidRPr="00183A1C" w:rsidR="00F06034" w:rsidP="00EA7604" w:rsidRDefault="00F06034" w14:paraId="5297856B"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3998.390</w:t>
            </w:r>
          </w:p>
        </w:tc>
        <w:tc>
          <w:tcPr>
            <w:tcW w:w="720" w:type="dxa"/>
            <w:tcBorders>
              <w:top w:val="nil"/>
              <w:left w:val="nil"/>
              <w:bottom w:val="single" w:color="auto" w:sz="4" w:space="0"/>
              <w:right w:val="single" w:color="auto" w:sz="4" w:space="0"/>
            </w:tcBorders>
            <w:shd w:val="clear" w:color="auto" w:fill="7AC77B"/>
            <w:vAlign w:val="center"/>
            <w:hideMark/>
          </w:tcPr>
          <w:p w:rsidRPr="00183A1C" w:rsidR="00F06034" w:rsidP="00EA7604" w:rsidRDefault="00F06034" w14:paraId="19E63224"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0.253</w:t>
            </w:r>
          </w:p>
        </w:tc>
        <w:tc>
          <w:tcPr>
            <w:tcW w:w="640" w:type="dxa"/>
            <w:tcBorders>
              <w:top w:val="nil"/>
              <w:left w:val="nil"/>
              <w:bottom w:val="single" w:color="auto" w:sz="4" w:space="0"/>
              <w:right w:val="single" w:color="auto" w:sz="4" w:space="0"/>
            </w:tcBorders>
            <w:shd w:val="clear" w:color="auto" w:fill="F7FCF5"/>
            <w:vAlign w:val="center"/>
            <w:hideMark/>
          </w:tcPr>
          <w:p w:rsidRPr="00183A1C" w:rsidR="00F06034" w:rsidP="00EA7604" w:rsidRDefault="00F06034" w14:paraId="2F1E4182"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0.284</w:t>
            </w:r>
          </w:p>
        </w:tc>
        <w:tc>
          <w:tcPr>
            <w:tcW w:w="560" w:type="dxa"/>
            <w:tcBorders>
              <w:top w:val="nil"/>
              <w:left w:val="nil"/>
              <w:bottom w:val="single" w:color="auto" w:sz="4" w:space="0"/>
              <w:right w:val="single" w:color="auto" w:sz="4" w:space="0"/>
            </w:tcBorders>
            <w:shd w:val="clear" w:color="auto" w:fill="F7FCF5"/>
            <w:vAlign w:val="center"/>
            <w:hideMark/>
          </w:tcPr>
          <w:p w:rsidRPr="00183A1C" w:rsidR="00F06034" w:rsidP="00EA7604" w:rsidRDefault="00F06034" w14:paraId="36C3D512"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28.588</w:t>
            </w:r>
          </w:p>
        </w:tc>
        <w:tc>
          <w:tcPr>
            <w:tcW w:w="580" w:type="dxa"/>
            <w:tcBorders>
              <w:top w:val="nil"/>
              <w:left w:val="nil"/>
              <w:bottom w:val="single" w:color="auto" w:sz="4" w:space="0"/>
              <w:right w:val="single" w:color="auto" w:sz="4" w:space="0"/>
            </w:tcBorders>
            <w:shd w:val="clear" w:color="auto" w:fill="73C476"/>
            <w:vAlign w:val="center"/>
            <w:hideMark/>
          </w:tcPr>
          <w:p w:rsidRPr="00183A1C" w:rsidR="00F06034" w:rsidP="00EA7604" w:rsidRDefault="00F06034" w14:paraId="11D1D9E6"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0.181</w:t>
            </w:r>
          </w:p>
        </w:tc>
        <w:tc>
          <w:tcPr>
            <w:tcW w:w="840" w:type="dxa"/>
            <w:tcBorders>
              <w:top w:val="nil"/>
              <w:left w:val="nil"/>
              <w:bottom w:val="single" w:color="auto" w:sz="4" w:space="0"/>
              <w:right w:val="single" w:color="auto" w:sz="4" w:space="0"/>
            </w:tcBorders>
            <w:shd w:val="clear" w:color="auto" w:fill="3BA458"/>
            <w:vAlign w:val="center"/>
            <w:hideMark/>
          </w:tcPr>
          <w:p w:rsidRPr="00183A1C" w:rsidR="00F06034" w:rsidP="00EA7604" w:rsidRDefault="00F06034" w14:paraId="3AA11589"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5487.154</w:t>
            </w:r>
          </w:p>
        </w:tc>
      </w:tr>
      <w:tr w:rsidRPr="00183A1C" w:rsidR="00F06034" w:rsidTr="5B454D6D" w14:paraId="4B32E9CE" w14:textId="77777777">
        <w:trPr>
          <w:trHeight w:val="320"/>
        </w:trPr>
        <w:tc>
          <w:tcPr>
            <w:tcW w:w="580" w:type="dxa"/>
            <w:tcBorders>
              <w:top w:val="nil"/>
              <w:left w:val="single" w:color="auto" w:sz="4" w:space="0"/>
              <w:bottom w:val="single" w:color="auto" w:sz="4" w:space="0"/>
              <w:right w:val="single" w:color="auto" w:sz="4" w:space="0"/>
            </w:tcBorders>
            <w:shd w:val="clear" w:color="auto" w:fill="FFFFFF" w:themeFill="background1"/>
            <w:vAlign w:val="center"/>
            <w:hideMark/>
          </w:tcPr>
          <w:p w:rsidRPr="00183A1C" w:rsidR="00F06034" w:rsidP="00EA7604" w:rsidRDefault="00F06034" w14:paraId="0A2C31C7"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1</w:t>
            </w:r>
          </w:p>
        </w:tc>
        <w:tc>
          <w:tcPr>
            <w:tcW w:w="520" w:type="dxa"/>
            <w:tcBorders>
              <w:top w:val="nil"/>
              <w:left w:val="nil"/>
              <w:bottom w:val="single" w:color="auto" w:sz="4" w:space="0"/>
              <w:right w:val="single" w:color="auto" w:sz="4" w:space="0"/>
            </w:tcBorders>
            <w:shd w:val="clear" w:color="auto" w:fill="00441B"/>
            <w:vAlign w:val="center"/>
            <w:hideMark/>
          </w:tcPr>
          <w:p w:rsidRPr="00183A1C" w:rsidR="00F06034" w:rsidP="00EA7604" w:rsidRDefault="00F06034" w14:paraId="5C7E65F3"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380.788</w:t>
            </w:r>
          </w:p>
        </w:tc>
        <w:tc>
          <w:tcPr>
            <w:tcW w:w="740" w:type="dxa"/>
            <w:tcBorders>
              <w:top w:val="nil"/>
              <w:left w:val="nil"/>
              <w:bottom w:val="single" w:color="auto" w:sz="4" w:space="0"/>
              <w:right w:val="single" w:color="auto" w:sz="4" w:space="0"/>
            </w:tcBorders>
            <w:shd w:val="clear" w:color="auto" w:fill="AADDA4"/>
            <w:vAlign w:val="center"/>
            <w:hideMark/>
          </w:tcPr>
          <w:p w:rsidRPr="00183A1C" w:rsidR="00F06034" w:rsidP="00EA7604" w:rsidRDefault="00F06034" w14:paraId="781A0021"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539760.556</w:t>
            </w:r>
          </w:p>
        </w:tc>
        <w:tc>
          <w:tcPr>
            <w:tcW w:w="660" w:type="dxa"/>
            <w:tcBorders>
              <w:top w:val="nil"/>
              <w:left w:val="nil"/>
              <w:bottom w:val="single" w:color="auto" w:sz="4" w:space="0"/>
              <w:right w:val="single" w:color="auto" w:sz="4" w:space="0"/>
            </w:tcBorders>
            <w:shd w:val="clear" w:color="auto" w:fill="C3E7BC"/>
            <w:vAlign w:val="center"/>
            <w:hideMark/>
          </w:tcPr>
          <w:p w:rsidRPr="00183A1C" w:rsidR="00F06034" w:rsidP="00EA7604" w:rsidRDefault="00F06034" w14:paraId="1883DE90"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12318.045</w:t>
            </w:r>
          </w:p>
        </w:tc>
        <w:tc>
          <w:tcPr>
            <w:tcW w:w="480" w:type="dxa"/>
            <w:tcBorders>
              <w:top w:val="nil"/>
              <w:left w:val="nil"/>
              <w:bottom w:val="single" w:color="auto" w:sz="4" w:space="0"/>
              <w:right w:val="single" w:color="auto" w:sz="4" w:space="0"/>
            </w:tcBorders>
            <w:shd w:val="clear" w:color="auto" w:fill="F7FCF5"/>
            <w:vAlign w:val="center"/>
            <w:hideMark/>
          </w:tcPr>
          <w:p w:rsidRPr="00183A1C" w:rsidR="00F06034" w:rsidP="00EA7604" w:rsidRDefault="00F06034" w14:paraId="15FDF56F"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0.425</w:t>
            </w:r>
          </w:p>
        </w:tc>
        <w:tc>
          <w:tcPr>
            <w:tcW w:w="760" w:type="dxa"/>
            <w:tcBorders>
              <w:top w:val="nil"/>
              <w:left w:val="nil"/>
              <w:bottom w:val="single" w:color="auto" w:sz="4" w:space="0"/>
              <w:right w:val="single" w:color="auto" w:sz="4" w:space="0"/>
            </w:tcBorders>
            <w:shd w:val="clear" w:color="auto" w:fill="00441B"/>
            <w:vAlign w:val="center"/>
            <w:hideMark/>
          </w:tcPr>
          <w:p w:rsidRPr="00183A1C" w:rsidR="00F06034" w:rsidP="00EA7604" w:rsidRDefault="00F06034" w14:paraId="4ABD62DD"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16670.167</w:t>
            </w:r>
          </w:p>
        </w:tc>
        <w:tc>
          <w:tcPr>
            <w:tcW w:w="620" w:type="dxa"/>
            <w:tcBorders>
              <w:top w:val="nil"/>
              <w:left w:val="nil"/>
              <w:bottom w:val="single" w:color="auto" w:sz="4" w:space="0"/>
              <w:right w:val="single" w:color="auto" w:sz="4" w:space="0"/>
            </w:tcBorders>
            <w:shd w:val="clear" w:color="auto" w:fill="00441B"/>
            <w:vAlign w:val="center"/>
            <w:hideMark/>
          </w:tcPr>
          <w:p w:rsidRPr="00183A1C" w:rsidR="00F06034" w:rsidP="00EA7604" w:rsidRDefault="00F06034" w14:paraId="5E869352"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8900.799</w:t>
            </w:r>
          </w:p>
        </w:tc>
        <w:tc>
          <w:tcPr>
            <w:tcW w:w="720" w:type="dxa"/>
            <w:tcBorders>
              <w:top w:val="nil"/>
              <w:left w:val="nil"/>
              <w:bottom w:val="single" w:color="auto" w:sz="4" w:space="0"/>
              <w:right w:val="single" w:color="auto" w:sz="4" w:space="0"/>
            </w:tcBorders>
            <w:shd w:val="clear" w:color="auto" w:fill="00441B"/>
            <w:vAlign w:val="center"/>
            <w:hideMark/>
          </w:tcPr>
          <w:p w:rsidRPr="00183A1C" w:rsidR="00F06034" w:rsidP="00EA7604" w:rsidRDefault="00F06034" w14:paraId="6BCEA53A"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0.310</w:t>
            </w:r>
          </w:p>
        </w:tc>
        <w:tc>
          <w:tcPr>
            <w:tcW w:w="640" w:type="dxa"/>
            <w:tcBorders>
              <w:top w:val="nil"/>
              <w:left w:val="nil"/>
              <w:bottom w:val="single" w:color="auto" w:sz="4" w:space="0"/>
              <w:right w:val="single" w:color="auto" w:sz="4" w:space="0"/>
            </w:tcBorders>
            <w:shd w:val="clear" w:color="auto" w:fill="00441B"/>
            <w:vAlign w:val="center"/>
            <w:hideMark/>
          </w:tcPr>
          <w:p w:rsidRPr="00183A1C" w:rsidR="00F06034" w:rsidP="00EA7604" w:rsidRDefault="00F06034" w14:paraId="71A5863F"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1.129</w:t>
            </w:r>
          </w:p>
        </w:tc>
        <w:tc>
          <w:tcPr>
            <w:tcW w:w="560" w:type="dxa"/>
            <w:tcBorders>
              <w:top w:val="nil"/>
              <w:left w:val="nil"/>
              <w:bottom w:val="single" w:color="auto" w:sz="4" w:space="0"/>
              <w:right w:val="single" w:color="auto" w:sz="4" w:space="0"/>
            </w:tcBorders>
            <w:shd w:val="clear" w:color="auto" w:fill="00441B"/>
            <w:vAlign w:val="center"/>
            <w:hideMark/>
          </w:tcPr>
          <w:p w:rsidRPr="00183A1C" w:rsidR="00F06034" w:rsidP="00EA7604" w:rsidRDefault="00F06034" w14:paraId="761C198B"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112.751</w:t>
            </w:r>
          </w:p>
        </w:tc>
        <w:tc>
          <w:tcPr>
            <w:tcW w:w="580" w:type="dxa"/>
            <w:tcBorders>
              <w:top w:val="nil"/>
              <w:left w:val="nil"/>
              <w:bottom w:val="single" w:color="auto" w:sz="4" w:space="0"/>
              <w:right w:val="single" w:color="auto" w:sz="4" w:space="0"/>
            </w:tcBorders>
            <w:shd w:val="clear" w:color="auto" w:fill="00441B"/>
            <w:vAlign w:val="center"/>
            <w:hideMark/>
          </w:tcPr>
          <w:p w:rsidRPr="00183A1C" w:rsidR="00F06034" w:rsidP="00EA7604" w:rsidRDefault="00F06034" w14:paraId="2F0CD0AC"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0.216</w:t>
            </w:r>
          </w:p>
        </w:tc>
        <w:tc>
          <w:tcPr>
            <w:tcW w:w="840" w:type="dxa"/>
            <w:tcBorders>
              <w:top w:val="nil"/>
              <w:left w:val="nil"/>
              <w:bottom w:val="single" w:color="auto" w:sz="4" w:space="0"/>
              <w:right w:val="single" w:color="auto" w:sz="4" w:space="0"/>
            </w:tcBorders>
            <w:shd w:val="clear" w:color="auto" w:fill="00441B"/>
            <w:vAlign w:val="center"/>
            <w:hideMark/>
          </w:tcPr>
          <w:p w:rsidRPr="00183A1C" w:rsidR="00F06034" w:rsidP="00EA7604" w:rsidRDefault="00F06034" w14:paraId="19AE34F9"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6434.455</w:t>
            </w:r>
          </w:p>
        </w:tc>
      </w:tr>
      <w:tr w:rsidRPr="00183A1C" w:rsidR="00F06034" w:rsidTr="5B454D6D" w14:paraId="2F43EC07" w14:textId="77777777">
        <w:trPr>
          <w:trHeight w:val="290"/>
        </w:trPr>
        <w:tc>
          <w:tcPr>
            <w:tcW w:w="580" w:type="dxa"/>
            <w:tcBorders>
              <w:top w:val="nil"/>
              <w:left w:val="single" w:color="auto" w:sz="4" w:space="0"/>
              <w:bottom w:val="single" w:color="auto" w:sz="4" w:space="0"/>
              <w:right w:val="single" w:color="auto" w:sz="4" w:space="0"/>
            </w:tcBorders>
            <w:shd w:val="clear" w:color="auto" w:fill="F5F5F5"/>
            <w:vAlign w:val="center"/>
            <w:hideMark/>
          </w:tcPr>
          <w:p w:rsidRPr="00183A1C" w:rsidR="00F06034" w:rsidP="00EA7604" w:rsidRDefault="00F06034" w14:paraId="7B406A42"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2</w:t>
            </w:r>
          </w:p>
        </w:tc>
        <w:tc>
          <w:tcPr>
            <w:tcW w:w="520" w:type="dxa"/>
            <w:tcBorders>
              <w:top w:val="nil"/>
              <w:left w:val="nil"/>
              <w:bottom w:val="single" w:color="auto" w:sz="4" w:space="0"/>
              <w:right w:val="single" w:color="auto" w:sz="4" w:space="0"/>
            </w:tcBorders>
            <w:shd w:val="clear" w:color="auto" w:fill="73C476"/>
            <w:vAlign w:val="center"/>
            <w:hideMark/>
          </w:tcPr>
          <w:p w:rsidRPr="00183A1C" w:rsidR="00F06034" w:rsidP="00EA7604" w:rsidRDefault="00F06034" w14:paraId="713971CA"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286.271</w:t>
            </w:r>
          </w:p>
        </w:tc>
        <w:tc>
          <w:tcPr>
            <w:tcW w:w="740" w:type="dxa"/>
            <w:tcBorders>
              <w:top w:val="nil"/>
              <w:left w:val="nil"/>
              <w:bottom w:val="single" w:color="auto" w:sz="4" w:space="0"/>
              <w:right w:val="single" w:color="auto" w:sz="4" w:space="0"/>
            </w:tcBorders>
            <w:shd w:val="clear" w:color="auto" w:fill="AEDEA7"/>
            <w:vAlign w:val="center"/>
            <w:hideMark/>
          </w:tcPr>
          <w:p w:rsidRPr="00183A1C" w:rsidR="00F06034" w:rsidP="00EA7604" w:rsidRDefault="00F06034" w14:paraId="43CF507D"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539451.905</w:t>
            </w:r>
          </w:p>
        </w:tc>
        <w:tc>
          <w:tcPr>
            <w:tcW w:w="660" w:type="dxa"/>
            <w:tcBorders>
              <w:top w:val="nil"/>
              <w:left w:val="nil"/>
              <w:bottom w:val="single" w:color="auto" w:sz="4" w:space="0"/>
              <w:right w:val="single" w:color="auto" w:sz="4" w:space="0"/>
            </w:tcBorders>
            <w:shd w:val="clear" w:color="auto" w:fill="00441B"/>
            <w:vAlign w:val="center"/>
            <w:hideMark/>
          </w:tcPr>
          <w:p w:rsidRPr="00183A1C" w:rsidR="00F06034" w:rsidP="00EA7604" w:rsidRDefault="00F06034" w14:paraId="034F99DD"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12924.940</w:t>
            </w:r>
          </w:p>
        </w:tc>
        <w:tc>
          <w:tcPr>
            <w:tcW w:w="480" w:type="dxa"/>
            <w:tcBorders>
              <w:top w:val="nil"/>
              <w:left w:val="nil"/>
              <w:bottom w:val="single" w:color="auto" w:sz="4" w:space="0"/>
              <w:right w:val="single" w:color="auto" w:sz="4" w:space="0"/>
            </w:tcBorders>
            <w:shd w:val="clear" w:color="auto" w:fill="004D1F"/>
            <w:vAlign w:val="center"/>
            <w:hideMark/>
          </w:tcPr>
          <w:p w:rsidRPr="00183A1C" w:rsidR="00F06034" w:rsidP="00EA7604" w:rsidRDefault="00F06034" w14:paraId="1FCE6D95"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0.518</w:t>
            </w:r>
          </w:p>
        </w:tc>
        <w:tc>
          <w:tcPr>
            <w:tcW w:w="760" w:type="dxa"/>
            <w:tcBorders>
              <w:top w:val="nil"/>
              <w:left w:val="nil"/>
              <w:bottom w:val="single" w:color="auto" w:sz="4" w:space="0"/>
              <w:right w:val="single" w:color="auto" w:sz="4" w:space="0"/>
            </w:tcBorders>
            <w:shd w:val="clear" w:color="auto" w:fill="319A50"/>
            <w:vAlign w:val="center"/>
            <w:hideMark/>
          </w:tcPr>
          <w:p w:rsidRPr="00183A1C" w:rsidR="00F06034" w:rsidP="00EA7604" w:rsidRDefault="00F06034" w14:paraId="4D4EACBF"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12422.381</w:t>
            </w:r>
          </w:p>
        </w:tc>
        <w:tc>
          <w:tcPr>
            <w:tcW w:w="620" w:type="dxa"/>
            <w:tcBorders>
              <w:top w:val="nil"/>
              <w:left w:val="nil"/>
              <w:bottom w:val="single" w:color="auto" w:sz="4" w:space="0"/>
              <w:right w:val="single" w:color="auto" w:sz="4" w:space="0"/>
            </w:tcBorders>
            <w:shd w:val="clear" w:color="auto" w:fill="AFDFA8"/>
            <w:vAlign w:val="center"/>
            <w:hideMark/>
          </w:tcPr>
          <w:p w:rsidRPr="00183A1C" w:rsidR="00F06034" w:rsidP="00EA7604" w:rsidRDefault="00F06034" w14:paraId="5E45EE08"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5496.968</w:t>
            </w:r>
          </w:p>
        </w:tc>
        <w:tc>
          <w:tcPr>
            <w:tcW w:w="720" w:type="dxa"/>
            <w:tcBorders>
              <w:top w:val="nil"/>
              <w:left w:val="nil"/>
              <w:bottom w:val="single" w:color="auto" w:sz="4" w:space="0"/>
              <w:right w:val="single" w:color="auto" w:sz="4" w:space="0"/>
            </w:tcBorders>
            <w:shd w:val="clear" w:color="auto" w:fill="EDF8E9"/>
            <w:vAlign w:val="center"/>
            <w:hideMark/>
          </w:tcPr>
          <w:p w:rsidRPr="00183A1C" w:rsidR="00F06034" w:rsidP="00EA7604" w:rsidRDefault="00F06034" w14:paraId="3BC99028"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0.208</w:t>
            </w:r>
          </w:p>
        </w:tc>
        <w:tc>
          <w:tcPr>
            <w:tcW w:w="640" w:type="dxa"/>
            <w:tcBorders>
              <w:top w:val="nil"/>
              <w:left w:val="nil"/>
              <w:bottom w:val="single" w:color="auto" w:sz="4" w:space="0"/>
              <w:right w:val="single" w:color="auto" w:sz="4" w:space="0"/>
            </w:tcBorders>
            <w:shd w:val="clear" w:color="auto" w:fill="91D28E"/>
            <w:vAlign w:val="center"/>
            <w:hideMark/>
          </w:tcPr>
          <w:p w:rsidRPr="00183A1C" w:rsidR="00F06034" w:rsidP="00EA7604" w:rsidRDefault="00F06034" w14:paraId="3EAC33E9"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0.638</w:t>
            </w:r>
          </w:p>
        </w:tc>
        <w:tc>
          <w:tcPr>
            <w:tcW w:w="560" w:type="dxa"/>
            <w:tcBorders>
              <w:top w:val="nil"/>
              <w:left w:val="nil"/>
              <w:bottom w:val="single" w:color="auto" w:sz="4" w:space="0"/>
              <w:right w:val="single" w:color="auto" w:sz="4" w:space="0"/>
            </w:tcBorders>
            <w:shd w:val="clear" w:color="auto" w:fill="92D28F"/>
            <w:vAlign w:val="center"/>
            <w:hideMark/>
          </w:tcPr>
          <w:p w:rsidRPr="00183A1C" w:rsidR="00F06034" w:rsidP="00EA7604" w:rsidRDefault="00F06034" w14:paraId="6F504244"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63.710</w:t>
            </w:r>
          </w:p>
        </w:tc>
        <w:tc>
          <w:tcPr>
            <w:tcW w:w="580" w:type="dxa"/>
            <w:tcBorders>
              <w:top w:val="nil"/>
              <w:left w:val="nil"/>
              <w:bottom w:val="single" w:color="auto" w:sz="4" w:space="0"/>
              <w:right w:val="single" w:color="auto" w:sz="4" w:space="0"/>
            </w:tcBorders>
            <w:shd w:val="clear" w:color="auto" w:fill="EBF7E7"/>
            <w:vAlign w:val="center"/>
            <w:hideMark/>
          </w:tcPr>
          <w:p w:rsidRPr="00183A1C" w:rsidR="00F06034" w:rsidP="00EA7604" w:rsidRDefault="00F06034" w14:paraId="750B159F"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0.152</w:t>
            </w:r>
          </w:p>
        </w:tc>
        <w:tc>
          <w:tcPr>
            <w:tcW w:w="840" w:type="dxa"/>
            <w:tcBorders>
              <w:top w:val="nil"/>
              <w:left w:val="nil"/>
              <w:bottom w:val="single" w:color="auto" w:sz="4" w:space="0"/>
              <w:right w:val="single" w:color="auto" w:sz="4" w:space="0"/>
            </w:tcBorders>
            <w:shd w:val="clear" w:color="auto" w:fill="2A924A"/>
            <w:vAlign w:val="center"/>
            <w:hideMark/>
          </w:tcPr>
          <w:p w:rsidRPr="00183A1C" w:rsidR="00F06034" w:rsidP="00EA7604" w:rsidRDefault="00F06034" w14:paraId="45497CC2"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5679.046</w:t>
            </w:r>
          </w:p>
        </w:tc>
      </w:tr>
      <w:tr w:rsidRPr="00183A1C" w:rsidR="00F06034" w:rsidTr="5B454D6D" w14:paraId="255CFB3F" w14:textId="77777777">
        <w:trPr>
          <w:trHeight w:val="290"/>
        </w:trPr>
        <w:tc>
          <w:tcPr>
            <w:tcW w:w="580" w:type="dxa"/>
            <w:tcBorders>
              <w:top w:val="nil"/>
              <w:left w:val="single" w:color="auto" w:sz="4" w:space="0"/>
              <w:bottom w:val="single" w:color="auto" w:sz="4" w:space="0"/>
              <w:right w:val="single" w:color="auto" w:sz="4" w:space="0"/>
            </w:tcBorders>
            <w:shd w:val="clear" w:color="auto" w:fill="FFFFFF" w:themeFill="background1"/>
            <w:vAlign w:val="center"/>
            <w:hideMark/>
          </w:tcPr>
          <w:p w:rsidRPr="00183A1C" w:rsidR="00F06034" w:rsidP="00EA7604" w:rsidRDefault="00F06034" w14:paraId="5BC2A24E"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3</w:t>
            </w:r>
          </w:p>
        </w:tc>
        <w:tc>
          <w:tcPr>
            <w:tcW w:w="520" w:type="dxa"/>
            <w:tcBorders>
              <w:top w:val="nil"/>
              <w:left w:val="nil"/>
              <w:bottom w:val="single" w:color="auto" w:sz="4" w:space="0"/>
              <w:right w:val="single" w:color="auto" w:sz="4" w:space="0"/>
            </w:tcBorders>
            <w:shd w:val="clear" w:color="auto" w:fill="F6FCF4"/>
            <w:vAlign w:val="center"/>
            <w:hideMark/>
          </w:tcPr>
          <w:p w:rsidRPr="00183A1C" w:rsidR="00F06034" w:rsidP="00EA7604" w:rsidRDefault="00F06034" w14:paraId="54D97B67"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191.584</w:t>
            </w:r>
          </w:p>
        </w:tc>
        <w:tc>
          <w:tcPr>
            <w:tcW w:w="740" w:type="dxa"/>
            <w:tcBorders>
              <w:top w:val="nil"/>
              <w:left w:val="nil"/>
              <w:bottom w:val="single" w:color="auto" w:sz="4" w:space="0"/>
              <w:right w:val="single" w:color="auto" w:sz="4" w:space="0"/>
            </w:tcBorders>
            <w:shd w:val="clear" w:color="auto" w:fill="A4DA9E"/>
            <w:vAlign w:val="center"/>
            <w:hideMark/>
          </w:tcPr>
          <w:p w:rsidRPr="00183A1C" w:rsidR="00F06034" w:rsidP="00EA7604" w:rsidRDefault="00F06034" w14:paraId="365FFBEE"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540143.645</w:t>
            </w:r>
          </w:p>
        </w:tc>
        <w:tc>
          <w:tcPr>
            <w:tcW w:w="660" w:type="dxa"/>
            <w:tcBorders>
              <w:top w:val="nil"/>
              <w:left w:val="nil"/>
              <w:bottom w:val="single" w:color="auto" w:sz="4" w:space="0"/>
              <w:right w:val="single" w:color="auto" w:sz="4" w:space="0"/>
            </w:tcBorders>
            <w:shd w:val="clear" w:color="auto" w:fill="F7FCF5"/>
            <w:vAlign w:val="center"/>
            <w:hideMark/>
          </w:tcPr>
          <w:p w:rsidRPr="00183A1C" w:rsidR="00F06034" w:rsidP="00EA7604" w:rsidRDefault="00F06034" w14:paraId="1B50A750"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12098.984</w:t>
            </w:r>
          </w:p>
        </w:tc>
        <w:tc>
          <w:tcPr>
            <w:tcW w:w="480" w:type="dxa"/>
            <w:tcBorders>
              <w:top w:val="nil"/>
              <w:left w:val="nil"/>
              <w:bottom w:val="single" w:color="auto" w:sz="4" w:space="0"/>
              <w:right w:val="single" w:color="auto" w:sz="4" w:space="0"/>
            </w:tcBorders>
            <w:shd w:val="clear" w:color="auto" w:fill="1D8640"/>
            <w:vAlign w:val="center"/>
            <w:hideMark/>
          </w:tcPr>
          <w:p w:rsidRPr="00183A1C" w:rsidR="00F06034" w:rsidP="00EA7604" w:rsidRDefault="00F06034" w14:paraId="002F7757"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0.499</w:t>
            </w:r>
          </w:p>
        </w:tc>
        <w:tc>
          <w:tcPr>
            <w:tcW w:w="760" w:type="dxa"/>
            <w:tcBorders>
              <w:top w:val="nil"/>
              <w:left w:val="nil"/>
              <w:bottom w:val="single" w:color="auto" w:sz="4" w:space="0"/>
              <w:right w:val="single" w:color="auto" w:sz="4" w:space="0"/>
            </w:tcBorders>
            <w:shd w:val="clear" w:color="auto" w:fill="F7FCF5"/>
            <w:vAlign w:val="center"/>
            <w:hideMark/>
          </w:tcPr>
          <w:p w:rsidRPr="00183A1C" w:rsidR="00F06034" w:rsidP="00EA7604" w:rsidRDefault="00F06034" w14:paraId="3801FED3"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3007.376</w:t>
            </w:r>
          </w:p>
        </w:tc>
        <w:tc>
          <w:tcPr>
            <w:tcW w:w="620" w:type="dxa"/>
            <w:tcBorders>
              <w:top w:val="nil"/>
              <w:left w:val="nil"/>
              <w:bottom w:val="single" w:color="auto" w:sz="4" w:space="0"/>
              <w:right w:val="single" w:color="auto" w:sz="4" w:space="0"/>
            </w:tcBorders>
            <w:shd w:val="clear" w:color="auto" w:fill="F7FCF5"/>
            <w:vAlign w:val="center"/>
            <w:hideMark/>
          </w:tcPr>
          <w:p w:rsidRPr="00183A1C" w:rsidR="00F06034" w:rsidP="00EA7604" w:rsidRDefault="00F06034" w14:paraId="3F99C3AA"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3821.949</w:t>
            </w:r>
          </w:p>
        </w:tc>
        <w:tc>
          <w:tcPr>
            <w:tcW w:w="720" w:type="dxa"/>
            <w:tcBorders>
              <w:top w:val="nil"/>
              <w:left w:val="nil"/>
              <w:bottom w:val="single" w:color="auto" w:sz="4" w:space="0"/>
              <w:right w:val="single" w:color="auto" w:sz="4" w:space="0"/>
            </w:tcBorders>
            <w:shd w:val="clear" w:color="auto" w:fill="CAEAC3"/>
            <w:vAlign w:val="center"/>
            <w:hideMark/>
          </w:tcPr>
          <w:p w:rsidRPr="00183A1C" w:rsidR="00F06034" w:rsidP="00EA7604" w:rsidRDefault="00F06034" w14:paraId="08F41EE9"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0.227</w:t>
            </w:r>
          </w:p>
        </w:tc>
        <w:tc>
          <w:tcPr>
            <w:tcW w:w="640" w:type="dxa"/>
            <w:tcBorders>
              <w:top w:val="nil"/>
              <w:left w:val="nil"/>
              <w:bottom w:val="single" w:color="auto" w:sz="4" w:space="0"/>
              <w:right w:val="single" w:color="auto" w:sz="4" w:space="0"/>
            </w:tcBorders>
            <w:shd w:val="clear" w:color="auto" w:fill="F7FCF5"/>
            <w:vAlign w:val="center"/>
            <w:hideMark/>
          </w:tcPr>
          <w:p w:rsidRPr="00183A1C" w:rsidR="00F06034" w:rsidP="00EA7604" w:rsidRDefault="00F06034" w14:paraId="1852956E"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0.286</w:t>
            </w:r>
          </w:p>
        </w:tc>
        <w:tc>
          <w:tcPr>
            <w:tcW w:w="560" w:type="dxa"/>
            <w:tcBorders>
              <w:top w:val="nil"/>
              <w:left w:val="nil"/>
              <w:bottom w:val="single" w:color="auto" w:sz="4" w:space="0"/>
              <w:right w:val="single" w:color="auto" w:sz="4" w:space="0"/>
            </w:tcBorders>
            <w:shd w:val="clear" w:color="auto" w:fill="F7FCF5"/>
            <w:vAlign w:val="center"/>
            <w:hideMark/>
          </w:tcPr>
          <w:p w:rsidRPr="00183A1C" w:rsidR="00F06034" w:rsidP="00EA7604" w:rsidRDefault="00F06034" w14:paraId="333B6D0F"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28.543</w:t>
            </w:r>
          </w:p>
        </w:tc>
        <w:tc>
          <w:tcPr>
            <w:tcW w:w="580" w:type="dxa"/>
            <w:tcBorders>
              <w:top w:val="nil"/>
              <w:left w:val="nil"/>
              <w:bottom w:val="single" w:color="auto" w:sz="4" w:space="0"/>
              <w:right w:val="single" w:color="auto" w:sz="4" w:space="0"/>
            </w:tcBorders>
            <w:shd w:val="clear" w:color="auto" w:fill="C7E9C0"/>
            <w:vAlign w:val="center"/>
            <w:hideMark/>
          </w:tcPr>
          <w:p w:rsidRPr="00183A1C" w:rsidR="00F06034" w:rsidP="00EA7604" w:rsidRDefault="00F06034" w14:paraId="09D3B8F6"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0.164</w:t>
            </w:r>
          </w:p>
        </w:tc>
        <w:tc>
          <w:tcPr>
            <w:tcW w:w="840" w:type="dxa"/>
            <w:tcBorders>
              <w:top w:val="nil"/>
              <w:left w:val="nil"/>
              <w:bottom w:val="single" w:color="auto" w:sz="4" w:space="0"/>
              <w:right w:val="single" w:color="auto" w:sz="4" w:space="0"/>
            </w:tcBorders>
            <w:shd w:val="clear" w:color="auto" w:fill="F7FCF5"/>
            <w:vAlign w:val="center"/>
            <w:hideMark/>
          </w:tcPr>
          <w:p w:rsidRPr="00183A1C" w:rsidR="00F06034" w:rsidP="00EA7604" w:rsidRDefault="00F06034" w14:paraId="1A6B670C"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3717.482</w:t>
            </w:r>
          </w:p>
        </w:tc>
      </w:tr>
      <w:tr w:rsidRPr="00183A1C" w:rsidR="00F06034" w:rsidTr="5B454D6D" w14:paraId="3D4D487F" w14:textId="77777777">
        <w:trPr>
          <w:trHeight w:val="290"/>
        </w:trPr>
        <w:tc>
          <w:tcPr>
            <w:tcW w:w="580" w:type="dxa"/>
            <w:tcBorders>
              <w:top w:val="nil"/>
              <w:left w:val="single" w:color="auto" w:sz="4" w:space="0"/>
              <w:bottom w:val="single" w:color="auto" w:sz="4" w:space="0"/>
              <w:right w:val="single" w:color="auto" w:sz="4" w:space="0"/>
            </w:tcBorders>
            <w:shd w:val="clear" w:color="auto" w:fill="F5F5F5"/>
            <w:vAlign w:val="center"/>
            <w:hideMark/>
          </w:tcPr>
          <w:p w:rsidRPr="00183A1C" w:rsidR="00F06034" w:rsidP="00EA7604" w:rsidRDefault="00F06034" w14:paraId="7B1F6917"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4</w:t>
            </w:r>
          </w:p>
        </w:tc>
        <w:tc>
          <w:tcPr>
            <w:tcW w:w="520" w:type="dxa"/>
            <w:tcBorders>
              <w:top w:val="nil"/>
              <w:left w:val="nil"/>
              <w:bottom w:val="single" w:color="auto" w:sz="4" w:space="0"/>
              <w:right w:val="single" w:color="auto" w:sz="4" w:space="0"/>
            </w:tcBorders>
            <w:shd w:val="clear" w:color="auto" w:fill="00441B"/>
            <w:vAlign w:val="center"/>
            <w:hideMark/>
          </w:tcPr>
          <w:p w:rsidRPr="00183A1C" w:rsidR="00F06034" w:rsidP="00EA7604" w:rsidRDefault="00F06034" w14:paraId="7F0F82F3"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380.550</w:t>
            </w:r>
          </w:p>
        </w:tc>
        <w:tc>
          <w:tcPr>
            <w:tcW w:w="740" w:type="dxa"/>
            <w:tcBorders>
              <w:top w:val="nil"/>
              <w:left w:val="nil"/>
              <w:bottom w:val="single" w:color="auto" w:sz="4" w:space="0"/>
              <w:right w:val="single" w:color="auto" w:sz="4" w:space="0"/>
            </w:tcBorders>
            <w:shd w:val="clear" w:color="auto" w:fill="D2EDCC"/>
            <w:vAlign w:val="center"/>
            <w:hideMark/>
          </w:tcPr>
          <w:p w:rsidRPr="00183A1C" w:rsidR="00F06034" w:rsidP="00EA7604" w:rsidRDefault="00F06034" w14:paraId="111F9E30"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536835.695</w:t>
            </w:r>
          </w:p>
        </w:tc>
        <w:tc>
          <w:tcPr>
            <w:tcW w:w="660" w:type="dxa"/>
            <w:tcBorders>
              <w:top w:val="nil"/>
              <w:left w:val="nil"/>
              <w:bottom w:val="single" w:color="auto" w:sz="4" w:space="0"/>
              <w:right w:val="single" w:color="auto" w:sz="4" w:space="0"/>
            </w:tcBorders>
            <w:shd w:val="clear" w:color="auto" w:fill="147E3A"/>
            <w:vAlign w:val="center"/>
            <w:hideMark/>
          </w:tcPr>
          <w:p w:rsidRPr="00183A1C" w:rsidR="00F06034" w:rsidP="00EA7604" w:rsidRDefault="00F06034" w14:paraId="05045F4C"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12763.618</w:t>
            </w:r>
          </w:p>
        </w:tc>
        <w:tc>
          <w:tcPr>
            <w:tcW w:w="480" w:type="dxa"/>
            <w:tcBorders>
              <w:top w:val="nil"/>
              <w:left w:val="nil"/>
              <w:bottom w:val="single" w:color="auto" w:sz="4" w:space="0"/>
              <w:right w:val="single" w:color="auto" w:sz="4" w:space="0"/>
            </w:tcBorders>
            <w:shd w:val="clear" w:color="auto" w:fill="DBF1D5"/>
            <w:vAlign w:val="center"/>
            <w:hideMark/>
          </w:tcPr>
          <w:p w:rsidRPr="00183A1C" w:rsidR="00F06034" w:rsidP="00EA7604" w:rsidRDefault="00F06034" w14:paraId="13C8A182"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0.441</w:t>
            </w:r>
          </w:p>
        </w:tc>
        <w:tc>
          <w:tcPr>
            <w:tcW w:w="760" w:type="dxa"/>
            <w:tcBorders>
              <w:top w:val="nil"/>
              <w:left w:val="nil"/>
              <w:bottom w:val="single" w:color="auto" w:sz="4" w:space="0"/>
              <w:right w:val="single" w:color="auto" w:sz="4" w:space="0"/>
            </w:tcBorders>
            <w:shd w:val="clear" w:color="auto" w:fill="60BA6C"/>
            <w:vAlign w:val="center"/>
            <w:hideMark/>
          </w:tcPr>
          <w:p w:rsidRPr="00183A1C" w:rsidR="00F06034" w:rsidP="00EA7604" w:rsidRDefault="00F06034" w14:paraId="12E8A2DD"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10515.500</w:t>
            </w:r>
          </w:p>
        </w:tc>
        <w:tc>
          <w:tcPr>
            <w:tcW w:w="620" w:type="dxa"/>
            <w:tcBorders>
              <w:top w:val="nil"/>
              <w:left w:val="nil"/>
              <w:bottom w:val="single" w:color="auto" w:sz="4" w:space="0"/>
              <w:right w:val="single" w:color="auto" w:sz="4" w:space="0"/>
            </w:tcBorders>
            <w:shd w:val="clear" w:color="auto" w:fill="005E26"/>
            <w:vAlign w:val="center"/>
            <w:hideMark/>
          </w:tcPr>
          <w:p w:rsidRPr="00183A1C" w:rsidR="00F06034" w:rsidP="00EA7604" w:rsidRDefault="00F06034" w14:paraId="01BCB954"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8496.691</w:t>
            </w:r>
          </w:p>
        </w:tc>
        <w:tc>
          <w:tcPr>
            <w:tcW w:w="720" w:type="dxa"/>
            <w:tcBorders>
              <w:top w:val="nil"/>
              <w:left w:val="nil"/>
              <w:bottom w:val="single" w:color="auto" w:sz="4" w:space="0"/>
              <w:right w:val="single" w:color="auto" w:sz="4" w:space="0"/>
            </w:tcBorders>
            <w:shd w:val="clear" w:color="auto" w:fill="218944"/>
            <w:vAlign w:val="center"/>
            <w:hideMark/>
          </w:tcPr>
          <w:p w:rsidRPr="00183A1C" w:rsidR="00F06034" w:rsidP="00EA7604" w:rsidRDefault="00F06034" w14:paraId="401E721B"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0.283</w:t>
            </w:r>
          </w:p>
        </w:tc>
        <w:tc>
          <w:tcPr>
            <w:tcW w:w="640" w:type="dxa"/>
            <w:tcBorders>
              <w:top w:val="nil"/>
              <w:left w:val="nil"/>
              <w:bottom w:val="single" w:color="auto" w:sz="4" w:space="0"/>
              <w:right w:val="single" w:color="auto" w:sz="4" w:space="0"/>
            </w:tcBorders>
            <w:shd w:val="clear" w:color="auto" w:fill="00441B"/>
            <w:vAlign w:val="center"/>
            <w:hideMark/>
          </w:tcPr>
          <w:p w:rsidRPr="00183A1C" w:rsidR="00F06034" w:rsidP="00EA7604" w:rsidRDefault="00F06034" w14:paraId="6B0C3E30"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1.127</w:t>
            </w:r>
          </w:p>
        </w:tc>
        <w:tc>
          <w:tcPr>
            <w:tcW w:w="560" w:type="dxa"/>
            <w:tcBorders>
              <w:top w:val="nil"/>
              <w:left w:val="nil"/>
              <w:bottom w:val="single" w:color="auto" w:sz="4" w:space="0"/>
              <w:right w:val="single" w:color="auto" w:sz="4" w:space="0"/>
            </w:tcBorders>
            <w:shd w:val="clear" w:color="auto" w:fill="00451C"/>
            <w:vAlign w:val="center"/>
            <w:hideMark/>
          </w:tcPr>
          <w:p w:rsidRPr="00183A1C" w:rsidR="00F06034" w:rsidP="00EA7604" w:rsidRDefault="00F06034" w14:paraId="4FBABA1D"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112.227</w:t>
            </w:r>
          </w:p>
        </w:tc>
        <w:tc>
          <w:tcPr>
            <w:tcW w:w="580" w:type="dxa"/>
            <w:tcBorders>
              <w:top w:val="nil"/>
              <w:left w:val="nil"/>
              <w:bottom w:val="single" w:color="auto" w:sz="4" w:space="0"/>
              <w:right w:val="single" w:color="auto" w:sz="4" w:space="0"/>
            </w:tcBorders>
            <w:shd w:val="clear" w:color="auto" w:fill="1D8640"/>
            <w:vAlign w:val="center"/>
            <w:hideMark/>
          </w:tcPr>
          <w:p w:rsidRPr="00183A1C" w:rsidR="00F06034" w:rsidP="00EA7604" w:rsidRDefault="00F06034" w14:paraId="4982BBFB"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0.200</w:t>
            </w:r>
          </w:p>
        </w:tc>
        <w:tc>
          <w:tcPr>
            <w:tcW w:w="840" w:type="dxa"/>
            <w:tcBorders>
              <w:top w:val="nil"/>
              <w:left w:val="nil"/>
              <w:bottom w:val="single" w:color="auto" w:sz="4" w:space="0"/>
              <w:right w:val="single" w:color="auto" w:sz="4" w:space="0"/>
            </w:tcBorders>
            <w:shd w:val="clear" w:color="auto" w:fill="B2E0AC"/>
            <w:vAlign w:val="center"/>
            <w:hideMark/>
          </w:tcPr>
          <w:p w:rsidRPr="00183A1C" w:rsidR="00F06034" w:rsidP="00EA7604" w:rsidRDefault="00F06034" w14:paraId="37727708"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4578.828</w:t>
            </w:r>
          </w:p>
        </w:tc>
      </w:tr>
      <w:tr w:rsidRPr="00183A1C" w:rsidR="00F06034" w:rsidTr="5B454D6D" w14:paraId="0E4A5323" w14:textId="77777777">
        <w:trPr>
          <w:trHeight w:val="320"/>
        </w:trPr>
        <w:tc>
          <w:tcPr>
            <w:tcW w:w="580" w:type="dxa"/>
            <w:tcBorders>
              <w:top w:val="nil"/>
              <w:left w:val="single" w:color="auto" w:sz="4" w:space="0"/>
              <w:bottom w:val="single" w:color="auto" w:sz="4" w:space="0"/>
              <w:right w:val="single" w:color="auto" w:sz="4" w:space="0"/>
            </w:tcBorders>
            <w:shd w:val="clear" w:color="auto" w:fill="FFFFFF" w:themeFill="background1"/>
            <w:vAlign w:val="center"/>
            <w:hideMark/>
          </w:tcPr>
          <w:p w:rsidRPr="00183A1C" w:rsidR="00F06034" w:rsidP="00EA7604" w:rsidRDefault="00F06034" w14:paraId="58E2FAC4" w14:textId="77777777">
            <w:pPr>
              <w:spacing w:after="0" w:line="240" w:lineRule="auto"/>
              <w:jc w:val="right"/>
              <w:rPr>
                <w:rFonts w:ascii="Arial" w:hAnsi="Arial" w:eastAsia="Times New Roman" w:cs="Arial"/>
                <w:b/>
                <w:bCs/>
                <w:color w:val="000000"/>
                <w:kern w:val="0"/>
                <w:sz w:val="12"/>
                <w:szCs w:val="12"/>
                <w14:ligatures w14:val="none"/>
              </w:rPr>
            </w:pPr>
            <w:r w:rsidRPr="00183A1C">
              <w:rPr>
                <w:rFonts w:ascii="Arial" w:hAnsi="Arial" w:eastAsia="Times New Roman" w:cs="Arial"/>
                <w:b/>
                <w:bCs/>
                <w:color w:val="000000"/>
                <w:kern w:val="0"/>
                <w:sz w:val="12"/>
                <w:szCs w:val="12"/>
                <w14:ligatures w14:val="none"/>
              </w:rPr>
              <w:t>5</w:t>
            </w:r>
          </w:p>
        </w:tc>
        <w:tc>
          <w:tcPr>
            <w:tcW w:w="520" w:type="dxa"/>
            <w:tcBorders>
              <w:top w:val="nil"/>
              <w:left w:val="nil"/>
              <w:bottom w:val="single" w:color="auto" w:sz="4" w:space="0"/>
              <w:right w:val="single" w:color="auto" w:sz="4" w:space="0"/>
            </w:tcBorders>
            <w:shd w:val="clear" w:color="auto" w:fill="6BC072"/>
            <w:vAlign w:val="center"/>
            <w:hideMark/>
          </w:tcPr>
          <w:p w:rsidRPr="00183A1C" w:rsidR="00F06034" w:rsidP="00EA7604" w:rsidRDefault="00F06034" w14:paraId="16BB07C0"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289.702</w:t>
            </w:r>
          </w:p>
        </w:tc>
        <w:tc>
          <w:tcPr>
            <w:tcW w:w="740" w:type="dxa"/>
            <w:tcBorders>
              <w:top w:val="nil"/>
              <w:left w:val="nil"/>
              <w:bottom w:val="single" w:color="auto" w:sz="4" w:space="0"/>
              <w:right w:val="single" w:color="auto" w:sz="4" w:space="0"/>
            </w:tcBorders>
            <w:shd w:val="clear" w:color="auto" w:fill="F7FCF5"/>
            <w:vAlign w:val="center"/>
            <w:hideMark/>
          </w:tcPr>
          <w:p w:rsidRPr="00183A1C" w:rsidR="00F06034" w:rsidP="00EA7604" w:rsidRDefault="00F06034" w14:paraId="2024FC5C"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532606.721</w:t>
            </w:r>
          </w:p>
        </w:tc>
        <w:tc>
          <w:tcPr>
            <w:tcW w:w="660" w:type="dxa"/>
            <w:tcBorders>
              <w:top w:val="nil"/>
              <w:left w:val="nil"/>
              <w:bottom w:val="single" w:color="auto" w:sz="4" w:space="0"/>
              <w:right w:val="single" w:color="auto" w:sz="4" w:space="0"/>
            </w:tcBorders>
            <w:shd w:val="clear" w:color="auto" w:fill="1F8742"/>
            <w:vAlign w:val="center"/>
            <w:hideMark/>
          </w:tcPr>
          <w:p w:rsidRPr="00183A1C" w:rsidR="00F06034" w:rsidP="00EA7604" w:rsidRDefault="00F06034" w14:paraId="45F22452"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12729.166</w:t>
            </w:r>
          </w:p>
        </w:tc>
        <w:tc>
          <w:tcPr>
            <w:tcW w:w="480" w:type="dxa"/>
            <w:tcBorders>
              <w:top w:val="nil"/>
              <w:left w:val="nil"/>
              <w:bottom w:val="single" w:color="auto" w:sz="4" w:space="0"/>
              <w:right w:val="single" w:color="auto" w:sz="4" w:space="0"/>
            </w:tcBorders>
            <w:shd w:val="clear" w:color="auto" w:fill="00441B"/>
            <w:vAlign w:val="center"/>
            <w:hideMark/>
          </w:tcPr>
          <w:p w:rsidRPr="00183A1C" w:rsidR="00F06034" w:rsidP="00EA7604" w:rsidRDefault="00F06034" w14:paraId="756841E4" w14:textId="77777777">
            <w:pPr>
              <w:spacing w:after="0" w:line="240" w:lineRule="auto"/>
              <w:jc w:val="right"/>
              <w:rPr>
                <w:rFonts w:ascii="Arial" w:hAnsi="Arial" w:eastAsia="Times New Roman" w:cs="Arial"/>
                <w:color w:val="F1F1F1"/>
                <w:kern w:val="0"/>
                <w:sz w:val="12"/>
                <w:szCs w:val="12"/>
                <w14:ligatures w14:val="none"/>
              </w:rPr>
            </w:pPr>
            <w:r w:rsidRPr="00183A1C">
              <w:rPr>
                <w:rFonts w:ascii="Arial" w:hAnsi="Arial" w:eastAsia="Times New Roman" w:cs="Arial"/>
                <w:color w:val="F1F1F1"/>
                <w:kern w:val="0"/>
                <w:sz w:val="12"/>
                <w:szCs w:val="12"/>
                <w14:ligatures w14:val="none"/>
              </w:rPr>
              <w:t>0.521</w:t>
            </w:r>
          </w:p>
        </w:tc>
        <w:tc>
          <w:tcPr>
            <w:tcW w:w="760" w:type="dxa"/>
            <w:tcBorders>
              <w:top w:val="nil"/>
              <w:left w:val="nil"/>
              <w:bottom w:val="single" w:color="auto" w:sz="4" w:space="0"/>
              <w:right w:val="single" w:color="auto" w:sz="4" w:space="0"/>
            </w:tcBorders>
            <w:shd w:val="clear" w:color="auto" w:fill="A8DCA2"/>
            <w:vAlign w:val="center"/>
            <w:hideMark/>
          </w:tcPr>
          <w:p w:rsidRPr="00183A1C" w:rsidR="00F06034" w:rsidP="00EA7604" w:rsidRDefault="00F06034" w14:paraId="3BB4BB71"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7815.455</w:t>
            </w:r>
          </w:p>
        </w:tc>
        <w:tc>
          <w:tcPr>
            <w:tcW w:w="620" w:type="dxa"/>
            <w:tcBorders>
              <w:top w:val="nil"/>
              <w:left w:val="nil"/>
              <w:bottom w:val="single" w:color="auto" w:sz="4" w:space="0"/>
              <w:right w:val="single" w:color="auto" w:sz="4" w:space="0"/>
            </w:tcBorders>
            <w:shd w:val="clear" w:color="auto" w:fill="BBE4B4"/>
            <w:vAlign w:val="center"/>
            <w:hideMark/>
          </w:tcPr>
          <w:p w:rsidRPr="00183A1C" w:rsidR="00F06034" w:rsidP="00EA7604" w:rsidRDefault="00F06034" w14:paraId="1F87C262"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5295.849</w:t>
            </w:r>
          </w:p>
        </w:tc>
        <w:tc>
          <w:tcPr>
            <w:tcW w:w="720" w:type="dxa"/>
            <w:tcBorders>
              <w:top w:val="nil"/>
              <w:left w:val="nil"/>
              <w:bottom w:val="single" w:color="auto" w:sz="4" w:space="0"/>
              <w:right w:val="single" w:color="auto" w:sz="4" w:space="0"/>
            </w:tcBorders>
            <w:shd w:val="clear" w:color="auto" w:fill="F7FCF5"/>
            <w:vAlign w:val="center"/>
            <w:hideMark/>
          </w:tcPr>
          <w:p w:rsidRPr="00183A1C" w:rsidR="00F06034" w:rsidP="00EA7604" w:rsidRDefault="00F06034" w14:paraId="3638E565"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0.201</w:t>
            </w:r>
          </w:p>
        </w:tc>
        <w:tc>
          <w:tcPr>
            <w:tcW w:w="640" w:type="dxa"/>
            <w:tcBorders>
              <w:top w:val="nil"/>
              <w:left w:val="nil"/>
              <w:bottom w:val="single" w:color="auto" w:sz="4" w:space="0"/>
              <w:right w:val="single" w:color="auto" w:sz="4" w:space="0"/>
            </w:tcBorders>
            <w:shd w:val="clear" w:color="auto" w:fill="8BCF89"/>
            <w:vAlign w:val="center"/>
            <w:hideMark/>
          </w:tcPr>
          <w:p w:rsidRPr="00183A1C" w:rsidR="00F06034" w:rsidP="00EA7604" w:rsidRDefault="00F06034" w14:paraId="3FC52B95"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0.653</w:t>
            </w:r>
          </w:p>
        </w:tc>
        <w:tc>
          <w:tcPr>
            <w:tcW w:w="560" w:type="dxa"/>
            <w:tcBorders>
              <w:top w:val="nil"/>
              <w:left w:val="nil"/>
              <w:bottom w:val="single" w:color="auto" w:sz="4" w:space="0"/>
              <w:right w:val="single" w:color="auto" w:sz="4" w:space="0"/>
            </w:tcBorders>
            <w:shd w:val="clear" w:color="auto" w:fill="8DD08A"/>
            <w:vAlign w:val="center"/>
            <w:hideMark/>
          </w:tcPr>
          <w:p w:rsidRPr="00183A1C" w:rsidR="00F06034" w:rsidP="00EA7604" w:rsidRDefault="00F06034" w14:paraId="0A25CF72"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64.865</w:t>
            </w:r>
          </w:p>
        </w:tc>
        <w:tc>
          <w:tcPr>
            <w:tcW w:w="580" w:type="dxa"/>
            <w:tcBorders>
              <w:top w:val="nil"/>
              <w:left w:val="nil"/>
              <w:bottom w:val="single" w:color="auto" w:sz="4" w:space="0"/>
              <w:right w:val="single" w:color="auto" w:sz="4" w:space="0"/>
            </w:tcBorders>
            <w:shd w:val="clear" w:color="auto" w:fill="F7FCF5"/>
            <w:vAlign w:val="center"/>
            <w:hideMark/>
          </w:tcPr>
          <w:p w:rsidRPr="00183A1C" w:rsidR="00F06034" w:rsidP="00EA7604" w:rsidRDefault="00F06034" w14:paraId="6793F37F" w14:textId="77777777">
            <w:pPr>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0.146</w:t>
            </w:r>
          </w:p>
        </w:tc>
        <w:tc>
          <w:tcPr>
            <w:tcW w:w="840" w:type="dxa"/>
            <w:tcBorders>
              <w:top w:val="nil"/>
              <w:left w:val="nil"/>
              <w:bottom w:val="single" w:color="auto" w:sz="4" w:space="0"/>
              <w:right w:val="single" w:color="auto" w:sz="4" w:space="0"/>
            </w:tcBorders>
            <w:shd w:val="clear" w:color="auto" w:fill="D5EFCF"/>
            <w:vAlign w:val="center"/>
            <w:hideMark/>
          </w:tcPr>
          <w:p w:rsidRPr="00183A1C" w:rsidR="00F06034" w:rsidP="00EA7604" w:rsidRDefault="00F06034" w14:paraId="31F139FC" w14:textId="77777777">
            <w:pPr>
              <w:keepNext/>
              <w:spacing w:after="0" w:line="240" w:lineRule="auto"/>
              <w:jc w:val="right"/>
              <w:rPr>
                <w:rFonts w:ascii="Arial" w:hAnsi="Arial" w:eastAsia="Times New Roman" w:cs="Arial"/>
                <w:color w:val="000000"/>
                <w:kern w:val="0"/>
                <w:sz w:val="12"/>
                <w:szCs w:val="12"/>
                <w14:ligatures w14:val="none"/>
              </w:rPr>
            </w:pPr>
            <w:r w:rsidRPr="00183A1C">
              <w:rPr>
                <w:rFonts w:ascii="Arial" w:hAnsi="Arial" w:eastAsia="Times New Roman" w:cs="Arial"/>
                <w:color w:val="000000"/>
                <w:kern w:val="0"/>
                <w:sz w:val="12"/>
                <w:szCs w:val="12"/>
                <w14:ligatures w14:val="none"/>
              </w:rPr>
              <w:t>4238.314</w:t>
            </w:r>
          </w:p>
        </w:tc>
      </w:tr>
    </w:tbl>
    <w:p w:rsidR="00F06034" w:rsidP="00F06034" w:rsidRDefault="00F06034" w14:paraId="54643058" w14:textId="50F75687">
      <w:pPr>
        <w:pStyle w:val="ResimYazs"/>
      </w:pPr>
      <w:r>
        <w:t xml:space="preserve">Table </w:t>
      </w:r>
      <w:r>
        <w:fldChar w:fldCharType="begin"/>
      </w:r>
      <w:r>
        <w:instrText> SEQ Table \* ARABIC </w:instrText>
      </w:r>
      <w:r>
        <w:fldChar w:fldCharType="separate"/>
      </w:r>
      <w:r w:rsidR="00AC3B89">
        <w:rPr>
          <w:noProof/>
        </w:rPr>
        <w:t>3</w:t>
      </w:r>
      <w:r>
        <w:fldChar w:fldCharType="end"/>
      </w:r>
      <w:r>
        <w:t xml:space="preserve">- Input variable statistics by clusters identified in principal component </w:t>
      </w:r>
      <w:proofErr w:type="gramStart"/>
      <w:r>
        <w:t>space</w:t>
      </w:r>
      <w:proofErr w:type="gramEnd"/>
    </w:p>
    <w:p w:rsidR="00F06034" w:rsidP="00F06034" w:rsidRDefault="00F06034" w14:paraId="553212F0" w14:textId="77777777"/>
    <w:p w:rsidRPr="00F06034" w:rsidR="00F06034" w:rsidP="00F06034" w:rsidRDefault="00F06034" w14:paraId="151DDCA9" w14:textId="77777777"/>
    <w:p w:rsidR="003E44E1" w:rsidP="003E44E1" w:rsidRDefault="003E44E1" w14:paraId="27A8D39D" w14:textId="2CD019BA">
      <w:pPr>
        <w:pStyle w:val="Balk3"/>
      </w:pPr>
      <w:r>
        <w:t>4.</w:t>
      </w:r>
      <w:r w:rsidR="00F06034">
        <w:t>2</w:t>
      </w:r>
      <w:r>
        <w:t>. Heat transfer coefficient</w:t>
      </w:r>
    </w:p>
    <w:p w:rsidRPr="00183A1C" w:rsidR="00F06034" w:rsidP="00F06034" w:rsidRDefault="00F06034" w14:paraId="199B4C4C" w14:textId="77777777">
      <w:pPr>
        <w:rPr>
          <w:rFonts w:eastAsiaTheme="minorEastAsia"/>
        </w:rPr>
      </w:pPr>
    </w:p>
    <w:tbl>
      <w:tblPr>
        <w:tblW w:w="6380" w:type="dxa"/>
        <w:tblLook w:val="04A0" w:firstRow="1" w:lastRow="0" w:firstColumn="1" w:lastColumn="0" w:noHBand="0" w:noVBand="1"/>
      </w:tblPr>
      <w:tblGrid>
        <w:gridCol w:w="480"/>
        <w:gridCol w:w="873"/>
        <w:gridCol w:w="557"/>
        <w:gridCol w:w="696"/>
        <w:gridCol w:w="619"/>
        <w:gridCol w:w="695"/>
        <w:gridCol w:w="714"/>
        <w:gridCol w:w="795"/>
        <w:gridCol w:w="951"/>
      </w:tblGrid>
      <w:tr w:rsidRPr="00F7234F" w:rsidR="00F06034" w:rsidTr="00EA7604" w14:paraId="167A6AC0" w14:textId="77777777">
        <w:trPr>
          <w:trHeight w:val="320"/>
        </w:trPr>
        <w:tc>
          <w:tcPr>
            <w:tcW w:w="480" w:type="dxa"/>
            <w:tcBorders>
              <w:top w:val="single" w:color="auto" w:sz="4" w:space="0"/>
              <w:left w:val="single" w:color="auto" w:sz="4" w:space="0"/>
              <w:bottom w:val="single" w:color="auto" w:sz="4" w:space="0"/>
              <w:right w:val="single" w:color="auto" w:sz="4" w:space="0"/>
            </w:tcBorders>
            <w:shd w:val="clear" w:color="000000" w:fill="FFFFFF"/>
            <w:vAlign w:val="center"/>
            <w:hideMark/>
          </w:tcPr>
          <w:p w:rsidRPr="00F7234F" w:rsidR="00F06034" w:rsidP="00EA7604" w:rsidRDefault="00F06034" w14:paraId="75CACD28"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 </w:t>
            </w:r>
          </w:p>
        </w:tc>
        <w:tc>
          <w:tcPr>
            <w:tcW w:w="880" w:type="dxa"/>
            <w:tcBorders>
              <w:top w:val="single" w:color="auto" w:sz="4" w:space="0"/>
              <w:left w:val="nil"/>
              <w:bottom w:val="single" w:color="auto" w:sz="4" w:space="0"/>
              <w:right w:val="single" w:color="auto" w:sz="4" w:space="0"/>
            </w:tcBorders>
            <w:shd w:val="clear" w:color="000000" w:fill="FFFFFF"/>
            <w:vAlign w:val="center"/>
            <w:hideMark/>
          </w:tcPr>
          <w:p w:rsidRPr="00F7234F" w:rsidR="00F06034" w:rsidP="00EA7604" w:rsidRDefault="00F06034" w14:paraId="002D77AA"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Selected ANN config</w:t>
            </w:r>
          </w:p>
        </w:tc>
        <w:tc>
          <w:tcPr>
            <w:tcW w:w="520" w:type="dxa"/>
            <w:tcBorders>
              <w:top w:val="single" w:color="auto" w:sz="4" w:space="0"/>
              <w:left w:val="nil"/>
              <w:bottom w:val="single" w:color="auto" w:sz="4" w:space="0"/>
              <w:right w:val="single" w:color="auto" w:sz="4" w:space="0"/>
            </w:tcBorders>
            <w:shd w:val="clear" w:color="000000" w:fill="FFFFFF"/>
            <w:vAlign w:val="center"/>
            <w:hideMark/>
          </w:tcPr>
          <w:p w:rsidRPr="00F7234F" w:rsidR="00F06034" w:rsidP="00EA7604" w:rsidRDefault="00F06034" w14:paraId="6B54593F" w14:textId="77777777">
            <w:pPr>
              <w:spacing w:after="0" w:line="240" w:lineRule="auto"/>
              <w:jc w:val="center"/>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R2</w:t>
            </w:r>
          </w:p>
        </w:tc>
        <w:tc>
          <w:tcPr>
            <w:tcW w:w="700" w:type="dxa"/>
            <w:tcBorders>
              <w:top w:val="single" w:color="auto" w:sz="4" w:space="0"/>
              <w:left w:val="nil"/>
              <w:bottom w:val="single" w:color="auto" w:sz="4" w:space="0"/>
              <w:right w:val="single" w:color="auto" w:sz="4" w:space="0"/>
            </w:tcBorders>
            <w:shd w:val="clear" w:color="000000" w:fill="FFFFFF"/>
            <w:vAlign w:val="center"/>
            <w:hideMark/>
          </w:tcPr>
          <w:p w:rsidRPr="00F7234F" w:rsidR="00F06034" w:rsidP="00EA7604" w:rsidRDefault="00F06034" w14:paraId="1DF0B156" w14:textId="77777777">
            <w:pPr>
              <w:spacing w:after="0" w:line="240" w:lineRule="auto"/>
              <w:jc w:val="center"/>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RMSE</w:t>
            </w:r>
          </w:p>
        </w:tc>
        <w:tc>
          <w:tcPr>
            <w:tcW w:w="620" w:type="dxa"/>
            <w:tcBorders>
              <w:top w:val="single" w:color="auto" w:sz="4" w:space="0"/>
              <w:left w:val="nil"/>
              <w:bottom w:val="single" w:color="auto" w:sz="4" w:space="0"/>
              <w:right w:val="single" w:color="auto" w:sz="4" w:space="0"/>
            </w:tcBorders>
            <w:shd w:val="clear" w:color="000000" w:fill="FFFFFF"/>
            <w:vAlign w:val="center"/>
            <w:hideMark/>
          </w:tcPr>
          <w:p w:rsidRPr="00F7234F" w:rsidR="00F06034" w:rsidP="00EA7604" w:rsidRDefault="00F06034" w14:paraId="35D0043D" w14:textId="77777777">
            <w:pPr>
              <w:spacing w:after="0" w:line="240" w:lineRule="auto"/>
              <w:jc w:val="center"/>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MAE</w:t>
            </w:r>
          </w:p>
        </w:tc>
        <w:tc>
          <w:tcPr>
            <w:tcW w:w="700" w:type="dxa"/>
            <w:tcBorders>
              <w:top w:val="single" w:color="auto" w:sz="4" w:space="0"/>
              <w:left w:val="nil"/>
              <w:bottom w:val="single" w:color="auto" w:sz="4" w:space="0"/>
              <w:right w:val="single" w:color="auto" w:sz="4" w:space="0"/>
            </w:tcBorders>
            <w:shd w:val="clear" w:color="000000" w:fill="FFFFFF"/>
            <w:vAlign w:val="center"/>
            <w:hideMark/>
          </w:tcPr>
          <w:p w:rsidRPr="00F7234F" w:rsidR="00F06034" w:rsidP="00EA7604" w:rsidRDefault="00F06034" w14:paraId="083F6364" w14:textId="77777777">
            <w:pPr>
              <w:spacing w:after="0" w:line="240" w:lineRule="auto"/>
              <w:jc w:val="center"/>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MAPE</w:t>
            </w:r>
          </w:p>
        </w:tc>
        <w:tc>
          <w:tcPr>
            <w:tcW w:w="720" w:type="dxa"/>
            <w:tcBorders>
              <w:top w:val="single" w:color="auto" w:sz="4" w:space="0"/>
              <w:left w:val="nil"/>
              <w:bottom w:val="single" w:color="auto" w:sz="4" w:space="0"/>
              <w:right w:val="single" w:color="auto" w:sz="4" w:space="0"/>
            </w:tcBorders>
            <w:shd w:val="clear" w:color="000000" w:fill="FFFFFF"/>
            <w:vAlign w:val="center"/>
            <w:hideMark/>
          </w:tcPr>
          <w:p w:rsidRPr="00F7234F" w:rsidR="00F06034" w:rsidP="00EA7604" w:rsidRDefault="00F06034" w14:paraId="02D4B4E5" w14:textId="77777777">
            <w:pPr>
              <w:spacing w:after="0" w:line="240" w:lineRule="auto"/>
              <w:jc w:val="center"/>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Bias%</w:t>
            </w:r>
          </w:p>
        </w:tc>
        <w:tc>
          <w:tcPr>
            <w:tcW w:w="800" w:type="dxa"/>
            <w:tcBorders>
              <w:top w:val="single" w:color="auto" w:sz="4" w:space="0"/>
              <w:left w:val="nil"/>
              <w:bottom w:val="single" w:color="auto" w:sz="4" w:space="0"/>
              <w:right w:val="single" w:color="auto" w:sz="4" w:space="0"/>
            </w:tcBorders>
            <w:shd w:val="clear" w:color="000000" w:fill="FFFFFF"/>
            <w:vAlign w:val="center"/>
            <w:hideMark/>
          </w:tcPr>
          <w:p w:rsidRPr="00F7234F" w:rsidR="00F06034" w:rsidP="00EA7604" w:rsidRDefault="00F06034" w14:paraId="352C6632" w14:textId="77777777">
            <w:pPr>
              <w:spacing w:after="0" w:line="240" w:lineRule="auto"/>
              <w:jc w:val="center"/>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WAPE%</w:t>
            </w:r>
          </w:p>
        </w:tc>
        <w:tc>
          <w:tcPr>
            <w:tcW w:w="960" w:type="dxa"/>
            <w:tcBorders>
              <w:top w:val="single" w:color="auto" w:sz="4" w:space="0"/>
              <w:left w:val="nil"/>
              <w:bottom w:val="single" w:color="auto" w:sz="4" w:space="0"/>
              <w:right w:val="single" w:color="auto" w:sz="4" w:space="0"/>
            </w:tcBorders>
            <w:shd w:val="clear" w:color="000000" w:fill="FFFFFF"/>
            <w:vAlign w:val="center"/>
            <w:hideMark/>
          </w:tcPr>
          <w:p w:rsidRPr="00F7234F" w:rsidR="00F06034" w:rsidP="00EA7604" w:rsidRDefault="00F06034" w14:paraId="03595E11" w14:textId="77777777">
            <w:pPr>
              <w:spacing w:after="0" w:line="240" w:lineRule="auto"/>
              <w:jc w:val="center"/>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Pearson-R</w:t>
            </w:r>
          </w:p>
        </w:tc>
      </w:tr>
      <w:tr w:rsidRPr="00F7234F" w:rsidR="00F06034" w:rsidTr="00EA7604" w14:paraId="342FDE2D" w14:textId="77777777">
        <w:trPr>
          <w:trHeight w:val="290"/>
        </w:trPr>
        <w:tc>
          <w:tcPr>
            <w:tcW w:w="480" w:type="dxa"/>
            <w:tcBorders>
              <w:top w:val="nil"/>
              <w:left w:val="single" w:color="auto" w:sz="4" w:space="0"/>
              <w:bottom w:val="single" w:color="auto" w:sz="4" w:space="0"/>
              <w:right w:val="single" w:color="auto" w:sz="4" w:space="0"/>
            </w:tcBorders>
            <w:shd w:val="clear" w:color="000000" w:fill="FFFFFF"/>
            <w:vAlign w:val="center"/>
            <w:hideMark/>
          </w:tcPr>
          <w:p w:rsidRPr="00F7234F" w:rsidR="00F06034" w:rsidP="00EA7604" w:rsidRDefault="00F06034" w14:paraId="715E008B"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Fold ID</w:t>
            </w:r>
          </w:p>
        </w:tc>
        <w:tc>
          <w:tcPr>
            <w:tcW w:w="880" w:type="dxa"/>
            <w:tcBorders>
              <w:top w:val="nil"/>
              <w:left w:val="nil"/>
              <w:bottom w:val="single" w:color="auto" w:sz="4" w:space="0"/>
              <w:right w:val="single" w:color="auto" w:sz="4" w:space="0"/>
            </w:tcBorders>
            <w:shd w:val="clear" w:color="000000" w:fill="FFFFFF"/>
            <w:vAlign w:val="center"/>
            <w:hideMark/>
          </w:tcPr>
          <w:p w:rsidRPr="00F7234F" w:rsidR="00F06034" w:rsidP="00EA7604" w:rsidRDefault="00F06034" w14:paraId="3E47C88F"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 </w:t>
            </w:r>
          </w:p>
        </w:tc>
        <w:tc>
          <w:tcPr>
            <w:tcW w:w="520" w:type="dxa"/>
            <w:tcBorders>
              <w:top w:val="nil"/>
              <w:left w:val="nil"/>
              <w:bottom w:val="single" w:color="auto" w:sz="4" w:space="0"/>
              <w:right w:val="single" w:color="auto" w:sz="4" w:space="0"/>
            </w:tcBorders>
            <w:shd w:val="clear" w:color="000000" w:fill="FFFFFF"/>
            <w:vAlign w:val="center"/>
            <w:hideMark/>
          </w:tcPr>
          <w:p w:rsidRPr="00F7234F" w:rsidR="00F06034" w:rsidP="00EA7604" w:rsidRDefault="00F06034" w14:paraId="62E5FDB9"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 </w:t>
            </w:r>
          </w:p>
        </w:tc>
        <w:tc>
          <w:tcPr>
            <w:tcW w:w="700" w:type="dxa"/>
            <w:tcBorders>
              <w:top w:val="nil"/>
              <w:left w:val="nil"/>
              <w:bottom w:val="single" w:color="auto" w:sz="4" w:space="0"/>
              <w:right w:val="single" w:color="auto" w:sz="4" w:space="0"/>
            </w:tcBorders>
            <w:shd w:val="clear" w:color="000000" w:fill="FFFFFF"/>
            <w:vAlign w:val="center"/>
            <w:hideMark/>
          </w:tcPr>
          <w:p w:rsidRPr="00F7234F" w:rsidR="00F06034" w:rsidP="00EA7604" w:rsidRDefault="00F06034" w14:paraId="2C439200"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 </w:t>
            </w:r>
          </w:p>
        </w:tc>
        <w:tc>
          <w:tcPr>
            <w:tcW w:w="620" w:type="dxa"/>
            <w:tcBorders>
              <w:top w:val="nil"/>
              <w:left w:val="nil"/>
              <w:bottom w:val="single" w:color="auto" w:sz="4" w:space="0"/>
              <w:right w:val="single" w:color="auto" w:sz="4" w:space="0"/>
            </w:tcBorders>
            <w:shd w:val="clear" w:color="000000" w:fill="FFFFFF"/>
            <w:vAlign w:val="center"/>
            <w:hideMark/>
          </w:tcPr>
          <w:p w:rsidRPr="00F7234F" w:rsidR="00F06034" w:rsidP="00EA7604" w:rsidRDefault="00F06034" w14:paraId="3744E424"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 </w:t>
            </w:r>
          </w:p>
        </w:tc>
        <w:tc>
          <w:tcPr>
            <w:tcW w:w="700" w:type="dxa"/>
            <w:tcBorders>
              <w:top w:val="nil"/>
              <w:left w:val="nil"/>
              <w:bottom w:val="single" w:color="auto" w:sz="4" w:space="0"/>
              <w:right w:val="single" w:color="auto" w:sz="4" w:space="0"/>
            </w:tcBorders>
            <w:shd w:val="clear" w:color="000000" w:fill="FFFFFF"/>
            <w:vAlign w:val="center"/>
            <w:hideMark/>
          </w:tcPr>
          <w:p w:rsidRPr="00F7234F" w:rsidR="00F06034" w:rsidP="00EA7604" w:rsidRDefault="00F06034" w14:paraId="68F10042"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 </w:t>
            </w:r>
          </w:p>
        </w:tc>
        <w:tc>
          <w:tcPr>
            <w:tcW w:w="720" w:type="dxa"/>
            <w:tcBorders>
              <w:top w:val="nil"/>
              <w:left w:val="nil"/>
              <w:bottom w:val="single" w:color="auto" w:sz="4" w:space="0"/>
              <w:right w:val="single" w:color="auto" w:sz="4" w:space="0"/>
            </w:tcBorders>
            <w:shd w:val="clear" w:color="000000" w:fill="FFFFFF"/>
            <w:vAlign w:val="center"/>
            <w:hideMark/>
          </w:tcPr>
          <w:p w:rsidRPr="00F7234F" w:rsidR="00F06034" w:rsidP="00EA7604" w:rsidRDefault="00F06034" w14:paraId="00A3D340"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 </w:t>
            </w:r>
          </w:p>
        </w:tc>
        <w:tc>
          <w:tcPr>
            <w:tcW w:w="800" w:type="dxa"/>
            <w:tcBorders>
              <w:top w:val="nil"/>
              <w:left w:val="nil"/>
              <w:bottom w:val="single" w:color="auto" w:sz="4" w:space="0"/>
              <w:right w:val="single" w:color="auto" w:sz="4" w:space="0"/>
            </w:tcBorders>
            <w:shd w:val="clear" w:color="000000" w:fill="FFFFFF"/>
            <w:vAlign w:val="center"/>
            <w:hideMark/>
          </w:tcPr>
          <w:p w:rsidRPr="00F7234F" w:rsidR="00F06034" w:rsidP="00EA7604" w:rsidRDefault="00F06034" w14:paraId="27EBE79D"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 </w:t>
            </w:r>
          </w:p>
        </w:tc>
        <w:tc>
          <w:tcPr>
            <w:tcW w:w="960" w:type="dxa"/>
            <w:tcBorders>
              <w:top w:val="nil"/>
              <w:left w:val="nil"/>
              <w:bottom w:val="single" w:color="auto" w:sz="4" w:space="0"/>
              <w:right w:val="single" w:color="auto" w:sz="4" w:space="0"/>
            </w:tcBorders>
            <w:shd w:val="clear" w:color="000000" w:fill="FFFFFF"/>
            <w:vAlign w:val="center"/>
            <w:hideMark/>
          </w:tcPr>
          <w:p w:rsidRPr="00F7234F" w:rsidR="00F06034" w:rsidP="00EA7604" w:rsidRDefault="00F06034" w14:paraId="20212FB4"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 </w:t>
            </w:r>
          </w:p>
        </w:tc>
      </w:tr>
      <w:tr w:rsidRPr="00F7234F" w:rsidR="00F06034" w:rsidTr="00EA7604" w14:paraId="69F39A19" w14:textId="77777777">
        <w:trPr>
          <w:trHeight w:val="320"/>
        </w:trPr>
        <w:tc>
          <w:tcPr>
            <w:tcW w:w="480" w:type="dxa"/>
            <w:tcBorders>
              <w:top w:val="nil"/>
              <w:left w:val="single" w:color="auto" w:sz="4" w:space="0"/>
              <w:bottom w:val="single" w:color="auto" w:sz="4" w:space="0"/>
              <w:right w:val="single" w:color="auto" w:sz="4" w:space="0"/>
            </w:tcBorders>
            <w:shd w:val="clear" w:color="000000" w:fill="F5F5F5"/>
            <w:vAlign w:val="center"/>
            <w:hideMark/>
          </w:tcPr>
          <w:p w:rsidRPr="00F7234F" w:rsidR="00F06034" w:rsidP="00EA7604" w:rsidRDefault="00F06034" w14:paraId="2B6B3502"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0</w:t>
            </w:r>
          </w:p>
        </w:tc>
        <w:tc>
          <w:tcPr>
            <w:tcW w:w="880" w:type="dxa"/>
            <w:tcBorders>
              <w:top w:val="nil"/>
              <w:left w:val="nil"/>
              <w:bottom w:val="single" w:color="auto" w:sz="4" w:space="0"/>
              <w:right w:val="single" w:color="auto" w:sz="4" w:space="0"/>
            </w:tcBorders>
            <w:shd w:val="clear" w:color="000000" w:fill="F5F5F5"/>
            <w:vAlign w:val="center"/>
            <w:hideMark/>
          </w:tcPr>
          <w:p w:rsidRPr="00F7234F" w:rsidR="00F06034" w:rsidP="00EA7604" w:rsidRDefault="00F06034" w14:paraId="4ADD68F4"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((128, 64, 32, 16, 8), '</w:t>
            </w:r>
            <w:proofErr w:type="spellStart"/>
            <w:r w:rsidRPr="00F7234F">
              <w:rPr>
                <w:rFonts w:ascii="Arial" w:hAnsi="Arial" w:eastAsia="Times New Roman" w:cs="Arial"/>
                <w:color w:val="000000"/>
                <w:kern w:val="0"/>
                <w:sz w:val="12"/>
                <w:szCs w:val="12"/>
                <w14:ligatures w14:val="none"/>
              </w:rPr>
              <w:t>relu</w:t>
            </w:r>
            <w:proofErr w:type="spellEnd"/>
            <w:r w:rsidRPr="00F7234F">
              <w:rPr>
                <w:rFonts w:ascii="Arial" w:hAnsi="Arial" w:eastAsia="Times New Roman" w:cs="Arial"/>
                <w:color w:val="000000"/>
                <w:kern w:val="0"/>
                <w:sz w:val="12"/>
                <w:szCs w:val="12"/>
                <w14:ligatures w14:val="none"/>
              </w:rPr>
              <w:t>')</w:t>
            </w:r>
          </w:p>
        </w:tc>
        <w:tc>
          <w:tcPr>
            <w:tcW w:w="520" w:type="dxa"/>
            <w:tcBorders>
              <w:top w:val="single" w:color="auto" w:sz="4" w:space="0"/>
              <w:left w:val="single" w:color="auto" w:sz="4" w:space="0"/>
              <w:bottom w:val="single" w:color="auto" w:sz="4" w:space="0"/>
              <w:right w:val="single" w:color="auto" w:sz="4" w:space="0"/>
            </w:tcBorders>
            <w:shd w:val="clear" w:color="000000" w:fill="63BE7B"/>
            <w:vAlign w:val="center"/>
            <w:hideMark/>
          </w:tcPr>
          <w:p w:rsidRPr="00F7234F" w:rsidR="00F06034" w:rsidP="00EA7604" w:rsidRDefault="00F06034" w14:paraId="2B1024F5"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72.6%</w:t>
            </w:r>
          </w:p>
        </w:tc>
        <w:tc>
          <w:tcPr>
            <w:tcW w:w="70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256691BD"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-842.61</w:t>
            </w:r>
          </w:p>
        </w:tc>
        <w:tc>
          <w:tcPr>
            <w:tcW w:w="62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6AF1C51E"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-443.99</w:t>
            </w:r>
          </w:p>
        </w:tc>
        <w:tc>
          <w:tcPr>
            <w:tcW w:w="70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5823F859"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-7.4%</w:t>
            </w:r>
          </w:p>
        </w:tc>
        <w:tc>
          <w:tcPr>
            <w:tcW w:w="72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76FB5043"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2.1%</w:t>
            </w:r>
          </w:p>
        </w:tc>
        <w:tc>
          <w:tcPr>
            <w:tcW w:w="80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224303B1"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-8.0%</w:t>
            </w:r>
          </w:p>
        </w:tc>
        <w:tc>
          <w:tcPr>
            <w:tcW w:w="96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7FF15FC2"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80.5%</w:t>
            </w:r>
          </w:p>
        </w:tc>
      </w:tr>
      <w:tr w:rsidRPr="00F7234F" w:rsidR="00F06034" w:rsidTr="00EA7604" w14:paraId="211595ED" w14:textId="77777777">
        <w:trPr>
          <w:trHeight w:val="320"/>
        </w:trPr>
        <w:tc>
          <w:tcPr>
            <w:tcW w:w="480" w:type="dxa"/>
            <w:tcBorders>
              <w:top w:val="nil"/>
              <w:left w:val="single" w:color="auto" w:sz="4" w:space="0"/>
              <w:bottom w:val="single" w:color="auto" w:sz="4" w:space="0"/>
              <w:right w:val="single" w:color="auto" w:sz="4" w:space="0"/>
            </w:tcBorders>
            <w:shd w:val="clear" w:color="000000" w:fill="FFFFFF"/>
            <w:vAlign w:val="center"/>
            <w:hideMark/>
          </w:tcPr>
          <w:p w:rsidRPr="00F7234F" w:rsidR="00F06034" w:rsidP="00EA7604" w:rsidRDefault="00F06034" w14:paraId="416B9E67"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1</w:t>
            </w:r>
          </w:p>
        </w:tc>
        <w:tc>
          <w:tcPr>
            <w:tcW w:w="880" w:type="dxa"/>
            <w:tcBorders>
              <w:top w:val="nil"/>
              <w:left w:val="nil"/>
              <w:bottom w:val="single" w:color="auto" w:sz="4" w:space="0"/>
              <w:right w:val="single" w:color="auto" w:sz="4" w:space="0"/>
            </w:tcBorders>
            <w:shd w:val="clear" w:color="000000" w:fill="FFFFFF"/>
            <w:vAlign w:val="center"/>
            <w:hideMark/>
          </w:tcPr>
          <w:p w:rsidRPr="00F7234F" w:rsidR="00F06034" w:rsidP="00EA7604" w:rsidRDefault="00F06034" w14:paraId="58A8AFC8"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((128, 64, 32, 16, 8), '</w:t>
            </w:r>
            <w:proofErr w:type="spellStart"/>
            <w:r w:rsidRPr="00F7234F">
              <w:rPr>
                <w:rFonts w:ascii="Arial" w:hAnsi="Arial" w:eastAsia="Times New Roman" w:cs="Arial"/>
                <w:color w:val="000000"/>
                <w:kern w:val="0"/>
                <w:sz w:val="12"/>
                <w:szCs w:val="12"/>
                <w14:ligatures w14:val="none"/>
              </w:rPr>
              <w:t>relu</w:t>
            </w:r>
            <w:proofErr w:type="spellEnd"/>
            <w:r w:rsidRPr="00F7234F">
              <w:rPr>
                <w:rFonts w:ascii="Arial" w:hAnsi="Arial" w:eastAsia="Times New Roman" w:cs="Arial"/>
                <w:color w:val="000000"/>
                <w:kern w:val="0"/>
                <w:sz w:val="12"/>
                <w:szCs w:val="12"/>
                <w14:ligatures w14:val="none"/>
              </w:rPr>
              <w:t>')</w:t>
            </w:r>
          </w:p>
        </w:tc>
        <w:tc>
          <w:tcPr>
            <w:tcW w:w="520" w:type="dxa"/>
            <w:tcBorders>
              <w:top w:val="single" w:color="auto" w:sz="4" w:space="0"/>
              <w:left w:val="single" w:color="auto" w:sz="4" w:space="0"/>
              <w:bottom w:val="single" w:color="auto" w:sz="4" w:space="0"/>
              <w:right w:val="single" w:color="auto" w:sz="4" w:space="0"/>
            </w:tcBorders>
            <w:shd w:val="clear" w:color="000000" w:fill="B9E1C6"/>
            <w:vAlign w:val="center"/>
            <w:hideMark/>
          </w:tcPr>
          <w:p w:rsidRPr="00F7234F" w:rsidR="00F06034" w:rsidP="00EA7604" w:rsidRDefault="00F06034" w14:paraId="5A6C67BE"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56.9%</w:t>
            </w:r>
          </w:p>
        </w:tc>
        <w:tc>
          <w:tcPr>
            <w:tcW w:w="70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0BD4C6EF"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-759.76</w:t>
            </w:r>
          </w:p>
        </w:tc>
        <w:tc>
          <w:tcPr>
            <w:tcW w:w="62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7CE0694E"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-430.31</w:t>
            </w:r>
          </w:p>
        </w:tc>
        <w:tc>
          <w:tcPr>
            <w:tcW w:w="70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4834D52A"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-8.2%</w:t>
            </w:r>
          </w:p>
        </w:tc>
        <w:tc>
          <w:tcPr>
            <w:tcW w:w="72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2DE2819A"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-2.7%</w:t>
            </w:r>
          </w:p>
        </w:tc>
        <w:tc>
          <w:tcPr>
            <w:tcW w:w="80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6592C683"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-9.8%</w:t>
            </w:r>
          </w:p>
        </w:tc>
        <w:tc>
          <w:tcPr>
            <w:tcW w:w="96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4AD67A10"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75.9%</w:t>
            </w:r>
          </w:p>
        </w:tc>
      </w:tr>
      <w:tr w:rsidRPr="00F7234F" w:rsidR="00F06034" w:rsidTr="00EA7604" w14:paraId="04F5418F" w14:textId="77777777">
        <w:trPr>
          <w:trHeight w:val="320"/>
        </w:trPr>
        <w:tc>
          <w:tcPr>
            <w:tcW w:w="480" w:type="dxa"/>
            <w:tcBorders>
              <w:top w:val="nil"/>
              <w:left w:val="single" w:color="auto" w:sz="4" w:space="0"/>
              <w:bottom w:val="single" w:color="auto" w:sz="4" w:space="0"/>
              <w:right w:val="single" w:color="auto" w:sz="4" w:space="0"/>
            </w:tcBorders>
            <w:shd w:val="clear" w:color="000000" w:fill="F5F5F5"/>
            <w:vAlign w:val="center"/>
            <w:hideMark/>
          </w:tcPr>
          <w:p w:rsidRPr="00F7234F" w:rsidR="00F06034" w:rsidP="00EA7604" w:rsidRDefault="00F06034" w14:paraId="54255DF8"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2</w:t>
            </w:r>
          </w:p>
        </w:tc>
        <w:tc>
          <w:tcPr>
            <w:tcW w:w="880" w:type="dxa"/>
            <w:tcBorders>
              <w:top w:val="nil"/>
              <w:left w:val="nil"/>
              <w:bottom w:val="single" w:color="auto" w:sz="4" w:space="0"/>
              <w:right w:val="single" w:color="auto" w:sz="4" w:space="0"/>
            </w:tcBorders>
            <w:shd w:val="clear" w:color="000000" w:fill="F5F5F5"/>
            <w:vAlign w:val="center"/>
            <w:hideMark/>
          </w:tcPr>
          <w:p w:rsidRPr="00F7234F" w:rsidR="00F06034" w:rsidP="00EA7604" w:rsidRDefault="00F06034" w14:paraId="3892C7C3"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((128, 64, 32, 16, 8), '</w:t>
            </w:r>
            <w:proofErr w:type="spellStart"/>
            <w:r w:rsidRPr="00F7234F">
              <w:rPr>
                <w:rFonts w:ascii="Arial" w:hAnsi="Arial" w:eastAsia="Times New Roman" w:cs="Arial"/>
                <w:color w:val="000000"/>
                <w:kern w:val="0"/>
                <w:sz w:val="12"/>
                <w:szCs w:val="12"/>
                <w14:ligatures w14:val="none"/>
              </w:rPr>
              <w:t>relu</w:t>
            </w:r>
            <w:proofErr w:type="spellEnd"/>
            <w:r w:rsidRPr="00F7234F">
              <w:rPr>
                <w:rFonts w:ascii="Arial" w:hAnsi="Arial" w:eastAsia="Times New Roman" w:cs="Arial"/>
                <w:color w:val="000000"/>
                <w:kern w:val="0"/>
                <w:sz w:val="12"/>
                <w:szCs w:val="12"/>
                <w14:ligatures w14:val="none"/>
              </w:rPr>
              <w:t>')</w:t>
            </w:r>
          </w:p>
        </w:tc>
        <w:tc>
          <w:tcPr>
            <w:tcW w:w="520" w:type="dxa"/>
            <w:tcBorders>
              <w:top w:val="single" w:color="auto" w:sz="4" w:space="0"/>
              <w:left w:val="single" w:color="auto" w:sz="4" w:space="0"/>
              <w:bottom w:val="single" w:color="auto" w:sz="4" w:space="0"/>
              <w:right w:val="single" w:color="auto" w:sz="4" w:space="0"/>
            </w:tcBorders>
            <w:shd w:val="clear" w:color="000000" w:fill="FCFCFF"/>
            <w:vAlign w:val="center"/>
            <w:hideMark/>
          </w:tcPr>
          <w:p w:rsidRPr="00F7234F" w:rsidR="00F06034" w:rsidP="00EA7604" w:rsidRDefault="00F06034" w14:paraId="7206676B"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44.7%</w:t>
            </w:r>
          </w:p>
        </w:tc>
        <w:tc>
          <w:tcPr>
            <w:tcW w:w="70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7ABA5D11"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-700.55</w:t>
            </w:r>
          </w:p>
        </w:tc>
        <w:tc>
          <w:tcPr>
            <w:tcW w:w="62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5A915647"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-368.63</w:t>
            </w:r>
          </w:p>
        </w:tc>
        <w:tc>
          <w:tcPr>
            <w:tcW w:w="70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14A7BA70"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-7.1%</w:t>
            </w:r>
          </w:p>
        </w:tc>
        <w:tc>
          <w:tcPr>
            <w:tcW w:w="72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01A80999"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-1.1%</w:t>
            </w:r>
          </w:p>
        </w:tc>
        <w:tc>
          <w:tcPr>
            <w:tcW w:w="80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2684DAD2"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-8.9%</w:t>
            </w:r>
          </w:p>
        </w:tc>
        <w:tc>
          <w:tcPr>
            <w:tcW w:w="96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51CB7285"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75.3%</w:t>
            </w:r>
          </w:p>
        </w:tc>
      </w:tr>
      <w:tr w:rsidRPr="00F7234F" w:rsidR="00F06034" w:rsidTr="00EA7604" w14:paraId="45D29D44" w14:textId="77777777">
        <w:trPr>
          <w:trHeight w:val="320"/>
        </w:trPr>
        <w:tc>
          <w:tcPr>
            <w:tcW w:w="480" w:type="dxa"/>
            <w:tcBorders>
              <w:top w:val="nil"/>
              <w:left w:val="single" w:color="auto" w:sz="4" w:space="0"/>
              <w:bottom w:val="single" w:color="auto" w:sz="4" w:space="0"/>
              <w:right w:val="single" w:color="auto" w:sz="4" w:space="0"/>
            </w:tcBorders>
            <w:shd w:val="clear" w:color="000000" w:fill="FFFFFF"/>
            <w:vAlign w:val="center"/>
            <w:hideMark/>
          </w:tcPr>
          <w:p w:rsidRPr="00F7234F" w:rsidR="00F06034" w:rsidP="00EA7604" w:rsidRDefault="00F06034" w14:paraId="4FE0AFAA"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3</w:t>
            </w:r>
          </w:p>
        </w:tc>
        <w:tc>
          <w:tcPr>
            <w:tcW w:w="880" w:type="dxa"/>
            <w:tcBorders>
              <w:top w:val="nil"/>
              <w:left w:val="nil"/>
              <w:bottom w:val="single" w:color="auto" w:sz="4" w:space="0"/>
              <w:right w:val="single" w:color="auto" w:sz="4" w:space="0"/>
            </w:tcBorders>
            <w:shd w:val="clear" w:color="000000" w:fill="FFFFFF"/>
            <w:vAlign w:val="center"/>
            <w:hideMark/>
          </w:tcPr>
          <w:p w:rsidRPr="00F7234F" w:rsidR="00F06034" w:rsidP="00EA7604" w:rsidRDefault="00F06034" w14:paraId="79BFE6BE"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((128, 64, 32, 16, 8), '</w:t>
            </w:r>
            <w:proofErr w:type="spellStart"/>
            <w:r w:rsidRPr="00F7234F">
              <w:rPr>
                <w:rFonts w:ascii="Arial" w:hAnsi="Arial" w:eastAsia="Times New Roman" w:cs="Arial"/>
                <w:color w:val="000000"/>
                <w:kern w:val="0"/>
                <w:sz w:val="12"/>
                <w:szCs w:val="12"/>
                <w14:ligatures w14:val="none"/>
              </w:rPr>
              <w:t>relu</w:t>
            </w:r>
            <w:proofErr w:type="spellEnd"/>
            <w:r w:rsidRPr="00F7234F">
              <w:rPr>
                <w:rFonts w:ascii="Arial" w:hAnsi="Arial" w:eastAsia="Times New Roman" w:cs="Arial"/>
                <w:color w:val="000000"/>
                <w:kern w:val="0"/>
                <w:sz w:val="12"/>
                <w:szCs w:val="12"/>
                <w14:ligatures w14:val="none"/>
              </w:rPr>
              <w:t>')</w:t>
            </w:r>
          </w:p>
        </w:tc>
        <w:tc>
          <w:tcPr>
            <w:tcW w:w="520" w:type="dxa"/>
            <w:tcBorders>
              <w:top w:val="single" w:color="auto" w:sz="4" w:space="0"/>
              <w:left w:val="single" w:color="auto" w:sz="4" w:space="0"/>
              <w:bottom w:val="single" w:color="auto" w:sz="4" w:space="0"/>
              <w:right w:val="single" w:color="auto" w:sz="4" w:space="0"/>
            </w:tcBorders>
            <w:shd w:val="clear" w:color="000000" w:fill="BAE2C6"/>
            <w:vAlign w:val="center"/>
            <w:hideMark/>
          </w:tcPr>
          <w:p w:rsidRPr="00F7234F" w:rsidR="00F06034" w:rsidP="00EA7604" w:rsidRDefault="00F06034" w14:paraId="52040CFF"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56.8%</w:t>
            </w:r>
          </w:p>
        </w:tc>
        <w:tc>
          <w:tcPr>
            <w:tcW w:w="70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007363CA"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-793.18</w:t>
            </w:r>
          </w:p>
        </w:tc>
        <w:tc>
          <w:tcPr>
            <w:tcW w:w="62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65C7E4FE"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-508.60</w:t>
            </w:r>
          </w:p>
        </w:tc>
        <w:tc>
          <w:tcPr>
            <w:tcW w:w="70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40A8CF59"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-8.8%</w:t>
            </w:r>
          </w:p>
        </w:tc>
        <w:tc>
          <w:tcPr>
            <w:tcW w:w="72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27275DEE"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1.5%</w:t>
            </w:r>
          </w:p>
        </w:tc>
        <w:tc>
          <w:tcPr>
            <w:tcW w:w="80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2C4B29B6"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-9.4%</w:t>
            </w:r>
          </w:p>
        </w:tc>
        <w:tc>
          <w:tcPr>
            <w:tcW w:w="96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5A8BF213"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62.0%</w:t>
            </w:r>
          </w:p>
        </w:tc>
      </w:tr>
      <w:tr w:rsidRPr="00F7234F" w:rsidR="00F06034" w:rsidTr="00EA7604" w14:paraId="776A8406" w14:textId="77777777">
        <w:trPr>
          <w:trHeight w:val="320"/>
        </w:trPr>
        <w:tc>
          <w:tcPr>
            <w:tcW w:w="480" w:type="dxa"/>
            <w:tcBorders>
              <w:top w:val="nil"/>
              <w:left w:val="single" w:color="auto" w:sz="4" w:space="0"/>
              <w:bottom w:val="single" w:color="auto" w:sz="4" w:space="0"/>
              <w:right w:val="single" w:color="auto" w:sz="4" w:space="0"/>
            </w:tcBorders>
            <w:shd w:val="clear" w:color="000000" w:fill="F5F5F5"/>
            <w:vAlign w:val="center"/>
            <w:hideMark/>
          </w:tcPr>
          <w:p w:rsidRPr="00F7234F" w:rsidR="00F06034" w:rsidP="00EA7604" w:rsidRDefault="00F06034" w14:paraId="3BE815CA" w14:textId="77777777">
            <w:pPr>
              <w:spacing w:after="0" w:line="240" w:lineRule="auto"/>
              <w:jc w:val="right"/>
              <w:rPr>
                <w:rFonts w:ascii="Arial" w:hAnsi="Arial" w:eastAsia="Times New Roman" w:cs="Arial"/>
                <w:b/>
                <w:bCs/>
                <w:color w:val="000000"/>
                <w:kern w:val="0"/>
                <w:sz w:val="12"/>
                <w:szCs w:val="12"/>
                <w14:ligatures w14:val="none"/>
              </w:rPr>
            </w:pPr>
            <w:r w:rsidRPr="00F7234F">
              <w:rPr>
                <w:rFonts w:ascii="Arial" w:hAnsi="Arial" w:eastAsia="Times New Roman" w:cs="Arial"/>
                <w:b/>
                <w:bCs/>
                <w:color w:val="000000"/>
                <w:kern w:val="0"/>
                <w:sz w:val="12"/>
                <w:szCs w:val="12"/>
                <w14:ligatures w14:val="none"/>
              </w:rPr>
              <w:t>4</w:t>
            </w:r>
          </w:p>
        </w:tc>
        <w:tc>
          <w:tcPr>
            <w:tcW w:w="880" w:type="dxa"/>
            <w:tcBorders>
              <w:top w:val="nil"/>
              <w:left w:val="nil"/>
              <w:bottom w:val="single" w:color="auto" w:sz="4" w:space="0"/>
              <w:right w:val="single" w:color="auto" w:sz="4" w:space="0"/>
            </w:tcBorders>
            <w:shd w:val="clear" w:color="000000" w:fill="F5F5F5"/>
            <w:vAlign w:val="center"/>
            <w:hideMark/>
          </w:tcPr>
          <w:p w:rsidRPr="00F7234F" w:rsidR="00F06034" w:rsidP="00EA7604" w:rsidRDefault="00F06034" w14:paraId="5198C94A"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((128, 64, 32, 16, 8), '</w:t>
            </w:r>
            <w:proofErr w:type="spellStart"/>
            <w:r w:rsidRPr="00F7234F">
              <w:rPr>
                <w:rFonts w:ascii="Arial" w:hAnsi="Arial" w:eastAsia="Times New Roman" w:cs="Arial"/>
                <w:color w:val="000000"/>
                <w:kern w:val="0"/>
                <w:sz w:val="12"/>
                <w:szCs w:val="12"/>
                <w14:ligatures w14:val="none"/>
              </w:rPr>
              <w:t>relu</w:t>
            </w:r>
            <w:proofErr w:type="spellEnd"/>
            <w:r w:rsidRPr="00F7234F">
              <w:rPr>
                <w:rFonts w:ascii="Arial" w:hAnsi="Arial" w:eastAsia="Times New Roman" w:cs="Arial"/>
                <w:color w:val="000000"/>
                <w:kern w:val="0"/>
                <w:sz w:val="12"/>
                <w:szCs w:val="12"/>
                <w14:ligatures w14:val="none"/>
              </w:rPr>
              <w:t>')</w:t>
            </w:r>
          </w:p>
        </w:tc>
        <w:tc>
          <w:tcPr>
            <w:tcW w:w="520" w:type="dxa"/>
            <w:tcBorders>
              <w:top w:val="single" w:color="auto" w:sz="4" w:space="0"/>
              <w:left w:val="single" w:color="auto" w:sz="4" w:space="0"/>
              <w:bottom w:val="single" w:color="auto" w:sz="4" w:space="0"/>
              <w:right w:val="single" w:color="auto" w:sz="4" w:space="0"/>
            </w:tcBorders>
            <w:shd w:val="clear" w:color="000000" w:fill="C2E5CD"/>
            <w:vAlign w:val="center"/>
            <w:hideMark/>
          </w:tcPr>
          <w:p w:rsidRPr="00F7234F" w:rsidR="00F06034" w:rsidP="00EA7604" w:rsidRDefault="00F06034" w14:paraId="6D6EECBA"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55.4%</w:t>
            </w:r>
          </w:p>
        </w:tc>
        <w:tc>
          <w:tcPr>
            <w:tcW w:w="70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537C9B66"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-725.95</w:t>
            </w:r>
          </w:p>
        </w:tc>
        <w:tc>
          <w:tcPr>
            <w:tcW w:w="62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6E626D65"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-505.13</w:t>
            </w:r>
          </w:p>
        </w:tc>
        <w:tc>
          <w:tcPr>
            <w:tcW w:w="70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510BB79F"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-9.0%</w:t>
            </w:r>
          </w:p>
        </w:tc>
        <w:tc>
          <w:tcPr>
            <w:tcW w:w="72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49903962"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4.5%</w:t>
            </w:r>
          </w:p>
        </w:tc>
        <w:tc>
          <w:tcPr>
            <w:tcW w:w="80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3CF650A6" w14:textId="77777777">
            <w:pPr>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-9.4%</w:t>
            </w:r>
          </w:p>
        </w:tc>
        <w:tc>
          <w:tcPr>
            <w:tcW w:w="960" w:type="dxa"/>
            <w:tcBorders>
              <w:top w:val="nil"/>
              <w:left w:val="nil"/>
              <w:bottom w:val="single" w:color="auto" w:sz="4" w:space="0"/>
              <w:right w:val="single" w:color="auto" w:sz="4" w:space="0"/>
            </w:tcBorders>
            <w:shd w:val="clear" w:color="auto" w:fill="auto"/>
            <w:vAlign w:val="center"/>
            <w:hideMark/>
          </w:tcPr>
          <w:p w:rsidRPr="00F7234F" w:rsidR="00F06034" w:rsidP="00EA7604" w:rsidRDefault="00F06034" w14:paraId="5080C74C" w14:textId="77777777">
            <w:pPr>
              <w:keepNext/>
              <w:spacing w:after="0" w:line="240" w:lineRule="auto"/>
              <w:jc w:val="right"/>
              <w:rPr>
                <w:rFonts w:ascii="Arial" w:hAnsi="Arial" w:eastAsia="Times New Roman" w:cs="Arial"/>
                <w:color w:val="000000"/>
                <w:kern w:val="0"/>
                <w:sz w:val="12"/>
                <w:szCs w:val="12"/>
                <w14:ligatures w14:val="none"/>
              </w:rPr>
            </w:pPr>
            <w:r w:rsidRPr="00F7234F">
              <w:rPr>
                <w:rFonts w:ascii="Arial" w:hAnsi="Arial" w:eastAsia="Times New Roman" w:cs="Arial"/>
                <w:color w:val="000000"/>
                <w:kern w:val="0"/>
                <w:sz w:val="12"/>
                <w:szCs w:val="12"/>
                <w14:ligatures w14:val="none"/>
              </w:rPr>
              <w:t>59.8%</w:t>
            </w:r>
          </w:p>
        </w:tc>
      </w:tr>
    </w:tbl>
    <w:p w:rsidRPr="00183A1C" w:rsidR="00F06034" w:rsidP="00F06034" w:rsidRDefault="00F06034" w14:paraId="4C57DD14" w14:textId="24B61C44">
      <w:pPr>
        <w:pStyle w:val="ResimYazs"/>
        <w:rPr>
          <w:rFonts w:eastAsiaTheme="minorEastAsia"/>
        </w:rPr>
      </w:pPr>
      <w:r>
        <w:t xml:space="preserve">Table </w:t>
      </w:r>
      <w:r>
        <w:fldChar w:fldCharType="begin"/>
      </w:r>
      <w:r>
        <w:instrText> SEQ Table \* ARABIC </w:instrText>
      </w:r>
      <w:r>
        <w:fldChar w:fldCharType="separate"/>
      </w:r>
      <w:r w:rsidR="00AC3B89">
        <w:rPr>
          <w:noProof/>
        </w:rPr>
        <w:t>4</w:t>
      </w:r>
      <w:r>
        <w:fldChar w:fldCharType="end"/>
      </w:r>
      <w:r>
        <w:t xml:space="preserve">- Cross validation results for ANN configurations - </w:t>
      </w:r>
      <m:oMath>
        <m:sSub>
          <m:sSubPr>
            <m:ctrlPr>
              <w:rPr>
                <w:rFonts w:ascii="Cambria Math" w:hAnsi="Cambria Math"/>
              </w:rPr>
            </m:ctrlPr>
          </m:sSubPr>
          <m:e>
            <m:r>
              <w:rPr>
                <w:rFonts w:ascii="Cambria Math" w:hAnsi="Cambria Math"/>
              </w:rPr>
              <m:t>h</m:t>
            </m:r>
          </m:e>
          <m:sub>
            <m:r>
              <w:rPr>
                <w:rFonts w:ascii="Cambria Math" w:hAnsi="Cambria Math"/>
              </w:rPr>
              <m:t>TP</m:t>
            </m:r>
          </m:sub>
        </m:sSub>
      </m:oMath>
    </w:p>
    <w:p w:rsidR="003E44E1" w:rsidP="003E44E1" w:rsidRDefault="003E44E1" w14:paraId="7425392B" w14:textId="77777777"/>
    <w:p w:rsidR="00F06034" w:rsidP="00F06034" w:rsidRDefault="00F06034" w14:paraId="5892339E" w14:textId="77777777"/>
    <w:tbl>
      <w:tblPr>
        <w:tblW w:w="6036" w:type="dxa"/>
        <w:tblLook w:val="04A0" w:firstRow="1" w:lastRow="0" w:firstColumn="1" w:lastColumn="0" w:noHBand="0" w:noVBand="1"/>
      </w:tblPr>
      <w:tblGrid>
        <w:gridCol w:w="879"/>
        <w:gridCol w:w="746"/>
        <w:gridCol w:w="575"/>
        <w:gridCol w:w="632"/>
        <w:gridCol w:w="632"/>
        <w:gridCol w:w="632"/>
        <w:gridCol w:w="632"/>
        <w:gridCol w:w="632"/>
        <w:gridCol w:w="676"/>
      </w:tblGrid>
      <w:tr w:rsidRPr="00B53D23" w:rsidR="00F06034" w:rsidTr="00EA7604" w14:paraId="6CF0A5F7" w14:textId="77777777">
        <w:trPr>
          <w:trHeight w:val="326"/>
        </w:trPr>
        <w:tc>
          <w:tcPr>
            <w:tcW w:w="879" w:type="dxa"/>
            <w:tcBorders>
              <w:top w:val="single" w:color="auto" w:sz="4" w:space="0"/>
              <w:left w:val="single" w:color="auto" w:sz="4" w:space="0"/>
              <w:bottom w:val="single" w:color="auto" w:sz="4" w:space="0"/>
              <w:right w:val="single" w:color="auto" w:sz="4" w:space="0"/>
            </w:tcBorders>
            <w:shd w:val="clear" w:color="000000" w:fill="FFFFFF"/>
            <w:vAlign w:val="center"/>
            <w:hideMark/>
          </w:tcPr>
          <w:p w:rsidRPr="00B53D23" w:rsidR="00F06034" w:rsidP="00EA7604" w:rsidRDefault="00F06034" w14:paraId="7BD30C83"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Score</w:t>
            </w:r>
          </w:p>
        </w:tc>
        <w:tc>
          <w:tcPr>
            <w:tcW w:w="746" w:type="dxa"/>
            <w:tcBorders>
              <w:top w:val="single" w:color="auto" w:sz="4" w:space="0"/>
              <w:left w:val="nil"/>
              <w:bottom w:val="single" w:color="auto" w:sz="4" w:space="0"/>
              <w:right w:val="single" w:color="auto" w:sz="4" w:space="0"/>
            </w:tcBorders>
            <w:shd w:val="clear" w:color="000000" w:fill="FFFFFF"/>
            <w:vAlign w:val="center"/>
            <w:hideMark/>
          </w:tcPr>
          <w:p w:rsidRPr="00B53D23" w:rsidR="00F06034" w:rsidP="00EA7604" w:rsidRDefault="00F06034" w14:paraId="6A93EECE"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Average</w:t>
            </w:r>
          </w:p>
        </w:tc>
        <w:tc>
          <w:tcPr>
            <w:tcW w:w="575" w:type="dxa"/>
            <w:tcBorders>
              <w:top w:val="single" w:color="auto" w:sz="4" w:space="0"/>
              <w:left w:val="nil"/>
              <w:bottom w:val="single" w:color="auto" w:sz="4" w:space="0"/>
              <w:right w:val="single" w:color="auto" w:sz="4" w:space="0"/>
            </w:tcBorders>
            <w:shd w:val="clear" w:color="000000" w:fill="FFFFFF"/>
            <w:vAlign w:val="center"/>
            <w:hideMark/>
          </w:tcPr>
          <w:p w:rsidRPr="00B53D23" w:rsidR="00F06034" w:rsidP="00EA7604" w:rsidRDefault="00F06034" w14:paraId="483D405C"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Std</w:t>
            </w:r>
          </w:p>
        </w:tc>
        <w:tc>
          <w:tcPr>
            <w:tcW w:w="632" w:type="dxa"/>
            <w:tcBorders>
              <w:top w:val="single" w:color="auto" w:sz="4" w:space="0"/>
              <w:left w:val="nil"/>
              <w:bottom w:val="single" w:color="auto" w:sz="4" w:space="0"/>
              <w:right w:val="single" w:color="auto" w:sz="4" w:space="0"/>
            </w:tcBorders>
            <w:shd w:val="clear" w:color="000000" w:fill="FFFFFF"/>
            <w:vAlign w:val="center"/>
            <w:hideMark/>
          </w:tcPr>
          <w:p w:rsidRPr="00B53D23" w:rsidR="00F06034" w:rsidP="00EA7604" w:rsidRDefault="00F06034" w14:paraId="70DAD5FF"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Min</w:t>
            </w:r>
          </w:p>
        </w:tc>
        <w:tc>
          <w:tcPr>
            <w:tcW w:w="632" w:type="dxa"/>
            <w:tcBorders>
              <w:top w:val="single" w:color="auto" w:sz="4" w:space="0"/>
              <w:left w:val="nil"/>
              <w:bottom w:val="single" w:color="auto" w:sz="4" w:space="0"/>
              <w:right w:val="single" w:color="auto" w:sz="4" w:space="0"/>
            </w:tcBorders>
            <w:shd w:val="clear" w:color="000000" w:fill="FFFFFF"/>
            <w:vAlign w:val="center"/>
            <w:hideMark/>
          </w:tcPr>
          <w:p w:rsidRPr="00B53D23" w:rsidR="00F06034" w:rsidP="00EA7604" w:rsidRDefault="00F06034" w14:paraId="165089E8"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25%</w:t>
            </w:r>
          </w:p>
        </w:tc>
        <w:tc>
          <w:tcPr>
            <w:tcW w:w="632" w:type="dxa"/>
            <w:tcBorders>
              <w:top w:val="single" w:color="auto" w:sz="4" w:space="0"/>
              <w:left w:val="nil"/>
              <w:bottom w:val="single" w:color="auto" w:sz="4" w:space="0"/>
              <w:right w:val="single" w:color="auto" w:sz="4" w:space="0"/>
            </w:tcBorders>
            <w:shd w:val="clear" w:color="000000" w:fill="FFFFFF"/>
            <w:vAlign w:val="center"/>
            <w:hideMark/>
          </w:tcPr>
          <w:p w:rsidRPr="00B53D23" w:rsidR="00F06034" w:rsidP="00EA7604" w:rsidRDefault="00F06034" w14:paraId="2AC73CE9"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50%</w:t>
            </w:r>
          </w:p>
        </w:tc>
        <w:tc>
          <w:tcPr>
            <w:tcW w:w="632" w:type="dxa"/>
            <w:tcBorders>
              <w:top w:val="single" w:color="auto" w:sz="4" w:space="0"/>
              <w:left w:val="nil"/>
              <w:bottom w:val="single" w:color="auto" w:sz="4" w:space="0"/>
              <w:right w:val="single" w:color="auto" w:sz="4" w:space="0"/>
            </w:tcBorders>
            <w:shd w:val="clear" w:color="000000" w:fill="FFFFFF"/>
            <w:vAlign w:val="center"/>
            <w:hideMark/>
          </w:tcPr>
          <w:p w:rsidRPr="00B53D23" w:rsidR="00F06034" w:rsidP="00EA7604" w:rsidRDefault="00F06034" w14:paraId="38786FE4"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75%</w:t>
            </w:r>
          </w:p>
        </w:tc>
        <w:tc>
          <w:tcPr>
            <w:tcW w:w="632" w:type="dxa"/>
            <w:tcBorders>
              <w:top w:val="single" w:color="auto" w:sz="4" w:space="0"/>
              <w:left w:val="nil"/>
              <w:bottom w:val="single" w:color="auto" w:sz="4" w:space="0"/>
              <w:right w:val="single" w:color="auto" w:sz="4" w:space="0"/>
            </w:tcBorders>
            <w:shd w:val="clear" w:color="000000" w:fill="FFFFFF"/>
            <w:vAlign w:val="center"/>
            <w:hideMark/>
          </w:tcPr>
          <w:p w:rsidRPr="00B53D23" w:rsidR="00F06034" w:rsidP="00EA7604" w:rsidRDefault="00F06034" w14:paraId="7F694EF9"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Max</w:t>
            </w:r>
          </w:p>
        </w:tc>
        <w:tc>
          <w:tcPr>
            <w:tcW w:w="676" w:type="dxa"/>
            <w:tcBorders>
              <w:top w:val="single" w:color="auto" w:sz="4" w:space="0"/>
              <w:left w:val="nil"/>
              <w:bottom w:val="single" w:color="auto" w:sz="4" w:space="0"/>
              <w:right w:val="single" w:color="auto" w:sz="4" w:space="0"/>
            </w:tcBorders>
            <w:shd w:val="clear" w:color="000000" w:fill="FFFFFF"/>
            <w:vAlign w:val="center"/>
            <w:hideMark/>
          </w:tcPr>
          <w:p w:rsidRPr="00B53D23" w:rsidR="00F06034" w:rsidP="00EA7604" w:rsidRDefault="00F06034" w14:paraId="06079BCC"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Test Score</w:t>
            </w:r>
          </w:p>
        </w:tc>
      </w:tr>
      <w:tr w:rsidRPr="00B53D23" w:rsidR="00F06034" w:rsidTr="00EA7604" w14:paraId="12AFF341" w14:textId="77777777">
        <w:trPr>
          <w:trHeight w:val="295"/>
        </w:trPr>
        <w:tc>
          <w:tcPr>
            <w:tcW w:w="879" w:type="dxa"/>
            <w:tcBorders>
              <w:top w:val="nil"/>
              <w:left w:val="single" w:color="auto" w:sz="4" w:space="0"/>
              <w:bottom w:val="single" w:color="auto" w:sz="4" w:space="0"/>
              <w:right w:val="single" w:color="auto" w:sz="4" w:space="0"/>
            </w:tcBorders>
            <w:shd w:val="clear" w:color="000000" w:fill="F5F5F5"/>
            <w:vAlign w:val="center"/>
            <w:hideMark/>
          </w:tcPr>
          <w:p w:rsidRPr="00B53D23" w:rsidR="00F06034" w:rsidP="00EA7604" w:rsidRDefault="00F06034" w14:paraId="671BF229"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Test R2</w:t>
            </w:r>
          </w:p>
        </w:tc>
        <w:tc>
          <w:tcPr>
            <w:tcW w:w="746"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3625EB6F"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57.3%</w:t>
            </w:r>
          </w:p>
        </w:tc>
        <w:tc>
          <w:tcPr>
            <w:tcW w:w="575"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67C5C150"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9.9%</w:t>
            </w:r>
          </w:p>
        </w:tc>
        <w:tc>
          <w:tcPr>
            <w:tcW w:w="632"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2895F88D"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44.7%</w:t>
            </w:r>
          </w:p>
        </w:tc>
        <w:tc>
          <w:tcPr>
            <w:tcW w:w="632"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1C6CEE93"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55.4%</w:t>
            </w:r>
          </w:p>
        </w:tc>
        <w:tc>
          <w:tcPr>
            <w:tcW w:w="632"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1A093D78"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56.8%</w:t>
            </w:r>
          </w:p>
        </w:tc>
        <w:tc>
          <w:tcPr>
            <w:tcW w:w="632"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6F87E3AE"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56.9%</w:t>
            </w:r>
          </w:p>
        </w:tc>
        <w:tc>
          <w:tcPr>
            <w:tcW w:w="632"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4B36882A"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72.6%</w:t>
            </w:r>
          </w:p>
        </w:tc>
        <w:tc>
          <w:tcPr>
            <w:tcW w:w="676"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06129A23"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76.3%</w:t>
            </w:r>
          </w:p>
        </w:tc>
      </w:tr>
      <w:tr w:rsidRPr="00B53D23" w:rsidR="00F06034" w:rsidTr="00EA7604" w14:paraId="61B09788" w14:textId="77777777">
        <w:trPr>
          <w:trHeight w:val="326"/>
        </w:trPr>
        <w:tc>
          <w:tcPr>
            <w:tcW w:w="879" w:type="dxa"/>
            <w:tcBorders>
              <w:top w:val="nil"/>
              <w:left w:val="single" w:color="auto" w:sz="4" w:space="0"/>
              <w:bottom w:val="single" w:color="auto" w:sz="4" w:space="0"/>
              <w:right w:val="single" w:color="auto" w:sz="4" w:space="0"/>
            </w:tcBorders>
            <w:shd w:val="clear" w:color="000000" w:fill="FFFFFF"/>
            <w:vAlign w:val="center"/>
            <w:hideMark/>
          </w:tcPr>
          <w:p w:rsidRPr="00B53D23" w:rsidR="00F06034" w:rsidP="00EA7604" w:rsidRDefault="00F06034" w14:paraId="0313C37B"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Test RMSE</w:t>
            </w:r>
          </w:p>
        </w:tc>
        <w:tc>
          <w:tcPr>
            <w:tcW w:w="746"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283F085F"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-764.41</w:t>
            </w:r>
          </w:p>
        </w:tc>
        <w:tc>
          <w:tcPr>
            <w:tcW w:w="575"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1530F152"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55.95</w:t>
            </w:r>
          </w:p>
        </w:tc>
        <w:tc>
          <w:tcPr>
            <w:tcW w:w="632"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11A681E0"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-842.61</w:t>
            </w:r>
          </w:p>
        </w:tc>
        <w:tc>
          <w:tcPr>
            <w:tcW w:w="632"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3BD132DC"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-793.18</w:t>
            </w:r>
          </w:p>
        </w:tc>
        <w:tc>
          <w:tcPr>
            <w:tcW w:w="632"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6398FC82"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-759.76</w:t>
            </w:r>
          </w:p>
        </w:tc>
        <w:tc>
          <w:tcPr>
            <w:tcW w:w="632"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7F1BF837"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-725.95</w:t>
            </w:r>
          </w:p>
        </w:tc>
        <w:tc>
          <w:tcPr>
            <w:tcW w:w="632"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6F0E52E2"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-700.55</w:t>
            </w:r>
          </w:p>
        </w:tc>
        <w:tc>
          <w:tcPr>
            <w:tcW w:w="676"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138EA084"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571.15</w:t>
            </w:r>
          </w:p>
        </w:tc>
      </w:tr>
      <w:tr w:rsidRPr="00B53D23" w:rsidR="00F06034" w:rsidTr="00EA7604" w14:paraId="06814082" w14:textId="77777777">
        <w:trPr>
          <w:trHeight w:val="326"/>
        </w:trPr>
        <w:tc>
          <w:tcPr>
            <w:tcW w:w="879" w:type="dxa"/>
            <w:tcBorders>
              <w:top w:val="nil"/>
              <w:left w:val="single" w:color="auto" w:sz="4" w:space="0"/>
              <w:bottom w:val="single" w:color="auto" w:sz="4" w:space="0"/>
              <w:right w:val="single" w:color="auto" w:sz="4" w:space="0"/>
            </w:tcBorders>
            <w:shd w:val="clear" w:color="000000" w:fill="F5F5F5"/>
            <w:vAlign w:val="center"/>
            <w:hideMark/>
          </w:tcPr>
          <w:p w:rsidRPr="00B53D23" w:rsidR="00F06034" w:rsidP="00EA7604" w:rsidRDefault="00F06034" w14:paraId="4EB2235B"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Test MAE</w:t>
            </w:r>
          </w:p>
        </w:tc>
        <w:tc>
          <w:tcPr>
            <w:tcW w:w="746"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230349EE"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-451.33</w:t>
            </w:r>
          </w:p>
        </w:tc>
        <w:tc>
          <w:tcPr>
            <w:tcW w:w="575"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5037EA34"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58.11</w:t>
            </w:r>
          </w:p>
        </w:tc>
        <w:tc>
          <w:tcPr>
            <w:tcW w:w="632"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0C20B651"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-508.60</w:t>
            </w:r>
          </w:p>
        </w:tc>
        <w:tc>
          <w:tcPr>
            <w:tcW w:w="632"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5DFF0AB4"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-505.13</w:t>
            </w:r>
          </w:p>
        </w:tc>
        <w:tc>
          <w:tcPr>
            <w:tcW w:w="632"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1C4A8DF5"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-443.99</w:t>
            </w:r>
          </w:p>
        </w:tc>
        <w:tc>
          <w:tcPr>
            <w:tcW w:w="632"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7334BF6D"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-430.31</w:t>
            </w:r>
          </w:p>
        </w:tc>
        <w:tc>
          <w:tcPr>
            <w:tcW w:w="632"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49A0A71E"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-368.63</w:t>
            </w:r>
          </w:p>
        </w:tc>
        <w:tc>
          <w:tcPr>
            <w:tcW w:w="676"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333800BE"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385.29</w:t>
            </w:r>
          </w:p>
        </w:tc>
      </w:tr>
      <w:tr w:rsidRPr="00B53D23" w:rsidR="00F06034" w:rsidTr="00EA7604" w14:paraId="6C4BAF0F" w14:textId="77777777">
        <w:trPr>
          <w:trHeight w:val="326"/>
        </w:trPr>
        <w:tc>
          <w:tcPr>
            <w:tcW w:w="879" w:type="dxa"/>
            <w:tcBorders>
              <w:top w:val="nil"/>
              <w:left w:val="single" w:color="auto" w:sz="4" w:space="0"/>
              <w:bottom w:val="single" w:color="auto" w:sz="4" w:space="0"/>
              <w:right w:val="single" w:color="auto" w:sz="4" w:space="0"/>
            </w:tcBorders>
            <w:shd w:val="clear" w:color="000000" w:fill="FFFFFF"/>
            <w:vAlign w:val="center"/>
            <w:hideMark/>
          </w:tcPr>
          <w:p w:rsidRPr="00B53D23" w:rsidR="00F06034" w:rsidP="00EA7604" w:rsidRDefault="00F06034" w14:paraId="279479A5"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Test MAPE</w:t>
            </w:r>
          </w:p>
        </w:tc>
        <w:tc>
          <w:tcPr>
            <w:tcW w:w="746"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060B6E2F"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-8.1%</w:t>
            </w:r>
          </w:p>
        </w:tc>
        <w:tc>
          <w:tcPr>
            <w:tcW w:w="575"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7F8EC03C"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0.8%</w:t>
            </w:r>
          </w:p>
        </w:tc>
        <w:tc>
          <w:tcPr>
            <w:tcW w:w="632"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2271C2B9"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-9.0%</w:t>
            </w:r>
          </w:p>
        </w:tc>
        <w:tc>
          <w:tcPr>
            <w:tcW w:w="632"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0147EFAE"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-8.8%</w:t>
            </w:r>
          </w:p>
        </w:tc>
        <w:tc>
          <w:tcPr>
            <w:tcW w:w="632"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3FC289BA"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-8.2%</w:t>
            </w:r>
          </w:p>
        </w:tc>
        <w:tc>
          <w:tcPr>
            <w:tcW w:w="632"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252A8229"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-7.4%</w:t>
            </w:r>
          </w:p>
        </w:tc>
        <w:tc>
          <w:tcPr>
            <w:tcW w:w="632"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6AD018D0"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-7.1%</w:t>
            </w:r>
          </w:p>
        </w:tc>
        <w:tc>
          <w:tcPr>
            <w:tcW w:w="676"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4C54CD10"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7.3%</w:t>
            </w:r>
          </w:p>
        </w:tc>
      </w:tr>
      <w:tr w:rsidRPr="00B53D23" w:rsidR="00F06034" w:rsidTr="00EA7604" w14:paraId="0B941A0D" w14:textId="77777777">
        <w:trPr>
          <w:trHeight w:val="326"/>
        </w:trPr>
        <w:tc>
          <w:tcPr>
            <w:tcW w:w="879" w:type="dxa"/>
            <w:tcBorders>
              <w:top w:val="nil"/>
              <w:left w:val="single" w:color="auto" w:sz="4" w:space="0"/>
              <w:bottom w:val="single" w:color="auto" w:sz="4" w:space="0"/>
              <w:right w:val="single" w:color="auto" w:sz="4" w:space="0"/>
            </w:tcBorders>
            <w:shd w:val="clear" w:color="000000" w:fill="F5F5F5"/>
            <w:vAlign w:val="center"/>
            <w:hideMark/>
          </w:tcPr>
          <w:p w:rsidRPr="00B53D23" w:rsidR="00F06034" w:rsidP="00EA7604" w:rsidRDefault="00F06034" w14:paraId="2E87C0E5"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Test Bias%</w:t>
            </w:r>
          </w:p>
        </w:tc>
        <w:tc>
          <w:tcPr>
            <w:tcW w:w="746"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28FFE124"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0.8%</w:t>
            </w:r>
          </w:p>
        </w:tc>
        <w:tc>
          <w:tcPr>
            <w:tcW w:w="575"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7B6CF4A5"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2.8%</w:t>
            </w:r>
          </w:p>
        </w:tc>
        <w:tc>
          <w:tcPr>
            <w:tcW w:w="632"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1DF26497"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-2.7%</w:t>
            </w:r>
          </w:p>
        </w:tc>
        <w:tc>
          <w:tcPr>
            <w:tcW w:w="632"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7709B810"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-1.1%</w:t>
            </w:r>
          </w:p>
        </w:tc>
        <w:tc>
          <w:tcPr>
            <w:tcW w:w="632"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4AE73B64"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1.5%</w:t>
            </w:r>
          </w:p>
        </w:tc>
        <w:tc>
          <w:tcPr>
            <w:tcW w:w="632"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23DE55A7"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2.1%</w:t>
            </w:r>
          </w:p>
        </w:tc>
        <w:tc>
          <w:tcPr>
            <w:tcW w:w="632"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2388B7D8"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4.5%</w:t>
            </w:r>
          </w:p>
        </w:tc>
        <w:tc>
          <w:tcPr>
            <w:tcW w:w="676"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4F019A95"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0.6%</w:t>
            </w:r>
          </w:p>
        </w:tc>
      </w:tr>
      <w:tr w:rsidRPr="00B53D23" w:rsidR="00F06034" w:rsidTr="00EA7604" w14:paraId="5C391839" w14:textId="77777777">
        <w:trPr>
          <w:trHeight w:val="326"/>
        </w:trPr>
        <w:tc>
          <w:tcPr>
            <w:tcW w:w="879" w:type="dxa"/>
            <w:tcBorders>
              <w:top w:val="nil"/>
              <w:left w:val="single" w:color="auto" w:sz="4" w:space="0"/>
              <w:bottom w:val="single" w:color="auto" w:sz="4" w:space="0"/>
              <w:right w:val="single" w:color="auto" w:sz="4" w:space="0"/>
            </w:tcBorders>
            <w:shd w:val="clear" w:color="000000" w:fill="FFFFFF"/>
            <w:vAlign w:val="center"/>
            <w:hideMark/>
          </w:tcPr>
          <w:p w:rsidRPr="00B53D23" w:rsidR="00F06034" w:rsidP="00EA7604" w:rsidRDefault="00F06034" w14:paraId="4BB828FB"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Test WAPE%</w:t>
            </w:r>
          </w:p>
        </w:tc>
        <w:tc>
          <w:tcPr>
            <w:tcW w:w="746"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7309113A"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-9.1%</w:t>
            </w:r>
          </w:p>
        </w:tc>
        <w:tc>
          <w:tcPr>
            <w:tcW w:w="575"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3DE6DB6D"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0.7%</w:t>
            </w:r>
          </w:p>
        </w:tc>
        <w:tc>
          <w:tcPr>
            <w:tcW w:w="632"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5C7CBA17"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-9.8%</w:t>
            </w:r>
          </w:p>
        </w:tc>
        <w:tc>
          <w:tcPr>
            <w:tcW w:w="632"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37FBE7DC"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-9.4%</w:t>
            </w:r>
          </w:p>
        </w:tc>
        <w:tc>
          <w:tcPr>
            <w:tcW w:w="632"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55FAC527"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-9.4%</w:t>
            </w:r>
          </w:p>
        </w:tc>
        <w:tc>
          <w:tcPr>
            <w:tcW w:w="632"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106A4808"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-8.9%</w:t>
            </w:r>
          </w:p>
        </w:tc>
        <w:tc>
          <w:tcPr>
            <w:tcW w:w="632"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585A0CBB"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-8.0%</w:t>
            </w:r>
          </w:p>
        </w:tc>
        <w:tc>
          <w:tcPr>
            <w:tcW w:w="676"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11A75A1F"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7.7%</w:t>
            </w:r>
          </w:p>
        </w:tc>
      </w:tr>
      <w:tr w:rsidRPr="00B53D23" w:rsidR="00F06034" w:rsidTr="00EA7604" w14:paraId="6DD13D11" w14:textId="77777777">
        <w:trPr>
          <w:trHeight w:val="326"/>
        </w:trPr>
        <w:tc>
          <w:tcPr>
            <w:tcW w:w="879" w:type="dxa"/>
            <w:tcBorders>
              <w:top w:val="nil"/>
              <w:left w:val="single" w:color="auto" w:sz="4" w:space="0"/>
              <w:bottom w:val="single" w:color="auto" w:sz="4" w:space="0"/>
              <w:right w:val="single" w:color="auto" w:sz="4" w:space="0"/>
            </w:tcBorders>
            <w:shd w:val="clear" w:color="000000" w:fill="F5F5F5"/>
            <w:vAlign w:val="center"/>
            <w:hideMark/>
          </w:tcPr>
          <w:p w:rsidRPr="00B53D23" w:rsidR="00F06034" w:rsidP="00EA7604" w:rsidRDefault="00F06034" w14:paraId="15632F0E"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Test Pearson-R</w:t>
            </w:r>
          </w:p>
        </w:tc>
        <w:tc>
          <w:tcPr>
            <w:tcW w:w="746"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1910F897"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70.7%</w:t>
            </w:r>
          </w:p>
        </w:tc>
        <w:tc>
          <w:tcPr>
            <w:tcW w:w="575"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3B1D7DCA"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9.2%</w:t>
            </w:r>
          </w:p>
        </w:tc>
        <w:tc>
          <w:tcPr>
            <w:tcW w:w="632"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756F8C6A"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59.8%</w:t>
            </w:r>
          </w:p>
        </w:tc>
        <w:tc>
          <w:tcPr>
            <w:tcW w:w="632"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536ABD23"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62.0%</w:t>
            </w:r>
          </w:p>
        </w:tc>
        <w:tc>
          <w:tcPr>
            <w:tcW w:w="632"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40E6C0A8"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75.3%</w:t>
            </w:r>
          </w:p>
        </w:tc>
        <w:tc>
          <w:tcPr>
            <w:tcW w:w="632"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6F79B7CF"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75.9%</w:t>
            </w:r>
          </w:p>
        </w:tc>
        <w:tc>
          <w:tcPr>
            <w:tcW w:w="632"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2B8D64AE"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80.5%</w:t>
            </w:r>
          </w:p>
        </w:tc>
        <w:tc>
          <w:tcPr>
            <w:tcW w:w="676" w:type="dxa"/>
            <w:tcBorders>
              <w:top w:val="nil"/>
              <w:left w:val="nil"/>
              <w:bottom w:val="single" w:color="auto" w:sz="4" w:space="0"/>
              <w:right w:val="single" w:color="auto" w:sz="4" w:space="0"/>
            </w:tcBorders>
            <w:shd w:val="clear" w:color="000000" w:fill="F5F5F5"/>
            <w:vAlign w:val="center"/>
            <w:hideMark/>
          </w:tcPr>
          <w:p w:rsidRPr="00B53D23" w:rsidR="00F06034" w:rsidP="00EA7604" w:rsidRDefault="00F06034" w14:paraId="6A5C3103" w14:textId="77777777">
            <w:pPr>
              <w:keepNext/>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76.4%</w:t>
            </w:r>
          </w:p>
        </w:tc>
      </w:tr>
    </w:tbl>
    <w:p w:rsidR="00F06034" w:rsidP="00F06034" w:rsidRDefault="00F06034" w14:paraId="0F20B47B" w14:textId="5F4D5CFA">
      <w:pPr>
        <w:pStyle w:val="ResimYazs"/>
      </w:pPr>
      <w:r>
        <w:t xml:space="preserve">Table </w:t>
      </w:r>
      <w:r>
        <w:fldChar w:fldCharType="begin"/>
      </w:r>
      <w:r>
        <w:instrText> SEQ Table \* ARABIC </w:instrText>
      </w:r>
      <w:r>
        <w:fldChar w:fldCharType="separate"/>
      </w:r>
      <w:r w:rsidR="00AC3B89">
        <w:rPr>
          <w:noProof/>
        </w:rPr>
        <w:t>5</w:t>
      </w:r>
      <w:r>
        <w:fldChar w:fldCharType="end"/>
      </w:r>
      <w:r>
        <w:t xml:space="preserve">- Cross validation and test score statistics - </w:t>
      </w:r>
      <m:oMath>
        <m:sSub>
          <m:sSubPr>
            <m:ctrlPr>
              <w:rPr>
                <w:rFonts w:ascii="Cambria Math" w:hAnsi="Cambria Math"/>
              </w:rPr>
            </m:ctrlPr>
          </m:sSubPr>
          <m:e>
            <m:r>
              <w:rPr>
                <w:rFonts w:ascii="Cambria Math" w:hAnsi="Cambria Math"/>
              </w:rPr>
              <m:t>h</m:t>
            </m:r>
          </m:e>
          <m:sub>
            <m:r>
              <w:rPr>
                <w:rFonts w:ascii="Cambria Math" w:hAnsi="Cambria Math"/>
              </w:rPr>
              <m:t>TP</m:t>
            </m:r>
          </m:sub>
        </m:sSub>
      </m:oMath>
    </w:p>
    <w:p w:rsidR="00F06034" w:rsidP="00F06034" w:rsidRDefault="00F06034" w14:paraId="578D5283" w14:textId="77777777">
      <w:pPr>
        <w:pStyle w:val="ResimYazs"/>
      </w:pPr>
    </w:p>
    <w:tbl>
      <w:tblPr>
        <w:tblW w:w="6440" w:type="dxa"/>
        <w:tblLook w:val="04A0" w:firstRow="1" w:lastRow="0" w:firstColumn="1" w:lastColumn="0" w:noHBand="0" w:noVBand="1"/>
      </w:tblPr>
      <w:tblGrid>
        <w:gridCol w:w="536"/>
        <w:gridCol w:w="874"/>
        <w:gridCol w:w="557"/>
        <w:gridCol w:w="696"/>
        <w:gridCol w:w="619"/>
        <w:gridCol w:w="695"/>
        <w:gridCol w:w="715"/>
        <w:gridCol w:w="796"/>
        <w:gridCol w:w="952"/>
      </w:tblGrid>
      <w:tr w:rsidRPr="00B53D23" w:rsidR="00F06034" w:rsidTr="00EA7604" w14:paraId="250A2385" w14:textId="77777777">
        <w:trPr>
          <w:trHeight w:val="320"/>
        </w:trPr>
        <w:tc>
          <w:tcPr>
            <w:tcW w:w="540" w:type="dxa"/>
            <w:tcBorders>
              <w:top w:val="single" w:color="auto" w:sz="4" w:space="0"/>
              <w:left w:val="single" w:color="auto" w:sz="4" w:space="0"/>
              <w:bottom w:val="single" w:color="auto" w:sz="4" w:space="0"/>
              <w:right w:val="single" w:color="auto" w:sz="4" w:space="0"/>
            </w:tcBorders>
            <w:shd w:val="clear" w:color="000000" w:fill="FFFFFF"/>
            <w:vAlign w:val="center"/>
            <w:hideMark/>
          </w:tcPr>
          <w:p w:rsidRPr="00B53D23" w:rsidR="00F06034" w:rsidP="00EA7604" w:rsidRDefault="00F06034" w14:paraId="63A35D67"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Fold ID</w:t>
            </w:r>
          </w:p>
        </w:tc>
        <w:tc>
          <w:tcPr>
            <w:tcW w:w="880" w:type="dxa"/>
            <w:tcBorders>
              <w:top w:val="single" w:color="auto" w:sz="4" w:space="0"/>
              <w:left w:val="nil"/>
              <w:bottom w:val="single" w:color="auto" w:sz="4" w:space="0"/>
              <w:right w:val="single" w:color="auto" w:sz="4" w:space="0"/>
            </w:tcBorders>
            <w:shd w:val="clear" w:color="000000" w:fill="FFFFFF"/>
            <w:vAlign w:val="center"/>
            <w:hideMark/>
          </w:tcPr>
          <w:p w:rsidRPr="00B53D23" w:rsidR="00F06034" w:rsidP="00EA7604" w:rsidRDefault="00F06034" w14:paraId="0D433540"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Selected LWR config</w:t>
            </w:r>
          </w:p>
        </w:tc>
        <w:tc>
          <w:tcPr>
            <w:tcW w:w="520" w:type="dxa"/>
            <w:tcBorders>
              <w:top w:val="single" w:color="auto" w:sz="4" w:space="0"/>
              <w:left w:val="nil"/>
              <w:bottom w:val="single" w:color="auto" w:sz="4" w:space="0"/>
              <w:right w:val="single" w:color="auto" w:sz="4" w:space="0"/>
            </w:tcBorders>
            <w:shd w:val="clear" w:color="000000" w:fill="FFFFFF"/>
            <w:vAlign w:val="center"/>
            <w:hideMark/>
          </w:tcPr>
          <w:p w:rsidRPr="00B53D23" w:rsidR="00F06034" w:rsidP="00EA7604" w:rsidRDefault="00F06034" w14:paraId="665EA340"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Test R2</w:t>
            </w:r>
          </w:p>
        </w:tc>
        <w:tc>
          <w:tcPr>
            <w:tcW w:w="700" w:type="dxa"/>
            <w:tcBorders>
              <w:top w:val="single" w:color="auto" w:sz="4" w:space="0"/>
              <w:left w:val="nil"/>
              <w:bottom w:val="single" w:color="auto" w:sz="4" w:space="0"/>
              <w:right w:val="single" w:color="auto" w:sz="4" w:space="0"/>
            </w:tcBorders>
            <w:shd w:val="clear" w:color="000000" w:fill="FFFFFF"/>
            <w:vAlign w:val="center"/>
            <w:hideMark/>
          </w:tcPr>
          <w:p w:rsidRPr="00B53D23" w:rsidR="00F06034" w:rsidP="00EA7604" w:rsidRDefault="00F06034" w14:paraId="57A9C7A2"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Test RMSE</w:t>
            </w:r>
          </w:p>
        </w:tc>
        <w:tc>
          <w:tcPr>
            <w:tcW w:w="620" w:type="dxa"/>
            <w:tcBorders>
              <w:top w:val="single" w:color="auto" w:sz="4" w:space="0"/>
              <w:left w:val="nil"/>
              <w:bottom w:val="single" w:color="auto" w:sz="4" w:space="0"/>
              <w:right w:val="single" w:color="auto" w:sz="4" w:space="0"/>
            </w:tcBorders>
            <w:shd w:val="clear" w:color="000000" w:fill="FFFFFF"/>
            <w:vAlign w:val="center"/>
            <w:hideMark/>
          </w:tcPr>
          <w:p w:rsidRPr="00B53D23" w:rsidR="00F06034" w:rsidP="00EA7604" w:rsidRDefault="00F06034" w14:paraId="275C7595"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Test MAE</w:t>
            </w:r>
          </w:p>
        </w:tc>
        <w:tc>
          <w:tcPr>
            <w:tcW w:w="700" w:type="dxa"/>
            <w:tcBorders>
              <w:top w:val="single" w:color="auto" w:sz="4" w:space="0"/>
              <w:left w:val="nil"/>
              <w:bottom w:val="single" w:color="auto" w:sz="4" w:space="0"/>
              <w:right w:val="single" w:color="auto" w:sz="4" w:space="0"/>
            </w:tcBorders>
            <w:shd w:val="clear" w:color="000000" w:fill="FFFFFF"/>
            <w:vAlign w:val="center"/>
            <w:hideMark/>
          </w:tcPr>
          <w:p w:rsidRPr="00B53D23" w:rsidR="00F06034" w:rsidP="00EA7604" w:rsidRDefault="00F06034" w14:paraId="2117A5E7"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Test MAPE</w:t>
            </w:r>
          </w:p>
        </w:tc>
        <w:tc>
          <w:tcPr>
            <w:tcW w:w="720" w:type="dxa"/>
            <w:tcBorders>
              <w:top w:val="single" w:color="auto" w:sz="4" w:space="0"/>
              <w:left w:val="nil"/>
              <w:bottom w:val="single" w:color="auto" w:sz="4" w:space="0"/>
              <w:right w:val="single" w:color="auto" w:sz="4" w:space="0"/>
            </w:tcBorders>
            <w:shd w:val="clear" w:color="000000" w:fill="FFFFFF"/>
            <w:vAlign w:val="center"/>
            <w:hideMark/>
          </w:tcPr>
          <w:p w:rsidRPr="00B53D23" w:rsidR="00F06034" w:rsidP="00EA7604" w:rsidRDefault="00F06034" w14:paraId="2344616B"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Test Bias%</w:t>
            </w:r>
          </w:p>
        </w:tc>
        <w:tc>
          <w:tcPr>
            <w:tcW w:w="800" w:type="dxa"/>
            <w:tcBorders>
              <w:top w:val="single" w:color="auto" w:sz="4" w:space="0"/>
              <w:left w:val="nil"/>
              <w:bottom w:val="single" w:color="auto" w:sz="4" w:space="0"/>
              <w:right w:val="single" w:color="auto" w:sz="4" w:space="0"/>
            </w:tcBorders>
            <w:shd w:val="clear" w:color="000000" w:fill="FFFFFF"/>
            <w:vAlign w:val="center"/>
            <w:hideMark/>
          </w:tcPr>
          <w:p w:rsidRPr="00B53D23" w:rsidR="00F06034" w:rsidP="00EA7604" w:rsidRDefault="00F06034" w14:paraId="1159F8D3"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Test WAPE%</w:t>
            </w:r>
          </w:p>
        </w:tc>
        <w:tc>
          <w:tcPr>
            <w:tcW w:w="960" w:type="dxa"/>
            <w:tcBorders>
              <w:top w:val="single" w:color="auto" w:sz="4" w:space="0"/>
              <w:left w:val="nil"/>
              <w:bottom w:val="single" w:color="auto" w:sz="4" w:space="0"/>
              <w:right w:val="single" w:color="auto" w:sz="4" w:space="0"/>
            </w:tcBorders>
            <w:shd w:val="clear" w:color="000000" w:fill="FFFFFF"/>
            <w:vAlign w:val="center"/>
            <w:hideMark/>
          </w:tcPr>
          <w:p w:rsidRPr="00B53D23" w:rsidR="00F06034" w:rsidP="00EA7604" w:rsidRDefault="00F06034" w14:paraId="43AB7DE9"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Test Pearson-R</w:t>
            </w:r>
          </w:p>
        </w:tc>
      </w:tr>
      <w:tr w:rsidRPr="00B53D23" w:rsidR="00F06034" w:rsidTr="00EA7604" w14:paraId="7A042908" w14:textId="77777777">
        <w:trPr>
          <w:trHeight w:val="320"/>
        </w:trPr>
        <w:tc>
          <w:tcPr>
            <w:tcW w:w="540" w:type="dxa"/>
            <w:tcBorders>
              <w:top w:val="nil"/>
              <w:left w:val="single" w:color="auto" w:sz="4" w:space="0"/>
              <w:bottom w:val="single" w:color="auto" w:sz="4" w:space="0"/>
              <w:right w:val="single" w:color="auto" w:sz="4" w:space="0"/>
            </w:tcBorders>
            <w:shd w:val="clear" w:color="000000" w:fill="FFFFFF"/>
            <w:vAlign w:val="center"/>
            <w:hideMark/>
          </w:tcPr>
          <w:p w:rsidRPr="00B53D23" w:rsidR="00F06034" w:rsidP="00EA7604" w:rsidRDefault="00F06034" w14:paraId="110170EC"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0</w:t>
            </w:r>
          </w:p>
        </w:tc>
        <w:tc>
          <w:tcPr>
            <w:tcW w:w="88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7F55CBC5"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(1, 20)</w:t>
            </w:r>
          </w:p>
        </w:tc>
        <w:tc>
          <w:tcPr>
            <w:tcW w:w="52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1977540F"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73.5%</w:t>
            </w:r>
          </w:p>
        </w:tc>
        <w:tc>
          <w:tcPr>
            <w:tcW w:w="70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11E070EF"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-828.87</w:t>
            </w:r>
          </w:p>
        </w:tc>
        <w:tc>
          <w:tcPr>
            <w:tcW w:w="62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6A593E1D"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-453.28</w:t>
            </w:r>
          </w:p>
        </w:tc>
        <w:tc>
          <w:tcPr>
            <w:tcW w:w="70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7CB0CEB3"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-7.8%</w:t>
            </w:r>
          </w:p>
        </w:tc>
        <w:tc>
          <w:tcPr>
            <w:tcW w:w="72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25F6A602"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3.2%</w:t>
            </w:r>
          </w:p>
        </w:tc>
        <w:tc>
          <w:tcPr>
            <w:tcW w:w="80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024B73AC"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-8.2%</w:t>
            </w:r>
          </w:p>
        </w:tc>
        <w:tc>
          <w:tcPr>
            <w:tcW w:w="96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23A131E7"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83.8%</w:t>
            </w:r>
          </w:p>
        </w:tc>
      </w:tr>
      <w:tr w:rsidRPr="00B53D23" w:rsidR="00F06034" w:rsidTr="00EA7604" w14:paraId="40D72F88" w14:textId="77777777">
        <w:trPr>
          <w:trHeight w:val="320"/>
        </w:trPr>
        <w:tc>
          <w:tcPr>
            <w:tcW w:w="540" w:type="dxa"/>
            <w:tcBorders>
              <w:top w:val="nil"/>
              <w:left w:val="single" w:color="auto" w:sz="4" w:space="0"/>
              <w:bottom w:val="single" w:color="auto" w:sz="4" w:space="0"/>
              <w:right w:val="single" w:color="auto" w:sz="4" w:space="0"/>
            </w:tcBorders>
            <w:shd w:val="clear" w:color="000000" w:fill="FFFFFF"/>
            <w:vAlign w:val="center"/>
            <w:hideMark/>
          </w:tcPr>
          <w:p w:rsidRPr="00B53D23" w:rsidR="00F06034" w:rsidP="00EA7604" w:rsidRDefault="00F06034" w14:paraId="0CA71F01"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1</w:t>
            </w:r>
          </w:p>
        </w:tc>
        <w:tc>
          <w:tcPr>
            <w:tcW w:w="88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025D3006"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(1, 20)</w:t>
            </w:r>
          </w:p>
        </w:tc>
        <w:tc>
          <w:tcPr>
            <w:tcW w:w="52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4C0814AB"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68.6%</w:t>
            </w:r>
          </w:p>
        </w:tc>
        <w:tc>
          <w:tcPr>
            <w:tcW w:w="70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6D0DD0B1"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-675.94</w:t>
            </w:r>
          </w:p>
        </w:tc>
        <w:tc>
          <w:tcPr>
            <w:tcW w:w="62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460C0EB6"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-464.50</w:t>
            </w:r>
          </w:p>
        </w:tc>
        <w:tc>
          <w:tcPr>
            <w:tcW w:w="70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579D320F"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-9.4%</w:t>
            </w:r>
          </w:p>
        </w:tc>
        <w:tc>
          <w:tcPr>
            <w:tcW w:w="72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44965067"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0.5%</w:t>
            </w:r>
          </w:p>
        </w:tc>
        <w:tc>
          <w:tcPr>
            <w:tcW w:w="80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559748EC"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-8.8%</w:t>
            </w:r>
          </w:p>
        </w:tc>
        <w:tc>
          <w:tcPr>
            <w:tcW w:w="96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27D566D8"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73.1%</w:t>
            </w:r>
          </w:p>
        </w:tc>
      </w:tr>
      <w:tr w:rsidRPr="00B53D23" w:rsidR="00F06034" w:rsidTr="00EA7604" w14:paraId="779A6C85" w14:textId="77777777">
        <w:trPr>
          <w:trHeight w:val="320"/>
        </w:trPr>
        <w:tc>
          <w:tcPr>
            <w:tcW w:w="540" w:type="dxa"/>
            <w:tcBorders>
              <w:top w:val="nil"/>
              <w:left w:val="single" w:color="auto" w:sz="4" w:space="0"/>
              <w:bottom w:val="single" w:color="auto" w:sz="4" w:space="0"/>
              <w:right w:val="single" w:color="auto" w:sz="4" w:space="0"/>
            </w:tcBorders>
            <w:shd w:val="clear" w:color="000000" w:fill="FFFFFF"/>
            <w:vAlign w:val="center"/>
            <w:hideMark/>
          </w:tcPr>
          <w:p w:rsidRPr="00B53D23" w:rsidR="00F06034" w:rsidP="00EA7604" w:rsidRDefault="00F06034" w14:paraId="1A473DB0"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2</w:t>
            </w:r>
          </w:p>
        </w:tc>
        <w:tc>
          <w:tcPr>
            <w:tcW w:w="88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3A165524"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(0.7, 20)</w:t>
            </w:r>
          </w:p>
        </w:tc>
        <w:tc>
          <w:tcPr>
            <w:tcW w:w="52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05CD1582"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56.3%</w:t>
            </w:r>
          </w:p>
        </w:tc>
        <w:tc>
          <w:tcPr>
            <w:tcW w:w="70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27BEBE05"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-765.69</w:t>
            </w:r>
          </w:p>
        </w:tc>
        <w:tc>
          <w:tcPr>
            <w:tcW w:w="62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5B8C9C95"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-476.13</w:t>
            </w:r>
          </w:p>
        </w:tc>
        <w:tc>
          <w:tcPr>
            <w:tcW w:w="70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3C5FE702"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-9.6%</w:t>
            </w:r>
          </w:p>
        </w:tc>
        <w:tc>
          <w:tcPr>
            <w:tcW w:w="72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462DFA43"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-5.1%</w:t>
            </w:r>
          </w:p>
        </w:tc>
        <w:tc>
          <w:tcPr>
            <w:tcW w:w="80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6CE6C191"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-10.8%</w:t>
            </w:r>
          </w:p>
        </w:tc>
        <w:tc>
          <w:tcPr>
            <w:tcW w:w="96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6B9CC0B9"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70.5%</w:t>
            </w:r>
          </w:p>
        </w:tc>
      </w:tr>
      <w:tr w:rsidRPr="00B53D23" w:rsidR="00F06034" w:rsidTr="00EA7604" w14:paraId="625E540B" w14:textId="77777777">
        <w:trPr>
          <w:trHeight w:val="320"/>
        </w:trPr>
        <w:tc>
          <w:tcPr>
            <w:tcW w:w="540" w:type="dxa"/>
            <w:tcBorders>
              <w:top w:val="nil"/>
              <w:left w:val="single" w:color="auto" w:sz="4" w:space="0"/>
              <w:bottom w:val="single" w:color="auto" w:sz="4" w:space="0"/>
              <w:right w:val="single" w:color="auto" w:sz="4" w:space="0"/>
            </w:tcBorders>
            <w:shd w:val="clear" w:color="000000" w:fill="FFFFFF"/>
            <w:vAlign w:val="center"/>
            <w:hideMark/>
          </w:tcPr>
          <w:p w:rsidRPr="00B53D23" w:rsidR="00F06034" w:rsidP="00EA7604" w:rsidRDefault="00F06034" w14:paraId="7A421922"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3</w:t>
            </w:r>
          </w:p>
        </w:tc>
        <w:tc>
          <w:tcPr>
            <w:tcW w:w="88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54CB2011"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(0.7, 20)</w:t>
            </w:r>
          </w:p>
        </w:tc>
        <w:tc>
          <w:tcPr>
            <w:tcW w:w="52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0F9A099D"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34.9%</w:t>
            </w:r>
          </w:p>
        </w:tc>
        <w:tc>
          <w:tcPr>
            <w:tcW w:w="70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236F92EB"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-760.23</w:t>
            </w:r>
          </w:p>
        </w:tc>
        <w:tc>
          <w:tcPr>
            <w:tcW w:w="62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0A6414C5"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-406.56</w:t>
            </w:r>
          </w:p>
        </w:tc>
        <w:tc>
          <w:tcPr>
            <w:tcW w:w="70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3C7D8369"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-8.5%</w:t>
            </w:r>
          </w:p>
        </w:tc>
        <w:tc>
          <w:tcPr>
            <w:tcW w:w="72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362735AD"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-2.7%</w:t>
            </w:r>
          </w:p>
        </w:tc>
        <w:tc>
          <w:tcPr>
            <w:tcW w:w="80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19430238"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-10.0%</w:t>
            </w:r>
          </w:p>
        </w:tc>
        <w:tc>
          <w:tcPr>
            <w:tcW w:w="96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3AB8E60D"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77.6%</w:t>
            </w:r>
          </w:p>
        </w:tc>
      </w:tr>
      <w:tr w:rsidRPr="00B53D23" w:rsidR="00F06034" w:rsidTr="00EA7604" w14:paraId="2859E05E" w14:textId="77777777">
        <w:trPr>
          <w:trHeight w:val="480"/>
        </w:trPr>
        <w:tc>
          <w:tcPr>
            <w:tcW w:w="540" w:type="dxa"/>
            <w:tcBorders>
              <w:top w:val="nil"/>
              <w:left w:val="single" w:color="auto" w:sz="4" w:space="0"/>
              <w:bottom w:val="single" w:color="auto" w:sz="4" w:space="0"/>
              <w:right w:val="single" w:color="auto" w:sz="4" w:space="0"/>
            </w:tcBorders>
            <w:shd w:val="clear" w:color="000000" w:fill="FFFFFF"/>
            <w:vAlign w:val="center"/>
            <w:hideMark/>
          </w:tcPr>
          <w:p w:rsidRPr="00B53D23" w:rsidR="00F06034" w:rsidP="00EA7604" w:rsidRDefault="00F06034" w14:paraId="57CB033C"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4</w:t>
            </w:r>
          </w:p>
        </w:tc>
        <w:tc>
          <w:tcPr>
            <w:tcW w:w="88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2247FB73"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(0.7, 20)</w:t>
            </w:r>
          </w:p>
        </w:tc>
        <w:tc>
          <w:tcPr>
            <w:tcW w:w="52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3E863EC6"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23.4%</w:t>
            </w:r>
          </w:p>
        </w:tc>
        <w:tc>
          <w:tcPr>
            <w:tcW w:w="70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3F22FD28"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-951.70</w:t>
            </w:r>
          </w:p>
        </w:tc>
        <w:tc>
          <w:tcPr>
            <w:tcW w:w="62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3C56CF75"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-583.23</w:t>
            </w:r>
          </w:p>
        </w:tc>
        <w:tc>
          <w:tcPr>
            <w:tcW w:w="70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696192DE"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-10.3%</w:t>
            </w:r>
          </w:p>
        </w:tc>
        <w:tc>
          <w:tcPr>
            <w:tcW w:w="72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5F4C46E8"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3.1%</w:t>
            </w:r>
          </w:p>
        </w:tc>
        <w:tc>
          <w:tcPr>
            <w:tcW w:w="80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0C492094"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-11.3%</w:t>
            </w:r>
          </w:p>
        </w:tc>
        <w:tc>
          <w:tcPr>
            <w:tcW w:w="96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6C738FA0" w14:textId="77777777">
            <w:pPr>
              <w:spacing w:after="0" w:line="240" w:lineRule="auto"/>
              <w:jc w:val="right"/>
              <w:rPr>
                <w:rFonts w:ascii="Arial" w:hAnsi="Arial" w:eastAsia="Times New Roman" w:cs="Arial"/>
                <w:color w:val="000000"/>
                <w:kern w:val="0"/>
                <w:sz w:val="12"/>
                <w:szCs w:val="12"/>
                <w14:ligatures w14:val="none"/>
              </w:rPr>
            </w:pPr>
            <w:r w:rsidRPr="00B53D23">
              <w:rPr>
                <w:rFonts w:ascii="Arial" w:hAnsi="Arial" w:eastAsia="Times New Roman" w:cs="Arial"/>
                <w:color w:val="000000"/>
                <w:kern w:val="0"/>
                <w:sz w:val="12"/>
                <w:szCs w:val="12"/>
                <w14:ligatures w14:val="none"/>
              </w:rPr>
              <w:t>38.5%</w:t>
            </w:r>
          </w:p>
        </w:tc>
      </w:tr>
      <w:tr w:rsidRPr="00B53D23" w:rsidR="00F06034" w:rsidTr="00EA7604" w14:paraId="7A342474" w14:textId="77777777">
        <w:trPr>
          <w:trHeight w:val="320"/>
        </w:trPr>
        <w:tc>
          <w:tcPr>
            <w:tcW w:w="540" w:type="dxa"/>
            <w:tcBorders>
              <w:top w:val="nil"/>
              <w:left w:val="single" w:color="auto" w:sz="4" w:space="0"/>
              <w:bottom w:val="single" w:color="auto" w:sz="4" w:space="0"/>
              <w:right w:val="single" w:color="auto" w:sz="4" w:space="0"/>
            </w:tcBorders>
            <w:shd w:val="clear" w:color="000000" w:fill="FFFFFF"/>
            <w:vAlign w:val="center"/>
            <w:hideMark/>
          </w:tcPr>
          <w:p w:rsidRPr="00B53D23" w:rsidR="00F06034" w:rsidP="00EA7604" w:rsidRDefault="00F06034" w14:paraId="1B0137B7"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Test Set</w:t>
            </w:r>
          </w:p>
        </w:tc>
        <w:tc>
          <w:tcPr>
            <w:tcW w:w="88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18C3187C"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(0.7, 20)</w:t>
            </w:r>
          </w:p>
        </w:tc>
        <w:tc>
          <w:tcPr>
            <w:tcW w:w="52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0F8F1EF2"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64.5%</w:t>
            </w:r>
          </w:p>
        </w:tc>
        <w:tc>
          <w:tcPr>
            <w:tcW w:w="70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00A2F1D9"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698.13</w:t>
            </w:r>
          </w:p>
        </w:tc>
        <w:tc>
          <w:tcPr>
            <w:tcW w:w="62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0624D3B3"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461.61</w:t>
            </w:r>
          </w:p>
        </w:tc>
        <w:tc>
          <w:tcPr>
            <w:tcW w:w="70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4DDA208B"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8.9%</w:t>
            </w:r>
          </w:p>
        </w:tc>
        <w:tc>
          <w:tcPr>
            <w:tcW w:w="72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441F4168"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4.6%</w:t>
            </w:r>
          </w:p>
        </w:tc>
        <w:tc>
          <w:tcPr>
            <w:tcW w:w="80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7E1D0340" w14:textId="77777777">
            <w:pPr>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10.0%</w:t>
            </w:r>
          </w:p>
        </w:tc>
        <w:tc>
          <w:tcPr>
            <w:tcW w:w="960" w:type="dxa"/>
            <w:tcBorders>
              <w:top w:val="nil"/>
              <w:left w:val="nil"/>
              <w:bottom w:val="single" w:color="auto" w:sz="4" w:space="0"/>
              <w:right w:val="single" w:color="auto" w:sz="4" w:space="0"/>
            </w:tcBorders>
            <w:shd w:val="clear" w:color="000000" w:fill="FFFFFF"/>
            <w:vAlign w:val="center"/>
            <w:hideMark/>
          </w:tcPr>
          <w:p w:rsidRPr="00B53D23" w:rsidR="00F06034" w:rsidP="00EA7604" w:rsidRDefault="00F06034" w14:paraId="3A12B19A" w14:textId="77777777">
            <w:pPr>
              <w:keepNext/>
              <w:spacing w:after="0" w:line="240" w:lineRule="auto"/>
              <w:jc w:val="right"/>
              <w:rPr>
                <w:rFonts w:ascii="Arial" w:hAnsi="Arial" w:eastAsia="Times New Roman" w:cs="Arial"/>
                <w:b/>
                <w:bCs/>
                <w:color w:val="000000"/>
                <w:kern w:val="0"/>
                <w:sz w:val="12"/>
                <w:szCs w:val="12"/>
                <w14:ligatures w14:val="none"/>
              </w:rPr>
            </w:pPr>
            <w:r w:rsidRPr="00B53D23">
              <w:rPr>
                <w:rFonts w:ascii="Arial" w:hAnsi="Arial" w:eastAsia="Times New Roman" w:cs="Arial"/>
                <w:b/>
                <w:bCs/>
                <w:color w:val="000000"/>
                <w:kern w:val="0"/>
                <w:sz w:val="12"/>
                <w:szCs w:val="12"/>
                <w14:ligatures w14:val="none"/>
              </w:rPr>
              <w:t>76.4%</w:t>
            </w:r>
          </w:p>
        </w:tc>
      </w:tr>
    </w:tbl>
    <w:p w:rsidR="00F06034" w:rsidP="00F06034" w:rsidRDefault="00F06034" w14:paraId="3D67693B" w14:textId="6877BC19">
      <w:pPr>
        <w:pStyle w:val="ResimYazs"/>
      </w:pPr>
      <w:r>
        <w:t xml:space="preserve">Table </w:t>
      </w:r>
      <w:r>
        <w:fldChar w:fldCharType="begin"/>
      </w:r>
      <w:r>
        <w:instrText> SEQ Table \* ARABIC </w:instrText>
      </w:r>
      <w:r>
        <w:fldChar w:fldCharType="separate"/>
      </w:r>
      <w:r w:rsidR="00AC3B89">
        <w:rPr>
          <w:noProof/>
        </w:rPr>
        <w:t>6</w:t>
      </w:r>
      <w:r>
        <w:fldChar w:fldCharType="end"/>
      </w:r>
      <w:r>
        <w:t xml:space="preserve">- Cross validation and test scores for LWR configurations - </w:t>
      </w:r>
      <m:oMath>
        <m:sSub>
          <m:sSubPr>
            <m:ctrlPr>
              <w:rPr>
                <w:rFonts w:ascii="Cambria Math" w:hAnsi="Cambria Math"/>
              </w:rPr>
            </m:ctrlPr>
          </m:sSubPr>
          <m:e>
            <m:r>
              <w:rPr>
                <w:rFonts w:ascii="Cambria Math" w:hAnsi="Cambria Math"/>
              </w:rPr>
              <m:t>h</m:t>
            </m:r>
          </m:e>
          <m:sub>
            <m:r>
              <w:rPr>
                <w:rFonts w:ascii="Cambria Math" w:hAnsi="Cambria Math"/>
              </w:rPr>
              <m:t>TP</m:t>
            </m:r>
          </m:sub>
        </m:sSub>
      </m:oMath>
    </w:p>
    <w:p w:rsidR="00F06034" w:rsidP="003E44E1" w:rsidRDefault="00F06034" w14:paraId="3C1DA6BB" w14:textId="77777777"/>
    <w:p w:rsidR="00F06034" w:rsidP="00F06034" w:rsidRDefault="00F06034" w14:paraId="3ABECCEA" w14:textId="77777777">
      <w:pPr>
        <w:keepNext/>
      </w:pPr>
      <w:r>
        <w:rPr>
          <w:noProof/>
        </w:rPr>
        <w:drawing>
          <wp:inline distT="0" distB="0" distL="0" distR="0" wp14:anchorId="4773D33F" wp14:editId="511E89EF">
            <wp:extent cx="2278789" cy="1819866"/>
            <wp:effectExtent l="0" t="0" r="7620" b="9525"/>
            <wp:docPr id="1797827094" name="Resim 1797827094"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27094" name="Picture 4" descr="A graph with red and blue dot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21958" cy="1854341"/>
                    </a:xfrm>
                    <a:prstGeom prst="rect">
                      <a:avLst/>
                    </a:prstGeom>
                    <a:noFill/>
                    <a:ln>
                      <a:noFill/>
                    </a:ln>
                  </pic:spPr>
                </pic:pic>
              </a:graphicData>
            </a:graphic>
          </wp:inline>
        </w:drawing>
      </w:r>
    </w:p>
    <w:p w:rsidR="00F06034" w:rsidP="00F06034" w:rsidRDefault="00F06034" w14:paraId="44C7FE4E" w14:textId="58049961">
      <w:pPr>
        <w:pStyle w:val="ResimYazs"/>
      </w:pPr>
      <w:r>
        <w:t xml:space="preserve">Figure </w:t>
      </w:r>
      <w:r>
        <w:fldChar w:fldCharType="begin"/>
      </w:r>
      <w:r>
        <w:instrText> SEQ Figure \* ARABIC </w:instrText>
      </w:r>
      <w:r>
        <w:fldChar w:fldCharType="separate"/>
      </w:r>
      <w:r w:rsidR="00AD44FD">
        <w:rPr>
          <w:noProof/>
        </w:rPr>
        <w:t>5</w:t>
      </w:r>
      <w:r>
        <w:fldChar w:fldCharType="end"/>
      </w:r>
      <w:r>
        <w:t xml:space="preserve"> - Actual vs predicted heat transfer coefficients for plain </w:t>
      </w:r>
      <w:proofErr w:type="gramStart"/>
      <w:r>
        <w:t>tube</w:t>
      </w:r>
      <w:proofErr w:type="gramEnd"/>
    </w:p>
    <w:p w:rsidR="00F06034" w:rsidP="00F06034" w:rsidRDefault="00F06034" w14:paraId="4C33FC7E" w14:textId="77777777">
      <w:r>
        <w:rPr>
          <w:noProof/>
        </w:rPr>
        <w:drawing>
          <wp:inline distT="0" distB="0" distL="0" distR="0" wp14:anchorId="6436301F" wp14:editId="60F27926">
            <wp:extent cx="2284558" cy="1824473"/>
            <wp:effectExtent l="0" t="0" r="1905" b="4445"/>
            <wp:docPr id="943192506" name="Resim 943192506" descr="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92506" name="Picture 5" descr="A graph with a line and dots&#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01119" cy="1837699"/>
                    </a:xfrm>
                    <a:prstGeom prst="rect">
                      <a:avLst/>
                    </a:prstGeom>
                    <a:noFill/>
                    <a:ln>
                      <a:noFill/>
                    </a:ln>
                  </pic:spPr>
                </pic:pic>
              </a:graphicData>
            </a:graphic>
          </wp:inline>
        </w:drawing>
      </w:r>
    </w:p>
    <w:p w:rsidR="00F06034" w:rsidP="00F06034" w:rsidRDefault="00F06034" w14:paraId="016A406C" w14:textId="58DD3E84">
      <w:pPr>
        <w:pStyle w:val="ResimYazs"/>
      </w:pPr>
      <w:r>
        <w:t xml:space="preserve">Figure </w:t>
      </w:r>
      <w:r>
        <w:fldChar w:fldCharType="begin"/>
      </w:r>
      <w:r>
        <w:instrText> SEQ Figure \* ARABIC </w:instrText>
      </w:r>
      <w:r>
        <w:fldChar w:fldCharType="separate"/>
      </w:r>
      <w:r w:rsidR="00AD44FD">
        <w:rPr>
          <w:noProof/>
        </w:rPr>
        <w:t>6</w:t>
      </w:r>
      <w:r>
        <w:fldChar w:fldCharType="end"/>
      </w:r>
      <w:r>
        <w:t xml:space="preserve">- Actual vs predicted heat transfer coefficients for micro finned </w:t>
      </w:r>
      <w:proofErr w:type="gramStart"/>
      <w:r>
        <w:t>tube</w:t>
      </w:r>
      <w:proofErr w:type="gramEnd"/>
    </w:p>
    <w:p w:rsidRPr="003E44E1" w:rsidR="00F06034" w:rsidP="003E44E1" w:rsidRDefault="00F06034" w14:paraId="6DDC6294" w14:textId="77777777"/>
    <w:p w:rsidR="003E44E1" w:rsidP="003E44E1" w:rsidRDefault="5B454D6D" w14:paraId="03393141" w14:textId="7D5BC222">
      <w:pPr>
        <w:pStyle w:val="Balk3"/>
      </w:pPr>
      <w:r>
        <w:t xml:space="preserve">4.3. Pressure </w:t>
      </w:r>
      <w:bookmarkStart w:name="_Int_fb5x4oKT" w:id="11"/>
      <w:proofErr w:type="gramStart"/>
      <w:r>
        <w:t>drop</w:t>
      </w:r>
      <w:bookmarkEnd w:id="11"/>
      <w:proofErr w:type="gramEnd"/>
    </w:p>
    <w:p w:rsidR="00F06034" w:rsidP="00F06034" w:rsidRDefault="00F06034" w14:paraId="793C5536" w14:textId="77777777">
      <w:pPr>
        <w:pStyle w:val="ResimYazs"/>
      </w:pPr>
    </w:p>
    <w:tbl>
      <w:tblPr>
        <w:tblW w:w="7580" w:type="dxa"/>
        <w:tblLook w:val="04A0" w:firstRow="1" w:lastRow="0" w:firstColumn="1" w:lastColumn="0" w:noHBand="0" w:noVBand="1"/>
      </w:tblPr>
      <w:tblGrid>
        <w:gridCol w:w="513"/>
        <w:gridCol w:w="715"/>
        <w:gridCol w:w="1074"/>
        <w:gridCol w:w="596"/>
        <w:gridCol w:w="737"/>
        <w:gridCol w:w="696"/>
        <w:gridCol w:w="715"/>
        <w:gridCol w:w="735"/>
        <w:gridCol w:w="828"/>
        <w:gridCol w:w="971"/>
      </w:tblGrid>
      <w:tr w:rsidRPr="00531D48" w:rsidR="00F06034" w:rsidTr="00EA7604" w14:paraId="494CA034" w14:textId="77777777">
        <w:trPr>
          <w:trHeight w:val="320"/>
        </w:trPr>
        <w:tc>
          <w:tcPr>
            <w:tcW w:w="513" w:type="dxa"/>
            <w:tcBorders>
              <w:top w:val="single" w:color="auto" w:sz="4" w:space="0"/>
              <w:left w:val="single" w:color="auto" w:sz="4" w:space="0"/>
              <w:bottom w:val="single" w:color="auto" w:sz="4" w:space="0"/>
              <w:right w:val="single" w:color="auto" w:sz="4" w:space="0"/>
            </w:tcBorders>
            <w:shd w:val="clear" w:color="000000" w:fill="FFFFFF"/>
            <w:vAlign w:val="center"/>
            <w:hideMark/>
          </w:tcPr>
          <w:p w:rsidRPr="00531D48" w:rsidR="00F06034" w:rsidP="00EA7604" w:rsidRDefault="00F06034" w14:paraId="1A9E0389" w14:textId="77777777">
            <w:pPr>
              <w:spacing w:after="0" w:line="240" w:lineRule="auto"/>
              <w:jc w:val="right"/>
              <w:rPr>
                <w:rFonts w:ascii="Arial" w:hAnsi="Arial" w:eastAsia="Times New Roman" w:cs="Arial"/>
                <w:b/>
                <w:bCs/>
                <w:color w:val="000000"/>
                <w:kern w:val="0"/>
                <w:sz w:val="12"/>
                <w:szCs w:val="12"/>
                <w14:ligatures w14:val="none"/>
              </w:rPr>
            </w:pPr>
            <w:r w:rsidRPr="00531D48">
              <w:rPr>
                <w:rFonts w:ascii="Arial" w:hAnsi="Arial" w:eastAsia="Times New Roman" w:cs="Arial"/>
                <w:b/>
                <w:bCs/>
                <w:color w:val="000000"/>
                <w:kern w:val="0"/>
                <w:sz w:val="12"/>
                <w:szCs w:val="12"/>
                <w14:ligatures w14:val="none"/>
              </w:rPr>
              <w:t>Fold ID</w:t>
            </w:r>
          </w:p>
        </w:tc>
        <w:tc>
          <w:tcPr>
            <w:tcW w:w="715" w:type="dxa"/>
            <w:tcBorders>
              <w:top w:val="single" w:color="auto" w:sz="4" w:space="0"/>
              <w:left w:val="nil"/>
              <w:bottom w:val="single" w:color="auto" w:sz="4" w:space="0"/>
              <w:right w:val="single" w:color="auto" w:sz="4" w:space="0"/>
            </w:tcBorders>
            <w:shd w:val="clear" w:color="000000" w:fill="FFFFFF"/>
            <w:vAlign w:val="center"/>
            <w:hideMark/>
          </w:tcPr>
          <w:p w:rsidRPr="00531D48" w:rsidR="00F06034" w:rsidP="00EA7604" w:rsidRDefault="00F06034" w14:paraId="3AFA6F9E" w14:textId="77777777">
            <w:pPr>
              <w:spacing w:after="0" w:line="240" w:lineRule="auto"/>
              <w:jc w:val="right"/>
              <w:rPr>
                <w:rFonts w:ascii="Arial" w:hAnsi="Arial" w:eastAsia="Times New Roman" w:cs="Arial"/>
                <w:b/>
                <w:bCs/>
                <w:color w:val="000000"/>
                <w:kern w:val="0"/>
                <w:sz w:val="12"/>
                <w:szCs w:val="12"/>
                <w14:ligatures w14:val="none"/>
              </w:rPr>
            </w:pPr>
            <w:r w:rsidRPr="00531D48">
              <w:rPr>
                <w:rFonts w:ascii="Arial" w:hAnsi="Arial" w:eastAsia="Times New Roman" w:cs="Arial"/>
                <w:b/>
                <w:bCs/>
                <w:color w:val="000000"/>
                <w:kern w:val="0"/>
                <w:sz w:val="12"/>
                <w:szCs w:val="12"/>
                <w14:ligatures w14:val="none"/>
              </w:rPr>
              <w:t>Model type</w:t>
            </w:r>
          </w:p>
        </w:tc>
        <w:tc>
          <w:tcPr>
            <w:tcW w:w="1074" w:type="dxa"/>
            <w:tcBorders>
              <w:top w:val="single" w:color="auto" w:sz="4" w:space="0"/>
              <w:left w:val="nil"/>
              <w:bottom w:val="single" w:color="auto" w:sz="4" w:space="0"/>
              <w:right w:val="single" w:color="auto" w:sz="4" w:space="0"/>
            </w:tcBorders>
            <w:shd w:val="clear" w:color="000000" w:fill="FFFFFF"/>
            <w:vAlign w:val="center"/>
            <w:hideMark/>
          </w:tcPr>
          <w:p w:rsidRPr="00531D48" w:rsidR="00F06034" w:rsidP="00EA7604" w:rsidRDefault="00F06034" w14:paraId="3498D9DD" w14:textId="77777777">
            <w:pPr>
              <w:spacing w:after="0" w:line="240" w:lineRule="auto"/>
              <w:jc w:val="right"/>
              <w:rPr>
                <w:rFonts w:ascii="Arial" w:hAnsi="Arial" w:eastAsia="Times New Roman" w:cs="Arial"/>
                <w:b/>
                <w:bCs/>
                <w:color w:val="000000"/>
                <w:kern w:val="0"/>
                <w:sz w:val="12"/>
                <w:szCs w:val="12"/>
                <w14:ligatures w14:val="none"/>
              </w:rPr>
            </w:pPr>
            <w:r w:rsidRPr="00531D48">
              <w:rPr>
                <w:rFonts w:ascii="Arial" w:hAnsi="Arial" w:eastAsia="Times New Roman" w:cs="Arial"/>
                <w:b/>
                <w:bCs/>
                <w:color w:val="000000"/>
                <w:kern w:val="0"/>
                <w:sz w:val="12"/>
                <w:szCs w:val="12"/>
                <w14:ligatures w14:val="none"/>
              </w:rPr>
              <w:t>Configuration</w:t>
            </w:r>
          </w:p>
        </w:tc>
        <w:tc>
          <w:tcPr>
            <w:tcW w:w="596" w:type="dxa"/>
            <w:tcBorders>
              <w:top w:val="single" w:color="auto" w:sz="4" w:space="0"/>
              <w:left w:val="nil"/>
              <w:bottom w:val="single" w:color="auto" w:sz="4" w:space="0"/>
              <w:right w:val="single" w:color="auto" w:sz="4" w:space="0"/>
            </w:tcBorders>
            <w:shd w:val="clear" w:color="000000" w:fill="FFFFFF"/>
            <w:vAlign w:val="center"/>
            <w:hideMark/>
          </w:tcPr>
          <w:p w:rsidRPr="00531D48" w:rsidR="00F06034" w:rsidP="00EA7604" w:rsidRDefault="00F06034" w14:paraId="66EAC87A" w14:textId="77777777">
            <w:pPr>
              <w:spacing w:after="0" w:line="240" w:lineRule="auto"/>
              <w:jc w:val="right"/>
              <w:rPr>
                <w:rFonts w:ascii="Arial" w:hAnsi="Arial" w:eastAsia="Times New Roman" w:cs="Arial"/>
                <w:b/>
                <w:bCs/>
                <w:color w:val="000000"/>
                <w:kern w:val="0"/>
                <w:sz w:val="12"/>
                <w:szCs w:val="12"/>
                <w14:ligatures w14:val="none"/>
              </w:rPr>
            </w:pPr>
            <w:r w:rsidRPr="00531D48">
              <w:rPr>
                <w:rFonts w:ascii="Arial" w:hAnsi="Arial" w:eastAsia="Times New Roman" w:cs="Arial"/>
                <w:b/>
                <w:bCs/>
                <w:color w:val="000000"/>
                <w:kern w:val="0"/>
                <w:sz w:val="12"/>
                <w:szCs w:val="12"/>
                <w14:ligatures w14:val="none"/>
              </w:rPr>
              <w:t>Test R2</w:t>
            </w:r>
          </w:p>
        </w:tc>
        <w:tc>
          <w:tcPr>
            <w:tcW w:w="737" w:type="dxa"/>
            <w:tcBorders>
              <w:top w:val="single" w:color="auto" w:sz="4" w:space="0"/>
              <w:left w:val="nil"/>
              <w:bottom w:val="single" w:color="auto" w:sz="4" w:space="0"/>
              <w:right w:val="single" w:color="auto" w:sz="4" w:space="0"/>
            </w:tcBorders>
            <w:shd w:val="clear" w:color="000000" w:fill="FFFFFF"/>
            <w:vAlign w:val="center"/>
            <w:hideMark/>
          </w:tcPr>
          <w:p w:rsidRPr="00531D48" w:rsidR="00F06034" w:rsidP="00EA7604" w:rsidRDefault="00F06034" w14:paraId="5819DE50" w14:textId="77777777">
            <w:pPr>
              <w:spacing w:after="0" w:line="240" w:lineRule="auto"/>
              <w:jc w:val="right"/>
              <w:rPr>
                <w:rFonts w:ascii="Arial" w:hAnsi="Arial" w:eastAsia="Times New Roman" w:cs="Arial"/>
                <w:b/>
                <w:bCs/>
                <w:color w:val="000000"/>
                <w:kern w:val="0"/>
                <w:sz w:val="12"/>
                <w:szCs w:val="12"/>
                <w14:ligatures w14:val="none"/>
              </w:rPr>
            </w:pPr>
            <w:r w:rsidRPr="00531D48">
              <w:rPr>
                <w:rFonts w:ascii="Arial" w:hAnsi="Arial" w:eastAsia="Times New Roman" w:cs="Arial"/>
                <w:b/>
                <w:bCs/>
                <w:color w:val="000000"/>
                <w:kern w:val="0"/>
                <w:sz w:val="12"/>
                <w:szCs w:val="12"/>
                <w14:ligatures w14:val="none"/>
              </w:rPr>
              <w:t>Test RMSE</w:t>
            </w:r>
          </w:p>
        </w:tc>
        <w:tc>
          <w:tcPr>
            <w:tcW w:w="696" w:type="dxa"/>
            <w:tcBorders>
              <w:top w:val="single" w:color="auto" w:sz="4" w:space="0"/>
              <w:left w:val="nil"/>
              <w:bottom w:val="single" w:color="auto" w:sz="4" w:space="0"/>
              <w:right w:val="single" w:color="auto" w:sz="4" w:space="0"/>
            </w:tcBorders>
            <w:shd w:val="clear" w:color="000000" w:fill="FFFFFF"/>
            <w:vAlign w:val="center"/>
            <w:hideMark/>
          </w:tcPr>
          <w:p w:rsidRPr="00531D48" w:rsidR="00F06034" w:rsidP="00EA7604" w:rsidRDefault="00F06034" w14:paraId="737295C6" w14:textId="77777777">
            <w:pPr>
              <w:spacing w:after="0" w:line="240" w:lineRule="auto"/>
              <w:jc w:val="right"/>
              <w:rPr>
                <w:rFonts w:ascii="Arial" w:hAnsi="Arial" w:eastAsia="Times New Roman" w:cs="Arial"/>
                <w:b/>
                <w:bCs/>
                <w:color w:val="000000"/>
                <w:kern w:val="0"/>
                <w:sz w:val="12"/>
                <w:szCs w:val="12"/>
                <w14:ligatures w14:val="none"/>
              </w:rPr>
            </w:pPr>
            <w:r w:rsidRPr="00531D48">
              <w:rPr>
                <w:rFonts w:ascii="Arial" w:hAnsi="Arial" w:eastAsia="Times New Roman" w:cs="Arial"/>
                <w:b/>
                <w:bCs/>
                <w:color w:val="000000"/>
                <w:kern w:val="0"/>
                <w:sz w:val="12"/>
                <w:szCs w:val="12"/>
                <w14:ligatures w14:val="none"/>
              </w:rPr>
              <w:t>Test MAE</w:t>
            </w:r>
          </w:p>
        </w:tc>
        <w:tc>
          <w:tcPr>
            <w:tcW w:w="715" w:type="dxa"/>
            <w:tcBorders>
              <w:top w:val="single" w:color="auto" w:sz="4" w:space="0"/>
              <w:left w:val="nil"/>
              <w:bottom w:val="single" w:color="auto" w:sz="4" w:space="0"/>
              <w:right w:val="single" w:color="auto" w:sz="4" w:space="0"/>
            </w:tcBorders>
            <w:shd w:val="clear" w:color="000000" w:fill="FFFFFF"/>
            <w:vAlign w:val="center"/>
            <w:hideMark/>
          </w:tcPr>
          <w:p w:rsidRPr="00531D48" w:rsidR="00F06034" w:rsidP="00EA7604" w:rsidRDefault="00F06034" w14:paraId="0DE8D0A8" w14:textId="77777777">
            <w:pPr>
              <w:spacing w:after="0" w:line="240" w:lineRule="auto"/>
              <w:jc w:val="right"/>
              <w:rPr>
                <w:rFonts w:ascii="Arial" w:hAnsi="Arial" w:eastAsia="Times New Roman" w:cs="Arial"/>
                <w:b/>
                <w:bCs/>
                <w:color w:val="000000"/>
                <w:kern w:val="0"/>
                <w:sz w:val="12"/>
                <w:szCs w:val="12"/>
                <w14:ligatures w14:val="none"/>
              </w:rPr>
            </w:pPr>
            <w:r w:rsidRPr="00531D48">
              <w:rPr>
                <w:rFonts w:ascii="Arial" w:hAnsi="Arial" w:eastAsia="Times New Roman" w:cs="Arial"/>
                <w:b/>
                <w:bCs/>
                <w:color w:val="000000"/>
                <w:kern w:val="0"/>
                <w:sz w:val="12"/>
                <w:szCs w:val="12"/>
                <w14:ligatures w14:val="none"/>
              </w:rPr>
              <w:t>Test MAPE</w:t>
            </w:r>
          </w:p>
        </w:tc>
        <w:tc>
          <w:tcPr>
            <w:tcW w:w="735" w:type="dxa"/>
            <w:tcBorders>
              <w:top w:val="single" w:color="auto" w:sz="4" w:space="0"/>
              <w:left w:val="nil"/>
              <w:bottom w:val="single" w:color="auto" w:sz="4" w:space="0"/>
              <w:right w:val="single" w:color="auto" w:sz="4" w:space="0"/>
            </w:tcBorders>
            <w:shd w:val="clear" w:color="000000" w:fill="FFFFFF"/>
            <w:vAlign w:val="center"/>
            <w:hideMark/>
          </w:tcPr>
          <w:p w:rsidRPr="00531D48" w:rsidR="00F06034" w:rsidP="00EA7604" w:rsidRDefault="00F06034" w14:paraId="37997D19" w14:textId="77777777">
            <w:pPr>
              <w:spacing w:after="0" w:line="240" w:lineRule="auto"/>
              <w:jc w:val="right"/>
              <w:rPr>
                <w:rFonts w:ascii="Arial" w:hAnsi="Arial" w:eastAsia="Times New Roman" w:cs="Arial"/>
                <w:b/>
                <w:bCs/>
                <w:color w:val="000000"/>
                <w:kern w:val="0"/>
                <w:sz w:val="12"/>
                <w:szCs w:val="12"/>
                <w14:ligatures w14:val="none"/>
              </w:rPr>
            </w:pPr>
            <w:r w:rsidRPr="00531D48">
              <w:rPr>
                <w:rFonts w:ascii="Arial" w:hAnsi="Arial" w:eastAsia="Times New Roman" w:cs="Arial"/>
                <w:b/>
                <w:bCs/>
                <w:color w:val="000000"/>
                <w:kern w:val="0"/>
                <w:sz w:val="12"/>
                <w:szCs w:val="12"/>
                <w14:ligatures w14:val="none"/>
              </w:rPr>
              <w:t>Test Bias%</w:t>
            </w:r>
          </w:p>
        </w:tc>
        <w:tc>
          <w:tcPr>
            <w:tcW w:w="828" w:type="dxa"/>
            <w:tcBorders>
              <w:top w:val="single" w:color="auto" w:sz="4" w:space="0"/>
              <w:left w:val="nil"/>
              <w:bottom w:val="single" w:color="auto" w:sz="4" w:space="0"/>
              <w:right w:val="single" w:color="auto" w:sz="4" w:space="0"/>
            </w:tcBorders>
            <w:shd w:val="clear" w:color="000000" w:fill="FFFFFF"/>
            <w:vAlign w:val="center"/>
            <w:hideMark/>
          </w:tcPr>
          <w:p w:rsidRPr="00531D48" w:rsidR="00F06034" w:rsidP="00EA7604" w:rsidRDefault="00F06034" w14:paraId="1660E72D" w14:textId="77777777">
            <w:pPr>
              <w:spacing w:after="0" w:line="240" w:lineRule="auto"/>
              <w:jc w:val="right"/>
              <w:rPr>
                <w:rFonts w:ascii="Arial" w:hAnsi="Arial" w:eastAsia="Times New Roman" w:cs="Arial"/>
                <w:b/>
                <w:bCs/>
                <w:color w:val="000000"/>
                <w:kern w:val="0"/>
                <w:sz w:val="12"/>
                <w:szCs w:val="12"/>
                <w14:ligatures w14:val="none"/>
              </w:rPr>
            </w:pPr>
            <w:r w:rsidRPr="00531D48">
              <w:rPr>
                <w:rFonts w:ascii="Arial" w:hAnsi="Arial" w:eastAsia="Times New Roman" w:cs="Arial"/>
                <w:b/>
                <w:bCs/>
                <w:color w:val="000000"/>
                <w:kern w:val="0"/>
                <w:sz w:val="12"/>
                <w:szCs w:val="12"/>
                <w14:ligatures w14:val="none"/>
              </w:rPr>
              <w:t>Test WAPE%</w:t>
            </w:r>
          </w:p>
        </w:tc>
        <w:tc>
          <w:tcPr>
            <w:tcW w:w="971" w:type="dxa"/>
            <w:tcBorders>
              <w:top w:val="single" w:color="auto" w:sz="4" w:space="0"/>
              <w:left w:val="nil"/>
              <w:bottom w:val="single" w:color="auto" w:sz="4" w:space="0"/>
              <w:right w:val="single" w:color="auto" w:sz="4" w:space="0"/>
            </w:tcBorders>
            <w:shd w:val="clear" w:color="000000" w:fill="FFFFFF"/>
            <w:vAlign w:val="center"/>
            <w:hideMark/>
          </w:tcPr>
          <w:p w:rsidRPr="00531D48" w:rsidR="00F06034" w:rsidP="00EA7604" w:rsidRDefault="00F06034" w14:paraId="1E915A94" w14:textId="77777777">
            <w:pPr>
              <w:spacing w:after="0" w:line="240" w:lineRule="auto"/>
              <w:jc w:val="right"/>
              <w:rPr>
                <w:rFonts w:ascii="Arial" w:hAnsi="Arial" w:eastAsia="Times New Roman" w:cs="Arial"/>
                <w:b/>
                <w:bCs/>
                <w:color w:val="000000"/>
                <w:kern w:val="0"/>
                <w:sz w:val="12"/>
                <w:szCs w:val="12"/>
                <w14:ligatures w14:val="none"/>
              </w:rPr>
            </w:pPr>
            <w:r w:rsidRPr="00531D48">
              <w:rPr>
                <w:rFonts w:ascii="Arial" w:hAnsi="Arial" w:eastAsia="Times New Roman" w:cs="Arial"/>
                <w:b/>
                <w:bCs/>
                <w:color w:val="000000"/>
                <w:kern w:val="0"/>
                <w:sz w:val="12"/>
                <w:szCs w:val="12"/>
                <w14:ligatures w14:val="none"/>
              </w:rPr>
              <w:t>Test Pearson-R</w:t>
            </w:r>
          </w:p>
        </w:tc>
      </w:tr>
      <w:tr w:rsidRPr="00531D48" w:rsidR="00F06034" w:rsidTr="00EA7604" w14:paraId="6DFF789D" w14:textId="77777777">
        <w:trPr>
          <w:trHeight w:val="320"/>
        </w:trPr>
        <w:tc>
          <w:tcPr>
            <w:tcW w:w="513" w:type="dxa"/>
            <w:tcBorders>
              <w:top w:val="nil"/>
              <w:left w:val="single" w:color="auto" w:sz="4" w:space="0"/>
              <w:bottom w:val="single" w:color="auto" w:sz="4" w:space="0"/>
              <w:right w:val="single" w:color="auto" w:sz="4" w:space="0"/>
            </w:tcBorders>
            <w:shd w:val="clear" w:color="000000" w:fill="F5F5F5"/>
            <w:vAlign w:val="center"/>
            <w:hideMark/>
          </w:tcPr>
          <w:p w:rsidRPr="00531D48" w:rsidR="00F06034" w:rsidP="00EA7604" w:rsidRDefault="00F06034" w14:paraId="1BAACCD3" w14:textId="77777777">
            <w:pPr>
              <w:spacing w:after="0" w:line="240" w:lineRule="auto"/>
              <w:jc w:val="right"/>
              <w:rPr>
                <w:rFonts w:ascii="Arial" w:hAnsi="Arial" w:eastAsia="Times New Roman" w:cs="Arial"/>
                <w:b/>
                <w:bCs/>
                <w:color w:val="000000"/>
                <w:kern w:val="0"/>
                <w:sz w:val="12"/>
                <w:szCs w:val="12"/>
                <w14:ligatures w14:val="none"/>
              </w:rPr>
            </w:pPr>
            <w:r w:rsidRPr="00531D48">
              <w:rPr>
                <w:rFonts w:ascii="Arial" w:hAnsi="Arial" w:eastAsia="Times New Roman" w:cs="Arial"/>
                <w:b/>
                <w:bCs/>
                <w:color w:val="000000"/>
                <w:kern w:val="0"/>
                <w:sz w:val="12"/>
                <w:szCs w:val="12"/>
                <w14:ligatures w14:val="none"/>
              </w:rPr>
              <w:t>0</w:t>
            </w:r>
          </w:p>
        </w:tc>
        <w:tc>
          <w:tcPr>
            <w:tcW w:w="71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02807DA4"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ANN</w:t>
            </w:r>
          </w:p>
        </w:tc>
        <w:tc>
          <w:tcPr>
            <w:tcW w:w="1074"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1660BEE4"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((128, 64, 32, 16, 8), '</w:t>
            </w:r>
            <w:proofErr w:type="spellStart"/>
            <w:r w:rsidRPr="00531D48">
              <w:rPr>
                <w:rFonts w:ascii="Arial" w:hAnsi="Arial" w:eastAsia="Times New Roman" w:cs="Arial"/>
                <w:color w:val="000000"/>
                <w:kern w:val="0"/>
                <w:sz w:val="12"/>
                <w:szCs w:val="12"/>
                <w14:ligatures w14:val="none"/>
              </w:rPr>
              <w:t>relu</w:t>
            </w:r>
            <w:proofErr w:type="spellEnd"/>
            <w:r w:rsidRPr="00531D48">
              <w:rPr>
                <w:rFonts w:ascii="Arial" w:hAnsi="Arial" w:eastAsia="Times New Roman" w:cs="Arial"/>
                <w:color w:val="000000"/>
                <w:kern w:val="0"/>
                <w:sz w:val="12"/>
                <w:szCs w:val="12"/>
                <w14:ligatures w14:val="none"/>
              </w:rPr>
              <w:t>')</w:t>
            </w:r>
          </w:p>
        </w:tc>
        <w:tc>
          <w:tcPr>
            <w:tcW w:w="596"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18880128"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94.6%</w:t>
            </w:r>
          </w:p>
        </w:tc>
        <w:tc>
          <w:tcPr>
            <w:tcW w:w="737"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34A11B39"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-1208.29</w:t>
            </w:r>
          </w:p>
        </w:tc>
        <w:tc>
          <w:tcPr>
            <w:tcW w:w="696"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239E1C52"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-873.77</w:t>
            </w:r>
          </w:p>
        </w:tc>
        <w:tc>
          <w:tcPr>
            <w:tcW w:w="71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03B13BA0"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-9.4%</w:t>
            </w:r>
          </w:p>
        </w:tc>
        <w:tc>
          <w:tcPr>
            <w:tcW w:w="73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414927B1"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7.8%</w:t>
            </w:r>
          </w:p>
        </w:tc>
        <w:tc>
          <w:tcPr>
            <w:tcW w:w="828"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2E847E7A"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-9.3%</w:t>
            </w:r>
          </w:p>
        </w:tc>
        <w:tc>
          <w:tcPr>
            <w:tcW w:w="971"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2BF4EB9C"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97.3%</w:t>
            </w:r>
          </w:p>
        </w:tc>
      </w:tr>
      <w:tr w:rsidRPr="00531D48" w:rsidR="00F06034" w:rsidTr="00EA7604" w14:paraId="4F95EC26" w14:textId="77777777">
        <w:trPr>
          <w:trHeight w:val="320"/>
        </w:trPr>
        <w:tc>
          <w:tcPr>
            <w:tcW w:w="513" w:type="dxa"/>
            <w:tcBorders>
              <w:top w:val="nil"/>
              <w:left w:val="single" w:color="auto" w:sz="4" w:space="0"/>
              <w:bottom w:val="single" w:color="auto" w:sz="4" w:space="0"/>
              <w:right w:val="single" w:color="auto" w:sz="4" w:space="0"/>
            </w:tcBorders>
            <w:shd w:val="clear" w:color="000000" w:fill="FFFFFF"/>
            <w:vAlign w:val="center"/>
            <w:hideMark/>
          </w:tcPr>
          <w:p w:rsidRPr="00531D48" w:rsidR="00F06034" w:rsidP="00EA7604" w:rsidRDefault="00F06034" w14:paraId="7CC32108" w14:textId="77777777">
            <w:pPr>
              <w:spacing w:after="0" w:line="240" w:lineRule="auto"/>
              <w:jc w:val="right"/>
              <w:rPr>
                <w:rFonts w:ascii="Arial" w:hAnsi="Arial" w:eastAsia="Times New Roman" w:cs="Arial"/>
                <w:b/>
                <w:bCs/>
                <w:color w:val="000000"/>
                <w:kern w:val="0"/>
                <w:sz w:val="12"/>
                <w:szCs w:val="12"/>
                <w14:ligatures w14:val="none"/>
              </w:rPr>
            </w:pPr>
            <w:r w:rsidRPr="00531D48">
              <w:rPr>
                <w:rFonts w:ascii="Arial" w:hAnsi="Arial" w:eastAsia="Times New Roman" w:cs="Arial"/>
                <w:b/>
                <w:bCs/>
                <w:color w:val="000000"/>
                <w:kern w:val="0"/>
                <w:sz w:val="12"/>
                <w:szCs w:val="12"/>
                <w14:ligatures w14:val="none"/>
              </w:rPr>
              <w:t>1</w:t>
            </w:r>
          </w:p>
        </w:tc>
        <w:tc>
          <w:tcPr>
            <w:tcW w:w="71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64D735CD"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ANN</w:t>
            </w:r>
          </w:p>
        </w:tc>
        <w:tc>
          <w:tcPr>
            <w:tcW w:w="1074"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2F37EA17"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((128, 64, 32, 16, 8), '</w:t>
            </w:r>
            <w:proofErr w:type="spellStart"/>
            <w:r w:rsidRPr="00531D48">
              <w:rPr>
                <w:rFonts w:ascii="Arial" w:hAnsi="Arial" w:eastAsia="Times New Roman" w:cs="Arial"/>
                <w:color w:val="000000"/>
                <w:kern w:val="0"/>
                <w:sz w:val="12"/>
                <w:szCs w:val="12"/>
                <w14:ligatures w14:val="none"/>
              </w:rPr>
              <w:t>relu</w:t>
            </w:r>
            <w:proofErr w:type="spellEnd"/>
            <w:r w:rsidRPr="00531D48">
              <w:rPr>
                <w:rFonts w:ascii="Arial" w:hAnsi="Arial" w:eastAsia="Times New Roman" w:cs="Arial"/>
                <w:color w:val="000000"/>
                <w:kern w:val="0"/>
                <w:sz w:val="12"/>
                <w:szCs w:val="12"/>
                <w14:ligatures w14:val="none"/>
              </w:rPr>
              <w:t>')</w:t>
            </w:r>
          </w:p>
        </w:tc>
        <w:tc>
          <w:tcPr>
            <w:tcW w:w="596"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0F1C4E6C"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66.8%</w:t>
            </w:r>
          </w:p>
        </w:tc>
        <w:tc>
          <w:tcPr>
            <w:tcW w:w="737"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4BF94573"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-3196.07</w:t>
            </w:r>
          </w:p>
        </w:tc>
        <w:tc>
          <w:tcPr>
            <w:tcW w:w="696"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34EA19CE"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-1723.78</w:t>
            </w:r>
          </w:p>
        </w:tc>
        <w:tc>
          <w:tcPr>
            <w:tcW w:w="715"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13ECC330"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-14.9%</w:t>
            </w:r>
          </w:p>
        </w:tc>
        <w:tc>
          <w:tcPr>
            <w:tcW w:w="735"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7D08C99F"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-14.7%</w:t>
            </w:r>
          </w:p>
        </w:tc>
        <w:tc>
          <w:tcPr>
            <w:tcW w:w="828"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552BDA03"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-21.5%</w:t>
            </w:r>
          </w:p>
        </w:tc>
        <w:tc>
          <w:tcPr>
            <w:tcW w:w="971"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0E578BAC"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91.3%</w:t>
            </w:r>
          </w:p>
        </w:tc>
      </w:tr>
      <w:tr w:rsidRPr="00531D48" w:rsidR="00F06034" w:rsidTr="00EA7604" w14:paraId="2ACF23F2" w14:textId="77777777">
        <w:trPr>
          <w:trHeight w:val="320"/>
        </w:trPr>
        <w:tc>
          <w:tcPr>
            <w:tcW w:w="513" w:type="dxa"/>
            <w:tcBorders>
              <w:top w:val="nil"/>
              <w:left w:val="single" w:color="auto" w:sz="4" w:space="0"/>
              <w:bottom w:val="single" w:color="auto" w:sz="4" w:space="0"/>
              <w:right w:val="single" w:color="auto" w:sz="4" w:space="0"/>
            </w:tcBorders>
            <w:shd w:val="clear" w:color="000000" w:fill="F5F5F5"/>
            <w:vAlign w:val="center"/>
            <w:hideMark/>
          </w:tcPr>
          <w:p w:rsidRPr="00531D48" w:rsidR="00F06034" w:rsidP="00EA7604" w:rsidRDefault="00F06034" w14:paraId="45913D27" w14:textId="77777777">
            <w:pPr>
              <w:spacing w:after="0" w:line="240" w:lineRule="auto"/>
              <w:jc w:val="right"/>
              <w:rPr>
                <w:rFonts w:ascii="Arial" w:hAnsi="Arial" w:eastAsia="Times New Roman" w:cs="Arial"/>
                <w:b/>
                <w:bCs/>
                <w:color w:val="000000"/>
                <w:kern w:val="0"/>
                <w:sz w:val="12"/>
                <w:szCs w:val="12"/>
                <w14:ligatures w14:val="none"/>
              </w:rPr>
            </w:pPr>
            <w:r w:rsidRPr="00531D48">
              <w:rPr>
                <w:rFonts w:ascii="Arial" w:hAnsi="Arial" w:eastAsia="Times New Roman" w:cs="Arial"/>
                <w:b/>
                <w:bCs/>
                <w:color w:val="000000"/>
                <w:kern w:val="0"/>
                <w:sz w:val="12"/>
                <w:szCs w:val="12"/>
                <w14:ligatures w14:val="none"/>
              </w:rPr>
              <w:t>2</w:t>
            </w:r>
          </w:p>
        </w:tc>
        <w:tc>
          <w:tcPr>
            <w:tcW w:w="71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6FE3E8B7"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ANN</w:t>
            </w:r>
          </w:p>
        </w:tc>
        <w:tc>
          <w:tcPr>
            <w:tcW w:w="1074"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1563B5BC"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((128, 64, 32, 16, 8), '</w:t>
            </w:r>
            <w:proofErr w:type="spellStart"/>
            <w:r w:rsidRPr="00531D48">
              <w:rPr>
                <w:rFonts w:ascii="Arial" w:hAnsi="Arial" w:eastAsia="Times New Roman" w:cs="Arial"/>
                <w:color w:val="000000"/>
                <w:kern w:val="0"/>
                <w:sz w:val="12"/>
                <w:szCs w:val="12"/>
                <w14:ligatures w14:val="none"/>
              </w:rPr>
              <w:t>relu</w:t>
            </w:r>
            <w:proofErr w:type="spellEnd"/>
            <w:r w:rsidRPr="00531D48">
              <w:rPr>
                <w:rFonts w:ascii="Arial" w:hAnsi="Arial" w:eastAsia="Times New Roman" w:cs="Arial"/>
                <w:color w:val="000000"/>
                <w:kern w:val="0"/>
                <w:sz w:val="12"/>
                <w:szCs w:val="12"/>
                <w14:ligatures w14:val="none"/>
              </w:rPr>
              <w:t>')</w:t>
            </w:r>
          </w:p>
        </w:tc>
        <w:tc>
          <w:tcPr>
            <w:tcW w:w="596"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2D3FAD83"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86.1%</w:t>
            </w:r>
          </w:p>
        </w:tc>
        <w:tc>
          <w:tcPr>
            <w:tcW w:w="737"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7EF0479D"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-2639.49</w:t>
            </w:r>
          </w:p>
        </w:tc>
        <w:tc>
          <w:tcPr>
            <w:tcW w:w="696"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62F847BF"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-1348.12</w:t>
            </w:r>
          </w:p>
        </w:tc>
        <w:tc>
          <w:tcPr>
            <w:tcW w:w="71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69E55203"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-12.5%</w:t>
            </w:r>
          </w:p>
        </w:tc>
        <w:tc>
          <w:tcPr>
            <w:tcW w:w="73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1D881EF3"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6.8%</w:t>
            </w:r>
          </w:p>
        </w:tc>
        <w:tc>
          <w:tcPr>
            <w:tcW w:w="828"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0A180C4C"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-12.1%</w:t>
            </w:r>
          </w:p>
        </w:tc>
        <w:tc>
          <w:tcPr>
            <w:tcW w:w="971"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579C860A"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89.2%</w:t>
            </w:r>
          </w:p>
        </w:tc>
      </w:tr>
      <w:tr w:rsidRPr="00531D48" w:rsidR="00F06034" w:rsidTr="00EA7604" w14:paraId="5D88C724" w14:textId="77777777">
        <w:trPr>
          <w:trHeight w:val="320"/>
        </w:trPr>
        <w:tc>
          <w:tcPr>
            <w:tcW w:w="513" w:type="dxa"/>
            <w:tcBorders>
              <w:top w:val="nil"/>
              <w:left w:val="single" w:color="auto" w:sz="4" w:space="0"/>
              <w:bottom w:val="single" w:color="auto" w:sz="4" w:space="0"/>
              <w:right w:val="single" w:color="auto" w:sz="4" w:space="0"/>
            </w:tcBorders>
            <w:shd w:val="clear" w:color="000000" w:fill="FFFFFF"/>
            <w:vAlign w:val="center"/>
            <w:hideMark/>
          </w:tcPr>
          <w:p w:rsidRPr="00531D48" w:rsidR="00F06034" w:rsidP="00EA7604" w:rsidRDefault="00F06034" w14:paraId="67A2CD7C" w14:textId="77777777">
            <w:pPr>
              <w:spacing w:after="0" w:line="240" w:lineRule="auto"/>
              <w:jc w:val="right"/>
              <w:rPr>
                <w:rFonts w:ascii="Arial" w:hAnsi="Arial" w:eastAsia="Times New Roman" w:cs="Arial"/>
                <w:b/>
                <w:bCs/>
                <w:color w:val="000000"/>
                <w:kern w:val="0"/>
                <w:sz w:val="12"/>
                <w:szCs w:val="12"/>
                <w14:ligatures w14:val="none"/>
              </w:rPr>
            </w:pPr>
            <w:r w:rsidRPr="00531D48">
              <w:rPr>
                <w:rFonts w:ascii="Arial" w:hAnsi="Arial" w:eastAsia="Times New Roman" w:cs="Arial"/>
                <w:b/>
                <w:bCs/>
                <w:color w:val="000000"/>
                <w:kern w:val="0"/>
                <w:sz w:val="12"/>
                <w:szCs w:val="12"/>
                <w14:ligatures w14:val="none"/>
              </w:rPr>
              <w:t>3</w:t>
            </w:r>
          </w:p>
        </w:tc>
        <w:tc>
          <w:tcPr>
            <w:tcW w:w="71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6BB1EE54"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ANN</w:t>
            </w:r>
          </w:p>
        </w:tc>
        <w:tc>
          <w:tcPr>
            <w:tcW w:w="1074"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2410F604"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((128, 64, 32, 16, 8), '</w:t>
            </w:r>
            <w:proofErr w:type="spellStart"/>
            <w:r w:rsidRPr="00531D48">
              <w:rPr>
                <w:rFonts w:ascii="Arial" w:hAnsi="Arial" w:eastAsia="Times New Roman" w:cs="Arial"/>
                <w:color w:val="000000"/>
                <w:kern w:val="0"/>
                <w:sz w:val="12"/>
                <w:szCs w:val="12"/>
                <w14:ligatures w14:val="none"/>
              </w:rPr>
              <w:t>relu</w:t>
            </w:r>
            <w:proofErr w:type="spellEnd"/>
            <w:r w:rsidRPr="00531D48">
              <w:rPr>
                <w:rFonts w:ascii="Arial" w:hAnsi="Arial" w:eastAsia="Times New Roman" w:cs="Arial"/>
                <w:color w:val="000000"/>
                <w:kern w:val="0"/>
                <w:sz w:val="12"/>
                <w:szCs w:val="12"/>
                <w14:ligatures w14:val="none"/>
              </w:rPr>
              <w:t>')</w:t>
            </w:r>
          </w:p>
        </w:tc>
        <w:tc>
          <w:tcPr>
            <w:tcW w:w="596"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39BAC7B4"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88.6%</w:t>
            </w:r>
          </w:p>
        </w:tc>
        <w:tc>
          <w:tcPr>
            <w:tcW w:w="737"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4D8C0C79"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-1864.51</w:t>
            </w:r>
          </w:p>
        </w:tc>
        <w:tc>
          <w:tcPr>
            <w:tcW w:w="696"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10C74DC2"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-1250.50</w:t>
            </w:r>
          </w:p>
        </w:tc>
        <w:tc>
          <w:tcPr>
            <w:tcW w:w="715"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48FED01C"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-13.1%</w:t>
            </w:r>
          </w:p>
        </w:tc>
        <w:tc>
          <w:tcPr>
            <w:tcW w:w="735"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7282AAB2"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-0.3%</w:t>
            </w:r>
          </w:p>
        </w:tc>
        <w:tc>
          <w:tcPr>
            <w:tcW w:w="828"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19DB576B"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-13.1%</w:t>
            </w:r>
          </w:p>
        </w:tc>
        <w:tc>
          <w:tcPr>
            <w:tcW w:w="971"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0EB554F4"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88.6%</w:t>
            </w:r>
          </w:p>
        </w:tc>
      </w:tr>
      <w:tr w:rsidRPr="00531D48" w:rsidR="00F06034" w:rsidTr="00EA7604" w14:paraId="0033B891" w14:textId="77777777">
        <w:trPr>
          <w:trHeight w:val="320"/>
        </w:trPr>
        <w:tc>
          <w:tcPr>
            <w:tcW w:w="513" w:type="dxa"/>
            <w:tcBorders>
              <w:top w:val="nil"/>
              <w:left w:val="single" w:color="auto" w:sz="4" w:space="0"/>
              <w:bottom w:val="single" w:color="auto" w:sz="4" w:space="0"/>
              <w:right w:val="single" w:color="auto" w:sz="4" w:space="0"/>
            </w:tcBorders>
            <w:shd w:val="clear" w:color="000000" w:fill="F5F5F5"/>
            <w:vAlign w:val="center"/>
            <w:hideMark/>
          </w:tcPr>
          <w:p w:rsidRPr="00531D48" w:rsidR="00F06034" w:rsidP="00EA7604" w:rsidRDefault="00F06034" w14:paraId="634C9A40" w14:textId="77777777">
            <w:pPr>
              <w:spacing w:after="0" w:line="240" w:lineRule="auto"/>
              <w:jc w:val="right"/>
              <w:rPr>
                <w:rFonts w:ascii="Arial" w:hAnsi="Arial" w:eastAsia="Times New Roman" w:cs="Arial"/>
                <w:b/>
                <w:bCs/>
                <w:color w:val="000000"/>
                <w:kern w:val="0"/>
                <w:sz w:val="12"/>
                <w:szCs w:val="12"/>
                <w14:ligatures w14:val="none"/>
              </w:rPr>
            </w:pPr>
            <w:r w:rsidRPr="00531D48">
              <w:rPr>
                <w:rFonts w:ascii="Arial" w:hAnsi="Arial" w:eastAsia="Times New Roman" w:cs="Arial"/>
                <w:b/>
                <w:bCs/>
                <w:color w:val="000000"/>
                <w:kern w:val="0"/>
                <w:sz w:val="12"/>
                <w:szCs w:val="12"/>
                <w14:ligatures w14:val="none"/>
              </w:rPr>
              <w:t>4</w:t>
            </w:r>
          </w:p>
        </w:tc>
        <w:tc>
          <w:tcPr>
            <w:tcW w:w="71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0CC671DA"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ANN</w:t>
            </w:r>
          </w:p>
        </w:tc>
        <w:tc>
          <w:tcPr>
            <w:tcW w:w="1074"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340A818D"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((128, 64, 32, 16, 8), '</w:t>
            </w:r>
            <w:proofErr w:type="spellStart"/>
            <w:r w:rsidRPr="00531D48">
              <w:rPr>
                <w:rFonts w:ascii="Arial" w:hAnsi="Arial" w:eastAsia="Times New Roman" w:cs="Arial"/>
                <w:color w:val="000000"/>
                <w:kern w:val="0"/>
                <w:sz w:val="12"/>
                <w:szCs w:val="12"/>
                <w14:ligatures w14:val="none"/>
              </w:rPr>
              <w:t>relu</w:t>
            </w:r>
            <w:proofErr w:type="spellEnd"/>
            <w:r w:rsidRPr="00531D48">
              <w:rPr>
                <w:rFonts w:ascii="Arial" w:hAnsi="Arial" w:eastAsia="Times New Roman" w:cs="Arial"/>
                <w:color w:val="000000"/>
                <w:kern w:val="0"/>
                <w:sz w:val="12"/>
                <w:szCs w:val="12"/>
                <w14:ligatures w14:val="none"/>
              </w:rPr>
              <w:t>')</w:t>
            </w:r>
          </w:p>
        </w:tc>
        <w:tc>
          <w:tcPr>
            <w:tcW w:w="596"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1218D165"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87.1%</w:t>
            </w:r>
          </w:p>
        </w:tc>
        <w:tc>
          <w:tcPr>
            <w:tcW w:w="737"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5D25DAFE"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-1834.56</w:t>
            </w:r>
          </w:p>
        </w:tc>
        <w:tc>
          <w:tcPr>
            <w:tcW w:w="696"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104F312C"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-1361.69</w:t>
            </w:r>
          </w:p>
        </w:tc>
        <w:tc>
          <w:tcPr>
            <w:tcW w:w="71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491E11DE"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-21.9%</w:t>
            </w:r>
          </w:p>
        </w:tc>
        <w:tc>
          <w:tcPr>
            <w:tcW w:w="73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21A043EC"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-3.7%</w:t>
            </w:r>
          </w:p>
        </w:tc>
        <w:tc>
          <w:tcPr>
            <w:tcW w:w="828"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1C5A7925"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-18.5%</w:t>
            </w:r>
          </w:p>
        </w:tc>
        <w:tc>
          <w:tcPr>
            <w:tcW w:w="971"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55E6540F"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87.5%</w:t>
            </w:r>
          </w:p>
        </w:tc>
      </w:tr>
      <w:tr w:rsidRPr="00531D48" w:rsidR="00F06034" w:rsidTr="00EA7604" w14:paraId="47082605" w14:textId="77777777">
        <w:trPr>
          <w:trHeight w:val="320"/>
        </w:trPr>
        <w:tc>
          <w:tcPr>
            <w:tcW w:w="513" w:type="dxa"/>
            <w:tcBorders>
              <w:top w:val="nil"/>
              <w:left w:val="single" w:color="auto" w:sz="4" w:space="0"/>
              <w:bottom w:val="single" w:color="auto" w:sz="4" w:space="0"/>
              <w:right w:val="single" w:color="auto" w:sz="4" w:space="0"/>
            </w:tcBorders>
            <w:shd w:val="clear" w:color="000000" w:fill="F5F5F5"/>
            <w:vAlign w:val="center"/>
            <w:hideMark/>
          </w:tcPr>
          <w:p w:rsidRPr="00531D48" w:rsidR="00F06034" w:rsidP="00EA7604" w:rsidRDefault="00F06034" w14:paraId="5B3C427B" w14:textId="77777777">
            <w:pPr>
              <w:spacing w:after="0" w:line="240" w:lineRule="auto"/>
              <w:jc w:val="right"/>
              <w:rPr>
                <w:rFonts w:ascii="Arial" w:hAnsi="Arial" w:eastAsia="Times New Roman" w:cs="Arial"/>
                <w:b/>
                <w:bCs/>
                <w:color w:val="000000"/>
                <w:kern w:val="0"/>
                <w:sz w:val="12"/>
                <w:szCs w:val="12"/>
                <w14:ligatures w14:val="none"/>
              </w:rPr>
            </w:pPr>
            <w:r w:rsidRPr="00531D48">
              <w:rPr>
                <w:rFonts w:ascii="Arial" w:hAnsi="Arial" w:eastAsia="Times New Roman" w:cs="Arial"/>
                <w:b/>
                <w:bCs/>
                <w:color w:val="000000"/>
                <w:kern w:val="0"/>
                <w:sz w:val="12"/>
                <w:szCs w:val="12"/>
                <w14:ligatures w14:val="none"/>
              </w:rPr>
              <w:t>0</w:t>
            </w:r>
          </w:p>
        </w:tc>
        <w:tc>
          <w:tcPr>
            <w:tcW w:w="71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31CF3E2E"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LWR</w:t>
            </w:r>
          </w:p>
        </w:tc>
        <w:tc>
          <w:tcPr>
            <w:tcW w:w="1074"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7691363C"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(2, 20)</w:t>
            </w:r>
          </w:p>
        </w:tc>
        <w:tc>
          <w:tcPr>
            <w:tcW w:w="596"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3BDA9F99"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92.9%</w:t>
            </w:r>
          </w:p>
        </w:tc>
        <w:tc>
          <w:tcPr>
            <w:tcW w:w="737"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4D29778A"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-1381.97</w:t>
            </w:r>
          </w:p>
        </w:tc>
        <w:tc>
          <w:tcPr>
            <w:tcW w:w="696"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4ADBC37F"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-1012.09</w:t>
            </w:r>
          </w:p>
        </w:tc>
        <w:tc>
          <w:tcPr>
            <w:tcW w:w="71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6BE7BB39"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-12.9%</w:t>
            </w:r>
          </w:p>
        </w:tc>
        <w:tc>
          <w:tcPr>
            <w:tcW w:w="73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34065C9D"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0.5%</w:t>
            </w:r>
          </w:p>
        </w:tc>
        <w:tc>
          <w:tcPr>
            <w:tcW w:w="828"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731BC3E1"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-11.5%</w:t>
            </w:r>
          </w:p>
        </w:tc>
        <w:tc>
          <w:tcPr>
            <w:tcW w:w="971"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0B368E92"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92.9%</w:t>
            </w:r>
          </w:p>
        </w:tc>
      </w:tr>
      <w:tr w:rsidRPr="00531D48" w:rsidR="00F06034" w:rsidTr="00EA7604" w14:paraId="41BBB194" w14:textId="77777777">
        <w:trPr>
          <w:trHeight w:val="290"/>
        </w:trPr>
        <w:tc>
          <w:tcPr>
            <w:tcW w:w="513" w:type="dxa"/>
            <w:tcBorders>
              <w:top w:val="nil"/>
              <w:left w:val="single" w:color="auto" w:sz="4" w:space="0"/>
              <w:bottom w:val="single" w:color="auto" w:sz="4" w:space="0"/>
              <w:right w:val="single" w:color="auto" w:sz="4" w:space="0"/>
            </w:tcBorders>
            <w:shd w:val="clear" w:color="000000" w:fill="FFFFFF"/>
            <w:vAlign w:val="center"/>
            <w:hideMark/>
          </w:tcPr>
          <w:p w:rsidRPr="00531D48" w:rsidR="00F06034" w:rsidP="00EA7604" w:rsidRDefault="00F06034" w14:paraId="1EA76363" w14:textId="77777777">
            <w:pPr>
              <w:spacing w:after="0" w:line="240" w:lineRule="auto"/>
              <w:jc w:val="right"/>
              <w:rPr>
                <w:rFonts w:ascii="Arial" w:hAnsi="Arial" w:eastAsia="Times New Roman" w:cs="Arial"/>
                <w:b/>
                <w:bCs/>
                <w:color w:val="000000"/>
                <w:kern w:val="0"/>
                <w:sz w:val="12"/>
                <w:szCs w:val="12"/>
                <w14:ligatures w14:val="none"/>
              </w:rPr>
            </w:pPr>
            <w:r w:rsidRPr="00531D48">
              <w:rPr>
                <w:rFonts w:ascii="Arial" w:hAnsi="Arial" w:eastAsia="Times New Roman" w:cs="Arial"/>
                <w:b/>
                <w:bCs/>
                <w:color w:val="000000"/>
                <w:kern w:val="0"/>
                <w:sz w:val="12"/>
                <w:szCs w:val="12"/>
                <w14:ligatures w14:val="none"/>
              </w:rPr>
              <w:t>1</w:t>
            </w:r>
          </w:p>
        </w:tc>
        <w:tc>
          <w:tcPr>
            <w:tcW w:w="71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169C9114"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LWR</w:t>
            </w:r>
          </w:p>
        </w:tc>
        <w:tc>
          <w:tcPr>
            <w:tcW w:w="1074"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0F766404"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(2, 20)</w:t>
            </w:r>
          </w:p>
        </w:tc>
        <w:tc>
          <w:tcPr>
            <w:tcW w:w="596"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4BE7A653"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91.1%</w:t>
            </w:r>
          </w:p>
        </w:tc>
        <w:tc>
          <w:tcPr>
            <w:tcW w:w="737"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10E492D3"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-1521.85</w:t>
            </w:r>
          </w:p>
        </w:tc>
        <w:tc>
          <w:tcPr>
            <w:tcW w:w="696"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2BE165DF"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-1184.95</w:t>
            </w:r>
          </w:p>
        </w:tc>
        <w:tc>
          <w:tcPr>
            <w:tcW w:w="715"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010DDEDA"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-29.6%</w:t>
            </w:r>
          </w:p>
        </w:tc>
        <w:tc>
          <w:tcPr>
            <w:tcW w:w="735"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0C2B0593"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-3.7%</w:t>
            </w:r>
          </w:p>
        </w:tc>
        <w:tc>
          <w:tcPr>
            <w:tcW w:w="828"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69818A9A"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-21.3%</w:t>
            </w:r>
          </w:p>
        </w:tc>
        <w:tc>
          <w:tcPr>
            <w:tcW w:w="971"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29AF361D"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91.8%</w:t>
            </w:r>
          </w:p>
        </w:tc>
      </w:tr>
      <w:tr w:rsidRPr="00531D48" w:rsidR="00F06034" w:rsidTr="00EA7604" w14:paraId="067F06BD" w14:textId="77777777">
        <w:trPr>
          <w:trHeight w:val="290"/>
        </w:trPr>
        <w:tc>
          <w:tcPr>
            <w:tcW w:w="513" w:type="dxa"/>
            <w:tcBorders>
              <w:top w:val="nil"/>
              <w:left w:val="single" w:color="auto" w:sz="4" w:space="0"/>
              <w:bottom w:val="single" w:color="auto" w:sz="4" w:space="0"/>
              <w:right w:val="single" w:color="auto" w:sz="4" w:space="0"/>
            </w:tcBorders>
            <w:shd w:val="clear" w:color="000000" w:fill="F5F5F5"/>
            <w:vAlign w:val="center"/>
            <w:hideMark/>
          </w:tcPr>
          <w:p w:rsidRPr="00531D48" w:rsidR="00F06034" w:rsidP="00EA7604" w:rsidRDefault="00F06034" w14:paraId="589859B3" w14:textId="77777777">
            <w:pPr>
              <w:spacing w:after="0" w:line="240" w:lineRule="auto"/>
              <w:jc w:val="right"/>
              <w:rPr>
                <w:rFonts w:ascii="Arial" w:hAnsi="Arial" w:eastAsia="Times New Roman" w:cs="Arial"/>
                <w:b/>
                <w:bCs/>
                <w:color w:val="000000"/>
                <w:kern w:val="0"/>
                <w:sz w:val="12"/>
                <w:szCs w:val="12"/>
                <w14:ligatures w14:val="none"/>
              </w:rPr>
            </w:pPr>
            <w:r w:rsidRPr="00531D48">
              <w:rPr>
                <w:rFonts w:ascii="Arial" w:hAnsi="Arial" w:eastAsia="Times New Roman" w:cs="Arial"/>
                <w:b/>
                <w:bCs/>
                <w:color w:val="000000"/>
                <w:kern w:val="0"/>
                <w:sz w:val="12"/>
                <w:szCs w:val="12"/>
                <w14:ligatures w14:val="none"/>
              </w:rPr>
              <w:t>2</w:t>
            </w:r>
          </w:p>
        </w:tc>
        <w:tc>
          <w:tcPr>
            <w:tcW w:w="71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67B6072F"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LWR</w:t>
            </w:r>
          </w:p>
        </w:tc>
        <w:tc>
          <w:tcPr>
            <w:tcW w:w="1074"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4D3E8A23"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(0.7, 20)</w:t>
            </w:r>
          </w:p>
        </w:tc>
        <w:tc>
          <w:tcPr>
            <w:tcW w:w="596"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7346486A"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88.8%</w:t>
            </w:r>
          </w:p>
        </w:tc>
        <w:tc>
          <w:tcPr>
            <w:tcW w:w="737"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6A54F355"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-1847.06</w:t>
            </w:r>
          </w:p>
        </w:tc>
        <w:tc>
          <w:tcPr>
            <w:tcW w:w="696"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5807E236"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-1197.47</w:t>
            </w:r>
          </w:p>
        </w:tc>
        <w:tc>
          <w:tcPr>
            <w:tcW w:w="71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417E25C2"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-12.3%</w:t>
            </w:r>
          </w:p>
        </w:tc>
        <w:tc>
          <w:tcPr>
            <w:tcW w:w="73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1F7B4BC9"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3.0%</w:t>
            </w:r>
          </w:p>
        </w:tc>
        <w:tc>
          <w:tcPr>
            <w:tcW w:w="828"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58171C5C"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-11.8%</w:t>
            </w:r>
          </w:p>
        </w:tc>
        <w:tc>
          <w:tcPr>
            <w:tcW w:w="971"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09A7D40F"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89.5%</w:t>
            </w:r>
          </w:p>
        </w:tc>
      </w:tr>
      <w:tr w:rsidRPr="00531D48" w:rsidR="00F06034" w:rsidTr="00EA7604" w14:paraId="6EA75B22" w14:textId="77777777">
        <w:trPr>
          <w:trHeight w:val="290"/>
        </w:trPr>
        <w:tc>
          <w:tcPr>
            <w:tcW w:w="513" w:type="dxa"/>
            <w:tcBorders>
              <w:top w:val="nil"/>
              <w:left w:val="single" w:color="auto" w:sz="4" w:space="0"/>
              <w:bottom w:val="single" w:color="auto" w:sz="4" w:space="0"/>
              <w:right w:val="single" w:color="auto" w:sz="4" w:space="0"/>
            </w:tcBorders>
            <w:shd w:val="clear" w:color="000000" w:fill="FFFFFF"/>
            <w:vAlign w:val="center"/>
            <w:hideMark/>
          </w:tcPr>
          <w:p w:rsidRPr="00531D48" w:rsidR="00F06034" w:rsidP="00EA7604" w:rsidRDefault="00F06034" w14:paraId="5232387B" w14:textId="77777777">
            <w:pPr>
              <w:spacing w:after="0" w:line="240" w:lineRule="auto"/>
              <w:jc w:val="right"/>
              <w:rPr>
                <w:rFonts w:ascii="Arial" w:hAnsi="Arial" w:eastAsia="Times New Roman" w:cs="Arial"/>
                <w:b/>
                <w:bCs/>
                <w:color w:val="000000"/>
                <w:kern w:val="0"/>
                <w:sz w:val="12"/>
                <w:szCs w:val="12"/>
                <w14:ligatures w14:val="none"/>
              </w:rPr>
            </w:pPr>
            <w:r w:rsidRPr="00531D48">
              <w:rPr>
                <w:rFonts w:ascii="Arial" w:hAnsi="Arial" w:eastAsia="Times New Roman" w:cs="Arial"/>
                <w:b/>
                <w:bCs/>
                <w:color w:val="000000"/>
                <w:kern w:val="0"/>
                <w:sz w:val="12"/>
                <w:szCs w:val="12"/>
                <w14:ligatures w14:val="none"/>
              </w:rPr>
              <w:t>3</w:t>
            </w:r>
          </w:p>
        </w:tc>
        <w:tc>
          <w:tcPr>
            <w:tcW w:w="71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6BADACE2"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LWR</w:t>
            </w:r>
          </w:p>
        </w:tc>
        <w:tc>
          <w:tcPr>
            <w:tcW w:w="1074"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00CE5104"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(1, 20)</w:t>
            </w:r>
          </w:p>
        </w:tc>
        <w:tc>
          <w:tcPr>
            <w:tcW w:w="596"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0606C41F"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85.0%</w:t>
            </w:r>
          </w:p>
        </w:tc>
        <w:tc>
          <w:tcPr>
            <w:tcW w:w="737"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4C9E9F8C"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-2740.48</w:t>
            </w:r>
          </w:p>
        </w:tc>
        <w:tc>
          <w:tcPr>
            <w:tcW w:w="696"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7C5B8B5D"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-1313.47</w:t>
            </w:r>
          </w:p>
        </w:tc>
        <w:tc>
          <w:tcPr>
            <w:tcW w:w="715"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5EFE7701"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-13.2%</w:t>
            </w:r>
          </w:p>
        </w:tc>
        <w:tc>
          <w:tcPr>
            <w:tcW w:w="735"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632843E4"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6.1%</w:t>
            </w:r>
          </w:p>
        </w:tc>
        <w:tc>
          <w:tcPr>
            <w:tcW w:w="828"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1AC17C90"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-12.4%</w:t>
            </w:r>
          </w:p>
        </w:tc>
        <w:tc>
          <w:tcPr>
            <w:tcW w:w="971" w:type="dxa"/>
            <w:tcBorders>
              <w:top w:val="nil"/>
              <w:left w:val="nil"/>
              <w:bottom w:val="single" w:color="auto" w:sz="4" w:space="0"/>
              <w:right w:val="single" w:color="auto" w:sz="4" w:space="0"/>
            </w:tcBorders>
            <w:shd w:val="clear" w:color="000000" w:fill="FFFFFF"/>
            <w:vAlign w:val="center"/>
            <w:hideMark/>
          </w:tcPr>
          <w:p w:rsidRPr="00531D48" w:rsidR="00F06034" w:rsidP="00EA7604" w:rsidRDefault="00F06034" w14:paraId="0BD46806"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87.1%</w:t>
            </w:r>
          </w:p>
        </w:tc>
      </w:tr>
      <w:tr w:rsidRPr="00531D48" w:rsidR="00F06034" w:rsidTr="00EA7604" w14:paraId="47F1E8A1" w14:textId="77777777">
        <w:trPr>
          <w:trHeight w:val="320"/>
        </w:trPr>
        <w:tc>
          <w:tcPr>
            <w:tcW w:w="513" w:type="dxa"/>
            <w:tcBorders>
              <w:top w:val="nil"/>
              <w:left w:val="single" w:color="auto" w:sz="4" w:space="0"/>
              <w:bottom w:val="single" w:color="auto" w:sz="4" w:space="0"/>
              <w:right w:val="single" w:color="auto" w:sz="4" w:space="0"/>
            </w:tcBorders>
            <w:shd w:val="clear" w:color="000000" w:fill="F5F5F5"/>
            <w:vAlign w:val="center"/>
            <w:hideMark/>
          </w:tcPr>
          <w:p w:rsidRPr="00531D48" w:rsidR="00F06034" w:rsidP="00EA7604" w:rsidRDefault="00F06034" w14:paraId="256026F5" w14:textId="77777777">
            <w:pPr>
              <w:spacing w:after="0" w:line="240" w:lineRule="auto"/>
              <w:jc w:val="right"/>
              <w:rPr>
                <w:rFonts w:ascii="Arial" w:hAnsi="Arial" w:eastAsia="Times New Roman" w:cs="Arial"/>
                <w:b/>
                <w:bCs/>
                <w:color w:val="000000"/>
                <w:kern w:val="0"/>
                <w:sz w:val="12"/>
                <w:szCs w:val="12"/>
                <w14:ligatures w14:val="none"/>
              </w:rPr>
            </w:pPr>
            <w:r w:rsidRPr="00531D48">
              <w:rPr>
                <w:rFonts w:ascii="Arial" w:hAnsi="Arial" w:eastAsia="Times New Roman" w:cs="Arial"/>
                <w:b/>
                <w:bCs/>
                <w:color w:val="000000"/>
                <w:kern w:val="0"/>
                <w:sz w:val="12"/>
                <w:szCs w:val="12"/>
                <w14:ligatures w14:val="none"/>
              </w:rPr>
              <w:t>4</w:t>
            </w:r>
          </w:p>
        </w:tc>
        <w:tc>
          <w:tcPr>
            <w:tcW w:w="71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74C3455D"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LWR</w:t>
            </w:r>
          </w:p>
        </w:tc>
        <w:tc>
          <w:tcPr>
            <w:tcW w:w="1074"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0249021E"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(0.7, 20)</w:t>
            </w:r>
          </w:p>
        </w:tc>
        <w:tc>
          <w:tcPr>
            <w:tcW w:w="596"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45E2D9CB"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63.8%</w:t>
            </w:r>
          </w:p>
        </w:tc>
        <w:tc>
          <w:tcPr>
            <w:tcW w:w="737"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2ACA10A0"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-3336.76</w:t>
            </w:r>
          </w:p>
        </w:tc>
        <w:tc>
          <w:tcPr>
            <w:tcW w:w="696"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24EC865F"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-1937.61</w:t>
            </w:r>
          </w:p>
        </w:tc>
        <w:tc>
          <w:tcPr>
            <w:tcW w:w="71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20EB9F7D"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-17.8%</w:t>
            </w:r>
          </w:p>
        </w:tc>
        <w:tc>
          <w:tcPr>
            <w:tcW w:w="735"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0A524200"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-5.5%</w:t>
            </w:r>
          </w:p>
        </w:tc>
        <w:tc>
          <w:tcPr>
            <w:tcW w:w="828"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10BAA756" w14:textId="77777777">
            <w:pPr>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-21.2%</w:t>
            </w:r>
          </w:p>
        </w:tc>
        <w:tc>
          <w:tcPr>
            <w:tcW w:w="971" w:type="dxa"/>
            <w:tcBorders>
              <w:top w:val="nil"/>
              <w:left w:val="nil"/>
              <w:bottom w:val="single" w:color="auto" w:sz="4" w:space="0"/>
              <w:right w:val="single" w:color="auto" w:sz="4" w:space="0"/>
            </w:tcBorders>
            <w:shd w:val="clear" w:color="000000" w:fill="F5F5F5"/>
            <w:vAlign w:val="center"/>
            <w:hideMark/>
          </w:tcPr>
          <w:p w:rsidRPr="00531D48" w:rsidR="00F06034" w:rsidP="00EA7604" w:rsidRDefault="00F06034" w14:paraId="63B23D98" w14:textId="77777777">
            <w:pPr>
              <w:keepNext/>
              <w:spacing w:after="0" w:line="240" w:lineRule="auto"/>
              <w:jc w:val="right"/>
              <w:rPr>
                <w:rFonts w:ascii="Arial" w:hAnsi="Arial" w:eastAsia="Times New Roman" w:cs="Arial"/>
                <w:color w:val="000000"/>
                <w:kern w:val="0"/>
                <w:sz w:val="12"/>
                <w:szCs w:val="12"/>
                <w14:ligatures w14:val="none"/>
              </w:rPr>
            </w:pPr>
            <w:r w:rsidRPr="00531D48">
              <w:rPr>
                <w:rFonts w:ascii="Arial" w:hAnsi="Arial" w:eastAsia="Times New Roman" w:cs="Arial"/>
                <w:color w:val="000000"/>
                <w:kern w:val="0"/>
                <w:sz w:val="12"/>
                <w:szCs w:val="12"/>
                <w14:ligatures w14:val="none"/>
              </w:rPr>
              <w:t>72.7%</w:t>
            </w:r>
          </w:p>
        </w:tc>
      </w:tr>
    </w:tbl>
    <w:p w:rsidR="00F06034" w:rsidP="00F06034" w:rsidRDefault="00F06034" w14:paraId="26763E5C" w14:textId="4DFF3E29">
      <w:pPr>
        <w:pStyle w:val="ResimYazs"/>
      </w:pPr>
      <w:r>
        <w:t xml:space="preserve">Table </w:t>
      </w:r>
      <w:r>
        <w:fldChar w:fldCharType="begin"/>
      </w:r>
      <w:r>
        <w:instrText> SEQ Table \* ARABIC </w:instrText>
      </w:r>
      <w:r>
        <w:fldChar w:fldCharType="separate"/>
      </w:r>
      <w:r w:rsidR="00AC3B89">
        <w:rPr>
          <w:noProof/>
        </w:rPr>
        <w:t>7</w:t>
      </w:r>
      <w:r>
        <w:fldChar w:fldCharType="end"/>
      </w:r>
      <w:r>
        <w:t xml:space="preserve"> - Cross validation results for pressure drop </w:t>
      </w:r>
      <w:proofErr w:type="gramStart"/>
      <w:r>
        <w:t>models</w:t>
      </w:r>
      <w:proofErr w:type="gramEnd"/>
    </w:p>
    <w:p w:rsidR="00F06034" w:rsidP="00F06034" w:rsidRDefault="00F06034" w14:paraId="56617B7B" w14:textId="77777777">
      <w:pPr>
        <w:keepNext/>
      </w:pPr>
      <w:r>
        <w:rPr>
          <w:noProof/>
        </w:rPr>
        <w:drawing>
          <wp:inline distT="0" distB="0" distL="0" distR="0" wp14:anchorId="29196645" wp14:editId="7B90113E">
            <wp:extent cx="2596088" cy="2050244"/>
            <wp:effectExtent l="0" t="0" r="0" b="7620"/>
            <wp:docPr id="141060160" name="Resim 141060160" descr="A graph of a graph with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0160" name="Picture 6" descr="A graph of a graph with a number of points&#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11742" cy="2062607"/>
                    </a:xfrm>
                    <a:prstGeom prst="rect">
                      <a:avLst/>
                    </a:prstGeom>
                    <a:noFill/>
                    <a:ln>
                      <a:noFill/>
                    </a:ln>
                  </pic:spPr>
                </pic:pic>
              </a:graphicData>
            </a:graphic>
          </wp:inline>
        </w:drawing>
      </w:r>
    </w:p>
    <w:p w:rsidR="00F06034" w:rsidP="00F06034" w:rsidRDefault="00F06034" w14:paraId="74CAF4AC" w14:textId="4A63C653">
      <w:pPr>
        <w:pStyle w:val="ResimYazs"/>
      </w:pPr>
      <w:r>
        <w:t xml:space="preserve">Figure </w:t>
      </w:r>
      <w:r>
        <w:fldChar w:fldCharType="begin"/>
      </w:r>
      <w:r>
        <w:instrText> SEQ Figure \* ARABIC </w:instrText>
      </w:r>
      <w:r>
        <w:fldChar w:fldCharType="separate"/>
      </w:r>
      <w:r w:rsidR="00AD44FD">
        <w:rPr>
          <w:noProof/>
        </w:rPr>
        <w:t>7</w:t>
      </w:r>
      <w:r>
        <w:fldChar w:fldCharType="end"/>
      </w:r>
      <w:r>
        <w:t xml:space="preserve"> - Actuals vs predictions for pressure drop in plain </w:t>
      </w:r>
      <w:proofErr w:type="gramStart"/>
      <w:r>
        <w:t>tube</w:t>
      </w:r>
      <w:proofErr w:type="gramEnd"/>
    </w:p>
    <w:p w:rsidR="00F06034" w:rsidP="00F06034" w:rsidRDefault="00F06034" w14:paraId="4D9C1E1E" w14:textId="77777777"/>
    <w:p w:rsidR="00F06034" w:rsidP="00F06034" w:rsidRDefault="00F06034" w14:paraId="532FB6B1" w14:textId="77777777">
      <w:pPr>
        <w:keepNext/>
      </w:pPr>
      <w:r>
        <w:rPr>
          <w:noProof/>
        </w:rPr>
        <w:drawing>
          <wp:inline distT="0" distB="0" distL="0" distR="0" wp14:anchorId="266DE5FE" wp14:editId="23C94606">
            <wp:extent cx="2616280" cy="2047183"/>
            <wp:effectExtent l="0" t="0" r="0" b="0"/>
            <wp:docPr id="30364925" name="Resim 30364925" descr="A graph of 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4925" name="Picture 7" descr="A graph of a graph with blue and red dot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3460" cy="2052802"/>
                    </a:xfrm>
                    <a:prstGeom prst="rect">
                      <a:avLst/>
                    </a:prstGeom>
                    <a:noFill/>
                    <a:ln>
                      <a:noFill/>
                    </a:ln>
                  </pic:spPr>
                </pic:pic>
              </a:graphicData>
            </a:graphic>
          </wp:inline>
        </w:drawing>
      </w:r>
    </w:p>
    <w:p w:rsidR="00F06034" w:rsidP="00F06034" w:rsidRDefault="00F06034" w14:paraId="68808B53" w14:textId="2D0C439A">
      <w:pPr>
        <w:pStyle w:val="ResimYazs"/>
      </w:pPr>
      <w:r>
        <w:t xml:space="preserve">Figure </w:t>
      </w:r>
      <w:r>
        <w:fldChar w:fldCharType="begin"/>
      </w:r>
      <w:r>
        <w:instrText> SEQ Figure \* ARABIC </w:instrText>
      </w:r>
      <w:r>
        <w:fldChar w:fldCharType="separate"/>
      </w:r>
      <w:r w:rsidR="00AD44FD">
        <w:rPr>
          <w:noProof/>
        </w:rPr>
        <w:t>8</w:t>
      </w:r>
      <w:r>
        <w:fldChar w:fldCharType="end"/>
      </w:r>
      <w:r>
        <w:t xml:space="preserve"> - Actuals vs predictions for pressure drop in micro finned </w:t>
      </w:r>
      <w:proofErr w:type="gramStart"/>
      <w:r>
        <w:t>tube</w:t>
      </w:r>
      <w:proofErr w:type="gramEnd"/>
    </w:p>
    <w:p w:rsidRPr="00F06034" w:rsidR="00F06034" w:rsidP="00F06034" w:rsidRDefault="00F06034" w14:paraId="6B7F5512" w14:textId="77777777"/>
    <w:p w:rsidR="003E44E1" w:rsidP="003E44E1" w:rsidRDefault="003E44E1" w14:paraId="02DD2837" w14:textId="07315E71">
      <w:pPr>
        <w:pStyle w:val="Balk3"/>
      </w:pPr>
      <w:r>
        <w:t>4.</w:t>
      </w:r>
      <w:r w:rsidR="00F06034">
        <w:t>4</w:t>
      </w:r>
      <w:r>
        <w:t>. Extrapolation performance</w:t>
      </w:r>
    </w:p>
    <w:p w:rsidR="003E44E1" w:rsidP="003E44E1" w:rsidRDefault="003E44E1" w14:paraId="2EF65D42" w14:textId="77777777"/>
    <w:p w:rsidR="00F06034" w:rsidP="00F06034" w:rsidRDefault="00F06034" w14:paraId="1ED10FFA" w14:textId="77777777"/>
    <w:p w:rsidR="00F06034" w:rsidP="00F06034" w:rsidRDefault="00F06034" w14:paraId="555E9D98" w14:textId="77777777">
      <w:pPr>
        <w:keepNext/>
      </w:pPr>
      <w:r>
        <w:rPr>
          <w:noProof/>
        </w:rPr>
        <w:drawing>
          <wp:inline distT="0" distB="0" distL="0" distR="0" wp14:anchorId="6DDFAB38" wp14:editId="6ECF5A54">
            <wp:extent cx="2336479" cy="1865938"/>
            <wp:effectExtent l="0" t="0" r="6985" b="1270"/>
            <wp:docPr id="1086556340" name="Resim 1086556340"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56340" name="Picture 9" descr="A screen shot of a graph&#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42864" cy="1871037"/>
                    </a:xfrm>
                    <a:prstGeom prst="rect">
                      <a:avLst/>
                    </a:prstGeom>
                    <a:noFill/>
                    <a:ln>
                      <a:noFill/>
                    </a:ln>
                  </pic:spPr>
                </pic:pic>
              </a:graphicData>
            </a:graphic>
          </wp:inline>
        </w:drawing>
      </w:r>
    </w:p>
    <w:p w:rsidR="00F06034" w:rsidP="00F06034" w:rsidRDefault="00F06034" w14:paraId="29D0BDC4" w14:textId="69958847">
      <w:pPr>
        <w:pStyle w:val="ResimYazs"/>
      </w:pPr>
      <w:r>
        <w:t xml:space="preserve">Figure </w:t>
      </w:r>
      <w:r>
        <w:fldChar w:fldCharType="begin"/>
      </w:r>
      <w:r>
        <w:instrText> SEQ Figure \* ARABIC </w:instrText>
      </w:r>
      <w:r>
        <w:fldChar w:fldCharType="separate"/>
      </w:r>
      <w:r w:rsidR="00AD44FD">
        <w:rPr>
          <w:noProof/>
        </w:rPr>
        <w:t>9</w:t>
      </w:r>
      <w:r>
        <w:fldChar w:fldCharType="end"/>
      </w:r>
      <w:r>
        <w:t xml:space="preserve"> - Actual vs prediction plots for extrapolations on plain tube heat transfer coefficients</w:t>
      </w:r>
    </w:p>
    <w:p w:rsidR="00F06034" w:rsidP="00F06034" w:rsidRDefault="00F06034" w14:paraId="480CD11C" w14:textId="77777777">
      <w:pPr>
        <w:keepNext/>
      </w:pPr>
      <w:r>
        <w:rPr>
          <w:noProof/>
        </w:rPr>
        <w:drawing>
          <wp:inline distT="0" distB="0" distL="0" distR="0" wp14:anchorId="16AD2570" wp14:editId="61C572BB">
            <wp:extent cx="2348018" cy="1854333"/>
            <wp:effectExtent l="0" t="0" r="0" b="0"/>
            <wp:docPr id="171370575" name="Resim 171370575"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0575" name="Picture 10" descr="A graph with red dot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59564" cy="1863451"/>
                    </a:xfrm>
                    <a:prstGeom prst="rect">
                      <a:avLst/>
                    </a:prstGeom>
                    <a:noFill/>
                    <a:ln>
                      <a:noFill/>
                    </a:ln>
                  </pic:spPr>
                </pic:pic>
              </a:graphicData>
            </a:graphic>
          </wp:inline>
        </w:drawing>
      </w:r>
    </w:p>
    <w:p w:rsidR="00F06034" w:rsidP="00F06034" w:rsidRDefault="00F06034" w14:paraId="2EBEEEE6" w14:textId="1065A370">
      <w:pPr>
        <w:pStyle w:val="ResimYazs"/>
      </w:pPr>
      <w:r>
        <w:t xml:space="preserve">Figure </w:t>
      </w:r>
      <w:r>
        <w:fldChar w:fldCharType="begin"/>
      </w:r>
      <w:r>
        <w:instrText> SEQ Figure \* ARABIC </w:instrText>
      </w:r>
      <w:r>
        <w:fldChar w:fldCharType="separate"/>
      </w:r>
      <w:r w:rsidR="00AD44FD">
        <w:rPr>
          <w:noProof/>
        </w:rPr>
        <w:t>10</w:t>
      </w:r>
      <w:r>
        <w:fldChar w:fldCharType="end"/>
      </w:r>
      <w:r>
        <w:t xml:space="preserve"> - </w:t>
      </w:r>
      <w:r w:rsidRPr="00515DE2">
        <w:t xml:space="preserve">Actual vs prediction plots for extrapolations on </w:t>
      </w:r>
      <w:r>
        <w:t>micro finned</w:t>
      </w:r>
      <w:r w:rsidRPr="00515DE2">
        <w:t xml:space="preserve"> tube heat transfer coefficients</w:t>
      </w:r>
    </w:p>
    <w:p w:rsidRPr="003E44E1" w:rsidR="00F06034" w:rsidP="003E44E1" w:rsidRDefault="00F06034" w14:paraId="744762A9" w14:textId="77777777"/>
    <w:tbl>
      <w:tblPr>
        <w:tblStyle w:val="TabloKlavuzu"/>
        <w:tblW w:w="0" w:type="auto"/>
        <w:tblLook w:val="04A0" w:firstRow="1" w:lastRow="0" w:firstColumn="1" w:lastColumn="0" w:noHBand="0" w:noVBand="1"/>
      </w:tblPr>
      <w:tblGrid>
        <w:gridCol w:w="960"/>
        <w:gridCol w:w="960"/>
      </w:tblGrid>
      <w:tr w:rsidRPr="00AC3B89" w:rsidR="00AC3B89" w:rsidTr="00AC3B89" w14:paraId="1814395A" w14:textId="77777777">
        <w:trPr>
          <w:trHeight w:val="300"/>
        </w:trPr>
        <w:tc>
          <w:tcPr>
            <w:tcW w:w="960" w:type="dxa"/>
            <w:noWrap/>
            <w:hideMark/>
          </w:tcPr>
          <w:p w:rsidRPr="00AC3B89" w:rsidR="00AC3B89" w:rsidRDefault="00AC3B89" w14:paraId="535CFFF0" w14:textId="77777777">
            <w:pPr>
              <w:rPr>
                <w:b/>
                <w:bCs/>
              </w:rPr>
            </w:pPr>
            <w:r w:rsidRPr="00AC3B89">
              <w:rPr>
                <w:b/>
                <w:bCs/>
              </w:rPr>
              <w:t>Score</w:t>
            </w:r>
          </w:p>
        </w:tc>
        <w:tc>
          <w:tcPr>
            <w:tcW w:w="960" w:type="dxa"/>
            <w:noWrap/>
            <w:hideMark/>
          </w:tcPr>
          <w:p w:rsidRPr="00AC3B89" w:rsidR="00AC3B89" w:rsidRDefault="00AC3B89" w14:paraId="31D373F5" w14:textId="77777777">
            <w:pPr>
              <w:rPr>
                <w:b/>
                <w:bCs/>
              </w:rPr>
            </w:pPr>
            <w:r w:rsidRPr="00AC3B89">
              <w:rPr>
                <w:b/>
                <w:bCs/>
              </w:rPr>
              <w:t>Value</w:t>
            </w:r>
          </w:p>
        </w:tc>
      </w:tr>
      <w:tr w:rsidRPr="00AC3B89" w:rsidR="00AC3B89" w:rsidTr="00AC3B89" w14:paraId="7BE8304A" w14:textId="77777777">
        <w:trPr>
          <w:trHeight w:val="300"/>
        </w:trPr>
        <w:tc>
          <w:tcPr>
            <w:tcW w:w="960" w:type="dxa"/>
            <w:noWrap/>
            <w:hideMark/>
          </w:tcPr>
          <w:p w:rsidRPr="00AC3B89" w:rsidR="00AC3B89" w:rsidRDefault="00AC3B89" w14:paraId="5AE8DFC6" w14:textId="77777777">
            <w:r w:rsidRPr="00AC3B89">
              <w:t>R2</w:t>
            </w:r>
          </w:p>
        </w:tc>
        <w:tc>
          <w:tcPr>
            <w:tcW w:w="960" w:type="dxa"/>
            <w:noWrap/>
            <w:hideMark/>
          </w:tcPr>
          <w:p w:rsidRPr="00AC3B89" w:rsidR="00AC3B89" w:rsidP="00AC3B89" w:rsidRDefault="00AC3B89" w14:paraId="32DDA3F8" w14:textId="77777777">
            <w:r w:rsidRPr="00AC3B89">
              <w:t>61.65%</w:t>
            </w:r>
          </w:p>
        </w:tc>
      </w:tr>
      <w:tr w:rsidRPr="00AC3B89" w:rsidR="00AC3B89" w:rsidTr="00AC3B89" w14:paraId="22699D7A" w14:textId="77777777">
        <w:trPr>
          <w:trHeight w:val="300"/>
        </w:trPr>
        <w:tc>
          <w:tcPr>
            <w:tcW w:w="960" w:type="dxa"/>
            <w:noWrap/>
            <w:hideMark/>
          </w:tcPr>
          <w:p w:rsidRPr="00AC3B89" w:rsidR="00AC3B89" w:rsidRDefault="00AC3B89" w14:paraId="159186DD" w14:textId="77777777">
            <w:r w:rsidRPr="00AC3B89">
              <w:t>MAPE</w:t>
            </w:r>
          </w:p>
        </w:tc>
        <w:tc>
          <w:tcPr>
            <w:tcW w:w="960" w:type="dxa"/>
            <w:noWrap/>
            <w:hideMark/>
          </w:tcPr>
          <w:p w:rsidRPr="00AC3B89" w:rsidR="00AC3B89" w:rsidP="00AC3B89" w:rsidRDefault="00AC3B89" w14:paraId="0AEF890E" w14:textId="77777777">
            <w:r w:rsidRPr="00AC3B89">
              <w:t>9.06%</w:t>
            </w:r>
          </w:p>
        </w:tc>
      </w:tr>
      <w:tr w:rsidRPr="00AC3B89" w:rsidR="00AC3B89" w:rsidTr="00AC3B89" w14:paraId="420B63A7" w14:textId="77777777">
        <w:trPr>
          <w:trHeight w:val="300"/>
        </w:trPr>
        <w:tc>
          <w:tcPr>
            <w:tcW w:w="960" w:type="dxa"/>
            <w:noWrap/>
            <w:hideMark/>
          </w:tcPr>
          <w:p w:rsidRPr="00AC3B89" w:rsidR="00AC3B89" w:rsidRDefault="00AC3B89" w14:paraId="48CB1E6C" w14:textId="77777777">
            <w:r w:rsidRPr="00AC3B89">
              <w:t>RMSE</w:t>
            </w:r>
          </w:p>
        </w:tc>
        <w:tc>
          <w:tcPr>
            <w:tcW w:w="960" w:type="dxa"/>
            <w:noWrap/>
            <w:hideMark/>
          </w:tcPr>
          <w:p w:rsidRPr="00AC3B89" w:rsidR="00AC3B89" w:rsidP="00AC3B89" w:rsidRDefault="00AC3B89" w14:paraId="335AEB8E" w14:textId="762D1869">
            <w:pPr>
              <w:keepNext/>
            </w:pPr>
            <w:r w:rsidRPr="00AC3B89">
              <w:t>915.</w:t>
            </w:r>
            <w:r w:rsidR="6BF77E7D">
              <w:t>491</w:t>
            </w:r>
          </w:p>
        </w:tc>
      </w:tr>
    </w:tbl>
    <w:p w:rsidR="008E6AF4" w:rsidP="00AC3B89" w:rsidRDefault="00AC3B89" w14:paraId="415B5AA6" w14:textId="1A10592A">
      <w:pPr>
        <w:pStyle w:val="ResimYazs"/>
      </w:pPr>
      <w:r>
        <w:t xml:space="preserve">Table </w:t>
      </w:r>
      <w:r>
        <w:fldChar w:fldCharType="begin"/>
      </w:r>
      <w:r>
        <w:instrText> SEQ Table \* ARABIC </w:instrText>
      </w:r>
      <w:r>
        <w:fldChar w:fldCharType="separate"/>
      </w:r>
      <w:r>
        <w:rPr>
          <w:noProof/>
        </w:rPr>
        <w:t>8</w:t>
      </w:r>
      <w:r>
        <w:fldChar w:fldCharType="end"/>
      </w:r>
      <w:r>
        <w:t xml:space="preserve">- </w:t>
      </w:r>
      <w:r w:rsidRPr="006C4FAC">
        <w:t xml:space="preserve">Performance metrics for extrapolation of </w:t>
      </w:r>
      <m:oMath>
        <m:sSub>
          <m:sSubPr>
            <m:ctrlPr>
              <w:rPr>
                <w:rFonts w:ascii="Cambria Math" w:hAnsi="Cambria Math"/>
              </w:rPr>
            </m:ctrlPr>
          </m:sSubPr>
          <m:e>
            <m:r>
              <w:rPr>
                <w:rFonts w:ascii="Cambria Math" w:hAnsi="Cambria Math"/>
              </w:rPr>
              <m:t>h</m:t>
            </m:r>
          </m:e>
          <m:sub>
            <m:r>
              <w:rPr>
                <w:rFonts w:ascii="Cambria Math" w:hAnsi="Cambria Math"/>
              </w:rPr>
              <m:t>TP</m:t>
            </m:r>
          </m:sub>
        </m:sSub>
      </m:oMath>
      <w:r w:rsidRPr="006C4FAC">
        <w:t xml:space="preserve"> on Plain tube</w:t>
      </w:r>
    </w:p>
    <w:p w:rsidR="003E44E1" w:rsidP="008E6AF4" w:rsidRDefault="003E44E1" w14:paraId="54592811" w14:textId="77777777"/>
    <w:p w:rsidR="003E44E1" w:rsidP="003E44E1" w:rsidRDefault="003E44E1" w14:paraId="20DE3843" w14:textId="7BF14F7E">
      <w:pPr>
        <w:pStyle w:val="Balk2"/>
      </w:pPr>
      <w:r>
        <w:t>5. N/a</w:t>
      </w:r>
    </w:p>
    <w:p w:rsidRPr="008E6AF4" w:rsidR="003E44E1" w:rsidP="008E6AF4" w:rsidRDefault="003E44E1" w14:paraId="7893C17E" w14:textId="77777777"/>
    <w:p w:rsidRPr="005024A5" w:rsidR="00AB2030" w:rsidP="00AB2030" w:rsidRDefault="00AB2030" w14:paraId="17B1417A" w14:textId="77777777">
      <w:pPr>
        <w:spacing w:line="360" w:lineRule="auto"/>
        <w:jc w:val="both"/>
        <w:rPr>
          <w:rFonts w:ascii="Times New Roman" w:hAnsi="Times New Roman" w:cs="Times New Roman"/>
        </w:rPr>
      </w:pPr>
      <w:r w:rsidRPr="00BD3A6A">
        <w:rPr>
          <w:rFonts w:ascii="Times New Roman" w:hAnsi="Times New Roman" w:cs="Times New Roman"/>
        </w:rPr>
        <w:t xml:space="preserve">In the existing work, detailed comparative research has been undertaken to evaluate the predictive capabilities of four prominent </w:t>
      </w:r>
      <w:r>
        <w:rPr>
          <w:rFonts w:ascii="Times New Roman" w:hAnsi="Times New Roman" w:cs="Times New Roman"/>
        </w:rPr>
        <w:t>ML</w:t>
      </w:r>
      <w:r w:rsidRPr="00BD3A6A">
        <w:rPr>
          <w:rFonts w:ascii="Times New Roman" w:hAnsi="Times New Roman" w:cs="Times New Roman"/>
        </w:rPr>
        <w:t xml:space="preserve"> techniques. These techniques include linear regression, which establishes a linear relationship between variables for prediction; SVM, a powerful classifier that can regress or maximize the margin between classes or fitting points; DTR, which employs recursive splitting to model non-linear relationships; and ensemble-based RF, which associations multiple decision trees to enhance forecast accurateness and mitigate overfitting. The forthcoming sections delineate the distinctive mechanisms and performance traits of each method, offering a comprehensive understanding of their applicability and </w:t>
      </w:r>
      <w:r w:rsidRPr="005024A5">
        <w:rPr>
          <w:rFonts w:ascii="Times New Roman" w:hAnsi="Times New Roman" w:cs="Times New Roman"/>
        </w:rPr>
        <w:t>effectiveness across various scenarios.</w:t>
      </w:r>
    </w:p>
    <w:p w:rsidRPr="005024A5" w:rsidR="00AB2030" w:rsidP="00AB2030" w:rsidRDefault="00AB2030" w14:paraId="0629A5C3" w14:textId="77777777">
      <w:pPr>
        <w:spacing w:line="360" w:lineRule="auto"/>
        <w:jc w:val="both"/>
        <w:rPr>
          <w:rFonts w:ascii="Times New Roman" w:hAnsi="Times New Roman" w:cs="Times New Roman"/>
        </w:rPr>
      </w:pPr>
      <w:r w:rsidRPr="005024A5">
        <w:rPr>
          <w:rFonts w:ascii="Times New Roman" w:hAnsi="Times New Roman" w:cs="Times New Roman"/>
        </w:rPr>
        <w:t xml:space="preserve">LR is a statistical method </w:t>
      </w:r>
      <w:r>
        <w:rPr>
          <w:rFonts w:ascii="Times New Roman" w:hAnsi="Times New Roman" w:cs="Times New Roman"/>
        </w:rPr>
        <w:t>employed</w:t>
      </w:r>
      <w:r w:rsidRPr="005024A5">
        <w:rPr>
          <w:rFonts w:ascii="Times New Roman" w:hAnsi="Times New Roman" w:cs="Times New Roman"/>
        </w:rPr>
        <w:t xml:space="preserve"> for modeling the relation between a dependent variable and one or more independent </w:t>
      </w:r>
      <w:r>
        <w:rPr>
          <w:rFonts w:ascii="Times New Roman" w:hAnsi="Times New Roman" w:cs="Times New Roman"/>
        </w:rPr>
        <w:t>ones</w:t>
      </w:r>
      <w:r w:rsidRPr="005024A5">
        <w:rPr>
          <w:rFonts w:ascii="Times New Roman" w:hAnsi="Times New Roman" w:cs="Times New Roman"/>
        </w:rPr>
        <w:t xml:space="preserve"> by fitting a linear equation to the spotted data points. The formula for simple linear regression can be represented by Eq. 6.</w:t>
      </w:r>
    </w:p>
    <w:p w:rsidRPr="005024A5" w:rsidR="00AB2030" w:rsidP="00AB2030" w:rsidRDefault="00AB2030" w14:paraId="06C8E569" w14:textId="77777777">
      <w:pPr>
        <w:spacing w:line="360" w:lineRule="auto"/>
        <w:rPr>
          <w:rFonts w:ascii="Times New Roman" w:hAnsi="Times New Roman" w:cs="Times New Roman"/>
        </w:rPr>
      </w:pPr>
      <m:oMath>
        <m:r>
          <w:rPr>
            <w:rFonts w:ascii="Cambria Math" w:hAnsi="Cambria Math" w:cs="Times New Roman"/>
          </w:rPr>
          <m:t xml:space="preserve">y = </m:t>
        </m:r>
        <m:sSub>
          <m:sSubPr>
            <m:ctrlPr>
              <w:rPr>
                <w:rFonts w:ascii="Cambria Math" w:hAnsi="Cambria Math" w:cs="Times New Roman" w:eastAsiaTheme="minorEastAsia"/>
                <w:i/>
              </w:rPr>
            </m:ctrlPr>
          </m:sSubPr>
          <m:e>
            <m:r>
              <w:rPr>
                <w:rFonts w:ascii="Cambria Math" w:hAnsi="Cambria Math" w:cs="Times New Roman" w:eastAsiaTheme="minorEastAsia"/>
              </w:rPr>
              <m:t>β</m:t>
            </m:r>
          </m:e>
          <m:sub>
            <m:r>
              <w:rPr>
                <w:rFonts w:ascii="Cambria Math" w:hAnsi="Cambria Math" w:cs="Times New Roman" w:eastAsiaTheme="minorEastAsia"/>
              </w:rPr>
              <m:t>O</m:t>
            </m:r>
          </m:sub>
        </m:sSub>
        <m:r>
          <w:rPr>
            <w:rFonts w:ascii="Cambria Math" w:hAnsi="Cambria Math" w:cs="Times New Roman"/>
          </w:rPr>
          <m:t xml:space="preserve">+ </m:t>
        </m:r>
        <m:sSub>
          <m:sSubPr>
            <m:ctrlPr>
              <w:rPr>
                <w:rFonts w:ascii="Cambria Math" w:hAnsi="Cambria Math" w:cs="Times New Roman" w:eastAsiaTheme="minorEastAsia"/>
                <w:i/>
              </w:rPr>
            </m:ctrlPr>
          </m:sSubPr>
          <m:e>
            <m:r>
              <w:rPr>
                <w:rFonts w:ascii="Cambria Math" w:hAnsi="Cambria Math" w:cs="Times New Roman" w:eastAsiaTheme="minorEastAsia"/>
              </w:rPr>
              <m:t>β</m:t>
            </m:r>
          </m:e>
          <m:sub>
            <m:r>
              <w:rPr>
                <w:rFonts w:ascii="Cambria Math" w:hAnsi="Cambria Math" w:cs="Times New Roman" w:eastAsiaTheme="minorEastAsia"/>
              </w:rPr>
              <m:t>1</m:t>
            </m:r>
          </m:sub>
        </m:sSub>
        <m:r>
          <w:rPr>
            <w:rFonts w:ascii="Cambria Math" w:hAnsi="Cambria Math" w:cs="Times New Roman"/>
          </w:rPr>
          <m:t>x + ε,</m:t>
        </m:r>
      </m:oMath>
      <w:r w:rsidRPr="005024A5">
        <w:rPr>
          <w:rFonts w:ascii="Times New Roman" w:hAnsi="Times New Roman" w:cs="Times New Roman"/>
        </w:rPr>
        <w:t xml:space="preserve"> </w:t>
      </w:r>
      <w:r w:rsidRPr="005024A5">
        <w:rPr>
          <w:rFonts w:ascii="Times New Roman" w:hAnsi="Times New Roman" w:cs="Times New Roman"/>
        </w:rPr>
        <w:tab/>
      </w:r>
      <w:r w:rsidRPr="005024A5">
        <w:rPr>
          <w:rFonts w:ascii="Times New Roman" w:hAnsi="Times New Roman" w:cs="Times New Roman"/>
        </w:rPr>
        <w:tab/>
      </w:r>
      <w:r w:rsidRPr="005024A5">
        <w:rPr>
          <w:rFonts w:ascii="Times New Roman" w:hAnsi="Times New Roman" w:cs="Times New Roman"/>
        </w:rPr>
        <w:tab/>
      </w:r>
      <w:r w:rsidRPr="005024A5">
        <w:rPr>
          <w:rFonts w:ascii="Times New Roman" w:hAnsi="Times New Roman" w:cs="Times New Roman"/>
        </w:rPr>
        <w:tab/>
      </w:r>
      <w:r w:rsidRPr="005024A5">
        <w:rPr>
          <w:rFonts w:ascii="Times New Roman" w:hAnsi="Times New Roman" w:cs="Times New Roman"/>
        </w:rPr>
        <w:tab/>
      </w:r>
      <w:r w:rsidRPr="005024A5">
        <w:rPr>
          <w:rFonts w:ascii="Times New Roman" w:hAnsi="Times New Roman" w:cs="Times New Roman"/>
        </w:rPr>
        <w:tab/>
      </w:r>
      <w:r w:rsidRPr="005024A5">
        <w:rPr>
          <w:rFonts w:ascii="Times New Roman" w:hAnsi="Times New Roman" w:cs="Times New Roman"/>
        </w:rPr>
        <w:tab/>
      </w:r>
      <w:r w:rsidRPr="005024A5">
        <w:rPr>
          <w:rFonts w:ascii="Times New Roman" w:hAnsi="Times New Roman" w:cs="Times New Roman"/>
        </w:rPr>
        <w:tab/>
      </w:r>
      <w:r w:rsidRPr="005024A5">
        <w:rPr>
          <w:rFonts w:ascii="Times New Roman" w:hAnsi="Times New Roman" w:cs="Times New Roman"/>
        </w:rPr>
        <w:tab/>
      </w:r>
      <w:r w:rsidRPr="005024A5">
        <w:rPr>
          <w:rFonts w:ascii="Times New Roman" w:hAnsi="Times New Roman" w:cs="Times New Roman"/>
        </w:rPr>
        <w:tab/>
      </w:r>
      <w:r w:rsidRPr="005024A5">
        <w:rPr>
          <w:rFonts w:ascii="Times New Roman" w:hAnsi="Times New Roman" w:cs="Times New Roman"/>
        </w:rPr>
        <w:t>(6)</w:t>
      </w:r>
    </w:p>
    <w:p w:rsidRPr="003975EA" w:rsidR="00AB2030" w:rsidP="00AB2030" w:rsidRDefault="00AB2030" w14:paraId="6415B021" w14:textId="77777777">
      <w:pPr>
        <w:spacing w:line="360" w:lineRule="auto"/>
        <w:jc w:val="both"/>
        <w:rPr>
          <w:rFonts w:ascii="Times New Roman" w:hAnsi="Times New Roman" w:cs="Times New Roman"/>
        </w:rPr>
      </w:pPr>
      <w:r w:rsidRPr="005024A5">
        <w:rPr>
          <w:rFonts w:ascii="Times New Roman" w:hAnsi="Times New Roman" w:cs="Times New Roman"/>
        </w:rPr>
        <w:t xml:space="preserve">where </w:t>
      </w:r>
      <m:oMath>
        <m:r>
          <m:rPr>
            <m:sty m:val="p"/>
          </m:rPr>
          <w:rPr>
            <w:rFonts w:ascii="Cambria Math" w:hAnsi="Cambria Math" w:cs="Times New Roman"/>
          </w:rPr>
          <m:t>y</m:t>
        </m:r>
      </m:oMath>
      <w:r w:rsidRPr="005024A5">
        <w:rPr>
          <w:rFonts w:ascii="Times New Roman" w:hAnsi="Times New Roman" w:cs="Times New Roman"/>
        </w:rPr>
        <w:t xml:space="preserve"> is the dependent variable, </w:t>
      </w:r>
      <m:oMath>
        <m:r>
          <m:rPr>
            <m:sty m:val="p"/>
          </m:rPr>
          <w:rPr>
            <w:rFonts w:ascii="Cambria Math" w:hAnsi="Cambria Math" w:cs="Times New Roman"/>
          </w:rPr>
          <m:t>x</m:t>
        </m:r>
      </m:oMath>
      <w:r w:rsidRPr="005024A5">
        <w:rPr>
          <w:rFonts w:ascii="Times New Roman" w:hAnsi="Times New Roman" w:cs="Times New Roman"/>
        </w:rPr>
        <w:t xml:space="preserve"> is the independent </w:t>
      </w:r>
      <w:r>
        <w:rPr>
          <w:rFonts w:ascii="Times New Roman" w:hAnsi="Times New Roman" w:cs="Times New Roman"/>
        </w:rPr>
        <w:t>on</w:t>
      </w:r>
      <w:r w:rsidRPr="005024A5">
        <w:rPr>
          <w:rFonts w:ascii="Times New Roman" w:hAnsi="Times New Roman" w:cs="Times New Roman"/>
        </w:rPr>
        <w:t xml:space="preserve">e, </w:t>
      </w:r>
      <m:oMath>
        <m:sSub>
          <m:sSubPr>
            <m:ctrlPr>
              <w:rPr>
                <w:rFonts w:ascii="Cambria Math" w:hAnsi="Cambria Math" w:cs="Times New Roman" w:eastAsiaTheme="minorEastAsia"/>
              </w:rPr>
            </m:ctrlPr>
          </m:sSubPr>
          <m:e>
            <m:r>
              <m:rPr>
                <m:sty m:val="p"/>
              </m:rPr>
              <w:rPr>
                <w:rFonts w:ascii="Cambria Math" w:hAnsi="Cambria Math" w:cs="Times New Roman" w:eastAsiaTheme="minorEastAsia"/>
              </w:rPr>
              <m:t>β</m:t>
            </m:r>
          </m:e>
          <m:sub>
            <m:r>
              <m:rPr>
                <m:sty m:val="p"/>
              </m:rPr>
              <w:rPr>
                <w:rFonts w:ascii="Cambria Math" w:hAnsi="Cambria Math" w:cs="Times New Roman" w:eastAsiaTheme="minorEastAsia"/>
              </w:rPr>
              <m:t>O</m:t>
            </m:r>
          </m:sub>
        </m:sSub>
      </m:oMath>
      <w:r w:rsidRPr="005024A5">
        <w:rPr>
          <w:rFonts w:ascii="Times New Roman" w:hAnsi="Times New Roman" w:cs="Times New Roman"/>
        </w:rPr>
        <w:t xml:space="preserve"> is the y-intercept, </w:t>
      </w:r>
      <m:oMath>
        <m:sSub>
          <m:sSubPr>
            <m:ctrlPr>
              <w:rPr>
                <w:rFonts w:ascii="Cambria Math" w:hAnsi="Cambria Math" w:cs="Times New Roman" w:eastAsiaTheme="minorEastAsia"/>
              </w:rPr>
            </m:ctrlPr>
          </m:sSubPr>
          <m:e>
            <m:r>
              <m:rPr>
                <m:sty m:val="p"/>
              </m:rPr>
              <w:rPr>
                <w:rFonts w:ascii="Cambria Math" w:hAnsi="Cambria Math" w:cs="Times New Roman" w:eastAsiaTheme="minorEastAsia"/>
              </w:rPr>
              <m:t>β</m:t>
            </m:r>
          </m:e>
          <m:sub>
            <m:r>
              <m:rPr>
                <m:sty m:val="p"/>
              </m:rPr>
              <w:rPr>
                <w:rFonts w:ascii="Cambria Math" w:hAnsi="Cambria Math" w:cs="Times New Roman" w:eastAsiaTheme="minorEastAsia"/>
              </w:rPr>
              <m:t>1</m:t>
            </m:r>
          </m:sub>
        </m:sSub>
      </m:oMath>
      <w:r w:rsidRPr="005024A5">
        <w:rPr>
          <w:rFonts w:ascii="Times New Roman" w:hAnsi="Times New Roman" w:cs="Times New Roman"/>
        </w:rPr>
        <w:t xml:space="preserve"> is the slope coefficient, and </w:t>
      </w:r>
      <m:oMath>
        <m:r>
          <m:rPr>
            <m:sty m:val="p"/>
          </m:rPr>
          <w:rPr>
            <w:rFonts w:ascii="Cambria Math" w:hAnsi="Cambria Math" w:cs="Times New Roman"/>
          </w:rPr>
          <m:t>ε</m:t>
        </m:r>
      </m:oMath>
      <w:r w:rsidRPr="005024A5">
        <w:rPr>
          <w:rFonts w:ascii="Times New Roman" w:hAnsi="Times New Roman" w:cs="Times New Roman"/>
        </w:rPr>
        <w:t xml:space="preserve"> represents the error term accounting for the variability not explained by the model. The objective of LR is to estimate the values of </w:t>
      </w:r>
      <m:oMath>
        <m:sSub>
          <m:sSubPr>
            <m:ctrlPr>
              <w:rPr>
                <w:rFonts w:ascii="Cambria Math" w:hAnsi="Cambria Math" w:cs="Times New Roman" w:eastAsiaTheme="minorEastAsia"/>
              </w:rPr>
            </m:ctrlPr>
          </m:sSubPr>
          <m:e>
            <m:r>
              <m:rPr>
                <m:sty m:val="p"/>
              </m:rPr>
              <w:rPr>
                <w:rFonts w:ascii="Cambria Math" w:hAnsi="Cambria Math" w:cs="Times New Roman" w:eastAsiaTheme="minorEastAsia"/>
              </w:rPr>
              <m:t>β</m:t>
            </m:r>
          </m:e>
          <m:sub>
            <m:r>
              <m:rPr>
                <m:sty m:val="p"/>
              </m:rPr>
              <w:rPr>
                <w:rFonts w:ascii="Cambria Math" w:hAnsi="Cambria Math" w:cs="Times New Roman" w:eastAsiaTheme="minorEastAsia"/>
              </w:rPr>
              <m:t>O</m:t>
            </m:r>
          </m:sub>
        </m:sSub>
      </m:oMath>
      <w:r w:rsidRPr="005024A5">
        <w:rPr>
          <w:rFonts w:ascii="Times New Roman" w:hAnsi="Times New Roman" w:cs="Times New Roman"/>
        </w:rPr>
        <w:t xml:space="preserve"> and </w:t>
      </w:r>
      <m:oMath>
        <m:sSub>
          <m:sSubPr>
            <m:ctrlPr>
              <w:rPr>
                <w:rFonts w:ascii="Cambria Math" w:hAnsi="Cambria Math" w:cs="Times New Roman" w:eastAsiaTheme="minorEastAsia"/>
              </w:rPr>
            </m:ctrlPr>
          </m:sSubPr>
          <m:e>
            <m:r>
              <m:rPr>
                <m:sty m:val="p"/>
              </m:rPr>
              <w:rPr>
                <w:rFonts w:ascii="Cambria Math" w:hAnsi="Cambria Math" w:cs="Times New Roman" w:eastAsiaTheme="minorEastAsia"/>
              </w:rPr>
              <m:t>β</m:t>
            </m:r>
          </m:e>
          <m:sub>
            <m:r>
              <m:rPr>
                <m:sty m:val="p"/>
              </m:rPr>
              <w:rPr>
                <w:rFonts w:ascii="Cambria Math" w:hAnsi="Cambria Math" w:cs="Times New Roman" w:eastAsiaTheme="minorEastAsia"/>
              </w:rPr>
              <m:t>1</m:t>
            </m:r>
          </m:sub>
        </m:sSub>
      </m:oMath>
      <w:r w:rsidRPr="005024A5">
        <w:rPr>
          <w:rFonts w:ascii="Times New Roman" w:hAnsi="Times New Roman" w:cs="Times New Roman"/>
        </w:rPr>
        <w:t xml:space="preserve"> that minimize the sum of squared differences between the real and guessed values of the dependent variable, thus establishing a linear relationship that allows for prediction and inference based on the independent </w:t>
      </w:r>
      <w:r w:rsidRPr="003975EA">
        <w:rPr>
          <w:rFonts w:ascii="Times New Roman" w:hAnsi="Times New Roman" w:cs="Times New Roman"/>
        </w:rPr>
        <w:t>variables [23].</w:t>
      </w:r>
    </w:p>
    <w:p w:rsidRPr="00BD3A6A" w:rsidR="00AB2030" w:rsidP="00AB2030" w:rsidRDefault="00AB2030" w14:paraId="2F12CAAA" w14:textId="77777777">
      <w:pPr>
        <w:spacing w:line="360" w:lineRule="auto"/>
        <w:jc w:val="both"/>
        <w:rPr>
          <w:rFonts w:ascii="Times New Roman" w:hAnsi="Times New Roman" w:cs="Times New Roman"/>
        </w:rPr>
      </w:pPr>
      <w:r w:rsidRPr="00BD3A6A">
        <w:rPr>
          <w:rFonts w:ascii="Times New Roman" w:hAnsi="Times New Roman" w:cs="Times New Roman"/>
        </w:rPr>
        <w:t xml:space="preserve">SVM is a </w:t>
      </w:r>
      <w:r>
        <w:rPr>
          <w:rFonts w:ascii="Times New Roman" w:hAnsi="Times New Roman" w:cs="Times New Roman"/>
        </w:rPr>
        <w:t>ML</w:t>
      </w:r>
      <w:r w:rsidRPr="00BD3A6A">
        <w:rPr>
          <w:rFonts w:ascii="Times New Roman" w:hAnsi="Times New Roman" w:cs="Times New Roman"/>
        </w:rPr>
        <w:t xml:space="preserve"> method </w:t>
      </w:r>
      <w:r>
        <w:rPr>
          <w:rFonts w:ascii="Times New Roman" w:hAnsi="Times New Roman" w:cs="Times New Roman"/>
        </w:rPr>
        <w:t>employed</w:t>
      </w:r>
      <w:r w:rsidRPr="00BD3A6A">
        <w:rPr>
          <w:rFonts w:ascii="Times New Roman" w:hAnsi="Times New Roman" w:cs="Times New Roman"/>
        </w:rPr>
        <w:t xml:space="preserve"> for classification and regression tasks. In classification, SVM aims to obtain a hyperplane that best separates different classes by maximizing the margin between them. The equation for a linear SVM can be written as:</w:t>
      </w:r>
    </w:p>
    <w:p w:rsidRPr="000044AF" w:rsidR="00AB2030" w:rsidP="00AB2030" w:rsidRDefault="00AB2030" w14:paraId="7EF5AC14" w14:textId="77777777">
      <w:pPr>
        <w:spacing w:line="360" w:lineRule="auto"/>
        <w:jc w:val="both"/>
        <w:rPr>
          <w:rFonts w:ascii="Times New Roman" w:hAnsi="Times New Roman" w:cs="Times New Roman"/>
        </w:rPr>
      </w:pPr>
      <m:oMath>
        <m:r>
          <w:rPr>
            <w:rFonts w:ascii="Cambria Math" w:hAnsi="Cambria Math" w:cs="Times New Roman"/>
          </w:rPr>
          <m:t>y = sign (w × x + b)</m:t>
        </m:r>
      </m:oMath>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 xml:space="preserve">         </w:t>
      </w:r>
      <w:r w:rsidRPr="000044AF">
        <w:rPr>
          <w:rFonts w:ascii="Times New Roman" w:hAnsi="Times New Roman" w:cs="Times New Roman"/>
        </w:rPr>
        <w:tab/>
      </w:r>
      <w:r w:rsidRPr="000044AF">
        <w:rPr>
          <w:rFonts w:ascii="Times New Roman" w:hAnsi="Times New Roman" w:cs="Times New Roman"/>
        </w:rPr>
        <w:t>(7)</w:t>
      </w:r>
    </w:p>
    <w:p w:rsidRPr="003975EA" w:rsidR="00AB2030" w:rsidP="00AB2030" w:rsidRDefault="00AB2030" w14:paraId="31D770AE" w14:textId="77777777">
      <w:pPr>
        <w:spacing w:line="360" w:lineRule="auto"/>
        <w:jc w:val="both"/>
        <w:rPr>
          <w:rFonts w:ascii="Times New Roman" w:hAnsi="Times New Roman" w:cs="Times New Roman"/>
        </w:rPr>
      </w:pPr>
      <w:r w:rsidRPr="004931C3">
        <w:rPr>
          <w:rFonts w:ascii="Times New Roman" w:hAnsi="Times New Roman" w:cs="Times New Roman"/>
        </w:rPr>
        <w:t xml:space="preserve">Here, </w:t>
      </w:r>
      <m:oMath>
        <m:r>
          <m:rPr>
            <m:sty m:val="p"/>
          </m:rPr>
          <w:rPr>
            <w:rFonts w:ascii="Cambria Math" w:hAnsi="Cambria Math" w:cs="Times New Roman"/>
          </w:rPr>
          <m:t>y</m:t>
        </m:r>
      </m:oMath>
      <w:r w:rsidRPr="004931C3">
        <w:rPr>
          <w:rFonts w:ascii="Times New Roman" w:hAnsi="Times New Roman" w:cs="Times New Roman"/>
        </w:rPr>
        <w:t xml:space="preserve"> represents the predicted output, </w:t>
      </w:r>
      <w:r w:rsidRPr="003975EA">
        <w:rPr>
          <w:rFonts w:ascii="Times New Roman" w:hAnsi="Times New Roman" w:cs="Times New Roman"/>
        </w:rPr>
        <w:t>w</w:t>
      </w:r>
      <w:r w:rsidRPr="004931C3">
        <w:rPr>
          <w:rFonts w:ascii="Times New Roman" w:hAnsi="Times New Roman" w:cs="Times New Roman"/>
        </w:rPr>
        <w:t xml:space="preserve"> denotes the weight vector, x is the input feature vector, and </w:t>
      </w:r>
      <m:oMath>
        <m:r>
          <w:rPr>
            <w:rFonts w:ascii="Cambria Math" w:hAnsi="Cambria Math" w:cs="Times New Roman"/>
          </w:rPr>
          <m:t>b</m:t>
        </m:r>
      </m:oMath>
      <w:r w:rsidRPr="004931C3">
        <w:rPr>
          <w:rFonts w:ascii="Times New Roman" w:hAnsi="Times New Roman" w:cs="Times New Roman"/>
        </w:rPr>
        <w:t xml:space="preserve"> is the bias term. The objective is to learn the optimal values of </w:t>
      </w:r>
      <m:oMath>
        <m:r>
          <w:rPr>
            <w:rFonts w:ascii="Cambria Math" w:hAnsi="Cambria Math" w:cs="Times New Roman"/>
          </w:rPr>
          <m:t xml:space="preserve">w </m:t>
        </m:r>
      </m:oMath>
      <w:r w:rsidRPr="004931C3">
        <w:rPr>
          <w:rFonts w:ascii="Times New Roman" w:hAnsi="Times New Roman" w:cs="Times New Roman"/>
        </w:rPr>
        <w:t xml:space="preserve">and </w:t>
      </w:r>
      <m:oMath>
        <m:r>
          <w:rPr>
            <w:rFonts w:ascii="Cambria Math" w:hAnsi="Cambria Math" w:cs="Times New Roman"/>
          </w:rPr>
          <m:t xml:space="preserve">b </m:t>
        </m:r>
      </m:oMath>
      <w:r w:rsidRPr="004931C3">
        <w:rPr>
          <w:rFonts w:ascii="Times New Roman" w:hAnsi="Times New Roman" w:cs="Times New Roman"/>
        </w:rPr>
        <w:t>that minimize the regression error while allowing for a specified tolerance margin. The regression SVM formula is:</w:t>
      </w:r>
    </w:p>
    <w:p w:rsidRPr="000044AF" w:rsidR="00AB2030" w:rsidP="00AB2030" w:rsidRDefault="00AB2030" w14:paraId="310A8EF7" w14:textId="77777777">
      <w:pPr>
        <w:spacing w:line="360" w:lineRule="auto"/>
        <w:jc w:val="both"/>
        <w:rPr>
          <w:rFonts w:ascii="Times New Roman" w:hAnsi="Times New Roman" w:cs="Times New Roman"/>
        </w:rPr>
      </w:pPr>
      <m:oMath>
        <m:r>
          <w:rPr>
            <w:rFonts w:ascii="Cambria Math" w:hAnsi="Cambria Math" w:cs="Times New Roman"/>
          </w:rPr>
          <w:lastRenderedPageBreak/>
          <m:t>y = w × x + b</m:t>
        </m:r>
      </m:oMath>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 xml:space="preserve">       </w:t>
      </w:r>
      <w:r w:rsidRPr="000044AF">
        <w:rPr>
          <w:rFonts w:ascii="Times New Roman" w:hAnsi="Times New Roman" w:cs="Times New Roman"/>
        </w:rPr>
        <w:tab/>
      </w:r>
      <w:r w:rsidRPr="000044AF">
        <w:rPr>
          <w:rFonts w:ascii="Times New Roman" w:hAnsi="Times New Roman" w:cs="Times New Roman"/>
        </w:rPr>
        <w:t>(8)</w:t>
      </w:r>
    </w:p>
    <w:p w:rsidRPr="00F82867" w:rsidR="00AB2030" w:rsidP="00AB2030" w:rsidRDefault="5B454D6D" w14:paraId="7D1B65B4" w14:textId="77777777">
      <w:pPr>
        <w:spacing w:line="360" w:lineRule="auto"/>
        <w:jc w:val="both"/>
        <w:rPr>
          <w:rFonts w:ascii="Times New Roman" w:hAnsi="Times New Roman" w:cs="Times New Roman"/>
        </w:rPr>
      </w:pPr>
      <w:r w:rsidRPr="5B454D6D">
        <w:rPr>
          <w:rFonts w:ascii="Times New Roman" w:hAnsi="Times New Roman" w:cs="Times New Roman"/>
        </w:rPr>
        <w:t xml:space="preserve">In both cases, SVM can be extended to handle non-linear relationships employing kernel functions, which implicitly map the input data into a higher-dimensional space. This capability enables SVM to effectively capture complex patterns and make accurate predictions for </w:t>
      </w:r>
      <w:bookmarkStart w:name="_Int_It9XiRvG" w:id="12"/>
      <w:r w:rsidRPr="5B454D6D">
        <w:rPr>
          <w:rFonts w:ascii="Times New Roman" w:hAnsi="Times New Roman" w:cs="Times New Roman"/>
        </w:rPr>
        <w:t>various types</w:t>
      </w:r>
      <w:bookmarkEnd w:id="12"/>
      <w:r w:rsidRPr="5B454D6D">
        <w:rPr>
          <w:rFonts w:ascii="Times New Roman" w:hAnsi="Times New Roman" w:cs="Times New Roman"/>
        </w:rPr>
        <w:t xml:space="preserve"> of data. [24].</w:t>
      </w:r>
    </w:p>
    <w:p w:rsidRPr="00F82867" w:rsidR="00AB2030" w:rsidP="00AB2030" w:rsidRDefault="00AB2030" w14:paraId="1F19B1A3" w14:textId="77777777">
      <w:pPr>
        <w:spacing w:line="360" w:lineRule="auto"/>
        <w:jc w:val="both"/>
        <w:rPr>
          <w:rFonts w:ascii="Times New Roman" w:hAnsi="Times New Roman" w:cs="Times New Roman"/>
        </w:rPr>
      </w:pPr>
      <w:r w:rsidRPr="00F82867">
        <w:rPr>
          <w:rFonts w:ascii="Times New Roman" w:hAnsi="Times New Roman" w:cs="Times New Roman"/>
        </w:rPr>
        <w:t xml:space="preserve">DTR is a non-linear regression algorithm used in </w:t>
      </w:r>
      <w:r>
        <w:rPr>
          <w:rFonts w:ascii="Times New Roman" w:hAnsi="Times New Roman" w:cs="Times New Roman"/>
        </w:rPr>
        <w:t>ML</w:t>
      </w:r>
      <w:r w:rsidRPr="00F82867">
        <w:rPr>
          <w:rFonts w:ascii="Times New Roman" w:hAnsi="Times New Roman" w:cs="Times New Roman"/>
        </w:rPr>
        <w:t>. It predicts a continuous target variable by recursively splitting the feature space into subsets based on the input variables' values. Each split represents a decision node in the tree, leading to terminal nodes where predictions are made. The formula for DTR involves creating a tree structure that predicts the target variable by averaging the target values of the training samples within each terminal node. Mathematically, the DTR model can be represented as:</w:t>
      </w:r>
    </w:p>
    <w:p w:rsidRPr="009C0A15" w:rsidR="00AB2030" w:rsidP="5B454D6D" w:rsidRDefault="00AB2030" w14:paraId="37C08ECF" w14:textId="77777777">
      <w:pPr>
        <w:spacing w:line="360" w:lineRule="auto"/>
        <w:jc w:val="both"/>
        <w:rPr>
          <w:rFonts w:ascii="Times New Roman" w:hAnsi="Times New Roman" w:cs="Times New Roman" w:eastAsiaTheme="minorEastAsia"/>
        </w:rPr>
      </w:pPr>
      <m:oMath>
        <m:r>
          <w:rPr>
            <w:rFonts w:ascii="Cambria Math" w:hAnsi="Cambria Math" w:cs="Times New Roman"/>
          </w:rPr>
          <m:t xml:space="preserve">y = </m:t>
        </m:r>
        <m:nary>
          <m:naryPr>
            <m:chr m:val="∑"/>
            <m:limLoc m:val="undOvr"/>
            <m:subHide m:val="1"/>
            <m:supHide m:val="1"/>
            <m:ctrlPr>
              <w:rPr>
                <w:rFonts w:ascii="Cambria Math" w:hAnsi="Cambria Math" w:cs="Times New Roman"/>
                <w:i/>
              </w:rPr>
            </m:ctrlPr>
          </m:naryP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 N</m:t>
            </m:r>
          </m:e>
        </m:nary>
      </m:oMath>
      <w:r w:rsidRPr="5B454D6D">
        <w:rPr>
          <w:rFonts w:ascii="Times New Roman" w:hAnsi="Times New Roman" w:cs="Times New Roman" w:eastAsiaTheme="minorEastAsia"/>
        </w:rPr>
        <w:t xml:space="preserve">  </w:t>
      </w:r>
      <w:r w:rsidRPr="009C0A15">
        <w:rPr>
          <w:rFonts w:ascii="Times New Roman" w:hAnsi="Times New Roman" w:cs="Times New Roman" w:eastAsiaTheme="minorEastAsia"/>
        </w:rPr>
        <w:tab/>
      </w:r>
      <w:r w:rsidRPr="009C0A15">
        <w:rPr>
          <w:rFonts w:ascii="Times New Roman" w:hAnsi="Times New Roman" w:cs="Times New Roman" w:eastAsiaTheme="minorEastAsia"/>
        </w:rPr>
        <w:tab/>
      </w:r>
      <w:r w:rsidRPr="009C0A15">
        <w:rPr>
          <w:rFonts w:ascii="Times New Roman" w:hAnsi="Times New Roman" w:cs="Times New Roman" w:eastAsiaTheme="minorEastAsia"/>
        </w:rPr>
        <w:tab/>
      </w:r>
      <w:r w:rsidRPr="009C0A15">
        <w:rPr>
          <w:rFonts w:ascii="Times New Roman" w:hAnsi="Times New Roman" w:cs="Times New Roman" w:eastAsiaTheme="minorEastAsia"/>
        </w:rPr>
        <w:tab/>
      </w:r>
      <w:r w:rsidRPr="009C0A15">
        <w:rPr>
          <w:rFonts w:ascii="Times New Roman" w:hAnsi="Times New Roman" w:cs="Times New Roman" w:eastAsiaTheme="minorEastAsia"/>
        </w:rPr>
        <w:tab/>
      </w:r>
      <w:r w:rsidRPr="009C0A15">
        <w:rPr>
          <w:rFonts w:ascii="Times New Roman" w:hAnsi="Times New Roman" w:cs="Times New Roman" w:eastAsiaTheme="minorEastAsia"/>
        </w:rPr>
        <w:tab/>
      </w:r>
      <w:r w:rsidRPr="009C0A15">
        <w:rPr>
          <w:rFonts w:ascii="Times New Roman" w:hAnsi="Times New Roman" w:cs="Times New Roman" w:eastAsiaTheme="minorEastAsia"/>
        </w:rPr>
        <w:tab/>
      </w:r>
      <w:r w:rsidRPr="009C0A15">
        <w:rPr>
          <w:rFonts w:ascii="Times New Roman" w:hAnsi="Times New Roman" w:cs="Times New Roman" w:eastAsiaTheme="minorEastAsia"/>
        </w:rPr>
        <w:tab/>
      </w:r>
      <w:r w:rsidRPr="009C0A15">
        <w:rPr>
          <w:rFonts w:ascii="Times New Roman" w:hAnsi="Times New Roman" w:cs="Times New Roman" w:eastAsiaTheme="minorEastAsia"/>
        </w:rPr>
        <w:tab/>
      </w:r>
      <w:r w:rsidRPr="009C0A15">
        <w:rPr>
          <w:rFonts w:ascii="Times New Roman" w:hAnsi="Times New Roman" w:cs="Times New Roman" w:eastAsiaTheme="minorEastAsia"/>
        </w:rPr>
        <w:tab/>
      </w:r>
      <w:r w:rsidRPr="5B454D6D">
        <w:rPr>
          <w:rFonts w:ascii="Times New Roman" w:hAnsi="Times New Roman" w:cs="Times New Roman" w:eastAsiaTheme="minorEastAsia"/>
        </w:rPr>
        <w:t>(9)</w:t>
      </w:r>
    </w:p>
    <w:p w:rsidRPr="005024A5" w:rsidR="00AB2030" w:rsidP="00AB2030" w:rsidRDefault="00AB2030" w14:paraId="713377CF" w14:textId="77777777">
      <w:pPr>
        <w:spacing w:line="360" w:lineRule="auto"/>
        <w:jc w:val="both"/>
        <w:rPr>
          <w:rFonts w:ascii="Times New Roman" w:hAnsi="Times New Roman" w:cs="Times New Roman"/>
        </w:rPr>
      </w:pPr>
      <w:r w:rsidRPr="009C0A15">
        <w:rPr>
          <w:rFonts w:ascii="Times New Roman" w:hAnsi="Times New Roman" w:cs="Times New Roman"/>
        </w:rPr>
        <w:t xml:space="preserve">Here, </w:t>
      </w:r>
      <m:oMath>
        <m:r>
          <w:rPr>
            <w:rFonts w:ascii="Cambria Math" w:hAnsi="Cambria Math" w:cs="Times New Roman"/>
          </w:rPr>
          <m:t>y</m:t>
        </m:r>
      </m:oMath>
      <w:r w:rsidRPr="009C0A15">
        <w:rPr>
          <w:rFonts w:ascii="Times New Roman" w:hAnsi="Times New Roman" w:cs="Times New Roman"/>
        </w:rPr>
        <w:t xml:space="preserve"> represents the </w:t>
      </w:r>
      <w:r w:rsidRPr="003975EA">
        <w:rPr>
          <w:rFonts w:ascii="Times New Roman" w:hAnsi="Times New Roman" w:cs="Times New Roman"/>
        </w:rPr>
        <w:t xml:space="preserve">predicted target variable,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m:t>
            </m:r>
          </m:sub>
        </m:sSub>
      </m:oMath>
      <w:r w:rsidRPr="003975EA">
        <w:rPr>
          <w:rFonts w:ascii="Times New Roman" w:hAnsi="Times New Roman" w:cs="Times New Roman"/>
        </w:rPr>
        <w:t xml:space="preserve"> is </w:t>
      </w:r>
      <w:r w:rsidRPr="005024A5">
        <w:rPr>
          <w:rFonts w:ascii="Times New Roman" w:hAnsi="Times New Roman" w:cs="Times New Roman"/>
        </w:rPr>
        <w:t xml:space="preserve">the target value of the </w:t>
      </w:r>
      <m:oMath>
        <m:r>
          <m:rPr>
            <m:sty m:val="p"/>
          </m:rPr>
          <w:rPr>
            <w:rFonts w:ascii="Cambria Math" w:hAnsi="Cambria Math" w:cs="Times New Roman"/>
          </w:rPr>
          <m:t>i-th</m:t>
        </m:r>
      </m:oMath>
      <w:r w:rsidRPr="005024A5">
        <w:rPr>
          <w:rFonts w:ascii="Times New Roman" w:hAnsi="Times New Roman" w:cs="Times New Roman"/>
        </w:rPr>
        <w:t xml:space="preserve"> training sample within the terminal node, and </w:t>
      </w:r>
      <m:oMath>
        <m:r>
          <m:rPr>
            <m:sty m:val="p"/>
          </m:rPr>
          <w:rPr>
            <w:rFonts w:ascii="Cambria Math" w:hAnsi="Cambria Math" w:cs="Times New Roman"/>
          </w:rPr>
          <m:t>N</m:t>
        </m:r>
      </m:oMath>
      <w:r w:rsidRPr="005024A5">
        <w:rPr>
          <w:rFonts w:ascii="Times New Roman" w:hAnsi="Times New Roman" w:cs="Times New Roman"/>
        </w:rPr>
        <w:t xml:space="preserve"> is the number of samples in the terminal node. DTR can capture complex relationships in data and handle non-linear patterns effectively. However, it can also be prone to overfitting if not appropriately controlled through hyperparameters or ensemble techniques like Random Forest or Gradient Boosting [25].</w:t>
      </w:r>
    </w:p>
    <w:p w:rsidRPr="000044AF" w:rsidR="00AB2030" w:rsidP="00AB2030" w:rsidRDefault="00AB2030" w14:paraId="5E882D85" w14:textId="77777777">
      <w:pPr>
        <w:spacing w:line="360" w:lineRule="auto"/>
        <w:jc w:val="both"/>
        <w:rPr>
          <w:rFonts w:ascii="Times New Roman" w:hAnsi="Times New Roman" w:cs="Times New Roman"/>
        </w:rPr>
      </w:pPr>
      <w:r w:rsidRPr="005024A5">
        <w:rPr>
          <w:rFonts w:ascii="Times New Roman" w:hAnsi="Times New Roman" w:cs="Times New Roman"/>
        </w:rPr>
        <w:t xml:space="preserve">RF is a powerful ensemble </w:t>
      </w:r>
      <w:r>
        <w:rPr>
          <w:rFonts w:ascii="Times New Roman" w:hAnsi="Times New Roman" w:cs="Times New Roman"/>
        </w:rPr>
        <w:t>ML</w:t>
      </w:r>
      <w:r w:rsidRPr="005024A5">
        <w:rPr>
          <w:rFonts w:ascii="Times New Roman" w:hAnsi="Times New Roman" w:cs="Times New Roman"/>
        </w:rPr>
        <w:t xml:space="preserve"> algorithm that relates multiple decision trees to</w:t>
      </w:r>
      <w:r>
        <w:rPr>
          <w:rFonts w:ascii="Times New Roman" w:hAnsi="Times New Roman" w:cs="Times New Roman"/>
        </w:rPr>
        <w:t xml:space="preserve"> enhance</w:t>
      </w:r>
      <w:r w:rsidRPr="005024A5">
        <w:rPr>
          <w:rFonts w:ascii="Times New Roman" w:hAnsi="Times New Roman" w:cs="Times New Roman"/>
        </w:rPr>
        <w:t xml:space="preserve"> prediction accuracy and decrease overfitting. It can be used for both classification and regression tasks. The formula for RF involves creating a gathering of decision trees, where each tree is trained on a subset of the data and potentially with different subsets of features. The predictions of individual trees are then combined through averaging (for regression) or voting (for classification) to obtain the final prediction. In the context of regression tasks, the formulation for aggregating predictions within a RF can </w:t>
      </w:r>
      <w:r w:rsidRPr="000044AF">
        <w:rPr>
          <w:rFonts w:ascii="Times New Roman" w:hAnsi="Times New Roman" w:cs="Times New Roman"/>
        </w:rPr>
        <w:t>be represented as:</w:t>
      </w:r>
    </w:p>
    <w:p w:rsidRPr="000044AF" w:rsidR="00AB2030" w:rsidP="00AB2030" w:rsidRDefault="00AB2030" w14:paraId="294721C2" w14:textId="77777777">
      <w:pPr>
        <w:spacing w:line="360" w:lineRule="auto"/>
        <w:rPr>
          <w:rFonts w:ascii="Times New Roman" w:hAnsi="Times New Roman" w:cs="Times New Roman"/>
        </w:rPr>
      </w:pPr>
      <m:oMath>
        <m:r>
          <w:rPr>
            <w:rFonts w:ascii="Cambria Math" w:hAnsi="Cambria Math" w:cs="Times New Roman"/>
          </w:rPr>
          <m:t>Prediction = (</m:t>
        </m:r>
        <m:nary>
          <m:naryPr>
            <m:chr m:val="∑"/>
            <m:limLoc m:val="undOvr"/>
            <m:subHide m:val="1"/>
            <m:supHide m:val="1"/>
            <m:ctrlPr>
              <w:rPr>
                <w:rFonts w:ascii="Cambria Math" w:hAnsi="Cambria Math" w:cs="Times New Roman"/>
                <w:i/>
              </w:rPr>
            </m:ctrlPr>
          </m:naryPr>
          <m:sub/>
          <m:sup/>
          <m:e>
            <m:r>
              <w:rPr>
                <w:rFonts w:ascii="Cambria Math" w:hAnsi="Cambria Math" w:cs="Times New Roman"/>
              </w:rPr>
              <m:t>(predictions from individual trees)) / N</m:t>
            </m:r>
          </m:e>
        </m:nary>
      </m:oMath>
      <w:r w:rsidRPr="000044AF">
        <w:rPr>
          <w:rFonts w:ascii="Times New Roman" w:hAnsi="Times New Roman" w:cs="Times New Roman"/>
        </w:rPr>
        <w:t xml:space="preserve"> </w:t>
      </w:r>
      <w:r w:rsidRPr="000044AF">
        <w:rPr>
          <w:rFonts w:ascii="Times New Roman" w:hAnsi="Times New Roman" w:cs="Times New Roman"/>
        </w:rPr>
        <w:tab/>
      </w:r>
      <w:r w:rsidRPr="000044AF">
        <w:rPr>
          <w:rFonts w:ascii="Times New Roman" w:hAnsi="Times New Roman" w:cs="Times New Roman"/>
        </w:rPr>
        <w:t xml:space="preserve">    </w:t>
      </w:r>
      <w:r w:rsidRPr="000044AF">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044AF">
        <w:rPr>
          <w:rFonts w:ascii="Times New Roman" w:hAnsi="Times New Roman" w:cs="Times New Roman"/>
        </w:rPr>
        <w:t>(10)</w:t>
      </w:r>
    </w:p>
    <w:p w:rsidR="00AB2030" w:rsidP="00AB2030" w:rsidRDefault="00AB2030" w14:paraId="28E6CC2C" w14:textId="77777777">
      <w:pPr>
        <w:spacing w:line="360" w:lineRule="auto"/>
        <w:rPr>
          <w:rFonts w:ascii="Times New Roman" w:hAnsi="Times New Roman" w:cs="Times New Roman"/>
        </w:rPr>
      </w:pPr>
      <w:r w:rsidRPr="003975EA">
        <w:rPr>
          <w:rFonts w:ascii="Times New Roman" w:hAnsi="Times New Roman" w:cs="Times New Roman"/>
        </w:rPr>
        <w:t xml:space="preserve">where </w:t>
      </w:r>
      <m:oMath>
        <m:r>
          <m:rPr>
            <m:sty m:val="p"/>
          </m:rPr>
          <w:rPr>
            <w:rFonts w:ascii="Cambria Math" w:hAnsi="Cambria Math" w:cs="Times New Roman"/>
          </w:rPr>
          <m:t>N</m:t>
        </m:r>
      </m:oMath>
      <w:r w:rsidRPr="000044AF">
        <w:rPr>
          <w:rFonts w:ascii="Times New Roman" w:hAnsi="Times New Roman" w:cs="Times New Roman"/>
        </w:rPr>
        <w:t xml:space="preserve"> represents the number of individual trees within the Random Forest ensemble [19].</w:t>
      </w:r>
    </w:p>
    <w:p w:rsidR="006346AC" w:rsidRDefault="006346AC" w14:paraId="4415A337" w14:textId="77777777"/>
    <w:p w:rsidR="003E44E1" w:rsidRDefault="003E44E1" w14:paraId="0C42B3E7" w14:textId="77777777">
      <w:r w:rsidRPr="003E44E1">
        <w:rPr>
          <w:noProof/>
        </w:rPr>
        <w:drawing>
          <wp:inline distT="0" distB="0" distL="0" distR="0" wp14:anchorId="6A559768" wp14:editId="3C425100">
            <wp:extent cx="5943600" cy="2394585"/>
            <wp:effectExtent l="0" t="0" r="0" b="0"/>
            <wp:docPr id="1938120076" name="Resim 1938120076"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20076" name="Picture 1" descr="A group of blue dots&#10;&#10;Description automatically generated"/>
                    <pic:cNvPicPr/>
                  </pic:nvPicPr>
                  <pic:blipFill>
                    <a:blip r:embed="rId22"/>
                    <a:stretch>
                      <a:fillRect/>
                    </a:stretch>
                  </pic:blipFill>
                  <pic:spPr>
                    <a:xfrm>
                      <a:off x="0" y="0"/>
                      <a:ext cx="5943600" cy="2394585"/>
                    </a:xfrm>
                    <a:prstGeom prst="rect">
                      <a:avLst/>
                    </a:prstGeom>
                  </pic:spPr>
                </pic:pic>
              </a:graphicData>
            </a:graphic>
          </wp:inline>
        </w:drawing>
      </w:r>
    </w:p>
    <w:p w:rsidR="00086540" w:rsidRDefault="003E44E1" w14:paraId="11FC92C4" w14:textId="29C07E33">
      <w:r w:rsidRPr="003E44E1">
        <w:rPr>
          <w:noProof/>
        </w:rPr>
        <w:drawing>
          <wp:inline distT="0" distB="0" distL="0" distR="0" wp14:anchorId="2A9D623A" wp14:editId="20AE7E54">
            <wp:extent cx="5943600" cy="2394585"/>
            <wp:effectExtent l="0" t="0" r="0" b="0"/>
            <wp:docPr id="2119674116" name="Resim 2119674116"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74116" name="Picture 1" descr="A group of blue dots&#10;&#10;Description automatically generated"/>
                    <pic:cNvPicPr/>
                  </pic:nvPicPr>
                  <pic:blipFill>
                    <a:blip r:embed="rId23"/>
                    <a:stretch>
                      <a:fillRect/>
                    </a:stretch>
                  </pic:blipFill>
                  <pic:spPr>
                    <a:xfrm>
                      <a:off x="0" y="0"/>
                      <a:ext cx="5943600" cy="2394585"/>
                    </a:xfrm>
                    <a:prstGeom prst="rect">
                      <a:avLst/>
                    </a:prstGeom>
                  </pic:spPr>
                </pic:pic>
              </a:graphicData>
            </a:graphic>
          </wp:inline>
        </w:drawing>
      </w:r>
    </w:p>
    <w:p w:rsidR="00F7234F" w:rsidP="00F7234F" w:rsidRDefault="00F7234F" w14:paraId="3035261F" w14:textId="77777777"/>
    <w:p w:rsidR="00531D48" w:rsidRDefault="00531D48" w14:paraId="74C1DDCE" w14:textId="49624A6D"/>
    <w:p w:rsidR="00D731EB" w:rsidRDefault="00D731EB" w14:paraId="3BDBF253" w14:textId="4BF0E7B5">
      <w:r>
        <w:br w:type="page"/>
      </w:r>
    </w:p>
    <w:p w:rsidR="00D731EB" w:rsidRDefault="00D731EB" w14:paraId="449C2D32" w14:textId="367EB02E">
      <w:r>
        <w:br w:type="page"/>
      </w:r>
    </w:p>
    <w:p w:rsidRPr="00D731EB" w:rsidR="00D731EB" w:rsidP="00D731EB" w:rsidRDefault="00D731EB" w14:paraId="3539A675" w14:textId="77777777"/>
    <w:sectPr w:rsidRPr="00D731EB" w:rsidR="00D731EB">
      <w:headerReference w:type="default" r:id="rId24"/>
      <w:footerReference w:type="default" r:id="rId25"/>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S" w:author="Cihan Sezer" w:date="2024-01-02T20:57:00Z" w:id="0">
    <w:p w:rsidR="00E4308D" w:rsidP="00E4308D" w:rsidRDefault="00E4308D" w14:paraId="431ECDBF" w14:textId="77777777">
      <w:pPr>
        <w:pStyle w:val="AklamaMetni"/>
      </w:pPr>
      <w:r>
        <w:rPr>
          <w:rStyle w:val="AklamaBavurusu"/>
        </w:rPr>
        <w:annotationRef/>
      </w:r>
      <w:r>
        <w:t>Bu bölümü komple kağıdın introduction’ı yapabiliriz.</w:t>
      </w:r>
    </w:p>
  </w:comment>
  <w:comment w:initials="CS" w:author="Cihan Sezer" w:date="2024-01-02T20:58:00Z" w:id="4">
    <w:p w:rsidR="00FD60D5" w:rsidP="00FD60D5" w:rsidRDefault="00FD60D5" w14:paraId="29B3BF4E" w14:textId="77777777">
      <w:pPr>
        <w:pStyle w:val="AklamaMetni"/>
      </w:pPr>
      <w:r>
        <w:rPr>
          <w:rStyle w:val="AklamaBavurusu"/>
        </w:rPr>
        <w:annotationRef/>
      </w:r>
      <w:r>
        <w:t xml:space="preserve">Bu tablo sonuçlara ait galiba </w:t>
      </w:r>
    </w:p>
  </w:comment>
  <w:comment w:initials="CS" w:author="Cihan Sezer" w:date="2024-01-02T21:08:00Z" w:id="5">
    <w:p w:rsidR="0058036E" w:rsidP="0058036E" w:rsidRDefault="0058036E" w14:paraId="3D915042" w14:textId="77777777">
      <w:pPr>
        <w:pStyle w:val="AklamaMetni"/>
      </w:pPr>
      <w:r>
        <w:rPr>
          <w:rStyle w:val="AklamaBavurusu"/>
        </w:rPr>
        <w:annotationRef/>
      </w:r>
      <w:r>
        <w:t>Burada örnek bir şematik yerine, bizim kurduğumuz sinir ağını mı göstersek acaba şematik olarak, input-output sayıları açısından.</w:t>
      </w:r>
    </w:p>
  </w:comment>
  <w:comment w:initials="CS" w:author="Cihan Sezer" w:date="2024-01-02T20:59:00Z" w:id="6">
    <w:p w:rsidR="007607A9" w:rsidP="007607A9" w:rsidRDefault="007607A9" w14:paraId="7BE79F00" w14:textId="58180272">
      <w:pPr>
        <w:pStyle w:val="AklamaMetni"/>
      </w:pPr>
      <w:r>
        <w:rPr>
          <w:rStyle w:val="AklamaBavurusu"/>
        </w:rPr>
        <w:annotationRef/>
      </w:r>
      <w:r>
        <w:t>Renkler ☺️</w:t>
      </w:r>
    </w:p>
  </w:comment>
  <w:comment w:initials="CS" w:author="Cihan Sezer" w:date="2024-01-02T21:10:00Z" w:id="7">
    <w:p w:rsidR="00CC44C6" w:rsidP="00CC44C6" w:rsidRDefault="00CC44C6" w14:paraId="15B242FC" w14:textId="77777777">
      <w:pPr>
        <w:pStyle w:val="AklamaMetni"/>
      </w:pPr>
      <w:r>
        <w:rPr>
          <w:rStyle w:val="AklamaBavurusu"/>
        </w:rPr>
        <w:annotationRef/>
      </w:r>
      <w:r>
        <w:t xml:space="preserve">Bu açıklamaya referans gösterebiliriz. </w:t>
      </w:r>
    </w:p>
  </w:comment>
  <w:comment w:initials="GU" w:author="Guest User" w:date="2024-01-02T12:31:54" w:id="504309197">
    <w:p w:rsidR="684A32DE" w:rsidRDefault="684A32DE" w14:paraId="68E72F97" w14:textId="12295B90">
      <w:pPr>
        <w:pStyle w:val="CommentText"/>
      </w:pPr>
      <w:r w:rsidR="684A32DE">
        <w:rPr/>
        <w:t xml:space="preserve">bunun icin ek ML deneyi de koyabiliriz. </w:t>
      </w:r>
      <w:r>
        <w:rPr>
          <w:rStyle w:val="CommentReference"/>
        </w:rPr>
        <w:annotationRef/>
      </w:r>
    </w:p>
  </w:comment>
  <w:comment w:initials="GU" w:author="Guest User" w:date="2024-01-02T12:33:05" w:id="1823664282">
    <w:p w:rsidR="684A32DE" w:rsidRDefault="684A32DE" w14:paraId="39210B42" w14:textId="198BE3A8">
      <w:pPr>
        <w:pStyle w:val="CommentText"/>
      </w:pPr>
      <w:r w:rsidR="684A32DE">
        <w:rPr/>
        <w:t>bizim ag bundan cok cok buyuk (128-64-32-16-8-1). Ama artik halka mal olmus genel bir bilgi ise kaldirabiliriz. Ya da hucreleri tek tek gostermek yerine is akis diyagramiona da cevirebilirim.</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31ECDBF"/>
  <w15:commentEx w15:done="0" w15:paraId="29B3BF4E"/>
  <w15:commentEx w15:done="0" w15:paraId="3D915042"/>
  <w15:commentEx w15:done="0" w15:paraId="7BE79F00"/>
  <w15:commentEx w15:done="0" w15:paraId="15B242FC"/>
  <w15:commentEx w15:done="0" w15:paraId="68E72F97" w15:paraIdParent="15B242FC"/>
  <w15:commentEx w15:done="0" w15:paraId="39210B42" w15:paraIdParent="3D91504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83D04AD" w16cex:dateUtc="2024-01-02T17:57:00Z"/>
  <w16cex:commentExtensible w16cex:durableId="023AE59E" w16cex:dateUtc="2024-01-02T17:58:00Z"/>
  <w16cex:commentExtensible w16cex:durableId="3D0D055F" w16cex:dateUtc="2024-01-02T18:08:00Z"/>
  <w16cex:commentExtensible w16cex:durableId="268459ED" w16cex:dateUtc="2024-01-02T17:59:00Z"/>
  <w16cex:commentExtensible w16cex:durableId="2FD71EA6" w16cex:dateUtc="2024-01-02T18:10:00Z"/>
  <w16cex:commentExtensible w16cex:durableId="3D283BDD" w16cex:dateUtc="2024-01-02T20:31:54.019Z"/>
  <w16cex:commentExtensible w16cex:durableId="74A0C0DB" w16cex:dateUtc="2024-01-02T20:33:05.93Z"/>
</w16cex:commentsExtensible>
</file>

<file path=word/commentsIds.xml><?xml version="1.0" encoding="utf-8"?>
<w16cid:commentsIds xmlns:mc="http://schemas.openxmlformats.org/markup-compatibility/2006" xmlns:w16cid="http://schemas.microsoft.com/office/word/2016/wordml/cid" mc:Ignorable="w16cid">
  <w16cid:commentId w16cid:paraId="431ECDBF" w16cid:durableId="783D04AD"/>
  <w16cid:commentId w16cid:paraId="29B3BF4E" w16cid:durableId="023AE59E"/>
  <w16cid:commentId w16cid:paraId="3D915042" w16cid:durableId="3D0D055F"/>
  <w16cid:commentId w16cid:paraId="7BE79F00" w16cid:durableId="268459ED"/>
  <w16cid:commentId w16cid:paraId="15B242FC" w16cid:durableId="2FD71EA6"/>
  <w16cid:commentId w16cid:paraId="68E72F97" w16cid:durableId="3D283BDD"/>
  <w16cid:commentId w16cid:paraId="39210B42" w16cid:durableId="74A0C0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7C58" w:rsidRDefault="00697C58" w14:paraId="1277E9DC" w14:textId="77777777">
      <w:pPr>
        <w:spacing w:after="0" w:line="240" w:lineRule="auto"/>
      </w:pPr>
      <w:r>
        <w:separator/>
      </w:r>
    </w:p>
  </w:endnote>
  <w:endnote w:type="continuationSeparator" w:id="0">
    <w:p w:rsidR="00697C58" w:rsidRDefault="00697C58" w14:paraId="1F31F6E3" w14:textId="77777777">
      <w:pPr>
        <w:spacing w:after="0" w:line="240" w:lineRule="auto"/>
      </w:pPr>
      <w:r>
        <w:continuationSeparator/>
      </w:r>
    </w:p>
  </w:endnote>
  <w:endnote w:type="continuationNotice" w:id="1">
    <w:p w:rsidR="00697C58" w:rsidRDefault="00697C58" w14:paraId="55AA0A8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BA8B7" w:rsidTr="377BA8B7" w14:paraId="118E9AC9" w14:textId="77777777">
      <w:trPr>
        <w:trHeight w:val="300"/>
      </w:trPr>
      <w:tc>
        <w:tcPr>
          <w:tcW w:w="3120" w:type="dxa"/>
        </w:tcPr>
        <w:p w:rsidR="377BA8B7" w:rsidP="377BA8B7" w:rsidRDefault="377BA8B7" w14:paraId="470B8A74" w14:textId="50581E0E">
          <w:pPr>
            <w:pStyle w:val="stBilgi"/>
            <w:ind w:left="-115"/>
          </w:pPr>
        </w:p>
      </w:tc>
      <w:tc>
        <w:tcPr>
          <w:tcW w:w="3120" w:type="dxa"/>
        </w:tcPr>
        <w:p w:rsidR="377BA8B7" w:rsidP="377BA8B7" w:rsidRDefault="377BA8B7" w14:paraId="2738D847" w14:textId="49FB5074">
          <w:pPr>
            <w:pStyle w:val="stBilgi"/>
            <w:jc w:val="center"/>
          </w:pPr>
        </w:p>
      </w:tc>
      <w:tc>
        <w:tcPr>
          <w:tcW w:w="3120" w:type="dxa"/>
        </w:tcPr>
        <w:p w:rsidR="377BA8B7" w:rsidP="377BA8B7" w:rsidRDefault="377BA8B7" w14:paraId="63FBAD2B" w14:textId="7E5A3244">
          <w:pPr>
            <w:pStyle w:val="stBilgi"/>
            <w:ind w:right="-115"/>
            <w:jc w:val="right"/>
          </w:pPr>
        </w:p>
      </w:tc>
    </w:tr>
  </w:tbl>
  <w:p w:rsidR="377BA8B7" w:rsidP="377BA8B7" w:rsidRDefault="377BA8B7" w14:paraId="64E509C6" w14:textId="772420D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7C58" w:rsidRDefault="00697C58" w14:paraId="04306DB1" w14:textId="77777777">
      <w:pPr>
        <w:spacing w:after="0" w:line="240" w:lineRule="auto"/>
      </w:pPr>
      <w:r>
        <w:separator/>
      </w:r>
    </w:p>
  </w:footnote>
  <w:footnote w:type="continuationSeparator" w:id="0">
    <w:p w:rsidR="00697C58" w:rsidRDefault="00697C58" w14:paraId="280E7196" w14:textId="77777777">
      <w:pPr>
        <w:spacing w:after="0" w:line="240" w:lineRule="auto"/>
      </w:pPr>
      <w:r>
        <w:continuationSeparator/>
      </w:r>
    </w:p>
  </w:footnote>
  <w:footnote w:type="continuationNotice" w:id="1">
    <w:p w:rsidR="00697C58" w:rsidRDefault="00697C58" w14:paraId="21250BD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BA8B7" w:rsidTr="377BA8B7" w14:paraId="4FAAF831" w14:textId="77777777">
      <w:trPr>
        <w:trHeight w:val="300"/>
      </w:trPr>
      <w:tc>
        <w:tcPr>
          <w:tcW w:w="3120" w:type="dxa"/>
        </w:tcPr>
        <w:p w:rsidR="377BA8B7" w:rsidP="377BA8B7" w:rsidRDefault="377BA8B7" w14:paraId="2D69B607" w14:textId="6E3FAF1A">
          <w:pPr>
            <w:pStyle w:val="stBilgi"/>
            <w:ind w:left="-115"/>
          </w:pPr>
        </w:p>
      </w:tc>
      <w:tc>
        <w:tcPr>
          <w:tcW w:w="3120" w:type="dxa"/>
        </w:tcPr>
        <w:p w:rsidR="377BA8B7" w:rsidP="377BA8B7" w:rsidRDefault="377BA8B7" w14:paraId="12FA3328" w14:textId="42A07D7E">
          <w:pPr>
            <w:pStyle w:val="stBilgi"/>
            <w:jc w:val="center"/>
          </w:pPr>
        </w:p>
      </w:tc>
      <w:tc>
        <w:tcPr>
          <w:tcW w:w="3120" w:type="dxa"/>
        </w:tcPr>
        <w:p w:rsidR="377BA8B7" w:rsidP="377BA8B7" w:rsidRDefault="377BA8B7" w14:paraId="047CE6D5" w14:textId="14B39779">
          <w:pPr>
            <w:pStyle w:val="stBilgi"/>
            <w:ind w:right="-115"/>
            <w:jc w:val="right"/>
          </w:pPr>
        </w:p>
      </w:tc>
    </w:tr>
  </w:tbl>
  <w:p w:rsidR="377BA8B7" w:rsidP="377BA8B7" w:rsidRDefault="377BA8B7" w14:paraId="54A37D4F" w14:textId="1AA4A153">
    <w:pPr>
      <w:pStyle w:val="stBilgi"/>
    </w:pPr>
  </w:p>
</w:hdr>
</file>

<file path=word/intelligence2.xml><?xml version="1.0" encoding="utf-8"?>
<int2:intelligence xmlns:int2="http://schemas.microsoft.com/office/intelligence/2020/intelligence" xmlns:oel="http://schemas.microsoft.com/office/2019/extlst">
  <int2:observations>
    <int2:textHash int2:hashCode="+mr26X0BCpi1v7" int2:id="353zDCrP">
      <int2:state int2:value="Rejected" int2:type="AugLoop_Text_Critique"/>
    </int2:textHash>
    <int2:textHash int2:hashCode="V48zESG1zKRF6A" int2:id="5k0L19NK">
      <int2:state int2:value="Rejected" int2:type="AugLoop_Text_Critique"/>
    </int2:textHash>
    <int2:textHash int2:hashCode="nijIK8ZA1KF2oA" int2:id="CP5Dz5KQ">
      <int2:state int2:value="Rejected" int2:type="AugLoop_Text_Critique"/>
    </int2:textHash>
    <int2:textHash int2:hashCode="Xyb7PLpBPux+Xu" int2:id="HjZyk1Lx">
      <int2:state int2:value="Rejected" int2:type="AugLoop_Text_Critique"/>
    </int2:textHash>
    <int2:textHash int2:hashCode="fcpdTN31+l3lGz" int2:id="MYSpWwYe">
      <int2:state int2:value="Rejected" int2:type="AugLoop_Text_Critique"/>
    </int2:textHash>
    <int2:textHash int2:hashCode="CIOd2W7/5N5hlY" int2:id="m2phVdvL">
      <int2:state int2:value="Rejected" int2:type="AugLoop_Text_Critique"/>
    </int2:textHash>
    <int2:textHash int2:hashCode="ayCYB6CSThbdTM" int2:id="npouzAYN">
      <int2:state int2:value="Rejected" int2:type="AugLoop_Text_Critique"/>
    </int2:textHash>
    <int2:textHash int2:hashCode="eLhDj9R7l7GCMN" int2:id="ppp7OJqz">
      <int2:state int2:value="Rejected" int2:type="AugLoop_Text_Critique"/>
    </int2:textHash>
    <int2:textHash int2:hashCode="hFN6IyamzB32Ni" int2:id="qDv6l452">
      <int2:state int2:value="Rejected" int2:type="AugLoop_Text_Critique"/>
    </int2:textHash>
    <int2:textHash int2:hashCode="wCrzU6xngVKNOa" int2:id="r5x9Ziap">
      <int2:state int2:value="Rejected" int2:type="AugLoop_Text_Critique"/>
    </int2:textHash>
    <int2:textHash int2:hashCode="IjNkyw40XqlrEK" int2:id="ya8fpDPF">
      <int2:state int2:value="Rejected" int2:type="AugLoop_Text_Critique"/>
    </int2:textHash>
    <int2:bookmark int2:bookmarkName="_Int_sNa9o5QJ" int2:invalidationBookmarkName="" int2:hashCode="qb3qnID8ZFyNum" int2:id="5SfBlj3Q">
      <int2:state int2:value="Rejected" int2:type="AugLoop_Text_Critique"/>
    </int2:bookmark>
    <int2:bookmark int2:bookmarkName="_Int_fb5x4oKT" int2:invalidationBookmarkName="" int2:hashCode="qiDDv17KFul4o5" int2:id="CtaCSV8U">
      <int2:state int2:value="Rejected" int2:type="AugLoop_Text_Critique"/>
    </int2:bookmark>
    <int2:bookmark int2:bookmarkName="_Int_u0cUZwxL" int2:invalidationBookmarkName="" int2:hashCode="Vk+Mbnb71RK+Lj" int2:id="JgjV9S6W">
      <int2:state int2:value="Rejected" int2:type="AugLoop_Text_Critique"/>
    </int2:bookmark>
    <int2:bookmark int2:bookmarkName="_Int_It9XiRvG" int2:invalidationBookmarkName="" int2:hashCode="n1MWLRd07Xysr7" int2:id="KrlXQdn6">
      <int2:state int2:value="Rejected" int2:type="AugLoop_Text_Critique"/>
    </int2:bookmark>
    <int2:bookmark int2:bookmarkName="_Int_uYfHLpTv" int2:invalidationBookmarkName="" int2:hashCode="qiDDv17KFul4o5" int2:id="QSSAK5PL">
      <int2:state int2:value="Rejected" int2:type="AugLoop_Text_Critique"/>
    </int2:bookmark>
    <int2:bookmark int2:bookmarkName="_Int_hE6oSN2o" int2:invalidationBookmarkName="" int2:hashCode="qiDDv17KFul4o5" int2:id="jsZdq2jv">
      <int2:state int2:value="Rejected" int2:type="AugLoop_Text_Critique"/>
    </int2:bookmark>
    <int2:bookmark int2:bookmarkName="_Int_3nZ0DQlo" int2:invalidationBookmarkName="" int2:hashCode="qiDDv17KFul4o5" int2:id="kGpvlMif">
      <int2:state int2:value="Rejected" int2:type="AugLoop_Text_Critique"/>
    </int2:bookmark>
    <int2:bookmark int2:bookmarkName="_Int_KsjoCgkA" int2:invalidationBookmarkName="" int2:hashCode="NRmBV297xbTYzn" int2:id="pbxbG703">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mc="http://schemas.openxmlformats.org/markup-compatibility/2006" xmlns:w15="http://schemas.microsoft.com/office/word/2012/wordml" mc:Ignorable="w15">
  <w15:person w15:author="Cihan Sezer">
    <w15:presenceInfo w15:providerId="Windows Live" w15:userId="fafc447b19b4e7f5"/>
  </w15:person>
  <w15:person w15:author="Guest User">
    <w15:presenceInfo w15:providerId="Windows Live" w15:userI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AC"/>
    <w:rsid w:val="00002108"/>
    <w:rsid w:val="000268D0"/>
    <w:rsid w:val="00033BDF"/>
    <w:rsid w:val="0006210C"/>
    <w:rsid w:val="000635BD"/>
    <w:rsid w:val="00086540"/>
    <w:rsid w:val="00091FEF"/>
    <w:rsid w:val="000A4DCA"/>
    <w:rsid w:val="000C7163"/>
    <w:rsid w:val="000F077D"/>
    <w:rsid w:val="00142444"/>
    <w:rsid w:val="00170B40"/>
    <w:rsid w:val="00176905"/>
    <w:rsid w:val="00182A28"/>
    <w:rsid w:val="00183A1C"/>
    <w:rsid w:val="00193A4D"/>
    <w:rsid w:val="001E7641"/>
    <w:rsid w:val="001F2090"/>
    <w:rsid w:val="00225388"/>
    <w:rsid w:val="002677E1"/>
    <w:rsid w:val="002746D5"/>
    <w:rsid w:val="00290F96"/>
    <w:rsid w:val="002A397D"/>
    <w:rsid w:val="002B232D"/>
    <w:rsid w:val="002E1315"/>
    <w:rsid w:val="00326A2B"/>
    <w:rsid w:val="00333625"/>
    <w:rsid w:val="00340B4C"/>
    <w:rsid w:val="00370B1C"/>
    <w:rsid w:val="003E355F"/>
    <w:rsid w:val="003E3E1B"/>
    <w:rsid w:val="003E44E1"/>
    <w:rsid w:val="004015CC"/>
    <w:rsid w:val="00412636"/>
    <w:rsid w:val="004479EE"/>
    <w:rsid w:val="00447BEE"/>
    <w:rsid w:val="004817B9"/>
    <w:rsid w:val="004940FA"/>
    <w:rsid w:val="004D0E0E"/>
    <w:rsid w:val="00506B75"/>
    <w:rsid w:val="00516592"/>
    <w:rsid w:val="00531D48"/>
    <w:rsid w:val="0055363F"/>
    <w:rsid w:val="0058036E"/>
    <w:rsid w:val="0059210A"/>
    <w:rsid w:val="005A2771"/>
    <w:rsid w:val="005C4CB7"/>
    <w:rsid w:val="005C68DC"/>
    <w:rsid w:val="005C7753"/>
    <w:rsid w:val="00610486"/>
    <w:rsid w:val="00622800"/>
    <w:rsid w:val="006346AC"/>
    <w:rsid w:val="00670CD7"/>
    <w:rsid w:val="00697C58"/>
    <w:rsid w:val="006A0889"/>
    <w:rsid w:val="006D196D"/>
    <w:rsid w:val="00746461"/>
    <w:rsid w:val="00756AEC"/>
    <w:rsid w:val="007607A9"/>
    <w:rsid w:val="007650A4"/>
    <w:rsid w:val="00770BC7"/>
    <w:rsid w:val="00790154"/>
    <w:rsid w:val="007A38EE"/>
    <w:rsid w:val="00811DF9"/>
    <w:rsid w:val="00820215"/>
    <w:rsid w:val="00880483"/>
    <w:rsid w:val="00887B17"/>
    <w:rsid w:val="00893322"/>
    <w:rsid w:val="008A28EE"/>
    <w:rsid w:val="008A73D3"/>
    <w:rsid w:val="008E6AF4"/>
    <w:rsid w:val="009147F6"/>
    <w:rsid w:val="0093099A"/>
    <w:rsid w:val="0094219A"/>
    <w:rsid w:val="009767EC"/>
    <w:rsid w:val="009869FA"/>
    <w:rsid w:val="00990628"/>
    <w:rsid w:val="009B5A2F"/>
    <w:rsid w:val="009B7BE8"/>
    <w:rsid w:val="009E7D55"/>
    <w:rsid w:val="00A236AC"/>
    <w:rsid w:val="00A304B6"/>
    <w:rsid w:val="00A53192"/>
    <w:rsid w:val="00A937DB"/>
    <w:rsid w:val="00AB2030"/>
    <w:rsid w:val="00AC3B89"/>
    <w:rsid w:val="00AD27EC"/>
    <w:rsid w:val="00AD44FD"/>
    <w:rsid w:val="00B00573"/>
    <w:rsid w:val="00B00860"/>
    <w:rsid w:val="00B046D6"/>
    <w:rsid w:val="00B4760E"/>
    <w:rsid w:val="00B53D23"/>
    <w:rsid w:val="00B724A4"/>
    <w:rsid w:val="00BA4038"/>
    <w:rsid w:val="00BA70A5"/>
    <w:rsid w:val="00BF5D6C"/>
    <w:rsid w:val="00C02911"/>
    <w:rsid w:val="00C167DD"/>
    <w:rsid w:val="00C21F76"/>
    <w:rsid w:val="00C649C9"/>
    <w:rsid w:val="00C77817"/>
    <w:rsid w:val="00C825D6"/>
    <w:rsid w:val="00CB501D"/>
    <w:rsid w:val="00CC44C6"/>
    <w:rsid w:val="00CC6FDA"/>
    <w:rsid w:val="00D07316"/>
    <w:rsid w:val="00D10DB3"/>
    <w:rsid w:val="00D13487"/>
    <w:rsid w:val="00D542D3"/>
    <w:rsid w:val="00D62248"/>
    <w:rsid w:val="00D731EB"/>
    <w:rsid w:val="00D95B26"/>
    <w:rsid w:val="00DC167C"/>
    <w:rsid w:val="00DD020D"/>
    <w:rsid w:val="00DE43BD"/>
    <w:rsid w:val="00DE5891"/>
    <w:rsid w:val="00DF040F"/>
    <w:rsid w:val="00DF2FE0"/>
    <w:rsid w:val="00E306D8"/>
    <w:rsid w:val="00E4308D"/>
    <w:rsid w:val="00E6621C"/>
    <w:rsid w:val="00E67461"/>
    <w:rsid w:val="00E83F08"/>
    <w:rsid w:val="00E87D6F"/>
    <w:rsid w:val="00EA7604"/>
    <w:rsid w:val="00EB4CA2"/>
    <w:rsid w:val="00ED6406"/>
    <w:rsid w:val="00F02A69"/>
    <w:rsid w:val="00F06034"/>
    <w:rsid w:val="00F07C18"/>
    <w:rsid w:val="00F31437"/>
    <w:rsid w:val="00F51A78"/>
    <w:rsid w:val="00F541EC"/>
    <w:rsid w:val="00F7234F"/>
    <w:rsid w:val="00FA537C"/>
    <w:rsid w:val="00FD60D5"/>
    <w:rsid w:val="1FFD4881"/>
    <w:rsid w:val="377BA8B7"/>
    <w:rsid w:val="4A3D6406"/>
    <w:rsid w:val="5B454D6D"/>
    <w:rsid w:val="684A32DE"/>
    <w:rsid w:val="6BF7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05FC"/>
  <w15:chartTrackingRefBased/>
  <w15:docId w15:val="{A03B8AEF-2BF8-441D-947D-75B42364CF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42D3"/>
  </w:style>
  <w:style w:type="paragraph" w:styleId="Balk2">
    <w:name w:val="heading 2"/>
    <w:basedOn w:val="Normal"/>
    <w:next w:val="Normal"/>
    <w:link w:val="Balk2Char"/>
    <w:uiPriority w:val="9"/>
    <w:unhideWhenUsed/>
    <w:qFormat/>
    <w:rsid w:val="0000210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Balk3">
    <w:name w:val="heading 3"/>
    <w:basedOn w:val="Normal"/>
    <w:next w:val="Normal"/>
    <w:link w:val="Balk3Char"/>
    <w:uiPriority w:val="9"/>
    <w:unhideWhenUsed/>
    <w:qFormat/>
    <w:rsid w:val="00C21F7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Balk4">
    <w:name w:val="heading 4"/>
    <w:basedOn w:val="Normal"/>
    <w:next w:val="Normal"/>
    <w:link w:val="Balk4Char"/>
    <w:uiPriority w:val="9"/>
    <w:unhideWhenUsed/>
    <w:qFormat/>
    <w:rsid w:val="003E44E1"/>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ResimYazs">
    <w:name w:val="caption"/>
    <w:basedOn w:val="Normal"/>
    <w:next w:val="Normal"/>
    <w:uiPriority w:val="35"/>
    <w:unhideWhenUsed/>
    <w:qFormat/>
    <w:rsid w:val="006346AC"/>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183A1C"/>
    <w:rPr>
      <w:color w:val="666666"/>
    </w:rPr>
  </w:style>
  <w:style w:type="character" w:styleId="Balk3Char" w:customStyle="1">
    <w:name w:val="Başlık 3 Char"/>
    <w:basedOn w:val="VarsaylanParagrafYazTipi"/>
    <w:link w:val="Balk3"/>
    <w:uiPriority w:val="9"/>
    <w:rsid w:val="00C21F76"/>
    <w:rPr>
      <w:rFonts w:asciiTheme="majorHAnsi" w:hAnsiTheme="majorHAnsi" w:eastAsiaTheme="majorEastAsia" w:cstheme="majorBidi"/>
      <w:color w:val="1F3763" w:themeColor="accent1" w:themeShade="7F"/>
      <w:sz w:val="24"/>
      <w:szCs w:val="24"/>
    </w:rPr>
  </w:style>
  <w:style w:type="character" w:styleId="Balk2Char" w:customStyle="1">
    <w:name w:val="Başlık 2 Char"/>
    <w:basedOn w:val="VarsaylanParagrafYazTipi"/>
    <w:link w:val="Balk2"/>
    <w:uiPriority w:val="9"/>
    <w:rsid w:val="00002108"/>
    <w:rPr>
      <w:rFonts w:asciiTheme="majorHAnsi" w:hAnsiTheme="majorHAnsi" w:eastAsiaTheme="majorEastAsia" w:cstheme="majorBidi"/>
      <w:color w:val="2F5496" w:themeColor="accent1" w:themeShade="BF"/>
      <w:sz w:val="26"/>
      <w:szCs w:val="26"/>
    </w:rPr>
  </w:style>
  <w:style w:type="character" w:styleId="Balk4Char" w:customStyle="1">
    <w:name w:val="Başlık 4 Char"/>
    <w:basedOn w:val="VarsaylanParagrafYazTipi"/>
    <w:link w:val="Balk4"/>
    <w:uiPriority w:val="9"/>
    <w:rsid w:val="003E44E1"/>
    <w:rPr>
      <w:rFonts w:asciiTheme="majorHAnsi" w:hAnsiTheme="majorHAnsi" w:eastAsiaTheme="majorEastAsia" w:cstheme="majorBidi"/>
      <w:i/>
      <w:iCs/>
      <w:color w:val="2F5496" w:themeColor="accent1" w:themeShade="BF"/>
    </w:rPr>
  </w:style>
  <w:style w:type="table" w:styleId="TabloKlavuzu">
    <w:name w:val="Table Grid"/>
    <w:basedOn w:val="NormalTablo"/>
    <w:uiPriority w:val="39"/>
    <w:rsid w:val="00AC3B8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BilgiChar" w:customStyle="1">
    <w:name w:val="Üst Bilgi Char"/>
    <w:basedOn w:val="VarsaylanParagrafYazTipi"/>
    <w:link w:val="stBilgi"/>
    <w:uiPriority w:val="99"/>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styleId="AltBilgiChar" w:customStyle="1">
    <w:name w:val="Alt Bilgi Char"/>
    <w:basedOn w:val="VarsaylanParagrafYazTipi"/>
    <w:link w:val="Al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 w:type="character" w:styleId="AklamaBavurusu">
    <w:name w:val="annotation reference"/>
    <w:basedOn w:val="VarsaylanParagrafYazTipi"/>
    <w:uiPriority w:val="99"/>
    <w:semiHidden/>
    <w:unhideWhenUsed/>
    <w:rsid w:val="00E4308D"/>
    <w:rPr>
      <w:sz w:val="16"/>
      <w:szCs w:val="16"/>
    </w:rPr>
  </w:style>
  <w:style w:type="paragraph" w:styleId="AklamaMetni">
    <w:name w:val="annotation text"/>
    <w:basedOn w:val="Normal"/>
    <w:link w:val="AklamaMetniChar"/>
    <w:uiPriority w:val="99"/>
    <w:unhideWhenUsed/>
    <w:rsid w:val="00E4308D"/>
    <w:pPr>
      <w:spacing w:line="240" w:lineRule="auto"/>
    </w:pPr>
    <w:rPr>
      <w:sz w:val="20"/>
      <w:szCs w:val="20"/>
    </w:rPr>
  </w:style>
  <w:style w:type="character" w:styleId="AklamaMetniChar" w:customStyle="1">
    <w:name w:val="Açıklama Metni Char"/>
    <w:basedOn w:val="VarsaylanParagrafYazTipi"/>
    <w:link w:val="AklamaMetni"/>
    <w:uiPriority w:val="99"/>
    <w:rsid w:val="00E4308D"/>
    <w:rPr>
      <w:sz w:val="20"/>
      <w:szCs w:val="20"/>
    </w:rPr>
  </w:style>
  <w:style w:type="paragraph" w:styleId="AklamaKonusu">
    <w:name w:val="annotation subject"/>
    <w:basedOn w:val="AklamaMetni"/>
    <w:next w:val="AklamaMetni"/>
    <w:link w:val="AklamaKonusuChar"/>
    <w:uiPriority w:val="99"/>
    <w:semiHidden/>
    <w:unhideWhenUsed/>
    <w:rsid w:val="00E4308D"/>
    <w:rPr>
      <w:b/>
      <w:bCs/>
    </w:rPr>
  </w:style>
  <w:style w:type="character" w:styleId="AklamaKonusuChar" w:customStyle="1">
    <w:name w:val="Açıklama Konusu Char"/>
    <w:basedOn w:val="AklamaMetniChar"/>
    <w:link w:val="AklamaKonusu"/>
    <w:uiPriority w:val="99"/>
    <w:semiHidden/>
    <w:rsid w:val="00E430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330">
      <w:bodyDiv w:val="1"/>
      <w:marLeft w:val="0"/>
      <w:marRight w:val="0"/>
      <w:marTop w:val="0"/>
      <w:marBottom w:val="0"/>
      <w:divBdr>
        <w:top w:val="none" w:sz="0" w:space="0" w:color="auto"/>
        <w:left w:val="none" w:sz="0" w:space="0" w:color="auto"/>
        <w:bottom w:val="none" w:sz="0" w:space="0" w:color="auto"/>
        <w:right w:val="none" w:sz="0" w:space="0" w:color="auto"/>
      </w:divBdr>
      <w:divsChild>
        <w:div w:id="2023894700">
          <w:marLeft w:val="0"/>
          <w:marRight w:val="0"/>
          <w:marTop w:val="0"/>
          <w:marBottom w:val="0"/>
          <w:divBdr>
            <w:top w:val="none" w:sz="0" w:space="0" w:color="auto"/>
            <w:left w:val="none" w:sz="0" w:space="0" w:color="auto"/>
            <w:bottom w:val="none" w:sz="0" w:space="0" w:color="auto"/>
            <w:right w:val="none" w:sz="0" w:space="0" w:color="auto"/>
          </w:divBdr>
          <w:divsChild>
            <w:div w:id="4362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6410">
      <w:bodyDiv w:val="1"/>
      <w:marLeft w:val="0"/>
      <w:marRight w:val="0"/>
      <w:marTop w:val="0"/>
      <w:marBottom w:val="0"/>
      <w:divBdr>
        <w:top w:val="none" w:sz="0" w:space="0" w:color="auto"/>
        <w:left w:val="none" w:sz="0" w:space="0" w:color="auto"/>
        <w:bottom w:val="none" w:sz="0" w:space="0" w:color="auto"/>
        <w:right w:val="none" w:sz="0" w:space="0" w:color="auto"/>
      </w:divBdr>
    </w:div>
    <w:div w:id="34238614">
      <w:bodyDiv w:val="1"/>
      <w:marLeft w:val="0"/>
      <w:marRight w:val="0"/>
      <w:marTop w:val="0"/>
      <w:marBottom w:val="0"/>
      <w:divBdr>
        <w:top w:val="none" w:sz="0" w:space="0" w:color="auto"/>
        <w:left w:val="none" w:sz="0" w:space="0" w:color="auto"/>
        <w:bottom w:val="none" w:sz="0" w:space="0" w:color="auto"/>
        <w:right w:val="none" w:sz="0" w:space="0" w:color="auto"/>
      </w:divBdr>
    </w:div>
    <w:div w:id="36512547">
      <w:bodyDiv w:val="1"/>
      <w:marLeft w:val="0"/>
      <w:marRight w:val="0"/>
      <w:marTop w:val="0"/>
      <w:marBottom w:val="0"/>
      <w:divBdr>
        <w:top w:val="none" w:sz="0" w:space="0" w:color="auto"/>
        <w:left w:val="none" w:sz="0" w:space="0" w:color="auto"/>
        <w:bottom w:val="none" w:sz="0" w:space="0" w:color="auto"/>
        <w:right w:val="none" w:sz="0" w:space="0" w:color="auto"/>
      </w:divBdr>
    </w:div>
    <w:div w:id="142895392">
      <w:bodyDiv w:val="1"/>
      <w:marLeft w:val="0"/>
      <w:marRight w:val="0"/>
      <w:marTop w:val="0"/>
      <w:marBottom w:val="0"/>
      <w:divBdr>
        <w:top w:val="none" w:sz="0" w:space="0" w:color="auto"/>
        <w:left w:val="none" w:sz="0" w:space="0" w:color="auto"/>
        <w:bottom w:val="none" w:sz="0" w:space="0" w:color="auto"/>
        <w:right w:val="none" w:sz="0" w:space="0" w:color="auto"/>
      </w:divBdr>
      <w:divsChild>
        <w:div w:id="1126001358">
          <w:marLeft w:val="0"/>
          <w:marRight w:val="0"/>
          <w:marTop w:val="0"/>
          <w:marBottom w:val="0"/>
          <w:divBdr>
            <w:top w:val="none" w:sz="0" w:space="0" w:color="auto"/>
            <w:left w:val="none" w:sz="0" w:space="0" w:color="auto"/>
            <w:bottom w:val="none" w:sz="0" w:space="0" w:color="auto"/>
            <w:right w:val="none" w:sz="0" w:space="0" w:color="auto"/>
          </w:divBdr>
          <w:divsChild>
            <w:div w:id="11228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4114">
      <w:bodyDiv w:val="1"/>
      <w:marLeft w:val="0"/>
      <w:marRight w:val="0"/>
      <w:marTop w:val="0"/>
      <w:marBottom w:val="0"/>
      <w:divBdr>
        <w:top w:val="none" w:sz="0" w:space="0" w:color="auto"/>
        <w:left w:val="none" w:sz="0" w:space="0" w:color="auto"/>
        <w:bottom w:val="none" w:sz="0" w:space="0" w:color="auto"/>
        <w:right w:val="none" w:sz="0" w:space="0" w:color="auto"/>
      </w:divBdr>
    </w:div>
    <w:div w:id="176387333">
      <w:bodyDiv w:val="1"/>
      <w:marLeft w:val="0"/>
      <w:marRight w:val="0"/>
      <w:marTop w:val="0"/>
      <w:marBottom w:val="0"/>
      <w:divBdr>
        <w:top w:val="none" w:sz="0" w:space="0" w:color="auto"/>
        <w:left w:val="none" w:sz="0" w:space="0" w:color="auto"/>
        <w:bottom w:val="none" w:sz="0" w:space="0" w:color="auto"/>
        <w:right w:val="none" w:sz="0" w:space="0" w:color="auto"/>
      </w:divBdr>
    </w:div>
    <w:div w:id="217209346">
      <w:bodyDiv w:val="1"/>
      <w:marLeft w:val="0"/>
      <w:marRight w:val="0"/>
      <w:marTop w:val="0"/>
      <w:marBottom w:val="0"/>
      <w:divBdr>
        <w:top w:val="none" w:sz="0" w:space="0" w:color="auto"/>
        <w:left w:val="none" w:sz="0" w:space="0" w:color="auto"/>
        <w:bottom w:val="none" w:sz="0" w:space="0" w:color="auto"/>
        <w:right w:val="none" w:sz="0" w:space="0" w:color="auto"/>
      </w:divBdr>
      <w:divsChild>
        <w:div w:id="1825851237">
          <w:marLeft w:val="0"/>
          <w:marRight w:val="0"/>
          <w:marTop w:val="0"/>
          <w:marBottom w:val="0"/>
          <w:divBdr>
            <w:top w:val="none" w:sz="0" w:space="0" w:color="auto"/>
            <w:left w:val="none" w:sz="0" w:space="0" w:color="auto"/>
            <w:bottom w:val="none" w:sz="0" w:space="0" w:color="auto"/>
            <w:right w:val="none" w:sz="0" w:space="0" w:color="auto"/>
          </w:divBdr>
          <w:divsChild>
            <w:div w:id="19914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172">
      <w:bodyDiv w:val="1"/>
      <w:marLeft w:val="0"/>
      <w:marRight w:val="0"/>
      <w:marTop w:val="0"/>
      <w:marBottom w:val="0"/>
      <w:divBdr>
        <w:top w:val="none" w:sz="0" w:space="0" w:color="auto"/>
        <w:left w:val="none" w:sz="0" w:space="0" w:color="auto"/>
        <w:bottom w:val="none" w:sz="0" w:space="0" w:color="auto"/>
        <w:right w:val="none" w:sz="0" w:space="0" w:color="auto"/>
      </w:divBdr>
      <w:divsChild>
        <w:div w:id="1442190725">
          <w:marLeft w:val="0"/>
          <w:marRight w:val="0"/>
          <w:marTop w:val="0"/>
          <w:marBottom w:val="0"/>
          <w:divBdr>
            <w:top w:val="none" w:sz="0" w:space="0" w:color="auto"/>
            <w:left w:val="none" w:sz="0" w:space="0" w:color="auto"/>
            <w:bottom w:val="none" w:sz="0" w:space="0" w:color="auto"/>
            <w:right w:val="none" w:sz="0" w:space="0" w:color="auto"/>
          </w:divBdr>
          <w:divsChild>
            <w:div w:id="778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7316">
      <w:bodyDiv w:val="1"/>
      <w:marLeft w:val="0"/>
      <w:marRight w:val="0"/>
      <w:marTop w:val="0"/>
      <w:marBottom w:val="0"/>
      <w:divBdr>
        <w:top w:val="none" w:sz="0" w:space="0" w:color="auto"/>
        <w:left w:val="none" w:sz="0" w:space="0" w:color="auto"/>
        <w:bottom w:val="none" w:sz="0" w:space="0" w:color="auto"/>
        <w:right w:val="none" w:sz="0" w:space="0" w:color="auto"/>
      </w:divBdr>
    </w:div>
    <w:div w:id="266471675">
      <w:bodyDiv w:val="1"/>
      <w:marLeft w:val="0"/>
      <w:marRight w:val="0"/>
      <w:marTop w:val="0"/>
      <w:marBottom w:val="0"/>
      <w:divBdr>
        <w:top w:val="none" w:sz="0" w:space="0" w:color="auto"/>
        <w:left w:val="none" w:sz="0" w:space="0" w:color="auto"/>
        <w:bottom w:val="none" w:sz="0" w:space="0" w:color="auto"/>
        <w:right w:val="none" w:sz="0" w:space="0" w:color="auto"/>
      </w:divBdr>
      <w:divsChild>
        <w:div w:id="1124881584">
          <w:marLeft w:val="0"/>
          <w:marRight w:val="0"/>
          <w:marTop w:val="0"/>
          <w:marBottom w:val="0"/>
          <w:divBdr>
            <w:top w:val="none" w:sz="0" w:space="0" w:color="auto"/>
            <w:left w:val="none" w:sz="0" w:space="0" w:color="auto"/>
            <w:bottom w:val="none" w:sz="0" w:space="0" w:color="auto"/>
            <w:right w:val="none" w:sz="0" w:space="0" w:color="auto"/>
          </w:divBdr>
          <w:divsChild>
            <w:div w:id="5675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09625">
      <w:bodyDiv w:val="1"/>
      <w:marLeft w:val="0"/>
      <w:marRight w:val="0"/>
      <w:marTop w:val="0"/>
      <w:marBottom w:val="0"/>
      <w:divBdr>
        <w:top w:val="none" w:sz="0" w:space="0" w:color="auto"/>
        <w:left w:val="none" w:sz="0" w:space="0" w:color="auto"/>
        <w:bottom w:val="none" w:sz="0" w:space="0" w:color="auto"/>
        <w:right w:val="none" w:sz="0" w:space="0" w:color="auto"/>
      </w:divBdr>
    </w:div>
    <w:div w:id="300966644">
      <w:bodyDiv w:val="1"/>
      <w:marLeft w:val="0"/>
      <w:marRight w:val="0"/>
      <w:marTop w:val="0"/>
      <w:marBottom w:val="0"/>
      <w:divBdr>
        <w:top w:val="none" w:sz="0" w:space="0" w:color="auto"/>
        <w:left w:val="none" w:sz="0" w:space="0" w:color="auto"/>
        <w:bottom w:val="none" w:sz="0" w:space="0" w:color="auto"/>
        <w:right w:val="none" w:sz="0" w:space="0" w:color="auto"/>
      </w:divBdr>
    </w:div>
    <w:div w:id="304746053">
      <w:bodyDiv w:val="1"/>
      <w:marLeft w:val="0"/>
      <w:marRight w:val="0"/>
      <w:marTop w:val="0"/>
      <w:marBottom w:val="0"/>
      <w:divBdr>
        <w:top w:val="none" w:sz="0" w:space="0" w:color="auto"/>
        <w:left w:val="none" w:sz="0" w:space="0" w:color="auto"/>
        <w:bottom w:val="none" w:sz="0" w:space="0" w:color="auto"/>
        <w:right w:val="none" w:sz="0" w:space="0" w:color="auto"/>
      </w:divBdr>
    </w:div>
    <w:div w:id="309678528">
      <w:bodyDiv w:val="1"/>
      <w:marLeft w:val="0"/>
      <w:marRight w:val="0"/>
      <w:marTop w:val="0"/>
      <w:marBottom w:val="0"/>
      <w:divBdr>
        <w:top w:val="none" w:sz="0" w:space="0" w:color="auto"/>
        <w:left w:val="none" w:sz="0" w:space="0" w:color="auto"/>
        <w:bottom w:val="none" w:sz="0" w:space="0" w:color="auto"/>
        <w:right w:val="none" w:sz="0" w:space="0" w:color="auto"/>
      </w:divBdr>
      <w:divsChild>
        <w:div w:id="233860881">
          <w:marLeft w:val="0"/>
          <w:marRight w:val="0"/>
          <w:marTop w:val="0"/>
          <w:marBottom w:val="0"/>
          <w:divBdr>
            <w:top w:val="none" w:sz="0" w:space="0" w:color="auto"/>
            <w:left w:val="none" w:sz="0" w:space="0" w:color="auto"/>
            <w:bottom w:val="none" w:sz="0" w:space="0" w:color="auto"/>
            <w:right w:val="none" w:sz="0" w:space="0" w:color="auto"/>
          </w:divBdr>
          <w:divsChild>
            <w:div w:id="2448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8309">
      <w:bodyDiv w:val="1"/>
      <w:marLeft w:val="0"/>
      <w:marRight w:val="0"/>
      <w:marTop w:val="0"/>
      <w:marBottom w:val="0"/>
      <w:divBdr>
        <w:top w:val="none" w:sz="0" w:space="0" w:color="auto"/>
        <w:left w:val="none" w:sz="0" w:space="0" w:color="auto"/>
        <w:bottom w:val="none" w:sz="0" w:space="0" w:color="auto"/>
        <w:right w:val="none" w:sz="0" w:space="0" w:color="auto"/>
      </w:divBdr>
    </w:div>
    <w:div w:id="323440777">
      <w:bodyDiv w:val="1"/>
      <w:marLeft w:val="0"/>
      <w:marRight w:val="0"/>
      <w:marTop w:val="0"/>
      <w:marBottom w:val="0"/>
      <w:divBdr>
        <w:top w:val="none" w:sz="0" w:space="0" w:color="auto"/>
        <w:left w:val="none" w:sz="0" w:space="0" w:color="auto"/>
        <w:bottom w:val="none" w:sz="0" w:space="0" w:color="auto"/>
        <w:right w:val="none" w:sz="0" w:space="0" w:color="auto"/>
      </w:divBdr>
    </w:div>
    <w:div w:id="341053648">
      <w:bodyDiv w:val="1"/>
      <w:marLeft w:val="0"/>
      <w:marRight w:val="0"/>
      <w:marTop w:val="0"/>
      <w:marBottom w:val="0"/>
      <w:divBdr>
        <w:top w:val="none" w:sz="0" w:space="0" w:color="auto"/>
        <w:left w:val="none" w:sz="0" w:space="0" w:color="auto"/>
        <w:bottom w:val="none" w:sz="0" w:space="0" w:color="auto"/>
        <w:right w:val="none" w:sz="0" w:space="0" w:color="auto"/>
      </w:divBdr>
    </w:div>
    <w:div w:id="360783291">
      <w:bodyDiv w:val="1"/>
      <w:marLeft w:val="0"/>
      <w:marRight w:val="0"/>
      <w:marTop w:val="0"/>
      <w:marBottom w:val="0"/>
      <w:divBdr>
        <w:top w:val="none" w:sz="0" w:space="0" w:color="auto"/>
        <w:left w:val="none" w:sz="0" w:space="0" w:color="auto"/>
        <w:bottom w:val="none" w:sz="0" w:space="0" w:color="auto"/>
        <w:right w:val="none" w:sz="0" w:space="0" w:color="auto"/>
      </w:divBdr>
    </w:div>
    <w:div w:id="381566154">
      <w:bodyDiv w:val="1"/>
      <w:marLeft w:val="0"/>
      <w:marRight w:val="0"/>
      <w:marTop w:val="0"/>
      <w:marBottom w:val="0"/>
      <w:divBdr>
        <w:top w:val="none" w:sz="0" w:space="0" w:color="auto"/>
        <w:left w:val="none" w:sz="0" w:space="0" w:color="auto"/>
        <w:bottom w:val="none" w:sz="0" w:space="0" w:color="auto"/>
        <w:right w:val="none" w:sz="0" w:space="0" w:color="auto"/>
      </w:divBdr>
    </w:div>
    <w:div w:id="419644014">
      <w:bodyDiv w:val="1"/>
      <w:marLeft w:val="0"/>
      <w:marRight w:val="0"/>
      <w:marTop w:val="0"/>
      <w:marBottom w:val="0"/>
      <w:divBdr>
        <w:top w:val="none" w:sz="0" w:space="0" w:color="auto"/>
        <w:left w:val="none" w:sz="0" w:space="0" w:color="auto"/>
        <w:bottom w:val="none" w:sz="0" w:space="0" w:color="auto"/>
        <w:right w:val="none" w:sz="0" w:space="0" w:color="auto"/>
      </w:divBdr>
      <w:divsChild>
        <w:div w:id="363016780">
          <w:marLeft w:val="0"/>
          <w:marRight w:val="0"/>
          <w:marTop w:val="0"/>
          <w:marBottom w:val="0"/>
          <w:divBdr>
            <w:top w:val="none" w:sz="0" w:space="0" w:color="auto"/>
            <w:left w:val="none" w:sz="0" w:space="0" w:color="auto"/>
            <w:bottom w:val="none" w:sz="0" w:space="0" w:color="auto"/>
            <w:right w:val="none" w:sz="0" w:space="0" w:color="auto"/>
          </w:divBdr>
          <w:divsChild>
            <w:div w:id="16737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8332">
      <w:bodyDiv w:val="1"/>
      <w:marLeft w:val="0"/>
      <w:marRight w:val="0"/>
      <w:marTop w:val="0"/>
      <w:marBottom w:val="0"/>
      <w:divBdr>
        <w:top w:val="none" w:sz="0" w:space="0" w:color="auto"/>
        <w:left w:val="none" w:sz="0" w:space="0" w:color="auto"/>
        <w:bottom w:val="none" w:sz="0" w:space="0" w:color="auto"/>
        <w:right w:val="none" w:sz="0" w:space="0" w:color="auto"/>
      </w:divBdr>
      <w:divsChild>
        <w:div w:id="2093309769">
          <w:marLeft w:val="0"/>
          <w:marRight w:val="0"/>
          <w:marTop w:val="0"/>
          <w:marBottom w:val="0"/>
          <w:divBdr>
            <w:top w:val="none" w:sz="0" w:space="0" w:color="auto"/>
            <w:left w:val="none" w:sz="0" w:space="0" w:color="auto"/>
            <w:bottom w:val="none" w:sz="0" w:space="0" w:color="auto"/>
            <w:right w:val="none" w:sz="0" w:space="0" w:color="auto"/>
          </w:divBdr>
          <w:divsChild>
            <w:div w:id="12862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5024">
      <w:bodyDiv w:val="1"/>
      <w:marLeft w:val="0"/>
      <w:marRight w:val="0"/>
      <w:marTop w:val="0"/>
      <w:marBottom w:val="0"/>
      <w:divBdr>
        <w:top w:val="none" w:sz="0" w:space="0" w:color="auto"/>
        <w:left w:val="none" w:sz="0" w:space="0" w:color="auto"/>
        <w:bottom w:val="none" w:sz="0" w:space="0" w:color="auto"/>
        <w:right w:val="none" w:sz="0" w:space="0" w:color="auto"/>
      </w:divBdr>
      <w:divsChild>
        <w:div w:id="485365188">
          <w:marLeft w:val="0"/>
          <w:marRight w:val="0"/>
          <w:marTop w:val="0"/>
          <w:marBottom w:val="0"/>
          <w:divBdr>
            <w:top w:val="none" w:sz="0" w:space="0" w:color="auto"/>
            <w:left w:val="none" w:sz="0" w:space="0" w:color="auto"/>
            <w:bottom w:val="none" w:sz="0" w:space="0" w:color="auto"/>
            <w:right w:val="none" w:sz="0" w:space="0" w:color="auto"/>
          </w:divBdr>
          <w:divsChild>
            <w:div w:id="7848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69891">
      <w:bodyDiv w:val="1"/>
      <w:marLeft w:val="0"/>
      <w:marRight w:val="0"/>
      <w:marTop w:val="0"/>
      <w:marBottom w:val="0"/>
      <w:divBdr>
        <w:top w:val="none" w:sz="0" w:space="0" w:color="auto"/>
        <w:left w:val="none" w:sz="0" w:space="0" w:color="auto"/>
        <w:bottom w:val="none" w:sz="0" w:space="0" w:color="auto"/>
        <w:right w:val="none" w:sz="0" w:space="0" w:color="auto"/>
      </w:divBdr>
      <w:divsChild>
        <w:div w:id="822551542">
          <w:marLeft w:val="0"/>
          <w:marRight w:val="0"/>
          <w:marTop w:val="0"/>
          <w:marBottom w:val="0"/>
          <w:divBdr>
            <w:top w:val="none" w:sz="0" w:space="0" w:color="auto"/>
            <w:left w:val="none" w:sz="0" w:space="0" w:color="auto"/>
            <w:bottom w:val="none" w:sz="0" w:space="0" w:color="auto"/>
            <w:right w:val="none" w:sz="0" w:space="0" w:color="auto"/>
          </w:divBdr>
          <w:divsChild>
            <w:div w:id="1574898640">
              <w:marLeft w:val="0"/>
              <w:marRight w:val="0"/>
              <w:marTop w:val="0"/>
              <w:marBottom w:val="0"/>
              <w:divBdr>
                <w:top w:val="none" w:sz="0" w:space="0" w:color="auto"/>
                <w:left w:val="none" w:sz="0" w:space="0" w:color="auto"/>
                <w:bottom w:val="none" w:sz="0" w:space="0" w:color="auto"/>
                <w:right w:val="none" w:sz="0" w:space="0" w:color="auto"/>
              </w:divBdr>
              <w:divsChild>
                <w:div w:id="1078669915">
                  <w:marLeft w:val="0"/>
                  <w:marRight w:val="0"/>
                  <w:marTop w:val="0"/>
                  <w:marBottom w:val="0"/>
                  <w:divBdr>
                    <w:top w:val="none" w:sz="0" w:space="0" w:color="auto"/>
                    <w:left w:val="none" w:sz="0" w:space="0" w:color="auto"/>
                    <w:bottom w:val="none" w:sz="0" w:space="0" w:color="auto"/>
                    <w:right w:val="none" w:sz="0" w:space="0" w:color="auto"/>
                  </w:divBdr>
                  <w:divsChild>
                    <w:div w:id="18946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91520">
      <w:bodyDiv w:val="1"/>
      <w:marLeft w:val="0"/>
      <w:marRight w:val="0"/>
      <w:marTop w:val="0"/>
      <w:marBottom w:val="0"/>
      <w:divBdr>
        <w:top w:val="none" w:sz="0" w:space="0" w:color="auto"/>
        <w:left w:val="none" w:sz="0" w:space="0" w:color="auto"/>
        <w:bottom w:val="none" w:sz="0" w:space="0" w:color="auto"/>
        <w:right w:val="none" w:sz="0" w:space="0" w:color="auto"/>
      </w:divBdr>
      <w:divsChild>
        <w:div w:id="15692398">
          <w:marLeft w:val="0"/>
          <w:marRight w:val="0"/>
          <w:marTop w:val="0"/>
          <w:marBottom w:val="0"/>
          <w:divBdr>
            <w:top w:val="none" w:sz="0" w:space="0" w:color="auto"/>
            <w:left w:val="none" w:sz="0" w:space="0" w:color="auto"/>
            <w:bottom w:val="none" w:sz="0" w:space="0" w:color="auto"/>
            <w:right w:val="none" w:sz="0" w:space="0" w:color="auto"/>
          </w:divBdr>
          <w:divsChild>
            <w:div w:id="15135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1756">
      <w:bodyDiv w:val="1"/>
      <w:marLeft w:val="0"/>
      <w:marRight w:val="0"/>
      <w:marTop w:val="0"/>
      <w:marBottom w:val="0"/>
      <w:divBdr>
        <w:top w:val="none" w:sz="0" w:space="0" w:color="auto"/>
        <w:left w:val="none" w:sz="0" w:space="0" w:color="auto"/>
        <w:bottom w:val="none" w:sz="0" w:space="0" w:color="auto"/>
        <w:right w:val="none" w:sz="0" w:space="0" w:color="auto"/>
      </w:divBdr>
    </w:div>
    <w:div w:id="548995591">
      <w:bodyDiv w:val="1"/>
      <w:marLeft w:val="0"/>
      <w:marRight w:val="0"/>
      <w:marTop w:val="0"/>
      <w:marBottom w:val="0"/>
      <w:divBdr>
        <w:top w:val="none" w:sz="0" w:space="0" w:color="auto"/>
        <w:left w:val="none" w:sz="0" w:space="0" w:color="auto"/>
        <w:bottom w:val="none" w:sz="0" w:space="0" w:color="auto"/>
        <w:right w:val="none" w:sz="0" w:space="0" w:color="auto"/>
      </w:divBdr>
      <w:divsChild>
        <w:div w:id="166480181">
          <w:marLeft w:val="0"/>
          <w:marRight w:val="0"/>
          <w:marTop w:val="0"/>
          <w:marBottom w:val="0"/>
          <w:divBdr>
            <w:top w:val="none" w:sz="0" w:space="0" w:color="auto"/>
            <w:left w:val="none" w:sz="0" w:space="0" w:color="auto"/>
            <w:bottom w:val="none" w:sz="0" w:space="0" w:color="auto"/>
            <w:right w:val="none" w:sz="0" w:space="0" w:color="auto"/>
          </w:divBdr>
          <w:divsChild>
            <w:div w:id="1533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0857">
      <w:bodyDiv w:val="1"/>
      <w:marLeft w:val="0"/>
      <w:marRight w:val="0"/>
      <w:marTop w:val="0"/>
      <w:marBottom w:val="0"/>
      <w:divBdr>
        <w:top w:val="none" w:sz="0" w:space="0" w:color="auto"/>
        <w:left w:val="none" w:sz="0" w:space="0" w:color="auto"/>
        <w:bottom w:val="none" w:sz="0" w:space="0" w:color="auto"/>
        <w:right w:val="none" w:sz="0" w:space="0" w:color="auto"/>
      </w:divBdr>
    </w:div>
    <w:div w:id="584461584">
      <w:bodyDiv w:val="1"/>
      <w:marLeft w:val="0"/>
      <w:marRight w:val="0"/>
      <w:marTop w:val="0"/>
      <w:marBottom w:val="0"/>
      <w:divBdr>
        <w:top w:val="none" w:sz="0" w:space="0" w:color="auto"/>
        <w:left w:val="none" w:sz="0" w:space="0" w:color="auto"/>
        <w:bottom w:val="none" w:sz="0" w:space="0" w:color="auto"/>
        <w:right w:val="none" w:sz="0" w:space="0" w:color="auto"/>
      </w:divBdr>
    </w:div>
    <w:div w:id="589657345">
      <w:bodyDiv w:val="1"/>
      <w:marLeft w:val="0"/>
      <w:marRight w:val="0"/>
      <w:marTop w:val="0"/>
      <w:marBottom w:val="0"/>
      <w:divBdr>
        <w:top w:val="none" w:sz="0" w:space="0" w:color="auto"/>
        <w:left w:val="none" w:sz="0" w:space="0" w:color="auto"/>
        <w:bottom w:val="none" w:sz="0" w:space="0" w:color="auto"/>
        <w:right w:val="none" w:sz="0" w:space="0" w:color="auto"/>
      </w:divBdr>
    </w:div>
    <w:div w:id="620455956">
      <w:bodyDiv w:val="1"/>
      <w:marLeft w:val="0"/>
      <w:marRight w:val="0"/>
      <w:marTop w:val="0"/>
      <w:marBottom w:val="0"/>
      <w:divBdr>
        <w:top w:val="none" w:sz="0" w:space="0" w:color="auto"/>
        <w:left w:val="none" w:sz="0" w:space="0" w:color="auto"/>
        <w:bottom w:val="none" w:sz="0" w:space="0" w:color="auto"/>
        <w:right w:val="none" w:sz="0" w:space="0" w:color="auto"/>
      </w:divBdr>
    </w:div>
    <w:div w:id="632951953">
      <w:bodyDiv w:val="1"/>
      <w:marLeft w:val="0"/>
      <w:marRight w:val="0"/>
      <w:marTop w:val="0"/>
      <w:marBottom w:val="0"/>
      <w:divBdr>
        <w:top w:val="none" w:sz="0" w:space="0" w:color="auto"/>
        <w:left w:val="none" w:sz="0" w:space="0" w:color="auto"/>
        <w:bottom w:val="none" w:sz="0" w:space="0" w:color="auto"/>
        <w:right w:val="none" w:sz="0" w:space="0" w:color="auto"/>
      </w:divBdr>
      <w:divsChild>
        <w:div w:id="798644384">
          <w:marLeft w:val="0"/>
          <w:marRight w:val="0"/>
          <w:marTop w:val="0"/>
          <w:marBottom w:val="0"/>
          <w:divBdr>
            <w:top w:val="none" w:sz="0" w:space="0" w:color="auto"/>
            <w:left w:val="none" w:sz="0" w:space="0" w:color="auto"/>
            <w:bottom w:val="none" w:sz="0" w:space="0" w:color="auto"/>
            <w:right w:val="none" w:sz="0" w:space="0" w:color="auto"/>
          </w:divBdr>
          <w:divsChild>
            <w:div w:id="8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0290">
      <w:bodyDiv w:val="1"/>
      <w:marLeft w:val="0"/>
      <w:marRight w:val="0"/>
      <w:marTop w:val="0"/>
      <w:marBottom w:val="0"/>
      <w:divBdr>
        <w:top w:val="none" w:sz="0" w:space="0" w:color="auto"/>
        <w:left w:val="none" w:sz="0" w:space="0" w:color="auto"/>
        <w:bottom w:val="none" w:sz="0" w:space="0" w:color="auto"/>
        <w:right w:val="none" w:sz="0" w:space="0" w:color="auto"/>
      </w:divBdr>
    </w:div>
    <w:div w:id="792943907">
      <w:bodyDiv w:val="1"/>
      <w:marLeft w:val="0"/>
      <w:marRight w:val="0"/>
      <w:marTop w:val="0"/>
      <w:marBottom w:val="0"/>
      <w:divBdr>
        <w:top w:val="none" w:sz="0" w:space="0" w:color="auto"/>
        <w:left w:val="none" w:sz="0" w:space="0" w:color="auto"/>
        <w:bottom w:val="none" w:sz="0" w:space="0" w:color="auto"/>
        <w:right w:val="none" w:sz="0" w:space="0" w:color="auto"/>
      </w:divBdr>
      <w:divsChild>
        <w:div w:id="519314365">
          <w:marLeft w:val="0"/>
          <w:marRight w:val="0"/>
          <w:marTop w:val="0"/>
          <w:marBottom w:val="0"/>
          <w:divBdr>
            <w:top w:val="none" w:sz="0" w:space="0" w:color="auto"/>
            <w:left w:val="none" w:sz="0" w:space="0" w:color="auto"/>
            <w:bottom w:val="none" w:sz="0" w:space="0" w:color="auto"/>
            <w:right w:val="none" w:sz="0" w:space="0" w:color="auto"/>
          </w:divBdr>
          <w:divsChild>
            <w:div w:id="367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5483">
      <w:bodyDiv w:val="1"/>
      <w:marLeft w:val="0"/>
      <w:marRight w:val="0"/>
      <w:marTop w:val="0"/>
      <w:marBottom w:val="0"/>
      <w:divBdr>
        <w:top w:val="none" w:sz="0" w:space="0" w:color="auto"/>
        <w:left w:val="none" w:sz="0" w:space="0" w:color="auto"/>
        <w:bottom w:val="none" w:sz="0" w:space="0" w:color="auto"/>
        <w:right w:val="none" w:sz="0" w:space="0" w:color="auto"/>
      </w:divBdr>
    </w:div>
    <w:div w:id="981352127">
      <w:bodyDiv w:val="1"/>
      <w:marLeft w:val="0"/>
      <w:marRight w:val="0"/>
      <w:marTop w:val="0"/>
      <w:marBottom w:val="0"/>
      <w:divBdr>
        <w:top w:val="none" w:sz="0" w:space="0" w:color="auto"/>
        <w:left w:val="none" w:sz="0" w:space="0" w:color="auto"/>
        <w:bottom w:val="none" w:sz="0" w:space="0" w:color="auto"/>
        <w:right w:val="none" w:sz="0" w:space="0" w:color="auto"/>
      </w:divBdr>
    </w:div>
    <w:div w:id="1066756763">
      <w:bodyDiv w:val="1"/>
      <w:marLeft w:val="0"/>
      <w:marRight w:val="0"/>
      <w:marTop w:val="0"/>
      <w:marBottom w:val="0"/>
      <w:divBdr>
        <w:top w:val="none" w:sz="0" w:space="0" w:color="auto"/>
        <w:left w:val="none" w:sz="0" w:space="0" w:color="auto"/>
        <w:bottom w:val="none" w:sz="0" w:space="0" w:color="auto"/>
        <w:right w:val="none" w:sz="0" w:space="0" w:color="auto"/>
      </w:divBdr>
      <w:divsChild>
        <w:div w:id="574972313">
          <w:marLeft w:val="0"/>
          <w:marRight w:val="0"/>
          <w:marTop w:val="0"/>
          <w:marBottom w:val="0"/>
          <w:divBdr>
            <w:top w:val="none" w:sz="0" w:space="0" w:color="auto"/>
            <w:left w:val="none" w:sz="0" w:space="0" w:color="auto"/>
            <w:bottom w:val="none" w:sz="0" w:space="0" w:color="auto"/>
            <w:right w:val="none" w:sz="0" w:space="0" w:color="auto"/>
          </w:divBdr>
          <w:divsChild>
            <w:div w:id="20895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2287">
      <w:bodyDiv w:val="1"/>
      <w:marLeft w:val="0"/>
      <w:marRight w:val="0"/>
      <w:marTop w:val="0"/>
      <w:marBottom w:val="0"/>
      <w:divBdr>
        <w:top w:val="none" w:sz="0" w:space="0" w:color="auto"/>
        <w:left w:val="none" w:sz="0" w:space="0" w:color="auto"/>
        <w:bottom w:val="none" w:sz="0" w:space="0" w:color="auto"/>
        <w:right w:val="none" w:sz="0" w:space="0" w:color="auto"/>
      </w:divBdr>
    </w:div>
    <w:div w:id="1171405747">
      <w:bodyDiv w:val="1"/>
      <w:marLeft w:val="0"/>
      <w:marRight w:val="0"/>
      <w:marTop w:val="0"/>
      <w:marBottom w:val="0"/>
      <w:divBdr>
        <w:top w:val="none" w:sz="0" w:space="0" w:color="auto"/>
        <w:left w:val="none" w:sz="0" w:space="0" w:color="auto"/>
        <w:bottom w:val="none" w:sz="0" w:space="0" w:color="auto"/>
        <w:right w:val="none" w:sz="0" w:space="0" w:color="auto"/>
      </w:divBdr>
      <w:divsChild>
        <w:div w:id="1902787990">
          <w:marLeft w:val="0"/>
          <w:marRight w:val="0"/>
          <w:marTop w:val="0"/>
          <w:marBottom w:val="0"/>
          <w:divBdr>
            <w:top w:val="none" w:sz="0" w:space="0" w:color="auto"/>
            <w:left w:val="none" w:sz="0" w:space="0" w:color="auto"/>
            <w:bottom w:val="none" w:sz="0" w:space="0" w:color="auto"/>
            <w:right w:val="none" w:sz="0" w:space="0" w:color="auto"/>
          </w:divBdr>
          <w:divsChild>
            <w:div w:id="158692575">
              <w:marLeft w:val="0"/>
              <w:marRight w:val="0"/>
              <w:marTop w:val="0"/>
              <w:marBottom w:val="0"/>
              <w:divBdr>
                <w:top w:val="none" w:sz="0" w:space="0" w:color="auto"/>
                <w:left w:val="none" w:sz="0" w:space="0" w:color="auto"/>
                <w:bottom w:val="none" w:sz="0" w:space="0" w:color="auto"/>
                <w:right w:val="none" w:sz="0" w:space="0" w:color="auto"/>
              </w:divBdr>
            </w:div>
            <w:div w:id="182674169">
              <w:marLeft w:val="0"/>
              <w:marRight w:val="0"/>
              <w:marTop w:val="0"/>
              <w:marBottom w:val="0"/>
              <w:divBdr>
                <w:top w:val="none" w:sz="0" w:space="0" w:color="auto"/>
                <w:left w:val="none" w:sz="0" w:space="0" w:color="auto"/>
                <w:bottom w:val="none" w:sz="0" w:space="0" w:color="auto"/>
                <w:right w:val="none" w:sz="0" w:space="0" w:color="auto"/>
              </w:divBdr>
            </w:div>
            <w:div w:id="366956883">
              <w:marLeft w:val="0"/>
              <w:marRight w:val="0"/>
              <w:marTop w:val="0"/>
              <w:marBottom w:val="0"/>
              <w:divBdr>
                <w:top w:val="none" w:sz="0" w:space="0" w:color="auto"/>
                <w:left w:val="none" w:sz="0" w:space="0" w:color="auto"/>
                <w:bottom w:val="none" w:sz="0" w:space="0" w:color="auto"/>
                <w:right w:val="none" w:sz="0" w:space="0" w:color="auto"/>
              </w:divBdr>
            </w:div>
            <w:div w:id="396977105">
              <w:marLeft w:val="0"/>
              <w:marRight w:val="0"/>
              <w:marTop w:val="0"/>
              <w:marBottom w:val="0"/>
              <w:divBdr>
                <w:top w:val="none" w:sz="0" w:space="0" w:color="auto"/>
                <w:left w:val="none" w:sz="0" w:space="0" w:color="auto"/>
                <w:bottom w:val="none" w:sz="0" w:space="0" w:color="auto"/>
                <w:right w:val="none" w:sz="0" w:space="0" w:color="auto"/>
              </w:divBdr>
            </w:div>
            <w:div w:id="821196434">
              <w:marLeft w:val="0"/>
              <w:marRight w:val="0"/>
              <w:marTop w:val="0"/>
              <w:marBottom w:val="0"/>
              <w:divBdr>
                <w:top w:val="none" w:sz="0" w:space="0" w:color="auto"/>
                <w:left w:val="none" w:sz="0" w:space="0" w:color="auto"/>
                <w:bottom w:val="none" w:sz="0" w:space="0" w:color="auto"/>
                <w:right w:val="none" w:sz="0" w:space="0" w:color="auto"/>
              </w:divBdr>
            </w:div>
            <w:div w:id="875043506">
              <w:marLeft w:val="0"/>
              <w:marRight w:val="0"/>
              <w:marTop w:val="0"/>
              <w:marBottom w:val="0"/>
              <w:divBdr>
                <w:top w:val="none" w:sz="0" w:space="0" w:color="auto"/>
                <w:left w:val="none" w:sz="0" w:space="0" w:color="auto"/>
                <w:bottom w:val="none" w:sz="0" w:space="0" w:color="auto"/>
                <w:right w:val="none" w:sz="0" w:space="0" w:color="auto"/>
              </w:divBdr>
            </w:div>
            <w:div w:id="944767406">
              <w:marLeft w:val="0"/>
              <w:marRight w:val="0"/>
              <w:marTop w:val="0"/>
              <w:marBottom w:val="0"/>
              <w:divBdr>
                <w:top w:val="none" w:sz="0" w:space="0" w:color="auto"/>
                <w:left w:val="none" w:sz="0" w:space="0" w:color="auto"/>
                <w:bottom w:val="none" w:sz="0" w:space="0" w:color="auto"/>
                <w:right w:val="none" w:sz="0" w:space="0" w:color="auto"/>
              </w:divBdr>
            </w:div>
            <w:div w:id="969943729">
              <w:marLeft w:val="0"/>
              <w:marRight w:val="0"/>
              <w:marTop w:val="0"/>
              <w:marBottom w:val="0"/>
              <w:divBdr>
                <w:top w:val="none" w:sz="0" w:space="0" w:color="auto"/>
                <w:left w:val="none" w:sz="0" w:space="0" w:color="auto"/>
                <w:bottom w:val="none" w:sz="0" w:space="0" w:color="auto"/>
                <w:right w:val="none" w:sz="0" w:space="0" w:color="auto"/>
              </w:divBdr>
            </w:div>
            <w:div w:id="1228759507">
              <w:marLeft w:val="0"/>
              <w:marRight w:val="0"/>
              <w:marTop w:val="0"/>
              <w:marBottom w:val="0"/>
              <w:divBdr>
                <w:top w:val="none" w:sz="0" w:space="0" w:color="auto"/>
                <w:left w:val="none" w:sz="0" w:space="0" w:color="auto"/>
                <w:bottom w:val="none" w:sz="0" w:space="0" w:color="auto"/>
                <w:right w:val="none" w:sz="0" w:space="0" w:color="auto"/>
              </w:divBdr>
            </w:div>
            <w:div w:id="1438136751">
              <w:marLeft w:val="0"/>
              <w:marRight w:val="0"/>
              <w:marTop w:val="0"/>
              <w:marBottom w:val="0"/>
              <w:divBdr>
                <w:top w:val="none" w:sz="0" w:space="0" w:color="auto"/>
                <w:left w:val="none" w:sz="0" w:space="0" w:color="auto"/>
                <w:bottom w:val="none" w:sz="0" w:space="0" w:color="auto"/>
                <w:right w:val="none" w:sz="0" w:space="0" w:color="auto"/>
              </w:divBdr>
            </w:div>
            <w:div w:id="1547139778">
              <w:marLeft w:val="0"/>
              <w:marRight w:val="0"/>
              <w:marTop w:val="0"/>
              <w:marBottom w:val="0"/>
              <w:divBdr>
                <w:top w:val="none" w:sz="0" w:space="0" w:color="auto"/>
                <w:left w:val="none" w:sz="0" w:space="0" w:color="auto"/>
                <w:bottom w:val="none" w:sz="0" w:space="0" w:color="auto"/>
                <w:right w:val="none" w:sz="0" w:space="0" w:color="auto"/>
              </w:divBdr>
            </w:div>
            <w:div w:id="1567758454">
              <w:marLeft w:val="0"/>
              <w:marRight w:val="0"/>
              <w:marTop w:val="0"/>
              <w:marBottom w:val="0"/>
              <w:divBdr>
                <w:top w:val="none" w:sz="0" w:space="0" w:color="auto"/>
                <w:left w:val="none" w:sz="0" w:space="0" w:color="auto"/>
                <w:bottom w:val="none" w:sz="0" w:space="0" w:color="auto"/>
                <w:right w:val="none" w:sz="0" w:space="0" w:color="auto"/>
              </w:divBdr>
            </w:div>
            <w:div w:id="1675645772">
              <w:marLeft w:val="0"/>
              <w:marRight w:val="0"/>
              <w:marTop w:val="0"/>
              <w:marBottom w:val="0"/>
              <w:divBdr>
                <w:top w:val="none" w:sz="0" w:space="0" w:color="auto"/>
                <w:left w:val="none" w:sz="0" w:space="0" w:color="auto"/>
                <w:bottom w:val="none" w:sz="0" w:space="0" w:color="auto"/>
                <w:right w:val="none" w:sz="0" w:space="0" w:color="auto"/>
              </w:divBdr>
            </w:div>
            <w:div w:id="1824662871">
              <w:marLeft w:val="0"/>
              <w:marRight w:val="0"/>
              <w:marTop w:val="0"/>
              <w:marBottom w:val="0"/>
              <w:divBdr>
                <w:top w:val="none" w:sz="0" w:space="0" w:color="auto"/>
                <w:left w:val="none" w:sz="0" w:space="0" w:color="auto"/>
                <w:bottom w:val="none" w:sz="0" w:space="0" w:color="auto"/>
                <w:right w:val="none" w:sz="0" w:space="0" w:color="auto"/>
              </w:divBdr>
            </w:div>
            <w:div w:id="1904371889">
              <w:marLeft w:val="0"/>
              <w:marRight w:val="0"/>
              <w:marTop w:val="0"/>
              <w:marBottom w:val="0"/>
              <w:divBdr>
                <w:top w:val="none" w:sz="0" w:space="0" w:color="auto"/>
                <w:left w:val="none" w:sz="0" w:space="0" w:color="auto"/>
                <w:bottom w:val="none" w:sz="0" w:space="0" w:color="auto"/>
                <w:right w:val="none" w:sz="0" w:space="0" w:color="auto"/>
              </w:divBdr>
            </w:div>
            <w:div w:id="1939361359">
              <w:marLeft w:val="0"/>
              <w:marRight w:val="0"/>
              <w:marTop w:val="0"/>
              <w:marBottom w:val="0"/>
              <w:divBdr>
                <w:top w:val="none" w:sz="0" w:space="0" w:color="auto"/>
                <w:left w:val="none" w:sz="0" w:space="0" w:color="auto"/>
                <w:bottom w:val="none" w:sz="0" w:space="0" w:color="auto"/>
                <w:right w:val="none" w:sz="0" w:space="0" w:color="auto"/>
              </w:divBdr>
            </w:div>
            <w:div w:id="1969318280">
              <w:marLeft w:val="0"/>
              <w:marRight w:val="0"/>
              <w:marTop w:val="0"/>
              <w:marBottom w:val="0"/>
              <w:divBdr>
                <w:top w:val="none" w:sz="0" w:space="0" w:color="auto"/>
                <w:left w:val="none" w:sz="0" w:space="0" w:color="auto"/>
                <w:bottom w:val="none" w:sz="0" w:space="0" w:color="auto"/>
                <w:right w:val="none" w:sz="0" w:space="0" w:color="auto"/>
              </w:divBdr>
            </w:div>
            <w:div w:id="1989700521">
              <w:marLeft w:val="0"/>
              <w:marRight w:val="0"/>
              <w:marTop w:val="0"/>
              <w:marBottom w:val="0"/>
              <w:divBdr>
                <w:top w:val="none" w:sz="0" w:space="0" w:color="auto"/>
                <w:left w:val="none" w:sz="0" w:space="0" w:color="auto"/>
                <w:bottom w:val="none" w:sz="0" w:space="0" w:color="auto"/>
                <w:right w:val="none" w:sz="0" w:space="0" w:color="auto"/>
              </w:divBdr>
            </w:div>
            <w:div w:id="20276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1938">
      <w:bodyDiv w:val="1"/>
      <w:marLeft w:val="0"/>
      <w:marRight w:val="0"/>
      <w:marTop w:val="0"/>
      <w:marBottom w:val="0"/>
      <w:divBdr>
        <w:top w:val="none" w:sz="0" w:space="0" w:color="auto"/>
        <w:left w:val="none" w:sz="0" w:space="0" w:color="auto"/>
        <w:bottom w:val="none" w:sz="0" w:space="0" w:color="auto"/>
        <w:right w:val="none" w:sz="0" w:space="0" w:color="auto"/>
      </w:divBdr>
      <w:divsChild>
        <w:div w:id="904100434">
          <w:marLeft w:val="0"/>
          <w:marRight w:val="0"/>
          <w:marTop w:val="0"/>
          <w:marBottom w:val="0"/>
          <w:divBdr>
            <w:top w:val="none" w:sz="0" w:space="0" w:color="auto"/>
            <w:left w:val="none" w:sz="0" w:space="0" w:color="auto"/>
            <w:bottom w:val="none" w:sz="0" w:space="0" w:color="auto"/>
            <w:right w:val="none" w:sz="0" w:space="0" w:color="auto"/>
          </w:divBdr>
          <w:divsChild>
            <w:div w:id="14258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5246">
      <w:bodyDiv w:val="1"/>
      <w:marLeft w:val="0"/>
      <w:marRight w:val="0"/>
      <w:marTop w:val="0"/>
      <w:marBottom w:val="0"/>
      <w:divBdr>
        <w:top w:val="none" w:sz="0" w:space="0" w:color="auto"/>
        <w:left w:val="none" w:sz="0" w:space="0" w:color="auto"/>
        <w:bottom w:val="none" w:sz="0" w:space="0" w:color="auto"/>
        <w:right w:val="none" w:sz="0" w:space="0" w:color="auto"/>
      </w:divBdr>
    </w:div>
    <w:div w:id="1184593581">
      <w:bodyDiv w:val="1"/>
      <w:marLeft w:val="0"/>
      <w:marRight w:val="0"/>
      <w:marTop w:val="0"/>
      <w:marBottom w:val="0"/>
      <w:divBdr>
        <w:top w:val="none" w:sz="0" w:space="0" w:color="auto"/>
        <w:left w:val="none" w:sz="0" w:space="0" w:color="auto"/>
        <w:bottom w:val="none" w:sz="0" w:space="0" w:color="auto"/>
        <w:right w:val="none" w:sz="0" w:space="0" w:color="auto"/>
      </w:divBdr>
    </w:div>
    <w:div w:id="1190753786">
      <w:bodyDiv w:val="1"/>
      <w:marLeft w:val="0"/>
      <w:marRight w:val="0"/>
      <w:marTop w:val="0"/>
      <w:marBottom w:val="0"/>
      <w:divBdr>
        <w:top w:val="none" w:sz="0" w:space="0" w:color="auto"/>
        <w:left w:val="none" w:sz="0" w:space="0" w:color="auto"/>
        <w:bottom w:val="none" w:sz="0" w:space="0" w:color="auto"/>
        <w:right w:val="none" w:sz="0" w:space="0" w:color="auto"/>
      </w:divBdr>
      <w:divsChild>
        <w:div w:id="662708542">
          <w:marLeft w:val="0"/>
          <w:marRight w:val="0"/>
          <w:marTop w:val="0"/>
          <w:marBottom w:val="0"/>
          <w:divBdr>
            <w:top w:val="none" w:sz="0" w:space="0" w:color="auto"/>
            <w:left w:val="none" w:sz="0" w:space="0" w:color="auto"/>
            <w:bottom w:val="none" w:sz="0" w:space="0" w:color="auto"/>
            <w:right w:val="none" w:sz="0" w:space="0" w:color="auto"/>
          </w:divBdr>
          <w:divsChild>
            <w:div w:id="10471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2843">
      <w:bodyDiv w:val="1"/>
      <w:marLeft w:val="0"/>
      <w:marRight w:val="0"/>
      <w:marTop w:val="0"/>
      <w:marBottom w:val="0"/>
      <w:divBdr>
        <w:top w:val="none" w:sz="0" w:space="0" w:color="auto"/>
        <w:left w:val="none" w:sz="0" w:space="0" w:color="auto"/>
        <w:bottom w:val="none" w:sz="0" w:space="0" w:color="auto"/>
        <w:right w:val="none" w:sz="0" w:space="0" w:color="auto"/>
      </w:divBdr>
    </w:div>
    <w:div w:id="1245725270">
      <w:bodyDiv w:val="1"/>
      <w:marLeft w:val="0"/>
      <w:marRight w:val="0"/>
      <w:marTop w:val="0"/>
      <w:marBottom w:val="0"/>
      <w:divBdr>
        <w:top w:val="none" w:sz="0" w:space="0" w:color="auto"/>
        <w:left w:val="none" w:sz="0" w:space="0" w:color="auto"/>
        <w:bottom w:val="none" w:sz="0" w:space="0" w:color="auto"/>
        <w:right w:val="none" w:sz="0" w:space="0" w:color="auto"/>
      </w:divBdr>
    </w:div>
    <w:div w:id="1295721513">
      <w:bodyDiv w:val="1"/>
      <w:marLeft w:val="0"/>
      <w:marRight w:val="0"/>
      <w:marTop w:val="0"/>
      <w:marBottom w:val="0"/>
      <w:divBdr>
        <w:top w:val="none" w:sz="0" w:space="0" w:color="auto"/>
        <w:left w:val="none" w:sz="0" w:space="0" w:color="auto"/>
        <w:bottom w:val="none" w:sz="0" w:space="0" w:color="auto"/>
        <w:right w:val="none" w:sz="0" w:space="0" w:color="auto"/>
      </w:divBdr>
      <w:divsChild>
        <w:div w:id="990476208">
          <w:marLeft w:val="0"/>
          <w:marRight w:val="0"/>
          <w:marTop w:val="0"/>
          <w:marBottom w:val="0"/>
          <w:divBdr>
            <w:top w:val="none" w:sz="0" w:space="0" w:color="auto"/>
            <w:left w:val="none" w:sz="0" w:space="0" w:color="auto"/>
            <w:bottom w:val="none" w:sz="0" w:space="0" w:color="auto"/>
            <w:right w:val="none" w:sz="0" w:space="0" w:color="auto"/>
          </w:divBdr>
          <w:divsChild>
            <w:div w:id="16209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3248">
      <w:bodyDiv w:val="1"/>
      <w:marLeft w:val="0"/>
      <w:marRight w:val="0"/>
      <w:marTop w:val="0"/>
      <w:marBottom w:val="0"/>
      <w:divBdr>
        <w:top w:val="none" w:sz="0" w:space="0" w:color="auto"/>
        <w:left w:val="none" w:sz="0" w:space="0" w:color="auto"/>
        <w:bottom w:val="none" w:sz="0" w:space="0" w:color="auto"/>
        <w:right w:val="none" w:sz="0" w:space="0" w:color="auto"/>
      </w:divBdr>
      <w:divsChild>
        <w:div w:id="1019895516">
          <w:marLeft w:val="0"/>
          <w:marRight w:val="0"/>
          <w:marTop w:val="0"/>
          <w:marBottom w:val="0"/>
          <w:divBdr>
            <w:top w:val="none" w:sz="0" w:space="0" w:color="auto"/>
            <w:left w:val="none" w:sz="0" w:space="0" w:color="auto"/>
            <w:bottom w:val="none" w:sz="0" w:space="0" w:color="auto"/>
            <w:right w:val="none" w:sz="0" w:space="0" w:color="auto"/>
          </w:divBdr>
          <w:divsChild>
            <w:div w:id="5897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2825">
      <w:bodyDiv w:val="1"/>
      <w:marLeft w:val="0"/>
      <w:marRight w:val="0"/>
      <w:marTop w:val="0"/>
      <w:marBottom w:val="0"/>
      <w:divBdr>
        <w:top w:val="none" w:sz="0" w:space="0" w:color="auto"/>
        <w:left w:val="none" w:sz="0" w:space="0" w:color="auto"/>
        <w:bottom w:val="none" w:sz="0" w:space="0" w:color="auto"/>
        <w:right w:val="none" w:sz="0" w:space="0" w:color="auto"/>
      </w:divBdr>
      <w:divsChild>
        <w:div w:id="138570645">
          <w:marLeft w:val="0"/>
          <w:marRight w:val="0"/>
          <w:marTop w:val="0"/>
          <w:marBottom w:val="0"/>
          <w:divBdr>
            <w:top w:val="none" w:sz="0" w:space="0" w:color="auto"/>
            <w:left w:val="none" w:sz="0" w:space="0" w:color="auto"/>
            <w:bottom w:val="none" w:sz="0" w:space="0" w:color="auto"/>
            <w:right w:val="none" w:sz="0" w:space="0" w:color="auto"/>
          </w:divBdr>
          <w:divsChild>
            <w:div w:id="70809370">
              <w:marLeft w:val="0"/>
              <w:marRight w:val="0"/>
              <w:marTop w:val="0"/>
              <w:marBottom w:val="0"/>
              <w:divBdr>
                <w:top w:val="none" w:sz="0" w:space="0" w:color="auto"/>
                <w:left w:val="none" w:sz="0" w:space="0" w:color="auto"/>
                <w:bottom w:val="none" w:sz="0" w:space="0" w:color="auto"/>
                <w:right w:val="none" w:sz="0" w:space="0" w:color="auto"/>
              </w:divBdr>
            </w:div>
            <w:div w:id="1143351134">
              <w:marLeft w:val="0"/>
              <w:marRight w:val="0"/>
              <w:marTop w:val="0"/>
              <w:marBottom w:val="0"/>
              <w:divBdr>
                <w:top w:val="none" w:sz="0" w:space="0" w:color="auto"/>
                <w:left w:val="none" w:sz="0" w:space="0" w:color="auto"/>
                <w:bottom w:val="none" w:sz="0" w:space="0" w:color="auto"/>
                <w:right w:val="none" w:sz="0" w:space="0" w:color="auto"/>
              </w:divBdr>
            </w:div>
            <w:div w:id="1236742081">
              <w:marLeft w:val="0"/>
              <w:marRight w:val="0"/>
              <w:marTop w:val="0"/>
              <w:marBottom w:val="0"/>
              <w:divBdr>
                <w:top w:val="none" w:sz="0" w:space="0" w:color="auto"/>
                <w:left w:val="none" w:sz="0" w:space="0" w:color="auto"/>
                <w:bottom w:val="none" w:sz="0" w:space="0" w:color="auto"/>
                <w:right w:val="none" w:sz="0" w:space="0" w:color="auto"/>
              </w:divBdr>
            </w:div>
            <w:div w:id="1614749475">
              <w:marLeft w:val="0"/>
              <w:marRight w:val="0"/>
              <w:marTop w:val="0"/>
              <w:marBottom w:val="0"/>
              <w:divBdr>
                <w:top w:val="none" w:sz="0" w:space="0" w:color="auto"/>
                <w:left w:val="none" w:sz="0" w:space="0" w:color="auto"/>
                <w:bottom w:val="none" w:sz="0" w:space="0" w:color="auto"/>
                <w:right w:val="none" w:sz="0" w:space="0" w:color="auto"/>
              </w:divBdr>
            </w:div>
            <w:div w:id="16597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1300">
      <w:bodyDiv w:val="1"/>
      <w:marLeft w:val="0"/>
      <w:marRight w:val="0"/>
      <w:marTop w:val="0"/>
      <w:marBottom w:val="0"/>
      <w:divBdr>
        <w:top w:val="none" w:sz="0" w:space="0" w:color="auto"/>
        <w:left w:val="none" w:sz="0" w:space="0" w:color="auto"/>
        <w:bottom w:val="none" w:sz="0" w:space="0" w:color="auto"/>
        <w:right w:val="none" w:sz="0" w:space="0" w:color="auto"/>
      </w:divBdr>
      <w:divsChild>
        <w:div w:id="1716201867">
          <w:marLeft w:val="0"/>
          <w:marRight w:val="0"/>
          <w:marTop w:val="0"/>
          <w:marBottom w:val="0"/>
          <w:divBdr>
            <w:top w:val="none" w:sz="0" w:space="0" w:color="auto"/>
            <w:left w:val="none" w:sz="0" w:space="0" w:color="auto"/>
            <w:bottom w:val="none" w:sz="0" w:space="0" w:color="auto"/>
            <w:right w:val="none" w:sz="0" w:space="0" w:color="auto"/>
          </w:divBdr>
          <w:divsChild>
            <w:div w:id="431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7842">
      <w:bodyDiv w:val="1"/>
      <w:marLeft w:val="0"/>
      <w:marRight w:val="0"/>
      <w:marTop w:val="0"/>
      <w:marBottom w:val="0"/>
      <w:divBdr>
        <w:top w:val="none" w:sz="0" w:space="0" w:color="auto"/>
        <w:left w:val="none" w:sz="0" w:space="0" w:color="auto"/>
        <w:bottom w:val="none" w:sz="0" w:space="0" w:color="auto"/>
        <w:right w:val="none" w:sz="0" w:space="0" w:color="auto"/>
      </w:divBdr>
      <w:divsChild>
        <w:div w:id="749157279">
          <w:marLeft w:val="0"/>
          <w:marRight w:val="0"/>
          <w:marTop w:val="0"/>
          <w:marBottom w:val="0"/>
          <w:divBdr>
            <w:top w:val="none" w:sz="0" w:space="0" w:color="auto"/>
            <w:left w:val="none" w:sz="0" w:space="0" w:color="auto"/>
            <w:bottom w:val="none" w:sz="0" w:space="0" w:color="auto"/>
            <w:right w:val="none" w:sz="0" w:space="0" w:color="auto"/>
          </w:divBdr>
          <w:divsChild>
            <w:div w:id="15717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497">
      <w:bodyDiv w:val="1"/>
      <w:marLeft w:val="0"/>
      <w:marRight w:val="0"/>
      <w:marTop w:val="0"/>
      <w:marBottom w:val="0"/>
      <w:divBdr>
        <w:top w:val="none" w:sz="0" w:space="0" w:color="auto"/>
        <w:left w:val="none" w:sz="0" w:space="0" w:color="auto"/>
        <w:bottom w:val="none" w:sz="0" w:space="0" w:color="auto"/>
        <w:right w:val="none" w:sz="0" w:space="0" w:color="auto"/>
      </w:divBdr>
      <w:divsChild>
        <w:div w:id="1762144508">
          <w:marLeft w:val="0"/>
          <w:marRight w:val="0"/>
          <w:marTop w:val="0"/>
          <w:marBottom w:val="0"/>
          <w:divBdr>
            <w:top w:val="none" w:sz="0" w:space="0" w:color="auto"/>
            <w:left w:val="none" w:sz="0" w:space="0" w:color="auto"/>
            <w:bottom w:val="none" w:sz="0" w:space="0" w:color="auto"/>
            <w:right w:val="none" w:sz="0" w:space="0" w:color="auto"/>
          </w:divBdr>
          <w:divsChild>
            <w:div w:id="20834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9013">
      <w:bodyDiv w:val="1"/>
      <w:marLeft w:val="0"/>
      <w:marRight w:val="0"/>
      <w:marTop w:val="0"/>
      <w:marBottom w:val="0"/>
      <w:divBdr>
        <w:top w:val="none" w:sz="0" w:space="0" w:color="auto"/>
        <w:left w:val="none" w:sz="0" w:space="0" w:color="auto"/>
        <w:bottom w:val="none" w:sz="0" w:space="0" w:color="auto"/>
        <w:right w:val="none" w:sz="0" w:space="0" w:color="auto"/>
      </w:divBdr>
      <w:divsChild>
        <w:div w:id="1345129218">
          <w:marLeft w:val="0"/>
          <w:marRight w:val="0"/>
          <w:marTop w:val="0"/>
          <w:marBottom w:val="0"/>
          <w:divBdr>
            <w:top w:val="none" w:sz="0" w:space="0" w:color="auto"/>
            <w:left w:val="none" w:sz="0" w:space="0" w:color="auto"/>
            <w:bottom w:val="none" w:sz="0" w:space="0" w:color="auto"/>
            <w:right w:val="none" w:sz="0" w:space="0" w:color="auto"/>
          </w:divBdr>
          <w:divsChild>
            <w:div w:id="2790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3578">
      <w:bodyDiv w:val="1"/>
      <w:marLeft w:val="0"/>
      <w:marRight w:val="0"/>
      <w:marTop w:val="0"/>
      <w:marBottom w:val="0"/>
      <w:divBdr>
        <w:top w:val="none" w:sz="0" w:space="0" w:color="auto"/>
        <w:left w:val="none" w:sz="0" w:space="0" w:color="auto"/>
        <w:bottom w:val="none" w:sz="0" w:space="0" w:color="auto"/>
        <w:right w:val="none" w:sz="0" w:space="0" w:color="auto"/>
      </w:divBdr>
      <w:divsChild>
        <w:div w:id="1200630926">
          <w:marLeft w:val="0"/>
          <w:marRight w:val="0"/>
          <w:marTop w:val="0"/>
          <w:marBottom w:val="0"/>
          <w:divBdr>
            <w:top w:val="none" w:sz="0" w:space="0" w:color="auto"/>
            <w:left w:val="none" w:sz="0" w:space="0" w:color="auto"/>
            <w:bottom w:val="none" w:sz="0" w:space="0" w:color="auto"/>
            <w:right w:val="none" w:sz="0" w:space="0" w:color="auto"/>
          </w:divBdr>
          <w:divsChild>
            <w:div w:id="597105460">
              <w:marLeft w:val="0"/>
              <w:marRight w:val="0"/>
              <w:marTop w:val="0"/>
              <w:marBottom w:val="0"/>
              <w:divBdr>
                <w:top w:val="none" w:sz="0" w:space="0" w:color="auto"/>
                <w:left w:val="none" w:sz="0" w:space="0" w:color="auto"/>
                <w:bottom w:val="none" w:sz="0" w:space="0" w:color="auto"/>
                <w:right w:val="none" w:sz="0" w:space="0" w:color="auto"/>
              </w:divBdr>
            </w:div>
            <w:div w:id="996156612">
              <w:marLeft w:val="0"/>
              <w:marRight w:val="0"/>
              <w:marTop w:val="0"/>
              <w:marBottom w:val="0"/>
              <w:divBdr>
                <w:top w:val="none" w:sz="0" w:space="0" w:color="auto"/>
                <w:left w:val="none" w:sz="0" w:space="0" w:color="auto"/>
                <w:bottom w:val="none" w:sz="0" w:space="0" w:color="auto"/>
                <w:right w:val="none" w:sz="0" w:space="0" w:color="auto"/>
              </w:divBdr>
            </w:div>
            <w:div w:id="1075128952">
              <w:marLeft w:val="0"/>
              <w:marRight w:val="0"/>
              <w:marTop w:val="0"/>
              <w:marBottom w:val="0"/>
              <w:divBdr>
                <w:top w:val="none" w:sz="0" w:space="0" w:color="auto"/>
                <w:left w:val="none" w:sz="0" w:space="0" w:color="auto"/>
                <w:bottom w:val="none" w:sz="0" w:space="0" w:color="auto"/>
                <w:right w:val="none" w:sz="0" w:space="0" w:color="auto"/>
              </w:divBdr>
            </w:div>
            <w:div w:id="1640921182">
              <w:marLeft w:val="0"/>
              <w:marRight w:val="0"/>
              <w:marTop w:val="0"/>
              <w:marBottom w:val="0"/>
              <w:divBdr>
                <w:top w:val="none" w:sz="0" w:space="0" w:color="auto"/>
                <w:left w:val="none" w:sz="0" w:space="0" w:color="auto"/>
                <w:bottom w:val="none" w:sz="0" w:space="0" w:color="auto"/>
                <w:right w:val="none" w:sz="0" w:space="0" w:color="auto"/>
              </w:divBdr>
            </w:div>
            <w:div w:id="1699315351">
              <w:marLeft w:val="0"/>
              <w:marRight w:val="0"/>
              <w:marTop w:val="0"/>
              <w:marBottom w:val="0"/>
              <w:divBdr>
                <w:top w:val="none" w:sz="0" w:space="0" w:color="auto"/>
                <w:left w:val="none" w:sz="0" w:space="0" w:color="auto"/>
                <w:bottom w:val="none" w:sz="0" w:space="0" w:color="auto"/>
                <w:right w:val="none" w:sz="0" w:space="0" w:color="auto"/>
              </w:divBdr>
            </w:div>
            <w:div w:id="1709911319">
              <w:marLeft w:val="0"/>
              <w:marRight w:val="0"/>
              <w:marTop w:val="0"/>
              <w:marBottom w:val="0"/>
              <w:divBdr>
                <w:top w:val="none" w:sz="0" w:space="0" w:color="auto"/>
                <w:left w:val="none" w:sz="0" w:space="0" w:color="auto"/>
                <w:bottom w:val="none" w:sz="0" w:space="0" w:color="auto"/>
                <w:right w:val="none" w:sz="0" w:space="0" w:color="auto"/>
              </w:divBdr>
            </w:div>
            <w:div w:id="2053966941">
              <w:marLeft w:val="0"/>
              <w:marRight w:val="0"/>
              <w:marTop w:val="0"/>
              <w:marBottom w:val="0"/>
              <w:divBdr>
                <w:top w:val="none" w:sz="0" w:space="0" w:color="auto"/>
                <w:left w:val="none" w:sz="0" w:space="0" w:color="auto"/>
                <w:bottom w:val="none" w:sz="0" w:space="0" w:color="auto"/>
                <w:right w:val="none" w:sz="0" w:space="0" w:color="auto"/>
              </w:divBdr>
            </w:div>
            <w:div w:id="2072075370">
              <w:marLeft w:val="0"/>
              <w:marRight w:val="0"/>
              <w:marTop w:val="0"/>
              <w:marBottom w:val="0"/>
              <w:divBdr>
                <w:top w:val="none" w:sz="0" w:space="0" w:color="auto"/>
                <w:left w:val="none" w:sz="0" w:space="0" w:color="auto"/>
                <w:bottom w:val="none" w:sz="0" w:space="0" w:color="auto"/>
                <w:right w:val="none" w:sz="0" w:space="0" w:color="auto"/>
              </w:divBdr>
            </w:div>
            <w:div w:id="20916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4868">
      <w:bodyDiv w:val="1"/>
      <w:marLeft w:val="0"/>
      <w:marRight w:val="0"/>
      <w:marTop w:val="0"/>
      <w:marBottom w:val="0"/>
      <w:divBdr>
        <w:top w:val="none" w:sz="0" w:space="0" w:color="auto"/>
        <w:left w:val="none" w:sz="0" w:space="0" w:color="auto"/>
        <w:bottom w:val="none" w:sz="0" w:space="0" w:color="auto"/>
        <w:right w:val="none" w:sz="0" w:space="0" w:color="auto"/>
      </w:divBdr>
      <w:divsChild>
        <w:div w:id="812217071">
          <w:marLeft w:val="0"/>
          <w:marRight w:val="0"/>
          <w:marTop w:val="0"/>
          <w:marBottom w:val="0"/>
          <w:divBdr>
            <w:top w:val="none" w:sz="0" w:space="0" w:color="auto"/>
            <w:left w:val="none" w:sz="0" w:space="0" w:color="auto"/>
            <w:bottom w:val="none" w:sz="0" w:space="0" w:color="auto"/>
            <w:right w:val="none" w:sz="0" w:space="0" w:color="auto"/>
          </w:divBdr>
          <w:divsChild>
            <w:div w:id="6665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3753">
      <w:bodyDiv w:val="1"/>
      <w:marLeft w:val="0"/>
      <w:marRight w:val="0"/>
      <w:marTop w:val="0"/>
      <w:marBottom w:val="0"/>
      <w:divBdr>
        <w:top w:val="none" w:sz="0" w:space="0" w:color="auto"/>
        <w:left w:val="none" w:sz="0" w:space="0" w:color="auto"/>
        <w:bottom w:val="none" w:sz="0" w:space="0" w:color="auto"/>
        <w:right w:val="none" w:sz="0" w:space="0" w:color="auto"/>
      </w:divBdr>
      <w:divsChild>
        <w:div w:id="1089034672">
          <w:marLeft w:val="0"/>
          <w:marRight w:val="0"/>
          <w:marTop w:val="0"/>
          <w:marBottom w:val="0"/>
          <w:divBdr>
            <w:top w:val="none" w:sz="0" w:space="0" w:color="auto"/>
            <w:left w:val="none" w:sz="0" w:space="0" w:color="auto"/>
            <w:bottom w:val="none" w:sz="0" w:space="0" w:color="auto"/>
            <w:right w:val="none" w:sz="0" w:space="0" w:color="auto"/>
          </w:divBdr>
          <w:divsChild>
            <w:div w:id="480973390">
              <w:marLeft w:val="0"/>
              <w:marRight w:val="0"/>
              <w:marTop w:val="0"/>
              <w:marBottom w:val="0"/>
              <w:divBdr>
                <w:top w:val="none" w:sz="0" w:space="0" w:color="auto"/>
                <w:left w:val="none" w:sz="0" w:space="0" w:color="auto"/>
                <w:bottom w:val="none" w:sz="0" w:space="0" w:color="auto"/>
                <w:right w:val="none" w:sz="0" w:space="0" w:color="auto"/>
              </w:divBdr>
            </w:div>
            <w:div w:id="610743735">
              <w:marLeft w:val="0"/>
              <w:marRight w:val="0"/>
              <w:marTop w:val="0"/>
              <w:marBottom w:val="0"/>
              <w:divBdr>
                <w:top w:val="none" w:sz="0" w:space="0" w:color="auto"/>
                <w:left w:val="none" w:sz="0" w:space="0" w:color="auto"/>
                <w:bottom w:val="none" w:sz="0" w:space="0" w:color="auto"/>
                <w:right w:val="none" w:sz="0" w:space="0" w:color="auto"/>
              </w:divBdr>
            </w:div>
            <w:div w:id="922178163">
              <w:marLeft w:val="0"/>
              <w:marRight w:val="0"/>
              <w:marTop w:val="0"/>
              <w:marBottom w:val="0"/>
              <w:divBdr>
                <w:top w:val="none" w:sz="0" w:space="0" w:color="auto"/>
                <w:left w:val="none" w:sz="0" w:space="0" w:color="auto"/>
                <w:bottom w:val="none" w:sz="0" w:space="0" w:color="auto"/>
                <w:right w:val="none" w:sz="0" w:space="0" w:color="auto"/>
              </w:divBdr>
            </w:div>
            <w:div w:id="929049024">
              <w:marLeft w:val="0"/>
              <w:marRight w:val="0"/>
              <w:marTop w:val="0"/>
              <w:marBottom w:val="0"/>
              <w:divBdr>
                <w:top w:val="none" w:sz="0" w:space="0" w:color="auto"/>
                <w:left w:val="none" w:sz="0" w:space="0" w:color="auto"/>
                <w:bottom w:val="none" w:sz="0" w:space="0" w:color="auto"/>
                <w:right w:val="none" w:sz="0" w:space="0" w:color="auto"/>
              </w:divBdr>
            </w:div>
            <w:div w:id="13174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93068">
      <w:bodyDiv w:val="1"/>
      <w:marLeft w:val="0"/>
      <w:marRight w:val="0"/>
      <w:marTop w:val="0"/>
      <w:marBottom w:val="0"/>
      <w:divBdr>
        <w:top w:val="none" w:sz="0" w:space="0" w:color="auto"/>
        <w:left w:val="none" w:sz="0" w:space="0" w:color="auto"/>
        <w:bottom w:val="none" w:sz="0" w:space="0" w:color="auto"/>
        <w:right w:val="none" w:sz="0" w:space="0" w:color="auto"/>
      </w:divBdr>
      <w:divsChild>
        <w:div w:id="593366326">
          <w:marLeft w:val="0"/>
          <w:marRight w:val="0"/>
          <w:marTop w:val="0"/>
          <w:marBottom w:val="0"/>
          <w:divBdr>
            <w:top w:val="none" w:sz="0" w:space="0" w:color="auto"/>
            <w:left w:val="none" w:sz="0" w:space="0" w:color="auto"/>
            <w:bottom w:val="none" w:sz="0" w:space="0" w:color="auto"/>
            <w:right w:val="none" w:sz="0" w:space="0" w:color="auto"/>
          </w:divBdr>
          <w:divsChild>
            <w:div w:id="320231489">
              <w:marLeft w:val="0"/>
              <w:marRight w:val="0"/>
              <w:marTop w:val="0"/>
              <w:marBottom w:val="0"/>
              <w:divBdr>
                <w:top w:val="none" w:sz="0" w:space="0" w:color="auto"/>
                <w:left w:val="none" w:sz="0" w:space="0" w:color="auto"/>
                <w:bottom w:val="none" w:sz="0" w:space="0" w:color="auto"/>
                <w:right w:val="none" w:sz="0" w:space="0" w:color="auto"/>
              </w:divBdr>
            </w:div>
            <w:div w:id="1471821795">
              <w:marLeft w:val="0"/>
              <w:marRight w:val="0"/>
              <w:marTop w:val="0"/>
              <w:marBottom w:val="0"/>
              <w:divBdr>
                <w:top w:val="none" w:sz="0" w:space="0" w:color="auto"/>
                <w:left w:val="none" w:sz="0" w:space="0" w:color="auto"/>
                <w:bottom w:val="none" w:sz="0" w:space="0" w:color="auto"/>
                <w:right w:val="none" w:sz="0" w:space="0" w:color="auto"/>
              </w:divBdr>
            </w:div>
            <w:div w:id="1592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980">
      <w:bodyDiv w:val="1"/>
      <w:marLeft w:val="0"/>
      <w:marRight w:val="0"/>
      <w:marTop w:val="0"/>
      <w:marBottom w:val="0"/>
      <w:divBdr>
        <w:top w:val="none" w:sz="0" w:space="0" w:color="auto"/>
        <w:left w:val="none" w:sz="0" w:space="0" w:color="auto"/>
        <w:bottom w:val="none" w:sz="0" w:space="0" w:color="auto"/>
        <w:right w:val="none" w:sz="0" w:space="0" w:color="auto"/>
      </w:divBdr>
      <w:divsChild>
        <w:div w:id="1331982694">
          <w:marLeft w:val="0"/>
          <w:marRight w:val="0"/>
          <w:marTop w:val="0"/>
          <w:marBottom w:val="0"/>
          <w:divBdr>
            <w:top w:val="none" w:sz="0" w:space="0" w:color="auto"/>
            <w:left w:val="none" w:sz="0" w:space="0" w:color="auto"/>
            <w:bottom w:val="none" w:sz="0" w:space="0" w:color="auto"/>
            <w:right w:val="none" w:sz="0" w:space="0" w:color="auto"/>
          </w:divBdr>
          <w:divsChild>
            <w:div w:id="17027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26293">
      <w:bodyDiv w:val="1"/>
      <w:marLeft w:val="0"/>
      <w:marRight w:val="0"/>
      <w:marTop w:val="0"/>
      <w:marBottom w:val="0"/>
      <w:divBdr>
        <w:top w:val="none" w:sz="0" w:space="0" w:color="auto"/>
        <w:left w:val="none" w:sz="0" w:space="0" w:color="auto"/>
        <w:bottom w:val="none" w:sz="0" w:space="0" w:color="auto"/>
        <w:right w:val="none" w:sz="0" w:space="0" w:color="auto"/>
      </w:divBdr>
      <w:divsChild>
        <w:div w:id="349571386">
          <w:marLeft w:val="0"/>
          <w:marRight w:val="0"/>
          <w:marTop w:val="0"/>
          <w:marBottom w:val="0"/>
          <w:divBdr>
            <w:top w:val="none" w:sz="0" w:space="0" w:color="auto"/>
            <w:left w:val="none" w:sz="0" w:space="0" w:color="auto"/>
            <w:bottom w:val="none" w:sz="0" w:space="0" w:color="auto"/>
            <w:right w:val="none" w:sz="0" w:space="0" w:color="auto"/>
          </w:divBdr>
          <w:divsChild>
            <w:div w:id="16968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4977">
      <w:bodyDiv w:val="1"/>
      <w:marLeft w:val="0"/>
      <w:marRight w:val="0"/>
      <w:marTop w:val="0"/>
      <w:marBottom w:val="0"/>
      <w:divBdr>
        <w:top w:val="none" w:sz="0" w:space="0" w:color="auto"/>
        <w:left w:val="none" w:sz="0" w:space="0" w:color="auto"/>
        <w:bottom w:val="none" w:sz="0" w:space="0" w:color="auto"/>
        <w:right w:val="none" w:sz="0" w:space="0" w:color="auto"/>
      </w:divBdr>
      <w:divsChild>
        <w:div w:id="643702782">
          <w:marLeft w:val="0"/>
          <w:marRight w:val="0"/>
          <w:marTop w:val="0"/>
          <w:marBottom w:val="0"/>
          <w:divBdr>
            <w:top w:val="none" w:sz="0" w:space="0" w:color="auto"/>
            <w:left w:val="none" w:sz="0" w:space="0" w:color="auto"/>
            <w:bottom w:val="none" w:sz="0" w:space="0" w:color="auto"/>
            <w:right w:val="none" w:sz="0" w:space="0" w:color="auto"/>
          </w:divBdr>
          <w:divsChild>
            <w:div w:id="16348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0883">
      <w:bodyDiv w:val="1"/>
      <w:marLeft w:val="0"/>
      <w:marRight w:val="0"/>
      <w:marTop w:val="0"/>
      <w:marBottom w:val="0"/>
      <w:divBdr>
        <w:top w:val="none" w:sz="0" w:space="0" w:color="auto"/>
        <w:left w:val="none" w:sz="0" w:space="0" w:color="auto"/>
        <w:bottom w:val="none" w:sz="0" w:space="0" w:color="auto"/>
        <w:right w:val="none" w:sz="0" w:space="0" w:color="auto"/>
      </w:divBdr>
    </w:div>
    <w:div w:id="1957522327">
      <w:bodyDiv w:val="1"/>
      <w:marLeft w:val="0"/>
      <w:marRight w:val="0"/>
      <w:marTop w:val="0"/>
      <w:marBottom w:val="0"/>
      <w:divBdr>
        <w:top w:val="none" w:sz="0" w:space="0" w:color="auto"/>
        <w:left w:val="none" w:sz="0" w:space="0" w:color="auto"/>
        <w:bottom w:val="none" w:sz="0" w:space="0" w:color="auto"/>
        <w:right w:val="none" w:sz="0" w:space="0" w:color="auto"/>
      </w:divBdr>
    </w:div>
    <w:div w:id="1961842331">
      <w:bodyDiv w:val="1"/>
      <w:marLeft w:val="0"/>
      <w:marRight w:val="0"/>
      <w:marTop w:val="0"/>
      <w:marBottom w:val="0"/>
      <w:divBdr>
        <w:top w:val="none" w:sz="0" w:space="0" w:color="auto"/>
        <w:left w:val="none" w:sz="0" w:space="0" w:color="auto"/>
        <w:bottom w:val="none" w:sz="0" w:space="0" w:color="auto"/>
        <w:right w:val="none" w:sz="0" w:space="0" w:color="auto"/>
      </w:divBdr>
    </w:div>
    <w:div w:id="1970358255">
      <w:bodyDiv w:val="1"/>
      <w:marLeft w:val="0"/>
      <w:marRight w:val="0"/>
      <w:marTop w:val="0"/>
      <w:marBottom w:val="0"/>
      <w:divBdr>
        <w:top w:val="none" w:sz="0" w:space="0" w:color="auto"/>
        <w:left w:val="none" w:sz="0" w:space="0" w:color="auto"/>
        <w:bottom w:val="none" w:sz="0" w:space="0" w:color="auto"/>
        <w:right w:val="none" w:sz="0" w:space="0" w:color="auto"/>
      </w:divBdr>
    </w:div>
    <w:div w:id="2005551133">
      <w:bodyDiv w:val="1"/>
      <w:marLeft w:val="0"/>
      <w:marRight w:val="0"/>
      <w:marTop w:val="0"/>
      <w:marBottom w:val="0"/>
      <w:divBdr>
        <w:top w:val="none" w:sz="0" w:space="0" w:color="auto"/>
        <w:left w:val="none" w:sz="0" w:space="0" w:color="auto"/>
        <w:bottom w:val="none" w:sz="0" w:space="0" w:color="auto"/>
        <w:right w:val="none" w:sz="0" w:space="0" w:color="auto"/>
      </w:divBdr>
      <w:divsChild>
        <w:div w:id="147791380">
          <w:marLeft w:val="0"/>
          <w:marRight w:val="0"/>
          <w:marTop w:val="0"/>
          <w:marBottom w:val="0"/>
          <w:divBdr>
            <w:top w:val="none" w:sz="0" w:space="0" w:color="auto"/>
            <w:left w:val="none" w:sz="0" w:space="0" w:color="auto"/>
            <w:bottom w:val="none" w:sz="0" w:space="0" w:color="auto"/>
            <w:right w:val="none" w:sz="0" w:space="0" w:color="auto"/>
          </w:divBdr>
          <w:divsChild>
            <w:div w:id="20444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6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image" Target="media/image11.png" Id="rId21" /><Relationship Type="http://schemas.openxmlformats.org/officeDocument/2006/relationships/comments" Target="comment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footer" Target="footer1.xml" Id="rId25" /><Relationship Type="http://schemas.openxmlformats.org/officeDocument/2006/relationships/styles" Target="styles.xml" Id="rId2" /><Relationship Type="http://schemas.openxmlformats.org/officeDocument/2006/relationships/image" Target="media/image6.png" Id="rId16" /><Relationship Type="http://schemas.openxmlformats.org/officeDocument/2006/relationships/image" Target="media/image10.png" Id="rId20" /><Relationship Type="http://schemas.microsoft.com/office/2020/10/relationships/intelligence" Target="intelligence2.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24" /><Relationship Type="http://schemas.openxmlformats.org/officeDocument/2006/relationships/footnotes" Target="footnotes.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theme" Target="theme/theme1.xml" Id="rId28" /><Relationship Type="http://schemas.microsoft.com/office/2018/08/relationships/commentsExtensible" Target="commentsExtensible.xml" Id="rId10" /><Relationship Type="http://schemas.openxmlformats.org/officeDocument/2006/relationships/image" Target="media/image9.png" Id="rId19"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image" Target="media/image4.png" Id="rId14" /><Relationship Type="http://schemas.openxmlformats.org/officeDocument/2006/relationships/image" Target="media/image12.png" Id="rId22" /><Relationship Type="http://schemas.microsoft.com/office/2011/relationships/people" Target="people.xml" Id="rId27" /><Relationship Type="http://schemas.openxmlformats.org/officeDocument/2006/relationships/image" Target="/media/imagee.png" Id="R6841241f37b044b1" /><Relationship Type="http://schemas.openxmlformats.org/officeDocument/2006/relationships/image" Target="/media/imagef.png" Id="Ra1082ccfe0d840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Sukru Sezer</dc:creator>
  <keywords/>
  <dc:description/>
  <lastModifiedBy>Guest User</lastModifiedBy>
  <revision>120</revision>
  <dcterms:created xsi:type="dcterms:W3CDTF">2023-12-07T15:25:00.0000000Z</dcterms:created>
  <dcterms:modified xsi:type="dcterms:W3CDTF">2024-01-02T20:54:01.3723792Z</dcterms:modified>
</coreProperties>
</file>