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05367" w14:textId="77777777" w:rsidR="003B66B3" w:rsidRPr="003B66B3" w:rsidRDefault="003B66B3" w:rsidP="003B66B3">
      <w:pPr>
        <w:rPr>
          <w:b/>
          <w:bCs/>
        </w:rPr>
      </w:pPr>
      <w:r w:rsidRPr="003B66B3">
        <w:rPr>
          <w:b/>
          <w:bCs/>
        </w:rPr>
        <w:t>Scope of the Study</w:t>
      </w:r>
    </w:p>
    <w:p w14:paraId="22FC755B" w14:textId="77777777" w:rsidR="003B66B3" w:rsidRPr="003B66B3" w:rsidRDefault="003B66B3" w:rsidP="003B66B3">
      <w:pPr>
        <w:rPr>
          <w:b/>
          <w:bCs/>
        </w:rPr>
      </w:pPr>
      <w:r w:rsidRPr="003B66B3">
        <w:rPr>
          <w:b/>
          <w:bCs/>
        </w:rPr>
        <w:t>Overview</w:t>
      </w:r>
    </w:p>
    <w:p w14:paraId="4A2EDCDB" w14:textId="77777777" w:rsidR="003B66B3" w:rsidRPr="003B66B3" w:rsidRDefault="003B66B3" w:rsidP="003B66B3">
      <w:r w:rsidRPr="003B66B3">
        <w:t>This study focuses on examining the role of Artificial Intelligence (AI) in enhancing Business Analytics and improving organizational decision-making through a systematic review of existing academic literature. The research aims to provide a comprehensive understanding of how AI technologies are transforming business analytics practices across various industries.</w:t>
      </w:r>
    </w:p>
    <w:p w14:paraId="02DB8B43" w14:textId="77777777" w:rsidR="003B66B3" w:rsidRPr="003B66B3" w:rsidRDefault="003B66B3" w:rsidP="003B66B3">
      <w:r w:rsidRPr="003B66B3">
        <w:pict w14:anchorId="5E8DC372">
          <v:rect id="_x0000_i1061" style="width:0;height:1.5pt" o:hralign="center" o:hrstd="t" o:hr="t" fillcolor="#a0a0a0" stroked="f"/>
        </w:pict>
      </w:r>
    </w:p>
    <w:p w14:paraId="3B7A4AAE" w14:textId="77777777" w:rsidR="003B66B3" w:rsidRPr="003B66B3" w:rsidRDefault="003B66B3" w:rsidP="003B66B3">
      <w:pPr>
        <w:rPr>
          <w:b/>
          <w:bCs/>
        </w:rPr>
      </w:pPr>
      <w:r w:rsidRPr="003B66B3">
        <w:rPr>
          <w:b/>
          <w:bCs/>
        </w:rPr>
        <w:t>Scope of the Research</w:t>
      </w:r>
    </w:p>
    <w:p w14:paraId="5D8FB7AC" w14:textId="77777777" w:rsidR="003B66B3" w:rsidRPr="003B66B3" w:rsidRDefault="003B66B3" w:rsidP="003B66B3">
      <w:r w:rsidRPr="003B66B3">
        <w:t>The study covers the following key areas:</w:t>
      </w:r>
    </w:p>
    <w:p w14:paraId="6D8636BF" w14:textId="77777777" w:rsidR="003B66B3" w:rsidRPr="003B66B3" w:rsidRDefault="003B66B3" w:rsidP="003B66B3">
      <w:pPr>
        <w:rPr>
          <w:b/>
          <w:bCs/>
        </w:rPr>
      </w:pPr>
      <w:r w:rsidRPr="003B66B3">
        <w:rPr>
          <w:b/>
          <w:bCs/>
        </w:rPr>
        <w:t>Artificial Intelligence Technologies</w:t>
      </w:r>
    </w:p>
    <w:p w14:paraId="50EF217D" w14:textId="77777777" w:rsidR="003B66B3" w:rsidRPr="003B66B3" w:rsidRDefault="003B66B3" w:rsidP="003B66B3">
      <w:pPr>
        <w:numPr>
          <w:ilvl w:val="0"/>
          <w:numId w:val="1"/>
        </w:numPr>
      </w:pPr>
      <w:r w:rsidRPr="003B66B3">
        <w:t>Machine Learning (ML)</w:t>
      </w:r>
    </w:p>
    <w:p w14:paraId="00E4AC07" w14:textId="77777777" w:rsidR="003B66B3" w:rsidRPr="003B66B3" w:rsidRDefault="003B66B3" w:rsidP="003B66B3">
      <w:pPr>
        <w:numPr>
          <w:ilvl w:val="0"/>
          <w:numId w:val="1"/>
        </w:numPr>
      </w:pPr>
      <w:r w:rsidRPr="003B66B3">
        <w:t>Deep Learning (DL)</w:t>
      </w:r>
    </w:p>
    <w:p w14:paraId="5FA8466F" w14:textId="77777777" w:rsidR="003B66B3" w:rsidRPr="003B66B3" w:rsidRDefault="003B66B3" w:rsidP="003B66B3">
      <w:pPr>
        <w:numPr>
          <w:ilvl w:val="0"/>
          <w:numId w:val="1"/>
        </w:numPr>
      </w:pPr>
      <w:r w:rsidRPr="003B66B3">
        <w:t>Natural Language Processing (NLP)</w:t>
      </w:r>
    </w:p>
    <w:p w14:paraId="55A2EB83" w14:textId="77777777" w:rsidR="003B66B3" w:rsidRPr="003B66B3" w:rsidRDefault="003B66B3" w:rsidP="003B66B3">
      <w:pPr>
        <w:numPr>
          <w:ilvl w:val="0"/>
          <w:numId w:val="1"/>
        </w:numPr>
      </w:pPr>
      <w:r w:rsidRPr="003B66B3">
        <w:t>Generative Artificial Intelligence (Generative AI)</w:t>
      </w:r>
    </w:p>
    <w:p w14:paraId="6631E810" w14:textId="77777777" w:rsidR="003B66B3" w:rsidRPr="003B66B3" w:rsidRDefault="003B66B3" w:rsidP="003B66B3">
      <w:pPr>
        <w:numPr>
          <w:ilvl w:val="0"/>
          <w:numId w:val="1"/>
        </w:numPr>
      </w:pPr>
      <w:r w:rsidRPr="003B66B3">
        <w:t>Intelligent Decision Support Systems</w:t>
      </w:r>
    </w:p>
    <w:p w14:paraId="23A0A819" w14:textId="77777777" w:rsidR="003B66B3" w:rsidRPr="003B66B3" w:rsidRDefault="003B66B3" w:rsidP="003B66B3">
      <w:pPr>
        <w:rPr>
          <w:b/>
          <w:bCs/>
        </w:rPr>
      </w:pPr>
      <w:r w:rsidRPr="003B66B3">
        <w:rPr>
          <w:b/>
          <w:bCs/>
        </w:rPr>
        <w:t>Business Analytics Domains</w:t>
      </w:r>
    </w:p>
    <w:p w14:paraId="655D8B57" w14:textId="77777777" w:rsidR="003B66B3" w:rsidRPr="003B66B3" w:rsidRDefault="003B66B3" w:rsidP="003B66B3">
      <w:pPr>
        <w:numPr>
          <w:ilvl w:val="0"/>
          <w:numId w:val="2"/>
        </w:numPr>
      </w:pPr>
      <w:r w:rsidRPr="003B66B3">
        <w:t>Descriptive Analytics</w:t>
      </w:r>
    </w:p>
    <w:p w14:paraId="50B774A7" w14:textId="77777777" w:rsidR="003B66B3" w:rsidRPr="003B66B3" w:rsidRDefault="003B66B3" w:rsidP="003B66B3">
      <w:pPr>
        <w:numPr>
          <w:ilvl w:val="0"/>
          <w:numId w:val="2"/>
        </w:numPr>
      </w:pPr>
      <w:r w:rsidRPr="003B66B3">
        <w:t>Predictive Analytics</w:t>
      </w:r>
    </w:p>
    <w:p w14:paraId="290301A9" w14:textId="77777777" w:rsidR="003B66B3" w:rsidRPr="003B66B3" w:rsidRDefault="003B66B3" w:rsidP="003B66B3">
      <w:pPr>
        <w:numPr>
          <w:ilvl w:val="0"/>
          <w:numId w:val="2"/>
        </w:numPr>
      </w:pPr>
      <w:r w:rsidRPr="003B66B3">
        <w:t>Prescriptive Analytics</w:t>
      </w:r>
    </w:p>
    <w:p w14:paraId="736385CF" w14:textId="77777777" w:rsidR="003B66B3" w:rsidRPr="003B66B3" w:rsidRDefault="003B66B3" w:rsidP="003B66B3">
      <w:pPr>
        <w:numPr>
          <w:ilvl w:val="0"/>
          <w:numId w:val="2"/>
        </w:numPr>
      </w:pPr>
      <w:r w:rsidRPr="003B66B3">
        <w:t>Business Intelligence</w:t>
      </w:r>
    </w:p>
    <w:p w14:paraId="4C115919" w14:textId="77777777" w:rsidR="003B66B3" w:rsidRPr="003B66B3" w:rsidRDefault="003B66B3" w:rsidP="003B66B3">
      <w:pPr>
        <w:numPr>
          <w:ilvl w:val="0"/>
          <w:numId w:val="2"/>
        </w:numPr>
      </w:pPr>
      <w:r w:rsidRPr="003B66B3">
        <w:t>Data-Driven Decision-Making</w:t>
      </w:r>
    </w:p>
    <w:p w14:paraId="5093FA82" w14:textId="77777777" w:rsidR="003B66B3" w:rsidRPr="003B66B3" w:rsidRDefault="003B66B3" w:rsidP="003B66B3">
      <w:pPr>
        <w:rPr>
          <w:b/>
          <w:bCs/>
        </w:rPr>
      </w:pPr>
      <w:r w:rsidRPr="003B66B3">
        <w:rPr>
          <w:b/>
          <w:bCs/>
        </w:rPr>
        <w:t>Industry Applications</w:t>
      </w:r>
    </w:p>
    <w:p w14:paraId="57FE32AE" w14:textId="77777777" w:rsidR="003B66B3" w:rsidRPr="003B66B3" w:rsidRDefault="003B66B3" w:rsidP="003B66B3">
      <w:r w:rsidRPr="003B66B3">
        <w:t>The review examines AI-enabled Business Analytics across multiple sectors, including:</w:t>
      </w:r>
    </w:p>
    <w:p w14:paraId="4DEB14CD" w14:textId="77777777" w:rsidR="003B66B3" w:rsidRPr="003B66B3" w:rsidRDefault="003B66B3" w:rsidP="003B66B3">
      <w:pPr>
        <w:numPr>
          <w:ilvl w:val="0"/>
          <w:numId w:val="3"/>
        </w:numPr>
      </w:pPr>
      <w:r w:rsidRPr="003B66B3">
        <w:t>Finance</w:t>
      </w:r>
    </w:p>
    <w:p w14:paraId="4E89E346" w14:textId="77777777" w:rsidR="003B66B3" w:rsidRPr="003B66B3" w:rsidRDefault="003B66B3" w:rsidP="003B66B3">
      <w:pPr>
        <w:numPr>
          <w:ilvl w:val="0"/>
          <w:numId w:val="3"/>
        </w:numPr>
      </w:pPr>
      <w:r w:rsidRPr="003B66B3">
        <w:t>Banking</w:t>
      </w:r>
    </w:p>
    <w:p w14:paraId="1AE0D65D" w14:textId="77777777" w:rsidR="003B66B3" w:rsidRPr="003B66B3" w:rsidRDefault="003B66B3" w:rsidP="003B66B3">
      <w:pPr>
        <w:numPr>
          <w:ilvl w:val="0"/>
          <w:numId w:val="3"/>
        </w:numPr>
      </w:pPr>
      <w:r w:rsidRPr="003B66B3">
        <w:t>Healthcare</w:t>
      </w:r>
    </w:p>
    <w:p w14:paraId="3E8C70C5" w14:textId="77777777" w:rsidR="003B66B3" w:rsidRPr="003B66B3" w:rsidRDefault="003B66B3" w:rsidP="003B66B3">
      <w:pPr>
        <w:numPr>
          <w:ilvl w:val="0"/>
          <w:numId w:val="3"/>
        </w:numPr>
      </w:pPr>
      <w:r w:rsidRPr="003B66B3">
        <w:t>Marketing</w:t>
      </w:r>
    </w:p>
    <w:p w14:paraId="2CCF1E3E" w14:textId="77777777" w:rsidR="003B66B3" w:rsidRPr="003B66B3" w:rsidRDefault="003B66B3" w:rsidP="003B66B3">
      <w:pPr>
        <w:numPr>
          <w:ilvl w:val="0"/>
          <w:numId w:val="3"/>
        </w:numPr>
      </w:pPr>
      <w:r w:rsidRPr="003B66B3">
        <w:t>Retail</w:t>
      </w:r>
    </w:p>
    <w:p w14:paraId="20C800D9" w14:textId="77777777" w:rsidR="003B66B3" w:rsidRPr="003B66B3" w:rsidRDefault="003B66B3" w:rsidP="003B66B3">
      <w:pPr>
        <w:numPr>
          <w:ilvl w:val="0"/>
          <w:numId w:val="3"/>
        </w:numPr>
      </w:pPr>
      <w:r w:rsidRPr="003B66B3">
        <w:lastRenderedPageBreak/>
        <w:t>Manufacturing</w:t>
      </w:r>
    </w:p>
    <w:p w14:paraId="33D553E2" w14:textId="77777777" w:rsidR="003B66B3" w:rsidRPr="003B66B3" w:rsidRDefault="003B66B3" w:rsidP="003B66B3">
      <w:pPr>
        <w:numPr>
          <w:ilvl w:val="0"/>
          <w:numId w:val="3"/>
        </w:numPr>
      </w:pPr>
      <w:r w:rsidRPr="003B66B3">
        <w:t>Supply Chain Management</w:t>
      </w:r>
    </w:p>
    <w:p w14:paraId="19FFD0C8" w14:textId="77777777" w:rsidR="003B66B3" w:rsidRPr="003B66B3" w:rsidRDefault="003B66B3" w:rsidP="003B66B3">
      <w:pPr>
        <w:numPr>
          <w:ilvl w:val="0"/>
          <w:numId w:val="3"/>
        </w:numPr>
      </w:pPr>
      <w:r w:rsidRPr="003B66B3">
        <w:t>E-commerce</w:t>
      </w:r>
    </w:p>
    <w:p w14:paraId="05F94DAB" w14:textId="77777777" w:rsidR="003B66B3" w:rsidRPr="003B66B3" w:rsidRDefault="003B66B3" w:rsidP="003B66B3">
      <w:r w:rsidRPr="003B66B3">
        <w:pict w14:anchorId="7F8FDA41">
          <v:rect id="_x0000_i1062" style="width:0;height:1.5pt" o:hralign="center" o:hrstd="t" o:hr="t" fillcolor="#a0a0a0" stroked="f"/>
        </w:pict>
      </w:r>
    </w:p>
    <w:p w14:paraId="482557C3" w14:textId="77777777" w:rsidR="003B66B3" w:rsidRPr="003B66B3" w:rsidRDefault="003B66B3" w:rsidP="003B66B3">
      <w:pPr>
        <w:rPr>
          <w:b/>
          <w:bCs/>
        </w:rPr>
      </w:pPr>
      <w:r w:rsidRPr="003B66B3">
        <w:rPr>
          <w:b/>
          <w:bCs/>
        </w:rPr>
        <w:t>Research Sources</w:t>
      </w:r>
    </w:p>
    <w:p w14:paraId="5BA4A7FC" w14:textId="77777777" w:rsidR="003B66B3" w:rsidRPr="003B66B3" w:rsidRDefault="003B66B3" w:rsidP="003B66B3">
      <w:r w:rsidRPr="003B66B3">
        <w:t>The systematic review will primarily consider:</w:t>
      </w:r>
    </w:p>
    <w:p w14:paraId="56CD47B6" w14:textId="77777777" w:rsidR="003B66B3" w:rsidRPr="003B66B3" w:rsidRDefault="003B66B3" w:rsidP="003B66B3">
      <w:pPr>
        <w:numPr>
          <w:ilvl w:val="0"/>
          <w:numId w:val="4"/>
        </w:numPr>
      </w:pPr>
      <w:r w:rsidRPr="003B66B3">
        <w:t>Peer-reviewed journal articles</w:t>
      </w:r>
    </w:p>
    <w:p w14:paraId="1C44F0CE" w14:textId="77777777" w:rsidR="003B66B3" w:rsidRPr="003B66B3" w:rsidRDefault="003B66B3" w:rsidP="003B66B3">
      <w:pPr>
        <w:numPr>
          <w:ilvl w:val="0"/>
          <w:numId w:val="4"/>
        </w:numPr>
      </w:pPr>
      <w:r w:rsidRPr="003B66B3">
        <w:t>Conference proceedings</w:t>
      </w:r>
    </w:p>
    <w:p w14:paraId="1BD6C097" w14:textId="77777777" w:rsidR="003B66B3" w:rsidRPr="003B66B3" w:rsidRDefault="003B66B3" w:rsidP="003B66B3">
      <w:pPr>
        <w:numPr>
          <w:ilvl w:val="0"/>
          <w:numId w:val="4"/>
        </w:numPr>
      </w:pPr>
      <w:r w:rsidRPr="003B66B3">
        <w:t>Academic books</w:t>
      </w:r>
    </w:p>
    <w:p w14:paraId="18A72BB6" w14:textId="77777777" w:rsidR="003B66B3" w:rsidRPr="003B66B3" w:rsidRDefault="003B66B3" w:rsidP="003B66B3">
      <w:pPr>
        <w:numPr>
          <w:ilvl w:val="0"/>
          <w:numId w:val="4"/>
        </w:numPr>
      </w:pPr>
      <w:r w:rsidRPr="003B66B3">
        <w:t>Scholarly book chapters</w:t>
      </w:r>
    </w:p>
    <w:p w14:paraId="6044AA33" w14:textId="77777777" w:rsidR="003B66B3" w:rsidRPr="003B66B3" w:rsidRDefault="003B66B3" w:rsidP="003B66B3">
      <w:pPr>
        <w:numPr>
          <w:ilvl w:val="0"/>
          <w:numId w:val="4"/>
        </w:numPr>
      </w:pPr>
      <w:r w:rsidRPr="003B66B3">
        <w:t>Reputable industry reports</w:t>
      </w:r>
    </w:p>
    <w:p w14:paraId="45425280" w14:textId="77777777" w:rsidR="003B66B3" w:rsidRPr="003B66B3" w:rsidRDefault="003B66B3" w:rsidP="003B66B3">
      <w:r w:rsidRPr="003B66B3">
        <w:t>Relevant literature will be collected from established academic databases to ensure the quality and reliability of the reviewed studies.</w:t>
      </w:r>
    </w:p>
    <w:p w14:paraId="1C63C887" w14:textId="77777777" w:rsidR="003B66B3" w:rsidRPr="003B66B3" w:rsidRDefault="003B66B3" w:rsidP="003B66B3">
      <w:r w:rsidRPr="003B66B3">
        <w:pict w14:anchorId="4CB4FAC1">
          <v:rect id="_x0000_i1063" style="width:0;height:1.5pt" o:hralign="center" o:hrstd="t" o:hr="t" fillcolor="#a0a0a0" stroked="f"/>
        </w:pict>
      </w:r>
    </w:p>
    <w:p w14:paraId="3B109638" w14:textId="77777777" w:rsidR="003B66B3" w:rsidRPr="003B66B3" w:rsidRDefault="003B66B3" w:rsidP="003B66B3">
      <w:pPr>
        <w:rPr>
          <w:b/>
          <w:bCs/>
        </w:rPr>
      </w:pPr>
      <w:r w:rsidRPr="003B66B3">
        <w:rPr>
          <w:b/>
          <w:bCs/>
        </w:rPr>
        <w:t>Timeframe</w:t>
      </w:r>
    </w:p>
    <w:p w14:paraId="065FBE82" w14:textId="77777777" w:rsidR="003B66B3" w:rsidRPr="003B66B3" w:rsidRDefault="003B66B3" w:rsidP="003B66B3">
      <w:r w:rsidRPr="003B66B3">
        <w:t>The review focuses primarily on contemporary research published in recent years while also incorporating influential foundational studies that have significantly contributed to the development of Artificial Intelligence and Business Analytics.</w:t>
      </w:r>
    </w:p>
    <w:p w14:paraId="221C44BD" w14:textId="77777777" w:rsidR="003B66B3" w:rsidRPr="003B66B3" w:rsidRDefault="003B66B3" w:rsidP="003B66B3">
      <w:r w:rsidRPr="003B66B3">
        <w:pict w14:anchorId="5604A3CA">
          <v:rect id="_x0000_i1064" style="width:0;height:1.5pt" o:hralign="center" o:hrstd="t" o:hr="t" fillcolor="#a0a0a0" stroked="f"/>
        </w:pict>
      </w:r>
    </w:p>
    <w:p w14:paraId="3185D363" w14:textId="77777777" w:rsidR="003B66B3" w:rsidRPr="003B66B3" w:rsidRDefault="003B66B3" w:rsidP="003B66B3">
      <w:pPr>
        <w:rPr>
          <w:b/>
          <w:bCs/>
        </w:rPr>
      </w:pPr>
      <w:r w:rsidRPr="003B66B3">
        <w:rPr>
          <w:b/>
          <w:bCs/>
        </w:rPr>
        <w:t>Delimitations</w:t>
      </w:r>
    </w:p>
    <w:p w14:paraId="760B56CD" w14:textId="77777777" w:rsidR="003B66B3" w:rsidRPr="003B66B3" w:rsidRDefault="003B66B3" w:rsidP="003B66B3">
      <w:r w:rsidRPr="003B66B3">
        <w:t>This study is limited to secondary data obtained through published academic literature. No primary data will be collected through surveys, interviews, or experiments during this phase of the research.</w:t>
      </w:r>
    </w:p>
    <w:p w14:paraId="2C0DEE82" w14:textId="77777777" w:rsidR="003B66B3" w:rsidRPr="003B66B3" w:rsidRDefault="003B66B3" w:rsidP="003B66B3">
      <w:r w:rsidRPr="003B66B3">
        <w:t>The review concentrates specifically on the integration of Artificial Intelligence with Business Analytics and does not attempt to provide an exhaustive review of all Artificial Intelligence applications outside the business domain.</w:t>
      </w:r>
    </w:p>
    <w:p w14:paraId="2D83CAC4" w14:textId="77777777" w:rsidR="003B66B3" w:rsidRPr="003B66B3" w:rsidRDefault="003B66B3" w:rsidP="003B66B3">
      <w:r w:rsidRPr="003B66B3">
        <w:pict w14:anchorId="0B0C68E2">
          <v:rect id="_x0000_i1065" style="width:0;height:1.5pt" o:hralign="center" o:hrstd="t" o:hr="t" fillcolor="#a0a0a0" stroked="f"/>
        </w:pict>
      </w:r>
    </w:p>
    <w:p w14:paraId="34069D5E" w14:textId="77777777" w:rsidR="003B66B3" w:rsidRPr="003B66B3" w:rsidRDefault="003B66B3" w:rsidP="003B66B3">
      <w:pPr>
        <w:rPr>
          <w:b/>
          <w:bCs/>
        </w:rPr>
      </w:pPr>
      <w:r w:rsidRPr="003B66B3">
        <w:rPr>
          <w:b/>
          <w:bCs/>
        </w:rPr>
        <w:t>Expected Scope of Contribution</w:t>
      </w:r>
    </w:p>
    <w:p w14:paraId="7CCFE2A8" w14:textId="77777777" w:rsidR="003B66B3" w:rsidRPr="003B66B3" w:rsidRDefault="003B66B3" w:rsidP="003B66B3">
      <w:r w:rsidRPr="003B66B3">
        <w:t>This research is expected to:</w:t>
      </w:r>
    </w:p>
    <w:p w14:paraId="4E373A1F" w14:textId="77777777" w:rsidR="003B66B3" w:rsidRPr="003B66B3" w:rsidRDefault="003B66B3" w:rsidP="003B66B3">
      <w:pPr>
        <w:numPr>
          <w:ilvl w:val="0"/>
          <w:numId w:val="5"/>
        </w:numPr>
      </w:pPr>
      <w:r w:rsidRPr="003B66B3">
        <w:t>Summarize existing knowledge in AI-enabled Business Analytics.</w:t>
      </w:r>
    </w:p>
    <w:p w14:paraId="37BD911A" w14:textId="77777777" w:rsidR="003B66B3" w:rsidRPr="003B66B3" w:rsidRDefault="003B66B3" w:rsidP="003B66B3">
      <w:pPr>
        <w:numPr>
          <w:ilvl w:val="0"/>
          <w:numId w:val="5"/>
        </w:numPr>
      </w:pPr>
      <w:r w:rsidRPr="003B66B3">
        <w:lastRenderedPageBreak/>
        <w:t>Identify emerging research trends.</w:t>
      </w:r>
    </w:p>
    <w:p w14:paraId="7E74641D" w14:textId="77777777" w:rsidR="003B66B3" w:rsidRPr="003B66B3" w:rsidRDefault="003B66B3" w:rsidP="003B66B3">
      <w:pPr>
        <w:numPr>
          <w:ilvl w:val="0"/>
          <w:numId w:val="5"/>
        </w:numPr>
      </w:pPr>
      <w:r w:rsidRPr="003B66B3">
        <w:t>Highlight current research gaps.</w:t>
      </w:r>
    </w:p>
    <w:p w14:paraId="5231AC4A" w14:textId="77777777" w:rsidR="003B66B3" w:rsidRPr="003B66B3" w:rsidRDefault="003B66B3" w:rsidP="003B66B3">
      <w:pPr>
        <w:numPr>
          <w:ilvl w:val="0"/>
          <w:numId w:val="5"/>
        </w:numPr>
      </w:pPr>
      <w:r w:rsidRPr="003B66B3">
        <w:t>Support future academic investigations.</w:t>
      </w:r>
    </w:p>
    <w:p w14:paraId="56AB612F" w14:textId="77777777" w:rsidR="003B66B3" w:rsidRPr="003B66B3" w:rsidRDefault="003B66B3" w:rsidP="003B66B3">
      <w:pPr>
        <w:numPr>
          <w:ilvl w:val="0"/>
          <w:numId w:val="5"/>
        </w:numPr>
      </w:pPr>
      <w:r w:rsidRPr="003B66B3">
        <w:t>Provide practical insights for organizations adopting AI-driven Business Analytics.</w:t>
      </w:r>
    </w:p>
    <w:p w14:paraId="07BC1ACC" w14:textId="77777777" w:rsidR="003B66B3" w:rsidRPr="003B66B3" w:rsidRDefault="003B66B3" w:rsidP="003B66B3">
      <w:r w:rsidRPr="003B66B3">
        <w:pict w14:anchorId="76205A2C">
          <v:rect id="_x0000_i1066" style="width:0;height:1.5pt" o:hralign="center" o:hrstd="t" o:hr="t" fillcolor="#a0a0a0" stroked="f"/>
        </w:pict>
      </w:r>
    </w:p>
    <w:p w14:paraId="565CCBF7" w14:textId="77777777" w:rsidR="003B66B3" w:rsidRPr="003B66B3" w:rsidRDefault="003B66B3" w:rsidP="003B66B3">
      <w:pPr>
        <w:rPr>
          <w:b/>
          <w:bCs/>
        </w:rPr>
      </w:pPr>
      <w:r w:rsidRPr="003B66B3">
        <w:rPr>
          <w:b/>
          <w:bCs/>
        </w:rPr>
        <w:t>Conclusion</w:t>
      </w:r>
    </w:p>
    <w:p w14:paraId="2A78D924" w14:textId="54F82557" w:rsidR="00BC7228" w:rsidRDefault="003B66B3">
      <w:r w:rsidRPr="003B66B3">
        <w:t>The scope of this systematic review is intentionally broad enough to capture the diverse applications of Artificial Intelligence in Business Analytics while remaining focused on organizational decision-making. This approach will enable the research to present a comprehensive overview of the current state of knowledge and identify opportunities for future research.</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0469D"/>
    <w:multiLevelType w:val="multilevel"/>
    <w:tmpl w:val="9218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77611"/>
    <w:multiLevelType w:val="multilevel"/>
    <w:tmpl w:val="6D0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650C9"/>
    <w:multiLevelType w:val="multilevel"/>
    <w:tmpl w:val="F68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80261"/>
    <w:multiLevelType w:val="multilevel"/>
    <w:tmpl w:val="EFA6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6601E"/>
    <w:multiLevelType w:val="multilevel"/>
    <w:tmpl w:val="6C9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383664">
    <w:abstractNumId w:val="1"/>
  </w:num>
  <w:num w:numId="2" w16cid:durableId="300237970">
    <w:abstractNumId w:val="3"/>
  </w:num>
  <w:num w:numId="3" w16cid:durableId="2112125353">
    <w:abstractNumId w:val="4"/>
  </w:num>
  <w:num w:numId="4" w16cid:durableId="1133402392">
    <w:abstractNumId w:val="0"/>
  </w:num>
  <w:num w:numId="5" w16cid:durableId="1952784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6B3"/>
    <w:rsid w:val="002612E7"/>
    <w:rsid w:val="003B66B3"/>
    <w:rsid w:val="007966A8"/>
    <w:rsid w:val="00972D22"/>
    <w:rsid w:val="009B0151"/>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7081C"/>
  <w15:chartTrackingRefBased/>
  <w15:docId w15:val="{ECEC4E80-C006-423B-945F-8314F3AF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6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6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6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6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6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6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6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6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6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6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6B3"/>
    <w:rPr>
      <w:rFonts w:eastAsiaTheme="majorEastAsia" w:cstheme="majorBidi"/>
      <w:color w:val="272727" w:themeColor="text1" w:themeTint="D8"/>
    </w:rPr>
  </w:style>
  <w:style w:type="paragraph" w:styleId="Title">
    <w:name w:val="Title"/>
    <w:basedOn w:val="Normal"/>
    <w:next w:val="Normal"/>
    <w:link w:val="TitleChar"/>
    <w:uiPriority w:val="10"/>
    <w:qFormat/>
    <w:rsid w:val="003B6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6B3"/>
    <w:pPr>
      <w:spacing w:before="160"/>
      <w:jc w:val="center"/>
    </w:pPr>
    <w:rPr>
      <w:i/>
      <w:iCs/>
      <w:color w:val="404040" w:themeColor="text1" w:themeTint="BF"/>
    </w:rPr>
  </w:style>
  <w:style w:type="character" w:customStyle="1" w:styleId="QuoteChar">
    <w:name w:val="Quote Char"/>
    <w:basedOn w:val="DefaultParagraphFont"/>
    <w:link w:val="Quote"/>
    <w:uiPriority w:val="29"/>
    <w:rsid w:val="003B66B3"/>
    <w:rPr>
      <w:i/>
      <w:iCs/>
      <w:color w:val="404040" w:themeColor="text1" w:themeTint="BF"/>
    </w:rPr>
  </w:style>
  <w:style w:type="paragraph" w:styleId="ListParagraph">
    <w:name w:val="List Paragraph"/>
    <w:basedOn w:val="Normal"/>
    <w:uiPriority w:val="34"/>
    <w:qFormat/>
    <w:rsid w:val="003B66B3"/>
    <w:pPr>
      <w:ind w:left="720"/>
      <w:contextualSpacing/>
    </w:pPr>
  </w:style>
  <w:style w:type="character" w:styleId="IntenseEmphasis">
    <w:name w:val="Intense Emphasis"/>
    <w:basedOn w:val="DefaultParagraphFont"/>
    <w:uiPriority w:val="21"/>
    <w:qFormat/>
    <w:rsid w:val="003B66B3"/>
    <w:rPr>
      <w:i/>
      <w:iCs/>
      <w:color w:val="2F5496" w:themeColor="accent1" w:themeShade="BF"/>
    </w:rPr>
  </w:style>
  <w:style w:type="paragraph" w:styleId="IntenseQuote">
    <w:name w:val="Intense Quote"/>
    <w:basedOn w:val="Normal"/>
    <w:next w:val="Normal"/>
    <w:link w:val="IntenseQuoteChar"/>
    <w:uiPriority w:val="30"/>
    <w:qFormat/>
    <w:rsid w:val="003B66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6B3"/>
    <w:rPr>
      <w:i/>
      <w:iCs/>
      <w:color w:val="2F5496" w:themeColor="accent1" w:themeShade="BF"/>
    </w:rPr>
  </w:style>
  <w:style w:type="character" w:styleId="IntenseReference">
    <w:name w:val="Intense Reference"/>
    <w:basedOn w:val="DefaultParagraphFont"/>
    <w:uiPriority w:val="32"/>
    <w:qFormat/>
    <w:rsid w:val="003B66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2026-06-28T11:18:00Z</dcterms:created>
  <dcterms:modified xsi:type="dcterms:W3CDTF">2026-06-28T11:23:00Z</dcterms:modified>
</cp:coreProperties>
</file>