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FEDD" w14:textId="77777777" w:rsidR="00E862D5" w:rsidRDefault="00E862D5" w:rsidP="00E862D5">
      <w:r>
        <w:t>P011 — Paper Identification</w:t>
      </w:r>
    </w:p>
    <w:p w14:paraId="7C5014AF" w14:textId="77777777" w:rsidR="00E862D5" w:rsidRDefault="00E862D5" w:rsidP="00E862D5"/>
    <w:p w14:paraId="27368AD1" w14:textId="77777777" w:rsidR="00E862D5" w:rsidRDefault="00E862D5" w:rsidP="00E862D5">
      <w:r>
        <w:t>Title:</w:t>
      </w:r>
    </w:p>
    <w:p w14:paraId="72783689" w14:textId="77777777" w:rsidR="00E862D5" w:rsidRDefault="00E862D5" w:rsidP="00E862D5">
      <w:r>
        <w:t>AI-Enabled Workflow Automation and Predictive Analytics for Enterprise Operations Management</w:t>
      </w:r>
    </w:p>
    <w:p w14:paraId="08D111F8" w14:textId="77777777" w:rsidR="00E862D5" w:rsidRDefault="00E862D5" w:rsidP="00E862D5"/>
    <w:p w14:paraId="57AB15A8" w14:textId="77777777" w:rsidR="00E862D5" w:rsidRDefault="00E862D5" w:rsidP="00E862D5">
      <w:r>
        <w:t>Author:</w:t>
      </w:r>
    </w:p>
    <w:p w14:paraId="596AC192" w14:textId="77777777" w:rsidR="00E862D5" w:rsidRDefault="00E862D5" w:rsidP="00E862D5">
      <w:r>
        <w:t xml:space="preserve">Uday Surendra </w:t>
      </w:r>
      <w:proofErr w:type="spellStart"/>
      <w:r>
        <w:t>Yandamuri</w:t>
      </w:r>
      <w:proofErr w:type="spellEnd"/>
    </w:p>
    <w:p w14:paraId="6F90DB52" w14:textId="77777777" w:rsidR="00E862D5" w:rsidRDefault="00E862D5" w:rsidP="00E862D5"/>
    <w:p w14:paraId="233ADE77" w14:textId="77777777" w:rsidR="00E862D5" w:rsidRDefault="00E862D5" w:rsidP="00E862D5">
      <w:r>
        <w:t>Year:</w:t>
      </w:r>
    </w:p>
    <w:p w14:paraId="24753082" w14:textId="77777777" w:rsidR="00E862D5" w:rsidRDefault="00E862D5" w:rsidP="00E862D5">
      <w:r>
        <w:t>2026</w:t>
      </w:r>
    </w:p>
    <w:p w14:paraId="3ED2A453" w14:textId="77777777" w:rsidR="00E862D5" w:rsidRDefault="00E862D5" w:rsidP="00E862D5"/>
    <w:p w14:paraId="31F6C75D" w14:textId="77777777" w:rsidR="00E862D5" w:rsidRDefault="00E862D5" w:rsidP="00E862D5">
      <w:r>
        <w:t>Journal:</w:t>
      </w:r>
    </w:p>
    <w:p w14:paraId="634B1200" w14:textId="77777777" w:rsidR="00E862D5" w:rsidRDefault="00E862D5" w:rsidP="00E862D5">
      <w:r>
        <w:t>Advances in Consumer Research</w:t>
      </w:r>
    </w:p>
    <w:p w14:paraId="51FE7453" w14:textId="77777777" w:rsidR="00E862D5" w:rsidRDefault="00E862D5" w:rsidP="00E862D5"/>
    <w:p w14:paraId="29C16454" w14:textId="77777777" w:rsidR="00E862D5" w:rsidRDefault="00E862D5" w:rsidP="00E862D5">
      <w:r>
        <w:t>Volume / Issue:</w:t>
      </w:r>
    </w:p>
    <w:p w14:paraId="7B32ABA0" w14:textId="77777777" w:rsidR="00E862D5" w:rsidRDefault="00E862D5" w:rsidP="00E862D5">
      <w:r>
        <w:t>Volume 3, Issue 1</w:t>
      </w:r>
    </w:p>
    <w:p w14:paraId="61EF1368" w14:textId="77777777" w:rsidR="00E862D5" w:rsidRDefault="00E862D5" w:rsidP="00E862D5"/>
    <w:p w14:paraId="2BC86768" w14:textId="77777777" w:rsidR="00E862D5" w:rsidRDefault="00E862D5" w:rsidP="00E862D5">
      <w:r>
        <w:t>Pages:</w:t>
      </w:r>
    </w:p>
    <w:p w14:paraId="4233C677" w14:textId="77777777" w:rsidR="00E862D5" w:rsidRDefault="00E862D5" w:rsidP="00E862D5">
      <w:r>
        <w:t>15–24</w:t>
      </w:r>
    </w:p>
    <w:p w14:paraId="57519A39" w14:textId="77777777" w:rsidR="00E862D5" w:rsidRDefault="00E862D5" w:rsidP="00E862D5"/>
    <w:p w14:paraId="7096521F" w14:textId="77777777" w:rsidR="00E862D5" w:rsidRDefault="00E862D5" w:rsidP="00E862D5">
      <w:r>
        <w:t>Publication Type:</w:t>
      </w:r>
    </w:p>
    <w:p w14:paraId="51D97229" w14:textId="77777777" w:rsidR="00E862D5" w:rsidRDefault="00E862D5" w:rsidP="00E862D5">
      <w:r>
        <w:t>Original Researcher Article</w:t>
      </w:r>
    </w:p>
    <w:p w14:paraId="1DFD7553" w14:textId="77777777" w:rsidR="00E862D5" w:rsidRDefault="00E862D5" w:rsidP="00E862D5"/>
    <w:p w14:paraId="1F8AB03F" w14:textId="77777777" w:rsidR="00E862D5" w:rsidRDefault="00E862D5" w:rsidP="00E862D5">
      <w:r>
        <w:t>DOI:</w:t>
      </w:r>
    </w:p>
    <w:p w14:paraId="2698121E" w14:textId="77777777" w:rsidR="00E862D5" w:rsidRDefault="00E862D5" w:rsidP="00E862D5">
      <w:r>
        <w:t>Not shown in the paper content available to us — so we will leave it blank rather than invent one.</w:t>
      </w:r>
    </w:p>
    <w:p w14:paraId="32FBC957" w14:textId="77777777" w:rsidR="00E862D5" w:rsidRDefault="00E862D5" w:rsidP="00E862D5"/>
    <w:p w14:paraId="0067CA2D" w14:textId="77777777" w:rsidR="00E862D5" w:rsidRDefault="00E862D5" w:rsidP="00E862D5">
      <w:r>
        <w:t>Core Research Focus</w:t>
      </w:r>
    </w:p>
    <w:p w14:paraId="28C3E356" w14:textId="77777777" w:rsidR="00E862D5" w:rsidRDefault="00E862D5" w:rsidP="00E862D5"/>
    <w:p w14:paraId="7DF51C8D" w14:textId="77777777" w:rsidR="00E862D5" w:rsidRDefault="00E862D5" w:rsidP="00E862D5">
      <w:r>
        <w:t>This paper examines how AI-enabled workflow automation and predictive analytics can be integrated into enterprise operations management to support operational decisions, automate workflows, improve responsiveness, and enhance operational performance.</w:t>
      </w:r>
    </w:p>
    <w:p w14:paraId="3F55524C" w14:textId="77777777" w:rsidR="00E862D5" w:rsidRDefault="00E862D5" w:rsidP="00E862D5"/>
    <w:p w14:paraId="4742F7DD" w14:textId="77777777" w:rsidR="00E862D5" w:rsidRDefault="00E862D5" w:rsidP="00E862D5">
      <w:r>
        <w:t>The paper places particular emphasis on the underlying data foundation required for these capabilities, including:</w:t>
      </w:r>
    </w:p>
    <w:p w14:paraId="6F2BB359" w14:textId="77777777" w:rsidR="00E862D5" w:rsidRDefault="00E862D5" w:rsidP="00E862D5"/>
    <w:p w14:paraId="7A8C43E8" w14:textId="77777777" w:rsidR="00E862D5" w:rsidRDefault="00E862D5" w:rsidP="00E862D5">
      <w:r>
        <w:t>• Data quality</w:t>
      </w:r>
    </w:p>
    <w:p w14:paraId="72160EBE" w14:textId="77777777" w:rsidR="00E862D5" w:rsidRDefault="00E862D5" w:rsidP="00E862D5">
      <w:r>
        <w:t>• Data lineage</w:t>
      </w:r>
    </w:p>
    <w:p w14:paraId="53408BC7" w14:textId="77777777" w:rsidR="00E862D5" w:rsidRDefault="00E862D5" w:rsidP="00E862D5">
      <w:r>
        <w:t>• Data stewardship</w:t>
      </w:r>
    </w:p>
    <w:p w14:paraId="6E3F3BC3" w14:textId="77777777" w:rsidR="00E862D5" w:rsidRDefault="00E862D5" w:rsidP="00E862D5">
      <w:r>
        <w:t>• Data integration</w:t>
      </w:r>
    </w:p>
    <w:p w14:paraId="0AE4AC51" w14:textId="77777777" w:rsidR="00E862D5" w:rsidRDefault="00E862D5" w:rsidP="00E862D5">
      <w:r>
        <w:t>• Data pipelines</w:t>
      </w:r>
    </w:p>
    <w:p w14:paraId="01B3584D" w14:textId="77777777" w:rsidR="00E862D5" w:rsidRDefault="00E862D5" w:rsidP="00E862D5">
      <w:r>
        <w:t>• Predictive model development</w:t>
      </w:r>
    </w:p>
    <w:p w14:paraId="584F3047" w14:textId="77777777" w:rsidR="00E862D5" w:rsidRDefault="00E862D5" w:rsidP="00E862D5">
      <w:r>
        <w:t>• Model validation</w:t>
      </w:r>
    </w:p>
    <w:p w14:paraId="70FBF75F" w14:textId="77777777" w:rsidR="00E862D5" w:rsidRDefault="00E862D5" w:rsidP="00E862D5">
      <w:r>
        <w:t>• Model monitoring</w:t>
      </w:r>
    </w:p>
    <w:p w14:paraId="0D4DF7B8" w14:textId="77777777" w:rsidR="00E862D5" w:rsidRDefault="00E862D5" w:rsidP="00E862D5">
      <w:r>
        <w:t>• Operational decision support</w:t>
      </w:r>
    </w:p>
    <w:p w14:paraId="0324F93B" w14:textId="77777777" w:rsidR="00E862D5" w:rsidRDefault="00E862D5" w:rsidP="00E862D5">
      <w:r>
        <w:t>• Organizational readiness and change management</w:t>
      </w:r>
    </w:p>
    <w:p w14:paraId="3C7A066E" w14:textId="77777777" w:rsidR="00E862D5" w:rsidRDefault="00E862D5" w:rsidP="00E862D5"/>
    <w:p w14:paraId="30557412" w14:textId="77777777" w:rsidR="00E862D5" w:rsidRDefault="00E862D5" w:rsidP="00E862D5">
      <w:r>
        <w:t>The central relationship emerging from P011 is:</w:t>
      </w:r>
    </w:p>
    <w:p w14:paraId="5952934E" w14:textId="77777777" w:rsidR="00E862D5" w:rsidRDefault="00E862D5" w:rsidP="00E862D5"/>
    <w:p w14:paraId="4FE9FD17" w14:textId="77777777" w:rsidR="00E862D5" w:rsidRDefault="00E862D5" w:rsidP="00E862D5">
      <w:r>
        <w:t>AI Capability → Predictive Analytics → Decision Support → Operational Action</w:t>
      </w:r>
    </w:p>
    <w:p w14:paraId="5E9F2875" w14:textId="77777777" w:rsidR="00E862D5" w:rsidRDefault="00E862D5" w:rsidP="00E862D5"/>
    <w:p w14:paraId="1ADFE6D3" w14:textId="77777777" w:rsidR="00E862D5" w:rsidRDefault="00E862D5" w:rsidP="00E862D5">
      <w:r>
        <w:t>But importantly, P011 goes one step further than several of our earlier papers.</w:t>
      </w:r>
    </w:p>
    <w:p w14:paraId="1AA6E9B9" w14:textId="77777777" w:rsidR="00E862D5" w:rsidRDefault="00E862D5" w:rsidP="00E862D5"/>
    <w:p w14:paraId="1061131C" w14:textId="77777777" w:rsidR="00E862D5" w:rsidRDefault="00E862D5" w:rsidP="00E862D5">
      <w:r>
        <w:t>It connects analytical insights to actual workflow execution:</w:t>
      </w:r>
    </w:p>
    <w:p w14:paraId="7726D5C9" w14:textId="77777777" w:rsidR="00E862D5" w:rsidRDefault="00E862D5" w:rsidP="00E862D5"/>
    <w:p w14:paraId="27E47E33" w14:textId="77777777" w:rsidR="00E862D5" w:rsidRDefault="00E862D5" w:rsidP="00E862D5">
      <w:r>
        <w:t>AI → Analytics → Prediction → Decision Support → Workflow Automation → Operational Performance</w:t>
      </w:r>
    </w:p>
    <w:p w14:paraId="03CA3FE0" w14:textId="77777777" w:rsidR="00E862D5" w:rsidRDefault="00E862D5" w:rsidP="00E862D5"/>
    <w:p w14:paraId="01012396" w14:textId="77777777" w:rsidR="00E862D5" w:rsidRDefault="00E862D5" w:rsidP="00E862D5">
      <w:r>
        <w:t>That makes P011 particularly useful for our research because our study is not only about whether AI produces insights, but also about how those insights can contribute to actual business decision-making and organizational outcomes.</w:t>
      </w:r>
    </w:p>
    <w:p w14:paraId="23BECF3E" w14:textId="77777777" w:rsidR="00E862D5" w:rsidRDefault="00E862D5" w:rsidP="00E862D5"/>
    <w:p w14:paraId="6A213545" w14:textId="77777777" w:rsidR="00E862D5" w:rsidRDefault="00E862D5" w:rsidP="00E862D5">
      <w:r>
        <w:t>Methodology</w:t>
      </w:r>
    </w:p>
    <w:p w14:paraId="170582CE" w14:textId="77777777" w:rsidR="00E862D5" w:rsidRDefault="00E862D5" w:rsidP="00E862D5"/>
    <w:p w14:paraId="4977D5D4" w14:textId="77777777" w:rsidR="00E862D5" w:rsidRDefault="00E862D5" w:rsidP="00E862D5">
      <w:r>
        <w:t>Based on the paper's structure and description, we should record the methodology as:</w:t>
      </w:r>
    </w:p>
    <w:p w14:paraId="1552FA50" w14:textId="77777777" w:rsidR="00E862D5" w:rsidRDefault="00E862D5" w:rsidP="00E862D5"/>
    <w:p w14:paraId="2B598FCD" w14:textId="77777777" w:rsidR="00E862D5" w:rsidRDefault="00E862D5" w:rsidP="00E862D5">
      <w:r>
        <w:t>Evidence-based conceptual and framework-oriented research examining AI-enabled workflow automation and predictive analytics in enterprise operations management.</w:t>
      </w:r>
    </w:p>
    <w:p w14:paraId="25EE82EA" w14:textId="77777777" w:rsidR="00E862D5" w:rsidRDefault="00E862D5" w:rsidP="00E862D5"/>
    <w:p w14:paraId="4A2123DF" w14:textId="77777777" w:rsidR="00E862D5" w:rsidRDefault="00E862D5" w:rsidP="00E862D5">
      <w:r>
        <w:t>We should NOT classify this as a conventional empirical study with a sample size or dataset because the paper does not provide a clearly defined empirical sample or original business dataset in the material reviewed.</w:t>
      </w:r>
    </w:p>
    <w:p w14:paraId="746A0C2F" w14:textId="77777777" w:rsidR="00E862D5" w:rsidRDefault="00E862D5" w:rsidP="00E862D5"/>
    <w:p w14:paraId="23624FAD" w14:textId="77777777" w:rsidR="00E862D5" w:rsidRDefault="00E862D5" w:rsidP="00E862D5">
      <w:r>
        <w:t>AI Techniques / Capabilities</w:t>
      </w:r>
    </w:p>
    <w:p w14:paraId="0D976935" w14:textId="77777777" w:rsidR="00E862D5" w:rsidRDefault="00E862D5" w:rsidP="00E862D5"/>
    <w:p w14:paraId="04ABC311" w14:textId="77777777" w:rsidR="00E862D5" w:rsidRDefault="00E862D5" w:rsidP="00E862D5">
      <w:r>
        <w:t>The paper discusses:</w:t>
      </w:r>
    </w:p>
    <w:p w14:paraId="4C67081D" w14:textId="77777777" w:rsidR="00E862D5" w:rsidRDefault="00E862D5" w:rsidP="00E862D5"/>
    <w:p w14:paraId="27AF2F6E" w14:textId="77777777" w:rsidR="00E862D5" w:rsidRDefault="00E862D5" w:rsidP="00E862D5">
      <w:r>
        <w:t>• Predictive analytics</w:t>
      </w:r>
    </w:p>
    <w:p w14:paraId="06BB6236" w14:textId="77777777" w:rsidR="00E862D5" w:rsidRDefault="00E862D5" w:rsidP="00E862D5">
      <w:r>
        <w:t>• Machine learning</w:t>
      </w:r>
    </w:p>
    <w:p w14:paraId="5DB35D86" w14:textId="77777777" w:rsidR="00E862D5" w:rsidRDefault="00E862D5" w:rsidP="00E862D5">
      <w:r>
        <w:t>• Neural networks</w:t>
      </w:r>
    </w:p>
    <w:p w14:paraId="4517C874" w14:textId="77777777" w:rsidR="00E862D5" w:rsidRDefault="00E862D5" w:rsidP="00E862D5">
      <w:r>
        <w:t>• Decision trees</w:t>
      </w:r>
    </w:p>
    <w:p w14:paraId="3C71DDC3" w14:textId="77777777" w:rsidR="00E862D5" w:rsidRDefault="00E862D5" w:rsidP="00E862D5">
      <w:r>
        <w:t>• Supervised learning</w:t>
      </w:r>
    </w:p>
    <w:p w14:paraId="77555096" w14:textId="77777777" w:rsidR="00E862D5" w:rsidRDefault="00E862D5" w:rsidP="00E862D5">
      <w:r>
        <w:t>• Regression</w:t>
      </w:r>
    </w:p>
    <w:p w14:paraId="1F018706" w14:textId="77777777" w:rsidR="00E862D5" w:rsidRDefault="00E862D5" w:rsidP="00E862D5">
      <w:r>
        <w:t>• Classification</w:t>
      </w:r>
    </w:p>
    <w:p w14:paraId="18A5C6D3" w14:textId="77777777" w:rsidR="00E862D5" w:rsidRDefault="00E862D5" w:rsidP="00E862D5">
      <w:r>
        <w:t>• Clustering</w:t>
      </w:r>
    </w:p>
    <w:p w14:paraId="2AC957BB" w14:textId="77777777" w:rsidR="00E862D5" w:rsidRDefault="00E862D5" w:rsidP="00E862D5">
      <w:r>
        <w:t>• Natural Language Processing (NLP)</w:t>
      </w:r>
    </w:p>
    <w:p w14:paraId="09377AED" w14:textId="77777777" w:rsidR="00E862D5" w:rsidRDefault="00E862D5" w:rsidP="00E862D5">
      <w:r>
        <w:lastRenderedPageBreak/>
        <w:t xml:space="preserve">• Predictive </w:t>
      </w:r>
      <w:proofErr w:type="spellStart"/>
      <w:r>
        <w:t>modeling</w:t>
      </w:r>
      <w:proofErr w:type="spellEnd"/>
    </w:p>
    <w:p w14:paraId="30738F58" w14:textId="77777777" w:rsidR="00E862D5" w:rsidRDefault="00E862D5" w:rsidP="00E862D5">
      <w:r>
        <w:t>• Workflow automation</w:t>
      </w:r>
    </w:p>
    <w:p w14:paraId="5C4EF41D" w14:textId="77777777" w:rsidR="00E862D5" w:rsidRDefault="00E862D5" w:rsidP="00E862D5">
      <w:r>
        <w:t>• AI-enabled decision support</w:t>
      </w:r>
    </w:p>
    <w:p w14:paraId="5BF7F1DF" w14:textId="77777777" w:rsidR="00E862D5" w:rsidRDefault="00E862D5" w:rsidP="00E862D5">
      <w:r>
        <w:t>• Model monitoring and feedback</w:t>
      </w:r>
    </w:p>
    <w:p w14:paraId="5206E315" w14:textId="77777777" w:rsidR="00E862D5" w:rsidRDefault="00E862D5" w:rsidP="00E862D5"/>
    <w:p w14:paraId="6D428C1F" w14:textId="77777777" w:rsidR="00E862D5" w:rsidRDefault="00E862D5" w:rsidP="00E862D5">
      <w:r>
        <w:t>Business Analytics Domain</w:t>
      </w:r>
    </w:p>
    <w:p w14:paraId="2D0665E4" w14:textId="77777777" w:rsidR="00E862D5" w:rsidRDefault="00E862D5" w:rsidP="00E862D5"/>
    <w:p w14:paraId="697FB391" w14:textId="77777777" w:rsidR="00E862D5" w:rsidRDefault="00E862D5" w:rsidP="00E862D5">
      <w:r>
        <w:t>Enterprise Operations Management</w:t>
      </w:r>
    </w:p>
    <w:p w14:paraId="6318B66A" w14:textId="77777777" w:rsidR="00E862D5" w:rsidRDefault="00E862D5" w:rsidP="00E862D5"/>
    <w:p w14:paraId="461ADA32" w14:textId="77777777" w:rsidR="00E862D5" w:rsidRDefault="00E862D5" w:rsidP="00E862D5">
      <w:r>
        <w:t>Relevant application areas include:</w:t>
      </w:r>
    </w:p>
    <w:p w14:paraId="0F319A44" w14:textId="77777777" w:rsidR="00E862D5" w:rsidRDefault="00E862D5" w:rsidP="00E862D5"/>
    <w:p w14:paraId="7CF7DDF8" w14:textId="77777777" w:rsidR="00E862D5" w:rsidRDefault="00E862D5" w:rsidP="00E862D5">
      <w:r>
        <w:t>• Supply Chain</w:t>
      </w:r>
    </w:p>
    <w:p w14:paraId="4C0B66EF" w14:textId="77777777" w:rsidR="00E862D5" w:rsidRDefault="00E862D5" w:rsidP="00E862D5">
      <w:r>
        <w:t>• Inventory Management</w:t>
      </w:r>
    </w:p>
    <w:p w14:paraId="6C78B1C4" w14:textId="77777777" w:rsidR="00E862D5" w:rsidRDefault="00E862D5" w:rsidP="00E862D5">
      <w:r>
        <w:t>• Manufacturing</w:t>
      </w:r>
    </w:p>
    <w:p w14:paraId="6D48AF53" w14:textId="77777777" w:rsidR="00E862D5" w:rsidRDefault="00E862D5" w:rsidP="00E862D5">
      <w:r>
        <w:t>• Production Planning</w:t>
      </w:r>
    </w:p>
    <w:p w14:paraId="187AFE90" w14:textId="77777777" w:rsidR="00E862D5" w:rsidRDefault="00E862D5" w:rsidP="00E862D5">
      <w:r>
        <w:t>• Quality Management</w:t>
      </w:r>
    </w:p>
    <w:p w14:paraId="41849415" w14:textId="77777777" w:rsidR="00E862D5" w:rsidRDefault="00E862D5" w:rsidP="00E862D5">
      <w:r>
        <w:t>• Predictive Maintenance</w:t>
      </w:r>
    </w:p>
    <w:p w14:paraId="1631C532" w14:textId="77777777" w:rsidR="00E862D5" w:rsidRDefault="00E862D5" w:rsidP="00E862D5">
      <w:r>
        <w:t>• Finance</w:t>
      </w:r>
    </w:p>
    <w:p w14:paraId="0E66C14B" w14:textId="77777777" w:rsidR="00E862D5" w:rsidRDefault="00E862D5" w:rsidP="00E862D5">
      <w:r>
        <w:t>• Accounting</w:t>
      </w:r>
    </w:p>
    <w:p w14:paraId="17122195" w14:textId="77777777" w:rsidR="00E862D5" w:rsidRDefault="00E862D5" w:rsidP="00E862D5">
      <w:r>
        <w:t>• Customer Service</w:t>
      </w:r>
    </w:p>
    <w:p w14:paraId="2D9F019C" w14:textId="77777777" w:rsidR="00E862D5" w:rsidRDefault="00E862D5" w:rsidP="00E862D5">
      <w:r>
        <w:t>• Marketing and Sales</w:t>
      </w:r>
    </w:p>
    <w:p w14:paraId="480D8527" w14:textId="77777777" w:rsidR="00E862D5" w:rsidRDefault="00E862D5" w:rsidP="00E862D5"/>
    <w:p w14:paraId="49BA0DF2" w14:textId="77777777" w:rsidR="00E862D5" w:rsidRDefault="00E862D5" w:rsidP="00E862D5">
      <w:r>
        <w:t>Key Architecture</w:t>
      </w:r>
    </w:p>
    <w:p w14:paraId="01B5E285" w14:textId="77777777" w:rsidR="00E862D5" w:rsidRDefault="00E862D5" w:rsidP="00E862D5"/>
    <w:p w14:paraId="39BFC77B" w14:textId="77777777" w:rsidR="00E862D5" w:rsidRDefault="00E862D5" w:rsidP="00E862D5">
      <w:r>
        <w:t>One of the most useful parts of P011 for our research is its AI-enabled operational architecture.</w:t>
      </w:r>
    </w:p>
    <w:p w14:paraId="0D549840" w14:textId="77777777" w:rsidR="00E862D5" w:rsidRDefault="00E862D5" w:rsidP="00E862D5"/>
    <w:p w14:paraId="01617C36" w14:textId="77777777" w:rsidR="00E862D5" w:rsidRDefault="00E862D5" w:rsidP="00E862D5">
      <w:r>
        <w:t>Data Ingestion</w:t>
      </w:r>
    </w:p>
    <w:p w14:paraId="13E6D67F" w14:textId="77777777" w:rsidR="00E862D5" w:rsidRDefault="00E862D5" w:rsidP="00E862D5">
      <w:r>
        <w:lastRenderedPageBreak/>
        <w:t>↓</w:t>
      </w:r>
    </w:p>
    <w:p w14:paraId="19BF866E" w14:textId="77777777" w:rsidR="00E862D5" w:rsidRDefault="00E862D5" w:rsidP="00E862D5">
      <w:r>
        <w:t>Data Integration</w:t>
      </w:r>
    </w:p>
    <w:p w14:paraId="6394E318" w14:textId="77777777" w:rsidR="00E862D5" w:rsidRDefault="00E862D5" w:rsidP="00E862D5">
      <w:r>
        <w:t>↓</w:t>
      </w:r>
    </w:p>
    <w:p w14:paraId="61D8E998" w14:textId="77777777" w:rsidR="00E862D5" w:rsidRDefault="00E862D5" w:rsidP="00E862D5">
      <w:r>
        <w:t>Data Preparation / Cleaning</w:t>
      </w:r>
    </w:p>
    <w:p w14:paraId="59865485" w14:textId="77777777" w:rsidR="00E862D5" w:rsidRDefault="00E862D5" w:rsidP="00E862D5">
      <w:r>
        <w:t>↓</w:t>
      </w:r>
    </w:p>
    <w:p w14:paraId="1165462A" w14:textId="77777777" w:rsidR="00E862D5" w:rsidRDefault="00E862D5" w:rsidP="00E862D5">
      <w:r>
        <w:t>Feature Engineering / Selection</w:t>
      </w:r>
    </w:p>
    <w:p w14:paraId="7541768C" w14:textId="77777777" w:rsidR="00E862D5" w:rsidRDefault="00E862D5" w:rsidP="00E862D5">
      <w:r>
        <w:t>↓</w:t>
      </w:r>
    </w:p>
    <w:p w14:paraId="6B6DC906" w14:textId="77777777" w:rsidR="00E862D5" w:rsidRDefault="00E862D5" w:rsidP="00E862D5">
      <w:r>
        <w:t>Model Development</w:t>
      </w:r>
    </w:p>
    <w:p w14:paraId="6DC5E83C" w14:textId="77777777" w:rsidR="00E862D5" w:rsidRDefault="00E862D5" w:rsidP="00E862D5">
      <w:r>
        <w:t>↓</w:t>
      </w:r>
    </w:p>
    <w:p w14:paraId="5C6B25C7" w14:textId="77777777" w:rsidR="00E862D5" w:rsidRDefault="00E862D5" w:rsidP="00E862D5">
      <w:r>
        <w:t>Model Validation</w:t>
      </w:r>
    </w:p>
    <w:p w14:paraId="1595375C" w14:textId="77777777" w:rsidR="00E862D5" w:rsidRDefault="00E862D5" w:rsidP="00E862D5">
      <w:r>
        <w:t>↓</w:t>
      </w:r>
    </w:p>
    <w:p w14:paraId="187985C3" w14:textId="77777777" w:rsidR="00E862D5" w:rsidRDefault="00E862D5" w:rsidP="00E862D5">
      <w:r>
        <w:t>Model Deployment</w:t>
      </w:r>
    </w:p>
    <w:p w14:paraId="090D4C4E" w14:textId="77777777" w:rsidR="00E862D5" w:rsidRDefault="00E862D5" w:rsidP="00E862D5">
      <w:r>
        <w:t>↓</w:t>
      </w:r>
    </w:p>
    <w:p w14:paraId="5E35043B" w14:textId="77777777" w:rsidR="00E862D5" w:rsidRDefault="00E862D5" w:rsidP="00E862D5">
      <w:r>
        <w:t>Operational Applications</w:t>
      </w:r>
    </w:p>
    <w:p w14:paraId="32F0389B" w14:textId="77777777" w:rsidR="00E862D5" w:rsidRDefault="00E862D5" w:rsidP="00E862D5">
      <w:r>
        <w:t>↓</w:t>
      </w:r>
    </w:p>
    <w:p w14:paraId="44B85EBC" w14:textId="77777777" w:rsidR="00E862D5" w:rsidRDefault="00E862D5" w:rsidP="00E862D5">
      <w:r>
        <w:t>Decision Support</w:t>
      </w:r>
    </w:p>
    <w:p w14:paraId="701736A0" w14:textId="77777777" w:rsidR="00E862D5" w:rsidRDefault="00E862D5" w:rsidP="00E862D5">
      <w:r>
        <w:t>↓</w:t>
      </w:r>
    </w:p>
    <w:p w14:paraId="45977A48" w14:textId="77777777" w:rsidR="00E862D5" w:rsidRDefault="00E862D5" w:rsidP="00E862D5">
      <w:r>
        <w:t>Workflow / Operational Action</w:t>
      </w:r>
    </w:p>
    <w:p w14:paraId="5F3AF432" w14:textId="77777777" w:rsidR="00E862D5" w:rsidRDefault="00E862D5" w:rsidP="00E862D5">
      <w:r>
        <w:t>↓</w:t>
      </w:r>
    </w:p>
    <w:p w14:paraId="73B70C69" w14:textId="77777777" w:rsidR="00E862D5" w:rsidRDefault="00E862D5" w:rsidP="00E862D5">
      <w:r>
        <w:t>Business Outcomes</w:t>
      </w:r>
    </w:p>
    <w:p w14:paraId="506407B6" w14:textId="77777777" w:rsidR="00E862D5" w:rsidRDefault="00E862D5" w:rsidP="00E862D5"/>
    <w:p w14:paraId="2888BCCA" w14:textId="77777777" w:rsidR="00E862D5" w:rsidRDefault="00E862D5" w:rsidP="00E862D5">
      <w:r>
        <w:t>The paper specifically describes the importance of integrating enterprise data pipelines, predictive models, operational applications and management information systems.</w:t>
      </w:r>
    </w:p>
    <w:p w14:paraId="20BF6BE6" w14:textId="77777777" w:rsidR="00E862D5" w:rsidRDefault="00E862D5" w:rsidP="00E862D5"/>
    <w:p w14:paraId="6A9B1A36" w14:textId="77777777" w:rsidR="00E862D5" w:rsidRDefault="00E862D5" w:rsidP="00E862D5">
      <w:r>
        <w:t>Important Finding</w:t>
      </w:r>
    </w:p>
    <w:p w14:paraId="5B498AA4" w14:textId="77777777" w:rsidR="00E862D5" w:rsidRDefault="00E862D5" w:rsidP="00E862D5"/>
    <w:p w14:paraId="2F58AD8A" w14:textId="77777777" w:rsidR="00E862D5" w:rsidRDefault="00E862D5" w:rsidP="00E862D5">
      <w:r>
        <w:t>A major theme in P011 is that AI should not be viewed only as a prediction mechanism.</w:t>
      </w:r>
    </w:p>
    <w:p w14:paraId="7806598D" w14:textId="77777777" w:rsidR="00E862D5" w:rsidRDefault="00E862D5" w:rsidP="00E862D5"/>
    <w:p w14:paraId="26A66EEF" w14:textId="77777777" w:rsidR="00E862D5" w:rsidRDefault="00E862D5" w:rsidP="00E862D5">
      <w:r>
        <w:lastRenderedPageBreak/>
        <w:t>Predictive analytics provides information about future conditions, while workflow automation can use AI-supported outputs to help execute or route operational activities.</w:t>
      </w:r>
    </w:p>
    <w:p w14:paraId="59FA9247" w14:textId="77777777" w:rsidR="00E862D5" w:rsidRDefault="00E862D5" w:rsidP="00E862D5"/>
    <w:p w14:paraId="7CCA8442" w14:textId="77777777" w:rsidR="00E862D5" w:rsidRDefault="00E862D5" w:rsidP="00E862D5">
      <w:r>
        <w:t>The paper therefore moves the discussion from:</w:t>
      </w:r>
    </w:p>
    <w:p w14:paraId="0040C959" w14:textId="77777777" w:rsidR="00E862D5" w:rsidRDefault="00E862D5" w:rsidP="00E862D5"/>
    <w:p w14:paraId="50790810" w14:textId="77777777" w:rsidR="00E862D5" w:rsidRDefault="00E862D5" w:rsidP="00E862D5">
      <w:r>
        <w:t>"AI predicts what might happen"</w:t>
      </w:r>
    </w:p>
    <w:p w14:paraId="4E373883" w14:textId="77777777" w:rsidR="00E862D5" w:rsidRDefault="00E862D5" w:rsidP="00E862D5"/>
    <w:p w14:paraId="377FD4A1" w14:textId="77777777" w:rsidR="00E862D5" w:rsidRDefault="00E862D5" w:rsidP="00E862D5">
      <w:r>
        <w:t>toward:</w:t>
      </w:r>
    </w:p>
    <w:p w14:paraId="3E0CF290" w14:textId="77777777" w:rsidR="00E862D5" w:rsidRDefault="00E862D5" w:rsidP="00E862D5"/>
    <w:p w14:paraId="11C2627F" w14:textId="77777777" w:rsidR="00E862D5" w:rsidRDefault="00E862D5" w:rsidP="00E862D5">
      <w:r>
        <w:t>"AI predicts what might happen → decision-makers respond → workflows and operations can be changed."</w:t>
      </w:r>
    </w:p>
    <w:p w14:paraId="69494FFE" w14:textId="77777777" w:rsidR="00E862D5" w:rsidRDefault="00E862D5" w:rsidP="00E862D5"/>
    <w:p w14:paraId="3C8EA368" w14:textId="77777777" w:rsidR="00E862D5" w:rsidRDefault="00E862D5" w:rsidP="00E862D5">
      <w:r>
        <w:t>This is a valuable extension to our emerging research model.</w:t>
      </w:r>
    </w:p>
    <w:p w14:paraId="471FA858" w14:textId="77777777" w:rsidR="00E862D5" w:rsidRDefault="00E862D5" w:rsidP="00E862D5"/>
    <w:p w14:paraId="248A1076" w14:textId="77777777" w:rsidR="00E862D5" w:rsidRDefault="00E862D5" w:rsidP="00E862D5">
      <w:r>
        <w:t>Data &amp; Governance</w:t>
      </w:r>
    </w:p>
    <w:p w14:paraId="5FA64633" w14:textId="77777777" w:rsidR="00E862D5" w:rsidRDefault="00E862D5" w:rsidP="00E862D5"/>
    <w:p w14:paraId="08DFE95F" w14:textId="77777777" w:rsidR="00E862D5" w:rsidRDefault="00E862D5" w:rsidP="00E862D5">
      <w:r>
        <w:t>Another major contribution is the emphasis on the data foundation.</w:t>
      </w:r>
    </w:p>
    <w:p w14:paraId="1108A8FF" w14:textId="77777777" w:rsidR="00E862D5" w:rsidRDefault="00E862D5" w:rsidP="00E862D5"/>
    <w:p w14:paraId="1447FD0E" w14:textId="77777777" w:rsidR="00E862D5" w:rsidRDefault="00E862D5" w:rsidP="00E862D5">
      <w:r>
        <w:t>The paper identifies data quality, lineage and stewardship as important for trustworthy and scalable AI-enabled operations.</w:t>
      </w:r>
    </w:p>
    <w:p w14:paraId="28C3C154" w14:textId="77777777" w:rsidR="00E862D5" w:rsidRDefault="00E862D5" w:rsidP="00E862D5"/>
    <w:p w14:paraId="78DC72AD" w14:textId="77777777" w:rsidR="00E862D5" w:rsidRDefault="00E862D5" w:rsidP="00E862D5">
      <w:r>
        <w:t>It also emphasizes centralized governance, documented data sources, data-quality controls and scalable infrastructure.</w:t>
      </w:r>
    </w:p>
    <w:p w14:paraId="3C285BC5" w14:textId="77777777" w:rsidR="00E862D5" w:rsidRDefault="00E862D5" w:rsidP="00E862D5"/>
    <w:p w14:paraId="73557765" w14:textId="77777777" w:rsidR="00E862D5" w:rsidRDefault="00E862D5" w:rsidP="00E862D5">
      <w:r>
        <w:t>The paper further explains that poor-quality data can reduce operational performance and increase cost, risk and monitoring requirements, while data lineage helps connect data to the processes from which it originates.</w:t>
      </w:r>
    </w:p>
    <w:p w14:paraId="30D24DEF" w14:textId="77777777" w:rsidR="00E862D5" w:rsidRDefault="00E862D5" w:rsidP="00E862D5"/>
    <w:p w14:paraId="0F04A790" w14:textId="77777777" w:rsidR="00E862D5" w:rsidRDefault="00E862D5" w:rsidP="00E862D5">
      <w:r>
        <w:t>Human Role</w:t>
      </w:r>
    </w:p>
    <w:p w14:paraId="409CFBB4" w14:textId="77777777" w:rsidR="00E862D5" w:rsidRDefault="00E862D5" w:rsidP="00E862D5"/>
    <w:p w14:paraId="617111AA" w14:textId="77777777" w:rsidR="00E862D5" w:rsidRDefault="00E862D5" w:rsidP="00E862D5">
      <w:r>
        <w:lastRenderedPageBreak/>
        <w:t>P011 does not present AI as completely independent of humans.</w:t>
      </w:r>
    </w:p>
    <w:p w14:paraId="49BF8877" w14:textId="77777777" w:rsidR="00E862D5" w:rsidRDefault="00E862D5" w:rsidP="00E862D5"/>
    <w:p w14:paraId="53E311AC" w14:textId="77777777" w:rsidR="00E862D5" w:rsidRDefault="00E862D5" w:rsidP="00E862D5">
      <w:r>
        <w:t>The paper specifically discusses integrating human domain knowledge into model development so that predictive and automation systems can incorporate operational expertise.</w:t>
      </w:r>
    </w:p>
    <w:p w14:paraId="4929E886" w14:textId="77777777" w:rsidR="00E862D5" w:rsidRDefault="00E862D5" w:rsidP="00E862D5"/>
    <w:p w14:paraId="67CA2BE0" w14:textId="77777777" w:rsidR="00E862D5" w:rsidRDefault="00E862D5" w:rsidP="00E862D5">
      <w:r>
        <w:t>It also identifies training, stakeholder involvement, leadership, communication, change champions, role adaptation and user acceptance as part of implementation readiness.</w:t>
      </w:r>
    </w:p>
    <w:p w14:paraId="5202305A" w14:textId="77777777" w:rsidR="00E862D5" w:rsidRDefault="00E862D5" w:rsidP="00E862D5"/>
    <w:p w14:paraId="3905CFD4" w14:textId="77777777" w:rsidR="00E862D5" w:rsidRDefault="00E862D5" w:rsidP="00E862D5">
      <w:r>
        <w:t>This connects nicely with what we already found in P001, P007 and P010.</w:t>
      </w:r>
    </w:p>
    <w:p w14:paraId="2F02B768" w14:textId="77777777" w:rsidR="00E862D5" w:rsidRDefault="00E862D5" w:rsidP="00E862D5"/>
    <w:p w14:paraId="1642DDE3" w14:textId="77777777" w:rsidR="00E862D5" w:rsidRDefault="00E862D5" w:rsidP="00E862D5">
      <w:r>
        <w:t>Emerging Research Connection</w:t>
      </w:r>
    </w:p>
    <w:p w14:paraId="1E46FD6C" w14:textId="77777777" w:rsidR="00E862D5" w:rsidRDefault="00E862D5" w:rsidP="00E862D5"/>
    <w:p w14:paraId="2474D54E" w14:textId="77777777" w:rsidR="00E862D5" w:rsidRDefault="00E862D5" w:rsidP="00E862D5">
      <w:r>
        <w:t>Our working model is now becoming:</w:t>
      </w:r>
    </w:p>
    <w:p w14:paraId="3127C63D" w14:textId="77777777" w:rsidR="00E862D5" w:rsidRDefault="00E862D5" w:rsidP="00E862D5"/>
    <w:p w14:paraId="5DECCEC7" w14:textId="77777777" w:rsidR="00E862D5" w:rsidRDefault="00E862D5" w:rsidP="00E862D5">
      <w:r>
        <w:t>AI Capability</w:t>
      </w:r>
    </w:p>
    <w:p w14:paraId="60C5801B" w14:textId="77777777" w:rsidR="00E862D5" w:rsidRDefault="00E862D5" w:rsidP="00E862D5">
      <w:r>
        <w:t>↓</w:t>
      </w:r>
    </w:p>
    <w:p w14:paraId="13D08785" w14:textId="77777777" w:rsidR="00E862D5" w:rsidRDefault="00E862D5" w:rsidP="00E862D5">
      <w:r>
        <w:t>Data Quality &amp; Governance</w:t>
      </w:r>
    </w:p>
    <w:p w14:paraId="41EBA885" w14:textId="77777777" w:rsidR="00E862D5" w:rsidRDefault="00E862D5" w:rsidP="00E862D5">
      <w:r>
        <w:t>↓</w:t>
      </w:r>
    </w:p>
    <w:p w14:paraId="08ACE0CB" w14:textId="77777777" w:rsidR="00E862D5" w:rsidRDefault="00E862D5" w:rsidP="00E862D5">
      <w:r>
        <w:t>Advanced Analytics</w:t>
      </w:r>
    </w:p>
    <w:p w14:paraId="6B38837E" w14:textId="77777777" w:rsidR="00E862D5" w:rsidRDefault="00E862D5" w:rsidP="00E862D5">
      <w:r>
        <w:t>↓</w:t>
      </w:r>
    </w:p>
    <w:p w14:paraId="72195801" w14:textId="77777777" w:rsidR="00E862D5" w:rsidRDefault="00E862D5" w:rsidP="00E862D5">
      <w:r>
        <w:t>Predictive Insights</w:t>
      </w:r>
    </w:p>
    <w:p w14:paraId="51521978" w14:textId="77777777" w:rsidR="00E862D5" w:rsidRDefault="00E862D5" w:rsidP="00E862D5">
      <w:r>
        <w:t>↓</w:t>
      </w:r>
    </w:p>
    <w:p w14:paraId="55A7FB37" w14:textId="77777777" w:rsidR="00E862D5" w:rsidRDefault="00E862D5" w:rsidP="00E862D5">
      <w:r>
        <w:t>Explainability / Trust</w:t>
      </w:r>
    </w:p>
    <w:p w14:paraId="285D5907" w14:textId="77777777" w:rsidR="00E862D5" w:rsidRDefault="00E862D5" w:rsidP="00E862D5">
      <w:r>
        <w:t>↓</w:t>
      </w:r>
    </w:p>
    <w:p w14:paraId="202D3889" w14:textId="77777777" w:rsidR="00E862D5" w:rsidRDefault="00E862D5" w:rsidP="00E862D5">
      <w:r>
        <w:t>Human-AI Interaction</w:t>
      </w:r>
    </w:p>
    <w:p w14:paraId="01DEB531" w14:textId="77777777" w:rsidR="00E862D5" w:rsidRDefault="00E862D5" w:rsidP="00E862D5">
      <w:r>
        <w:t>↓</w:t>
      </w:r>
    </w:p>
    <w:p w14:paraId="57D9CEF9" w14:textId="77777777" w:rsidR="00E862D5" w:rsidRDefault="00E862D5" w:rsidP="00E862D5">
      <w:r>
        <w:t>Decision Support</w:t>
      </w:r>
    </w:p>
    <w:p w14:paraId="59E60CCF" w14:textId="77777777" w:rsidR="00E862D5" w:rsidRDefault="00E862D5" w:rsidP="00E862D5">
      <w:r>
        <w:t>↓</w:t>
      </w:r>
    </w:p>
    <w:p w14:paraId="698656AF" w14:textId="77777777" w:rsidR="00E862D5" w:rsidRDefault="00E862D5" w:rsidP="00E862D5">
      <w:r>
        <w:lastRenderedPageBreak/>
        <w:t>Business Decision-Making</w:t>
      </w:r>
    </w:p>
    <w:p w14:paraId="61B87095" w14:textId="77777777" w:rsidR="00E862D5" w:rsidRDefault="00E862D5" w:rsidP="00E862D5">
      <w:r>
        <w:t>↓</w:t>
      </w:r>
    </w:p>
    <w:p w14:paraId="7BC3EB60" w14:textId="77777777" w:rsidR="00E862D5" w:rsidRDefault="00E862D5" w:rsidP="00E862D5">
      <w:r>
        <w:t>Workflow / Operational Action</w:t>
      </w:r>
    </w:p>
    <w:p w14:paraId="2629CD9E" w14:textId="77777777" w:rsidR="00E862D5" w:rsidRDefault="00E862D5" w:rsidP="00E862D5">
      <w:r>
        <w:t>↓</w:t>
      </w:r>
    </w:p>
    <w:p w14:paraId="2CC1F719" w14:textId="77777777" w:rsidR="00E862D5" w:rsidRDefault="00E862D5" w:rsidP="00E862D5">
      <w:r>
        <w:t>Business Outcomes</w:t>
      </w:r>
    </w:p>
    <w:p w14:paraId="2831459D" w14:textId="77777777" w:rsidR="00E862D5" w:rsidRDefault="00E862D5" w:rsidP="00E862D5"/>
    <w:p w14:paraId="05484F1D" w14:textId="77777777" w:rsidR="00E862D5" w:rsidRDefault="00E862D5" w:rsidP="00E862D5">
      <w:r>
        <w:t>P011 gives us particularly strong evidence for the final transition:</w:t>
      </w:r>
    </w:p>
    <w:p w14:paraId="420FAC0E" w14:textId="77777777" w:rsidR="00E862D5" w:rsidRDefault="00E862D5" w:rsidP="00E862D5"/>
    <w:p w14:paraId="6E48687B" w14:textId="77777777" w:rsidR="00E862D5" w:rsidRDefault="00E862D5" w:rsidP="00E862D5">
      <w:r>
        <w:t>Decision Support → Operational Action → Business Outcomes</w:t>
      </w:r>
    </w:p>
    <w:p w14:paraId="6ADD16E4" w14:textId="77777777" w:rsidR="00E862D5" w:rsidRDefault="00E862D5" w:rsidP="00E862D5"/>
    <w:p w14:paraId="3EC40B5C" w14:textId="77777777" w:rsidR="00E862D5" w:rsidRDefault="00E862D5" w:rsidP="00E862D5">
      <w:r>
        <w:t>That is an important addition.</w:t>
      </w:r>
    </w:p>
    <w:p w14:paraId="01F49CDF" w14:textId="77777777" w:rsidR="00E862D5" w:rsidRDefault="00E862D5" w:rsidP="00E862D5"/>
    <w:p w14:paraId="2032BF53" w14:textId="77777777" w:rsidR="00E862D5" w:rsidRDefault="00E862D5" w:rsidP="00E862D5">
      <w:r>
        <w:t>Future Research</w:t>
      </w:r>
    </w:p>
    <w:p w14:paraId="55E2A25A" w14:textId="77777777" w:rsidR="00E862D5" w:rsidRDefault="00E862D5" w:rsidP="00E862D5"/>
    <w:p w14:paraId="727B474F" w14:textId="77777777" w:rsidR="00E862D5" w:rsidRDefault="00E862D5" w:rsidP="00E862D5">
      <w:r>
        <w:t>The paper discusses future development toward:</w:t>
      </w:r>
    </w:p>
    <w:p w14:paraId="7E6BA21F" w14:textId="77777777" w:rsidR="00E862D5" w:rsidRDefault="00E862D5" w:rsidP="00E862D5"/>
    <w:p w14:paraId="02378C5B" w14:textId="77777777" w:rsidR="00E862D5" w:rsidRDefault="00E862D5" w:rsidP="00E862D5">
      <w:r>
        <w:t>Augmentation by AI</w:t>
      </w:r>
    </w:p>
    <w:p w14:paraId="281033BC" w14:textId="77777777" w:rsidR="00E862D5" w:rsidRDefault="00E862D5" w:rsidP="00E862D5">
      <w:r>
        <w:t>↓</w:t>
      </w:r>
    </w:p>
    <w:p w14:paraId="109D8161" w14:textId="77777777" w:rsidR="00E862D5" w:rsidRDefault="00E862D5" w:rsidP="00E862D5">
      <w:r>
        <w:t>Self-Control</w:t>
      </w:r>
    </w:p>
    <w:p w14:paraId="057914B3" w14:textId="77777777" w:rsidR="00E862D5" w:rsidRDefault="00E862D5" w:rsidP="00E862D5">
      <w:r>
        <w:t>↓</w:t>
      </w:r>
    </w:p>
    <w:p w14:paraId="111BBBD2" w14:textId="77777777" w:rsidR="00E862D5" w:rsidRDefault="00E862D5" w:rsidP="00E862D5">
      <w:r>
        <w:t>Full Autonomy</w:t>
      </w:r>
    </w:p>
    <w:p w14:paraId="700121E1" w14:textId="77777777" w:rsidR="00E862D5" w:rsidRDefault="00E862D5" w:rsidP="00E862D5"/>
    <w:p w14:paraId="767DB696" w14:textId="77777777" w:rsidR="00E862D5" w:rsidRDefault="00E862D5" w:rsidP="00E862D5">
      <w:r>
        <w:t>However, the paper also emphasizes that these stages require an evolving data foundation, data quality, scalability, stewardship and performance evaluation.</w:t>
      </w:r>
    </w:p>
    <w:p w14:paraId="4FD29074" w14:textId="77777777" w:rsidR="00E862D5" w:rsidRDefault="00E862D5" w:rsidP="00E862D5"/>
    <w:p w14:paraId="02AA4F7D" w14:textId="5BFC84A3" w:rsidR="00BC7228" w:rsidRDefault="00E862D5" w:rsidP="00E862D5">
      <w:r>
        <w:t>This is especially useful because it shows that increasing AI autonomy is not simply a matter of improving algorithms. It also depends on data, infrastructure, governance, operational processes and organizational readiness.</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D5"/>
    <w:rsid w:val="007966A8"/>
    <w:rsid w:val="00972D22"/>
    <w:rsid w:val="00A72F5E"/>
    <w:rsid w:val="00BC7228"/>
    <w:rsid w:val="00E862D5"/>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F8BB"/>
  <w15:chartTrackingRefBased/>
  <w15:docId w15:val="{E6D2309B-4F3A-4F9B-A54A-9483E1FB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2D5"/>
    <w:rPr>
      <w:rFonts w:eastAsiaTheme="majorEastAsia" w:cstheme="majorBidi"/>
      <w:color w:val="272727" w:themeColor="text1" w:themeTint="D8"/>
    </w:rPr>
  </w:style>
  <w:style w:type="paragraph" w:styleId="Title">
    <w:name w:val="Title"/>
    <w:basedOn w:val="Normal"/>
    <w:next w:val="Normal"/>
    <w:link w:val="TitleChar"/>
    <w:uiPriority w:val="10"/>
    <w:qFormat/>
    <w:rsid w:val="00E8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2D5"/>
    <w:pPr>
      <w:spacing w:before="160"/>
      <w:jc w:val="center"/>
    </w:pPr>
    <w:rPr>
      <w:i/>
      <w:iCs/>
      <w:color w:val="404040" w:themeColor="text1" w:themeTint="BF"/>
    </w:rPr>
  </w:style>
  <w:style w:type="character" w:customStyle="1" w:styleId="QuoteChar">
    <w:name w:val="Quote Char"/>
    <w:basedOn w:val="DefaultParagraphFont"/>
    <w:link w:val="Quote"/>
    <w:uiPriority w:val="29"/>
    <w:rsid w:val="00E862D5"/>
    <w:rPr>
      <w:i/>
      <w:iCs/>
      <w:color w:val="404040" w:themeColor="text1" w:themeTint="BF"/>
    </w:rPr>
  </w:style>
  <w:style w:type="paragraph" w:styleId="ListParagraph">
    <w:name w:val="List Paragraph"/>
    <w:basedOn w:val="Normal"/>
    <w:uiPriority w:val="34"/>
    <w:qFormat/>
    <w:rsid w:val="00E862D5"/>
    <w:pPr>
      <w:ind w:left="720"/>
      <w:contextualSpacing/>
    </w:pPr>
  </w:style>
  <w:style w:type="character" w:styleId="IntenseEmphasis">
    <w:name w:val="Intense Emphasis"/>
    <w:basedOn w:val="DefaultParagraphFont"/>
    <w:uiPriority w:val="21"/>
    <w:qFormat/>
    <w:rsid w:val="00E862D5"/>
    <w:rPr>
      <w:i/>
      <w:iCs/>
      <w:color w:val="2F5496" w:themeColor="accent1" w:themeShade="BF"/>
    </w:rPr>
  </w:style>
  <w:style w:type="paragraph" w:styleId="IntenseQuote">
    <w:name w:val="Intense Quote"/>
    <w:basedOn w:val="Normal"/>
    <w:next w:val="Normal"/>
    <w:link w:val="IntenseQuoteChar"/>
    <w:uiPriority w:val="30"/>
    <w:qFormat/>
    <w:rsid w:val="00E86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2D5"/>
    <w:rPr>
      <w:i/>
      <w:iCs/>
      <w:color w:val="2F5496" w:themeColor="accent1" w:themeShade="BF"/>
    </w:rPr>
  </w:style>
  <w:style w:type="character" w:styleId="IntenseReference">
    <w:name w:val="Intense Reference"/>
    <w:basedOn w:val="DefaultParagraphFont"/>
    <w:uiPriority w:val="32"/>
    <w:qFormat/>
    <w:rsid w:val="00E862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2026-09-25T09:39:00Z</dcterms:created>
  <dcterms:modified xsi:type="dcterms:W3CDTF">2026-09-25T09:40:00Z</dcterms:modified>
</cp:coreProperties>
</file>