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098" w:rsidRDefault="00663CBF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 w:rsidRPr="00663CBF">
        <w:rPr>
          <w:rFonts w:ascii="Times New Roman" w:hAnsi="Times New Roman" w:cs="Times New Roman"/>
          <w:b/>
          <w:sz w:val="28"/>
          <w:szCs w:val="28"/>
        </w:rPr>
        <w:t>1.Introduction:-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The mockito is built on top of Junit Tool.</w:t>
      </w:r>
      <w:r w:rsidR="00E646D2">
        <w:rPr>
          <w:rFonts w:ascii="Times New Roman" w:hAnsi="Times New Roman" w:cs="Times New Roman"/>
          <w:sz w:val="28"/>
          <w:szCs w:val="28"/>
        </w:rPr>
        <w:t xml:space="preserve">  The mockito is given to perform unit testing by mocking the local dependent or external dependent object.</w:t>
      </w:r>
    </w:p>
    <w:p w:rsidR="00A16B4E" w:rsidRDefault="00A16B4E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2932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B4E" w:rsidRDefault="00A16B4E" w:rsidP="00E646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6B4E" w:rsidRDefault="00A16B4E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class developer completed service class logic. He want to</w:t>
      </w:r>
      <w:r w:rsidR="0006093C">
        <w:rPr>
          <w:rFonts w:ascii="Times New Roman" w:hAnsi="Times New Roman" w:cs="Times New Roman"/>
          <w:sz w:val="28"/>
          <w:szCs w:val="28"/>
        </w:rPr>
        <w:t xml:space="preserve"> do</w:t>
      </w:r>
      <w:r>
        <w:rPr>
          <w:rFonts w:ascii="Times New Roman" w:hAnsi="Times New Roman" w:cs="Times New Roman"/>
          <w:sz w:val="28"/>
          <w:szCs w:val="28"/>
        </w:rPr>
        <w:t xml:space="preserve"> unit test on service class and he want to go to another work.</w:t>
      </w:r>
      <w:r w:rsidR="002A4CE1">
        <w:rPr>
          <w:rFonts w:ascii="Times New Roman" w:hAnsi="Times New Roman" w:cs="Times New Roman"/>
          <w:sz w:val="28"/>
          <w:szCs w:val="28"/>
        </w:rPr>
        <w:t xml:space="preserve"> By the time,</w:t>
      </w:r>
      <w:r w:rsidR="002A4CE1" w:rsidRPr="002A4CE1">
        <w:rPr>
          <w:rFonts w:ascii="Times New Roman" w:hAnsi="Times New Roman" w:cs="Times New Roman"/>
          <w:sz w:val="28"/>
          <w:szCs w:val="28"/>
        </w:rPr>
        <w:t xml:space="preserve"> </w:t>
      </w:r>
      <w:r w:rsidR="002A4CE1">
        <w:rPr>
          <w:rFonts w:ascii="Times New Roman" w:hAnsi="Times New Roman" w:cs="Times New Roman"/>
          <w:sz w:val="28"/>
          <w:szCs w:val="28"/>
        </w:rPr>
        <w:t xml:space="preserve">DAO class  developer  does not complete  writing logic  by his personal issues or  by </w:t>
      </w:r>
      <w:r w:rsidR="0006093C">
        <w:rPr>
          <w:rFonts w:ascii="Times New Roman" w:hAnsi="Times New Roman" w:cs="Times New Roman"/>
          <w:sz w:val="28"/>
          <w:szCs w:val="28"/>
        </w:rPr>
        <w:t>DB</w:t>
      </w:r>
      <w:r w:rsidR="002A4CE1">
        <w:rPr>
          <w:rFonts w:ascii="Times New Roman" w:hAnsi="Times New Roman" w:cs="Times New Roman"/>
          <w:sz w:val="28"/>
          <w:szCs w:val="28"/>
        </w:rPr>
        <w:t xml:space="preserve"> issues.</w:t>
      </w:r>
    </w:p>
    <w:p w:rsidR="00427928" w:rsidRDefault="0021002B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this time, Service class developer  creates mock object for DAO class</w:t>
      </w:r>
      <w:r w:rsidR="00427928">
        <w:rPr>
          <w:rFonts w:ascii="Times New Roman" w:hAnsi="Times New Roman" w:cs="Times New Roman"/>
          <w:sz w:val="28"/>
          <w:szCs w:val="28"/>
        </w:rPr>
        <w:t xml:space="preserve"> to do unit testing on service class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9B2" w:rsidRDefault="008E09B2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mock objects are created in “test methods”.</w:t>
      </w:r>
    </w:p>
    <w:p w:rsidR="008E09B2" w:rsidRDefault="008E09B2" w:rsidP="00E646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002B" w:rsidRDefault="00427928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b/>
          <w:sz w:val="28"/>
          <w:szCs w:val="28"/>
        </w:rPr>
        <w:t>MOCK:</w:t>
      </w:r>
      <w:r>
        <w:rPr>
          <w:rFonts w:ascii="Times New Roman" w:hAnsi="Times New Roman" w:cs="Times New Roman"/>
          <w:sz w:val="28"/>
          <w:szCs w:val="28"/>
        </w:rPr>
        <w:t>-</w:t>
      </w:r>
      <w:r w:rsidR="00BF1DE7">
        <w:rPr>
          <w:rFonts w:ascii="Times New Roman" w:hAnsi="Times New Roman" w:cs="Times New Roman"/>
          <w:sz w:val="28"/>
          <w:szCs w:val="28"/>
        </w:rPr>
        <w:t xml:space="preserve">The mock means </w:t>
      </w:r>
      <w:r w:rsidR="007F1513">
        <w:rPr>
          <w:rFonts w:ascii="Times New Roman" w:hAnsi="Times New Roman" w:cs="Times New Roman"/>
          <w:sz w:val="28"/>
          <w:szCs w:val="28"/>
        </w:rPr>
        <w:t xml:space="preserve">temporary </w:t>
      </w:r>
      <w:r w:rsidR="00BF1DE7">
        <w:rPr>
          <w:rFonts w:ascii="Times New Roman" w:hAnsi="Times New Roman" w:cs="Times New Roman"/>
          <w:sz w:val="28"/>
          <w:szCs w:val="28"/>
        </w:rPr>
        <w:t xml:space="preserve">dummy or </w:t>
      </w:r>
      <w:r w:rsidR="007F1513">
        <w:rPr>
          <w:rFonts w:ascii="Times New Roman" w:hAnsi="Times New Roman" w:cs="Times New Roman"/>
          <w:sz w:val="28"/>
          <w:szCs w:val="28"/>
        </w:rPr>
        <w:t xml:space="preserve">temporary </w:t>
      </w:r>
      <w:r w:rsidR="00BF1DE7">
        <w:rPr>
          <w:rFonts w:ascii="Times New Roman" w:hAnsi="Times New Roman" w:cs="Times New Roman"/>
          <w:sz w:val="28"/>
          <w:szCs w:val="28"/>
        </w:rPr>
        <w:t xml:space="preserve">duplicate </w:t>
      </w:r>
      <w:r w:rsidR="00C139C8">
        <w:rPr>
          <w:rFonts w:ascii="Times New Roman" w:hAnsi="Times New Roman" w:cs="Times New Roman"/>
          <w:sz w:val="28"/>
          <w:szCs w:val="28"/>
        </w:rPr>
        <w:t xml:space="preserve"> or fake </w:t>
      </w:r>
      <w:r w:rsidR="00BF1DE7">
        <w:rPr>
          <w:rFonts w:ascii="Times New Roman" w:hAnsi="Times New Roman" w:cs="Times New Roman"/>
          <w:sz w:val="28"/>
          <w:szCs w:val="28"/>
        </w:rPr>
        <w:t>which is not real or original.</w:t>
      </w:r>
    </w:p>
    <w:p w:rsidR="00427928" w:rsidRDefault="00427928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Ex:- </w:t>
      </w:r>
      <w:r w:rsidR="007F76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interview  which is conducted to avoid phobio in the candiate and which is not real interview</w:t>
      </w:r>
      <w:r w:rsidR="007F7633">
        <w:rPr>
          <w:rFonts w:ascii="Times New Roman" w:hAnsi="Times New Roman" w:cs="Times New Roman"/>
          <w:sz w:val="28"/>
          <w:szCs w:val="28"/>
        </w:rPr>
        <w:t xml:space="preserve"> But to look it is like real interview</w:t>
      </w:r>
      <w:r>
        <w:rPr>
          <w:rFonts w:ascii="Times New Roman" w:hAnsi="Times New Roman" w:cs="Times New Roman"/>
          <w:sz w:val="28"/>
          <w:szCs w:val="28"/>
        </w:rPr>
        <w:t xml:space="preserve"> is called Mock interview.</w:t>
      </w:r>
    </w:p>
    <w:p w:rsidR="007F7633" w:rsidRDefault="007F7633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Ex:2 The exam which is not real exam but to look it is like real exam is called mock exam. </w:t>
      </w:r>
    </w:p>
    <w:p w:rsidR="007F7633" w:rsidRDefault="009E0A82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Time Example:-</w:t>
      </w:r>
    </w:p>
    <w:p w:rsidR="009E0A82" w:rsidRDefault="009E0A82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28333" cy="2057400"/>
            <wp:effectExtent l="19050" t="0" r="57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93C" w:rsidRDefault="0006093C" w:rsidP="00E646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093C" w:rsidRDefault="0006093C" w:rsidP="00E646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6B4E" w:rsidRDefault="006D6F11" w:rsidP="00E64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can do mocking in 3 ways:</w:t>
      </w:r>
    </w:p>
    <w:p w:rsidR="006D6F11" w:rsidRDefault="00D23604" w:rsidP="006D6F1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Mock object/Fak</w:t>
      </w:r>
      <w:r w:rsidR="006D6F11">
        <w:rPr>
          <w:rFonts w:ascii="Times New Roman" w:hAnsi="Times New Roman" w:cs="Times New Roman"/>
          <w:sz w:val="28"/>
          <w:szCs w:val="28"/>
        </w:rPr>
        <w:t>e obj</w:t>
      </w:r>
    </w:p>
    <w:p w:rsidR="00DA26F3" w:rsidRDefault="00DA26F3" w:rsidP="00DA26F3">
      <w:pPr>
        <w:pStyle w:val="ListParagraph"/>
        <w:ind w:left="585"/>
        <w:jc w:val="both"/>
      </w:pPr>
      <w:r>
        <w:object w:dxaOrig="5025" w:dyaOrig="1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72.75pt" o:ole="">
            <v:imagedata r:id="rId10" o:title=""/>
          </v:shape>
          <o:OLEObject Type="Embed" ProgID="Paint.Picture.1" ShapeID="_x0000_i1025" DrawAspect="Content" ObjectID="_1754308765" r:id="rId11"/>
        </w:object>
      </w:r>
    </w:p>
    <w:p w:rsidR="00D23604" w:rsidRDefault="00D23604" w:rsidP="00DA26F3">
      <w:pPr>
        <w:pStyle w:val="ListParagraph"/>
        <w:ind w:left="585"/>
        <w:jc w:val="both"/>
        <w:rPr>
          <w:rFonts w:ascii="Times New Roman" w:hAnsi="Times New Roman" w:cs="Times New Roman"/>
          <w:sz w:val="28"/>
          <w:szCs w:val="28"/>
        </w:rPr>
      </w:pPr>
      <w:r>
        <w:t>The mock  method creates object for given class. This object have methods with empty body. That object will be returned.</w:t>
      </w:r>
    </w:p>
    <w:p w:rsidR="006D6F11" w:rsidRDefault="006D6F11" w:rsidP="006D6F1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Stub object </w:t>
      </w:r>
      <w:r w:rsidR="007E58A3">
        <w:rPr>
          <w:rFonts w:ascii="Times New Roman" w:hAnsi="Times New Roman" w:cs="Times New Roman"/>
          <w:sz w:val="28"/>
          <w:szCs w:val="28"/>
        </w:rPr>
        <w:t xml:space="preserve">:: </w:t>
      </w:r>
      <w:r>
        <w:rPr>
          <w:rFonts w:ascii="Times New Roman" w:hAnsi="Times New Roman" w:cs="Times New Roman"/>
          <w:sz w:val="28"/>
          <w:szCs w:val="28"/>
        </w:rPr>
        <w:t>It provides  functionality  for the method of mock object like specifying inputs and output should come)</w:t>
      </w:r>
    </w:p>
    <w:p w:rsidR="007348DA" w:rsidRDefault="007348DA" w:rsidP="007348DA">
      <w:pPr>
        <w:pStyle w:val="ListParagraph"/>
        <w:ind w:left="585"/>
        <w:jc w:val="both"/>
      </w:pPr>
      <w:r>
        <w:object w:dxaOrig="7845" w:dyaOrig="855">
          <v:shape id="_x0000_i1026" type="#_x0000_t75" style="width:392.25pt;height:42.75pt" o:ole="">
            <v:imagedata r:id="rId12" o:title=""/>
          </v:shape>
          <o:OLEObject Type="Embed" ProgID="Paint.Picture.1" ShapeID="_x0000_i1026" DrawAspect="Content" ObjectID="_1754308766" r:id="rId13"/>
        </w:object>
      </w:r>
    </w:p>
    <w:p w:rsidR="00930520" w:rsidRDefault="00930520" w:rsidP="007348DA">
      <w:pPr>
        <w:pStyle w:val="ListParagraph"/>
        <w:ind w:left="585"/>
        <w:jc w:val="both"/>
      </w:pPr>
      <w:r>
        <w:t xml:space="preserve">                              OR</w:t>
      </w:r>
    </w:p>
    <w:p w:rsidR="00930520" w:rsidRDefault="00930520" w:rsidP="007348DA">
      <w:pPr>
        <w:pStyle w:val="ListParagraph"/>
        <w:ind w:left="58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="00F60DF7">
        <w:object w:dxaOrig="7860" w:dyaOrig="645">
          <v:shape id="_x0000_i1030" type="#_x0000_t75" style="width:393pt;height:32.25pt" o:ole="">
            <v:imagedata r:id="rId14" o:title=""/>
          </v:shape>
          <o:OLEObject Type="Embed" ProgID="Paint.Picture.1" ShapeID="_x0000_i1030" DrawAspect="Content" ObjectID="_1754308767" r:id="rId15"/>
        </w:object>
      </w:r>
    </w:p>
    <w:p w:rsidR="006D6F11" w:rsidRDefault="006D6F11" w:rsidP="006D6F1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spy object</w:t>
      </w:r>
      <w:r w:rsidR="007E58A3">
        <w:rPr>
          <w:rFonts w:ascii="Times New Roman" w:hAnsi="Times New Roman" w:cs="Times New Roman"/>
          <w:sz w:val="28"/>
          <w:szCs w:val="28"/>
        </w:rPr>
        <w:t xml:space="preserve"> :: It is </w:t>
      </w:r>
      <w:r w:rsidR="007E58A3" w:rsidRPr="00FE1A10">
        <w:rPr>
          <w:rFonts w:ascii="Times New Roman" w:hAnsi="Times New Roman" w:cs="Times New Roman"/>
          <w:b/>
          <w:sz w:val="28"/>
          <w:szCs w:val="28"/>
        </w:rPr>
        <w:t>partial mock object</w:t>
      </w:r>
      <w:r w:rsidR="007E58A3">
        <w:rPr>
          <w:rFonts w:ascii="Times New Roman" w:hAnsi="Times New Roman" w:cs="Times New Roman"/>
          <w:sz w:val="28"/>
          <w:szCs w:val="28"/>
        </w:rPr>
        <w:t>. It provides new functionality to methods that will be used other wise real object methods functionality will be used.</w:t>
      </w:r>
    </w:p>
    <w:p w:rsidR="000D49FA" w:rsidRDefault="000D49FA" w:rsidP="000D49FA">
      <w:pPr>
        <w:pStyle w:val="ListParagraph"/>
        <w:ind w:left="5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while working with spy object, we should have real object also.</w:t>
      </w:r>
    </w:p>
    <w:p w:rsidR="00570436" w:rsidRDefault="00570436" w:rsidP="000D49FA">
      <w:pPr>
        <w:pStyle w:val="ListParagraph"/>
        <w:ind w:left="585"/>
        <w:jc w:val="both"/>
        <w:rPr>
          <w:rFonts w:ascii="Times New Roman" w:hAnsi="Times New Roman" w:cs="Times New Roman"/>
          <w:sz w:val="28"/>
          <w:szCs w:val="28"/>
        </w:rPr>
      </w:pPr>
      <w:r>
        <w:object w:dxaOrig="6345" w:dyaOrig="1260">
          <v:shape id="_x0000_i1027" type="#_x0000_t75" style="width:317.25pt;height:63pt" o:ole="">
            <v:imagedata r:id="rId16" o:title=""/>
          </v:shape>
          <o:OLEObject Type="Embed" ProgID="Paint.Picture.1" ShapeID="_x0000_i1027" DrawAspect="Content" ObjectID="_1754308768" r:id="rId17"/>
        </w:object>
      </w:r>
    </w:p>
    <w:p w:rsidR="000F5E58" w:rsidRDefault="000F5E58" w:rsidP="000F5E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5E58" w:rsidRDefault="000F5E58" w:rsidP="000F5E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Service class Developer  has to do following activities </w:t>
      </w:r>
      <w:r w:rsidRPr="000F5E58">
        <w:rPr>
          <w:rFonts w:ascii="Times New Roman" w:hAnsi="Times New Roman" w:cs="Times New Roman"/>
          <w:b/>
          <w:sz w:val="28"/>
          <w:szCs w:val="28"/>
        </w:rPr>
        <w:t>manually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F5E58" w:rsidRDefault="00330684" w:rsidP="000F5E5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Defining </w:t>
      </w:r>
      <w:r w:rsidR="000F5E58">
        <w:rPr>
          <w:rFonts w:ascii="Times New Roman" w:hAnsi="Times New Roman" w:cs="Times New Roman"/>
          <w:sz w:val="28"/>
          <w:szCs w:val="28"/>
        </w:rPr>
        <w:t xml:space="preserve">  Classes </w:t>
      </w:r>
      <w:r>
        <w:rPr>
          <w:rFonts w:ascii="Times New Roman" w:hAnsi="Times New Roman" w:cs="Times New Roman"/>
          <w:sz w:val="28"/>
          <w:szCs w:val="28"/>
        </w:rPr>
        <w:t>to prepare</w:t>
      </w:r>
      <w:r w:rsidR="000F5E58">
        <w:rPr>
          <w:rFonts w:ascii="Times New Roman" w:hAnsi="Times New Roman" w:cs="Times New Roman"/>
          <w:sz w:val="28"/>
          <w:szCs w:val="28"/>
        </w:rPr>
        <w:t xml:space="preserve"> mock object</w:t>
      </w:r>
      <w:r>
        <w:rPr>
          <w:rFonts w:ascii="Times New Roman" w:hAnsi="Times New Roman" w:cs="Times New Roman"/>
          <w:sz w:val="28"/>
          <w:szCs w:val="28"/>
        </w:rPr>
        <w:t>,stub object and spy object</w:t>
      </w:r>
    </w:p>
    <w:p w:rsidR="000F5E58" w:rsidRDefault="000F5E58" w:rsidP="000F5E5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Providing the functionality to methods of mock object</w:t>
      </w:r>
    </w:p>
    <w:p w:rsidR="000F5E58" w:rsidRDefault="000F5E58" w:rsidP="000F5E5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…etc </w:t>
      </w:r>
    </w:p>
    <w:p w:rsidR="000F5E58" w:rsidRDefault="000F5E58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Doing all above activites manually is complex process.</w:t>
      </w:r>
      <w:r w:rsidR="00330684">
        <w:rPr>
          <w:rFonts w:ascii="Times New Roman" w:hAnsi="Times New Roman" w:cs="Times New Roman"/>
          <w:sz w:val="28"/>
          <w:szCs w:val="28"/>
        </w:rPr>
        <w:t xml:space="preserve"> The Service class developer need to use mocking frameworks available in the market which is capable to generate such classes dynamically as “InMemory classes”.</w:t>
      </w:r>
    </w:p>
    <w:p w:rsidR="00B258DB" w:rsidRDefault="00E834CD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62525" cy="11525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CD" w:rsidRDefault="00E834CD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 List of mockito framework:</w:t>
      </w:r>
    </w:p>
    <w:p w:rsidR="00E834CD" w:rsidRDefault="00E834CD" w:rsidP="00E834CD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Mockito(Popular)</w:t>
      </w:r>
    </w:p>
    <w:p w:rsidR="00E834CD" w:rsidRDefault="00E834CD" w:rsidP="00E834CD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Jmocito</w:t>
      </w:r>
    </w:p>
    <w:p w:rsidR="00E834CD" w:rsidRDefault="00E834CD" w:rsidP="00E834CD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EasyMock</w:t>
      </w:r>
    </w:p>
    <w:p w:rsidR="00E834CD" w:rsidRDefault="00E834CD" w:rsidP="00E834CD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PowerMock</w:t>
      </w:r>
    </w:p>
    <w:p w:rsidR="00E834CD" w:rsidRDefault="00E834CD" w:rsidP="00E834CD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…etc.   </w:t>
      </w:r>
    </w:p>
    <w:p w:rsidR="00625C70" w:rsidRDefault="00625C70" w:rsidP="0062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C70" w:rsidRDefault="00625C70" w:rsidP="0062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C70" w:rsidRDefault="00625C70" w:rsidP="0062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C70" w:rsidRDefault="00625C70" w:rsidP="0062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C70" w:rsidRDefault="00625C70" w:rsidP="0062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C70" w:rsidRDefault="00625C70" w:rsidP="0062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B9C" w:rsidRPr="00375B9C" w:rsidRDefault="00375B9C" w:rsidP="00625C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B9C">
        <w:rPr>
          <w:rFonts w:ascii="Times New Roman" w:hAnsi="Times New Roman" w:cs="Times New Roman"/>
          <w:b/>
          <w:sz w:val="28"/>
          <w:szCs w:val="28"/>
        </w:rPr>
        <w:t>2. Example Application:: [Testing LoginMgmService class with out keeping LoginDAO class ready]</w:t>
      </w:r>
    </w:p>
    <w:p w:rsidR="000F5E58" w:rsidRDefault="00375B9C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Step1:- create maven standalone App</w:t>
      </w:r>
    </w:p>
    <w:p w:rsidR="00375B9C" w:rsidRDefault="00375B9C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Step2:- </w:t>
      </w:r>
      <w:r w:rsidR="009C7963">
        <w:rPr>
          <w:rFonts w:ascii="Times New Roman" w:hAnsi="Times New Roman" w:cs="Times New Roman"/>
          <w:sz w:val="28"/>
          <w:szCs w:val="28"/>
        </w:rPr>
        <w:t>Do following operations in pom.xml file</w:t>
      </w:r>
    </w:p>
    <w:p w:rsidR="009C7963" w:rsidRDefault="00152604" w:rsidP="009C796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9C7963">
        <w:rPr>
          <w:rFonts w:ascii="Times New Roman" w:hAnsi="Times New Roman" w:cs="Times New Roman"/>
          <w:sz w:val="28"/>
          <w:szCs w:val="28"/>
        </w:rPr>
        <w:t>hange</w:t>
      </w:r>
      <w:r>
        <w:rPr>
          <w:rFonts w:ascii="Times New Roman" w:hAnsi="Times New Roman" w:cs="Times New Roman"/>
          <w:sz w:val="28"/>
          <w:szCs w:val="28"/>
        </w:rPr>
        <w:t xml:space="preserve"> the java version to current using version.</w:t>
      </w:r>
    </w:p>
    <w:p w:rsidR="003625B4" w:rsidRDefault="003625B4" w:rsidP="003625B4">
      <w:pPr>
        <w:pStyle w:val="ListParagraph"/>
        <w:ind w:left="585"/>
        <w:jc w:val="both"/>
        <w:rPr>
          <w:rFonts w:ascii="Times New Roman" w:hAnsi="Times New Roman" w:cs="Times New Roman"/>
          <w:sz w:val="28"/>
          <w:szCs w:val="28"/>
        </w:rPr>
      </w:pPr>
      <w:r>
        <w:object w:dxaOrig="8745" w:dyaOrig="1485">
          <v:shape id="_x0000_i1028" type="#_x0000_t75" style="width:437.25pt;height:74.25pt" o:ole="">
            <v:imagedata r:id="rId19" o:title=""/>
          </v:shape>
          <o:OLEObject Type="Embed" ProgID="Paint.Picture.1" ShapeID="_x0000_i1028" DrawAspect="Content" ObjectID="_1754308769" r:id="rId20"/>
        </w:object>
      </w:r>
    </w:p>
    <w:p w:rsidR="00152604" w:rsidRDefault="00152604" w:rsidP="009C796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Following dependencies (jars)</w:t>
      </w:r>
      <w:r w:rsidR="003B625B">
        <w:rPr>
          <w:rFonts w:ascii="Times New Roman" w:hAnsi="Times New Roman" w:cs="Times New Roman"/>
          <w:sz w:val="28"/>
          <w:szCs w:val="28"/>
        </w:rPr>
        <w:t xml:space="preserve"> . Get dependencies from mvnrepositary.com.</w:t>
      </w:r>
    </w:p>
    <w:p w:rsidR="003E32E2" w:rsidRPr="00797E7B" w:rsidRDefault="00797E7B" w:rsidP="00797E7B">
      <w:pPr>
        <w:ind w:left="5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3E32E2" w:rsidRPr="00797E7B">
        <w:rPr>
          <w:rFonts w:ascii="Times New Roman" w:hAnsi="Times New Roman" w:cs="Times New Roman"/>
          <w:sz w:val="28"/>
          <w:szCs w:val="28"/>
        </w:rPr>
        <w:t>Junit5 Dependencies.</w:t>
      </w:r>
    </w:p>
    <w:p w:rsidR="002B18BE" w:rsidRDefault="002B18BE" w:rsidP="002B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ii) Mockito dependencies</w:t>
      </w:r>
    </w:p>
    <w:p w:rsidR="00A4739E" w:rsidRDefault="003B625B" w:rsidP="002B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="00797E7B">
        <w:object w:dxaOrig="6990" w:dyaOrig="5490">
          <v:shape id="_x0000_i1029" type="#_x0000_t75" style="width:349.5pt;height:274.5pt" o:ole="">
            <v:imagedata r:id="rId21" o:title=""/>
          </v:shape>
          <o:OLEObject Type="Embed" ProgID="Paint.Picture.1" ShapeID="_x0000_i1029" DrawAspect="Content" ObjectID="_1754308770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4739E" w:rsidRDefault="00A4739E" w:rsidP="002B18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739E" w:rsidRDefault="00A4739E" w:rsidP="002B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Adding Update the maven project.</w:t>
      </w:r>
    </w:p>
    <w:p w:rsidR="00A4739E" w:rsidRDefault="00A4739E" w:rsidP="002B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Projectname</w:t>
      </w:r>
      <w:r w:rsidRPr="00A4739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rightclick</w:t>
      </w:r>
      <w:r w:rsidRPr="00A4739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</w:t>
      </w:r>
      <w:r w:rsidRPr="00A4739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update maven project.</w:t>
      </w:r>
    </w:p>
    <w:p w:rsidR="00A4739E" w:rsidRDefault="00A4739E" w:rsidP="002B18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625B" w:rsidRPr="002B18BE" w:rsidRDefault="003B625B" w:rsidP="002B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5E58" w:rsidRDefault="00716677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develop the service interface, service class and DAO interface.</w:t>
      </w:r>
    </w:p>
    <w:p w:rsidR="00716677" w:rsidRDefault="00716677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43275" cy="8667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4C" w:rsidRDefault="00747D4C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</w:p>
    <w:p w:rsidR="00BF1AFE" w:rsidRDefault="00BF1AFE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</w:p>
    <w:p w:rsidR="00BF1AFE" w:rsidRDefault="00BF1AFE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</w:p>
    <w:p w:rsidR="00BF1AFE" w:rsidRDefault="00BF1AFE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</w:p>
    <w:p w:rsidR="00BF1AFE" w:rsidRDefault="00BF1AFE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</w:p>
    <w:p w:rsidR="00BF1AFE" w:rsidRDefault="00BF1AFE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</w:p>
    <w:p w:rsidR="00BF1AFE" w:rsidRDefault="00BF1AFE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</w:p>
    <w:p w:rsidR="00747D4C" w:rsidRDefault="00747D4C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Project Directory structure:</w:t>
      </w:r>
    </w:p>
    <w:p w:rsidR="00747D4C" w:rsidRDefault="00747D4C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=================== </w:t>
      </w:r>
    </w:p>
    <w:p w:rsidR="00747D4C" w:rsidRDefault="00747D4C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47950" cy="29432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9E" w:rsidRDefault="00A4739E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</w:p>
    <w:p w:rsidR="007E07F6" w:rsidRDefault="007E07F6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ILoginMgmtService.java</w:t>
      </w:r>
    </w:p>
    <w:p w:rsidR="007E07F6" w:rsidRDefault="007E07F6" w:rsidP="000F5E58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================== 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com.nit.service;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ILoginMgmtService {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login(String 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LogInMgmtServiceimp.java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===================== 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com.nit.service;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com.nit.DAO.ILogInDao;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LoginMgmtServiceImp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ILoginMgmtService{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ILogInDao </w:t>
      </w:r>
      <w:r>
        <w:rPr>
          <w:rFonts w:ascii="Courier New" w:hAnsi="Courier New" w:cs="Courier New"/>
          <w:color w:val="0000C0"/>
          <w:sz w:val="20"/>
          <w:szCs w:val="20"/>
        </w:rPr>
        <w:t>loginDao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LoginMgmtServiceImp(ILogInDao </w:t>
      </w:r>
      <w:r>
        <w:rPr>
          <w:rFonts w:ascii="Courier New" w:hAnsi="Courier New" w:cs="Courier New"/>
          <w:color w:val="6A3E3E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loginDao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login(String 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loginDao</w:t>
      </w:r>
      <w:r>
        <w:rPr>
          <w:rFonts w:ascii="Courier New" w:hAnsi="Courier New" w:cs="Courier New"/>
          <w:color w:val="000000"/>
          <w:sz w:val="20"/>
          <w:szCs w:val="20"/>
        </w:rPr>
        <w:t>.Authenticate(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7578B" w:rsidRDefault="0087578B" w:rsidP="000E12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ILogInDao.java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=========== </w:t>
      </w:r>
    </w:p>
    <w:p w:rsidR="00DA2CA3" w:rsidRDefault="00DA2CA3" w:rsidP="00DA2C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com.nit.DAO;</w:t>
      </w:r>
    </w:p>
    <w:p w:rsidR="00DA2CA3" w:rsidRDefault="00DA2CA3" w:rsidP="00DA2C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ILogInDao {</w:t>
      </w:r>
    </w:p>
    <w:p w:rsidR="00DA2CA3" w:rsidRDefault="00DA2CA3" w:rsidP="00DA2C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Authenticate(String 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CA3" w:rsidRDefault="00DA2CA3" w:rsidP="00DA2C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1206" w:rsidRDefault="000E1206" w:rsidP="000E12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A2CA3" w:rsidRDefault="00DD2740" w:rsidP="000E12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TestLogInMgmtService.java</w:t>
      </w:r>
    </w:p>
    <w:p w:rsidR="00DD2740" w:rsidRDefault="00DD2740" w:rsidP="000E12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==================== 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com.nit.suku;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org.junit.jupiter.api.Assertions;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org.junit.jupiter.api.BeforeAll;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org.junit.jupiter.api.DisplayName;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org.junit.jupiter.api.Test;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org.mockito.Mockito;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com.nit.DAO.ILogInDao;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com.nit.service.ILoginMgmtService;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com.nit.service.LoginMgmtServiceImp;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@DisplayName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"LoginTestClass-"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TestLogInMgmtService {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ILoginMgmtService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ILogInDao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@BeforeAll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abc() {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mock object for DAO class.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=Mockito.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mock</w:t>
      </w:r>
      <w:r>
        <w:rPr>
          <w:rFonts w:ascii="Courier New" w:hAnsi="Courier New" w:cs="Courier New"/>
          <w:color w:val="000000"/>
          <w:sz w:val="20"/>
          <w:szCs w:val="20"/>
        </w:rPr>
        <w:t>(ILogInDao.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LoginMgmtServiceImp(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@DisplayName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"Valid Credentials:"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testValidCredentials() {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//provide stub for the authenticate method of DAO object.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.Authenticate(</w:t>
      </w:r>
      <w:r>
        <w:rPr>
          <w:rFonts w:ascii="Courier New" w:hAnsi="Courier New" w:cs="Courier New"/>
          <w:color w:val="2A00FF"/>
          <w:sz w:val="20"/>
          <w:szCs w:val="20"/>
        </w:rPr>
        <w:t>"rama"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"sita"</w:t>
      </w:r>
      <w:r>
        <w:rPr>
          <w:rFonts w:ascii="Courier New" w:hAnsi="Courier New" w:cs="Courier New"/>
          <w:color w:val="000000"/>
          <w:sz w:val="20"/>
          <w:szCs w:val="20"/>
        </w:rPr>
        <w:t>)).thenReturn(1);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.login(</w:t>
      </w:r>
      <w:r>
        <w:rPr>
          <w:rFonts w:ascii="Courier New" w:hAnsi="Courier New" w:cs="Courier New"/>
          <w:color w:val="2A00FF"/>
          <w:sz w:val="20"/>
          <w:szCs w:val="20"/>
        </w:rPr>
        <w:t>"rama"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"sita"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@DisplayName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Credentials:"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testInValidCredentials() {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//provide stub for the authenticate method of DAO object.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.Authenticate(</w:t>
      </w:r>
      <w:r>
        <w:rPr>
          <w:rFonts w:ascii="Courier New" w:hAnsi="Courier New" w:cs="Courier New"/>
          <w:color w:val="2A00FF"/>
          <w:sz w:val="20"/>
          <w:szCs w:val="20"/>
        </w:rPr>
        <w:t>"rama"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"sita"</w:t>
      </w:r>
      <w:r>
        <w:rPr>
          <w:rFonts w:ascii="Courier New" w:hAnsi="Courier New" w:cs="Courier New"/>
          <w:color w:val="000000"/>
          <w:sz w:val="20"/>
          <w:szCs w:val="20"/>
        </w:rPr>
        <w:t>)).thenReturn(1);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.login(</w:t>
      </w:r>
      <w:r>
        <w:rPr>
          <w:rFonts w:ascii="Courier New" w:hAnsi="Courier New" w:cs="Courier New"/>
          <w:color w:val="2A00FF"/>
          <w:sz w:val="20"/>
          <w:szCs w:val="20"/>
        </w:rPr>
        <w:t>"r"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D7637" w:rsidRDefault="009D7637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Output:-</w:t>
      </w:r>
    </w:p>
    <w:p w:rsidR="009D7637" w:rsidRDefault="00EB589D" w:rsidP="009D76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731510" cy="187642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E02" w:rsidRDefault="00C53E02" w:rsidP="00C53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Example::3  Demonstrates spy object.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com.nit.suku;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org.junit.jupiter.api.Test;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org.mockito.Mockito;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UnitTestingWithSpyobject {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testList() {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List&lt;String&gt;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spy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(ArrayList.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"suku"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List&lt;String&gt;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spy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ArrayList())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.size()).thenReturn(7);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02B42" w:rsidRDefault="00902B42" w:rsidP="0090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53E02" w:rsidRDefault="00C53E02" w:rsidP="00C53E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2B42" w:rsidRDefault="00902B42" w:rsidP="00C53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Output;</w:t>
      </w:r>
    </w:p>
    <w:p w:rsidR="00902B42" w:rsidRDefault="00902B42" w:rsidP="00C53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314575" cy="10858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FF" w:rsidRDefault="004419FF" w:rsidP="00C53E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19FF" w:rsidRDefault="004419FF" w:rsidP="00C53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</w:t>
      </w:r>
    </w:p>
    <w:p w:rsidR="004419FF" w:rsidRDefault="004419FF" w:rsidP="00C53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did not provide functionality to size() method of First spy object. Therefore real object </w:t>
      </w:r>
      <w:r w:rsidR="0092395D">
        <w:rPr>
          <w:rFonts w:ascii="Times New Roman" w:hAnsi="Times New Roman" w:cs="Times New Roman"/>
          <w:sz w:val="28"/>
          <w:szCs w:val="28"/>
        </w:rPr>
        <w:t xml:space="preserve">method </w:t>
      </w:r>
      <w:r>
        <w:rPr>
          <w:rFonts w:ascii="Times New Roman" w:hAnsi="Times New Roman" w:cs="Times New Roman"/>
          <w:sz w:val="28"/>
          <w:szCs w:val="28"/>
        </w:rPr>
        <w:t>logic has been used. We got 1.</w:t>
      </w:r>
    </w:p>
    <w:p w:rsidR="004419FF" w:rsidRDefault="004419FF" w:rsidP="00C53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provided functionality to size() method of second spy object. Therefore provided logic has been used instead of real</w:t>
      </w:r>
      <w:r w:rsidR="0092395D">
        <w:rPr>
          <w:rFonts w:ascii="Times New Roman" w:hAnsi="Times New Roman" w:cs="Times New Roman"/>
          <w:sz w:val="28"/>
          <w:szCs w:val="28"/>
        </w:rPr>
        <w:t xml:space="preserve"> object method logic. We got 7.</w:t>
      </w:r>
    </w:p>
    <w:p w:rsidR="000326C3" w:rsidRDefault="000326C3" w:rsidP="000326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26C3" w:rsidRDefault="000326C3" w:rsidP="000326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26C3" w:rsidRDefault="000326C3" w:rsidP="000326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26C3" w:rsidRDefault="000326C3" w:rsidP="000326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26C3" w:rsidRDefault="000326C3" w:rsidP="000326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26C3" w:rsidRDefault="000326C3" w:rsidP="000326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31A0" w:rsidRDefault="009D31A0" w:rsidP="000326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31A0" w:rsidRDefault="009D31A0" w:rsidP="000326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26C3" w:rsidRDefault="000326C3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6C3">
        <w:rPr>
          <w:rFonts w:ascii="Times New Roman" w:hAnsi="Times New Roman" w:cs="Times New Roman"/>
          <w:b/>
          <w:sz w:val="28"/>
          <w:szCs w:val="28"/>
        </w:rPr>
        <w:lastRenderedPageBreak/>
        <w:t>4.Mockito With Objects:</w:t>
      </w:r>
    </w:p>
    <w:p w:rsidR="000326C3" w:rsidRDefault="000326C3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===================</w:t>
      </w:r>
    </w:p>
    <w:p w:rsidR="003F1A13" w:rsidRDefault="00747D4C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62675" cy="7620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1A0" w:rsidRDefault="009D31A0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31A0" w:rsidRDefault="009D31A0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9D31A0" w:rsidRDefault="009D31A0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619375" cy="29337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B6" w:rsidRDefault="008071B6" w:rsidP="008071B6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ILoginMgmtService.java</w:t>
      </w:r>
    </w:p>
    <w:p w:rsidR="008071B6" w:rsidRDefault="008071B6" w:rsidP="008071B6">
      <w:pPr>
        <w:ind w:left="2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================== 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com.nit.service;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ILoginMgmtService {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login(String 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LogInMgmtServiceimp.java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===================== 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com.nit.service;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com.nit.DAO.ILogInDao;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LoginMgmtServiceImp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ILoginMgmtService{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ILogInDao </w:t>
      </w:r>
      <w:r>
        <w:rPr>
          <w:rFonts w:ascii="Courier New" w:hAnsi="Courier New" w:cs="Courier New"/>
          <w:color w:val="0000C0"/>
          <w:sz w:val="20"/>
          <w:szCs w:val="20"/>
        </w:rPr>
        <w:t>loginDao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LoginMgmtServiceImp(ILogInDao </w:t>
      </w:r>
      <w:r>
        <w:rPr>
          <w:rFonts w:ascii="Courier New" w:hAnsi="Courier New" w:cs="Courier New"/>
          <w:color w:val="6A3E3E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loginDao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login(String 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loginDao</w:t>
      </w:r>
      <w:r>
        <w:rPr>
          <w:rFonts w:ascii="Courier New" w:hAnsi="Courier New" w:cs="Courier New"/>
          <w:color w:val="000000"/>
          <w:sz w:val="20"/>
          <w:szCs w:val="20"/>
        </w:rPr>
        <w:t>.Authenticate(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ILogInDao.java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=========== 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com.nit.DAO;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ILogInDao {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Authenticate(String 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TestLogInMgmtService.java</w:t>
      </w:r>
    </w:p>
    <w:p w:rsidR="008071B6" w:rsidRDefault="008071B6" w:rsidP="008071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==================== 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com.nit.suku;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org.junit.jupiter.api.Assertions;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org.junit.jupiter.api.DisplayName;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org.junit.jupiter.api.MethodOrderer;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org.junit.jupiter.api.Order;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org.junit.jupiter.api.Test;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org.junit.jupiter.api.TestMethodOrder;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org.mockito.InjectMocks;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org.mockito.Mock;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org.mockito.Mockito;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org.mockito.MockitoAnnotations;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com.nit.DAO.ILogInDao;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com.nit.service.LoginMgmtServiceImp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@DisplayName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"LoginTestClass-"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@TestMethodOrder</w:t>
      </w:r>
      <w:r>
        <w:rPr>
          <w:rFonts w:ascii="Courier New" w:hAnsi="Courier New" w:cs="Courier New"/>
          <w:color w:val="000000"/>
          <w:sz w:val="20"/>
          <w:szCs w:val="20"/>
        </w:rPr>
        <w:t>(value=MethodOrderer.OrderAnnotation.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TestLogInMgmtService {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@InjectMocks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LoginMgmtServiceImp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@Mock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ILogInDao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TestLogInMgmtService() {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MockitoAnnotations.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openMocks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@DisplayName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"Valid Credentials:"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@Order</w:t>
      </w:r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testValidCredentials() {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//provide stub for the authenticate method of DAO object.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.Authenticate(</w:t>
      </w:r>
      <w:r>
        <w:rPr>
          <w:rFonts w:ascii="Courier New" w:hAnsi="Courier New" w:cs="Courier New"/>
          <w:color w:val="2A00FF"/>
          <w:sz w:val="20"/>
          <w:szCs w:val="20"/>
        </w:rPr>
        <w:t>"rama"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"sita"</w:t>
      </w:r>
      <w:r>
        <w:rPr>
          <w:rFonts w:ascii="Courier New" w:hAnsi="Courier New" w:cs="Courier New"/>
          <w:color w:val="000000"/>
          <w:sz w:val="20"/>
          <w:szCs w:val="20"/>
        </w:rPr>
        <w:t>)).thenReturn(1);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.login(</w:t>
      </w:r>
      <w:r>
        <w:rPr>
          <w:rFonts w:ascii="Courier New" w:hAnsi="Courier New" w:cs="Courier New"/>
          <w:color w:val="2A00FF"/>
          <w:sz w:val="20"/>
          <w:szCs w:val="20"/>
        </w:rPr>
        <w:t>"rama"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"sita"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@DisplayName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Credentials:"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@Order</w:t>
      </w:r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testInValidCredentials() {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//provide stub for the authenticate method of DAO object.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.Authenticate(</w:t>
      </w:r>
      <w:r>
        <w:rPr>
          <w:rFonts w:ascii="Courier New" w:hAnsi="Courier New" w:cs="Courier New"/>
          <w:color w:val="2A00FF"/>
          <w:sz w:val="20"/>
          <w:szCs w:val="20"/>
        </w:rPr>
        <w:t>"rama"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"sita"</w:t>
      </w:r>
      <w:r>
        <w:rPr>
          <w:rFonts w:ascii="Courier New" w:hAnsi="Courier New" w:cs="Courier New"/>
          <w:color w:val="000000"/>
          <w:sz w:val="20"/>
          <w:szCs w:val="20"/>
        </w:rPr>
        <w:t>)).thenReturn(1);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.login(</w:t>
      </w:r>
      <w:r>
        <w:rPr>
          <w:rFonts w:ascii="Courier New" w:hAnsi="Courier New" w:cs="Courier New"/>
          <w:color w:val="2A00FF"/>
          <w:sz w:val="20"/>
          <w:szCs w:val="20"/>
        </w:rPr>
        <w:t>"r"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1B6E" w:rsidRDefault="00031B6E" w:rsidP="00031B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71B6" w:rsidRDefault="00031B6E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31B6E" w:rsidRDefault="00031B6E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----------- </w:t>
      </w:r>
    </w:p>
    <w:p w:rsidR="00031B6E" w:rsidRDefault="000C283B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600325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6E" w:rsidRDefault="00031B6E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31A0" w:rsidRDefault="009D31A0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31A0" w:rsidRPr="000326C3" w:rsidRDefault="009D31A0" w:rsidP="000326C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26C3" w:rsidRPr="000F5E58" w:rsidRDefault="000326C3" w:rsidP="000326C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6C3" w:rsidRPr="000F5E58" w:rsidSect="00507002">
      <w:headerReference w:type="default" r:id="rId30"/>
      <w:footerReference w:type="default" r:id="rId31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B92" w:rsidRDefault="009B7B92" w:rsidP="00507002">
      <w:pPr>
        <w:spacing w:after="0" w:line="240" w:lineRule="auto"/>
      </w:pPr>
      <w:r>
        <w:separator/>
      </w:r>
    </w:p>
  </w:endnote>
  <w:endnote w:type="continuationSeparator" w:id="1">
    <w:p w:rsidR="009B7B92" w:rsidRDefault="009B7B92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943" w:rsidRDefault="00B70943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60DF7" w:rsidRPr="00F60DF7">
        <w:rPr>
          <w:rFonts w:asciiTheme="majorHAnsi" w:hAnsiTheme="majorHAnsi"/>
          <w:noProof/>
        </w:rPr>
        <w:t>3</w:t>
      </w:r>
    </w:fldSimple>
  </w:p>
  <w:p w:rsidR="00B70943" w:rsidRDefault="00B709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B92" w:rsidRDefault="009B7B92" w:rsidP="00507002">
      <w:pPr>
        <w:spacing w:after="0" w:line="240" w:lineRule="auto"/>
      </w:pPr>
      <w:r>
        <w:separator/>
      </w:r>
    </w:p>
  </w:footnote>
  <w:footnote w:type="continuationSeparator" w:id="1">
    <w:p w:rsidR="009B7B92" w:rsidRDefault="009B7B92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70943" w:rsidRDefault="00483A2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Mockito</w:t>
        </w:r>
      </w:p>
    </w:sdtContent>
  </w:sdt>
  <w:p w:rsidR="00B70943" w:rsidRDefault="00B709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D510C"/>
    <w:multiLevelType w:val="hybridMultilevel"/>
    <w:tmpl w:val="5AA85A84"/>
    <w:lvl w:ilvl="0" w:tplc="08B6748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53733"/>
    <w:multiLevelType w:val="hybridMultilevel"/>
    <w:tmpl w:val="2188B89E"/>
    <w:lvl w:ilvl="0" w:tplc="5FD004B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1EA5616E"/>
    <w:multiLevelType w:val="hybridMultilevel"/>
    <w:tmpl w:val="2FFA0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F81320"/>
    <w:multiLevelType w:val="hybridMultilevel"/>
    <w:tmpl w:val="3BC8EECE"/>
    <w:lvl w:ilvl="0" w:tplc="EAFEBF08">
      <w:start w:val="1"/>
      <w:numFmt w:val="bullet"/>
      <w:lvlText w:val=""/>
      <w:lvlJc w:val="left"/>
      <w:pPr>
        <w:ind w:left="58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>
    <w:nsid w:val="269861CB"/>
    <w:multiLevelType w:val="hybridMultilevel"/>
    <w:tmpl w:val="B66854C0"/>
    <w:lvl w:ilvl="0" w:tplc="B0C2B956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3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>
    <w:nsid w:val="2B2B467C"/>
    <w:multiLevelType w:val="hybridMultilevel"/>
    <w:tmpl w:val="4C7A5490"/>
    <w:lvl w:ilvl="0" w:tplc="8BB4244E">
      <w:start w:val="1"/>
      <w:numFmt w:val="lowerLetter"/>
      <w:lvlText w:val="%1."/>
      <w:lvlJc w:val="left"/>
      <w:pPr>
        <w:ind w:left="13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5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9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E7025D"/>
    <w:multiLevelType w:val="hybridMultilevel"/>
    <w:tmpl w:val="74AE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C79FF"/>
    <w:multiLevelType w:val="hybridMultilevel"/>
    <w:tmpl w:val="C2D852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5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4E9333D5"/>
    <w:multiLevelType w:val="hybridMultilevel"/>
    <w:tmpl w:val="86AE2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9133E3"/>
    <w:multiLevelType w:val="hybridMultilevel"/>
    <w:tmpl w:val="7A9E5B72"/>
    <w:lvl w:ilvl="0" w:tplc="E4FE9310">
      <w:start w:val="1"/>
      <w:numFmt w:val="lowerRoman"/>
      <w:lvlText w:val="%1.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0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3">
    <w:nsid w:val="5CFA3DDC"/>
    <w:multiLevelType w:val="hybridMultilevel"/>
    <w:tmpl w:val="346C72FE"/>
    <w:lvl w:ilvl="0" w:tplc="79423BE6">
      <w:start w:val="1"/>
      <w:numFmt w:val="lowerLetter"/>
      <w:lvlText w:val="%1."/>
      <w:lvlJc w:val="left"/>
      <w:pPr>
        <w:ind w:left="502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B76AC"/>
    <w:multiLevelType w:val="hybridMultilevel"/>
    <w:tmpl w:val="EF2AE608"/>
    <w:lvl w:ilvl="0" w:tplc="7E7CDBE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C072B"/>
    <w:multiLevelType w:val="hybridMultilevel"/>
    <w:tmpl w:val="96CCA448"/>
    <w:lvl w:ilvl="0" w:tplc="F7A8935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D92353"/>
    <w:multiLevelType w:val="hybridMultilevel"/>
    <w:tmpl w:val="67C6A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9"/>
  </w:num>
  <w:num w:numId="4">
    <w:abstractNumId w:val="15"/>
  </w:num>
  <w:num w:numId="5">
    <w:abstractNumId w:val="3"/>
  </w:num>
  <w:num w:numId="6">
    <w:abstractNumId w:val="4"/>
  </w:num>
  <w:num w:numId="7">
    <w:abstractNumId w:val="22"/>
  </w:num>
  <w:num w:numId="8">
    <w:abstractNumId w:val="17"/>
  </w:num>
  <w:num w:numId="9">
    <w:abstractNumId w:val="7"/>
  </w:num>
  <w:num w:numId="10">
    <w:abstractNumId w:val="37"/>
  </w:num>
  <w:num w:numId="11">
    <w:abstractNumId w:val="5"/>
  </w:num>
  <w:num w:numId="12">
    <w:abstractNumId w:val="32"/>
  </w:num>
  <w:num w:numId="13">
    <w:abstractNumId w:val="13"/>
  </w:num>
  <w:num w:numId="14">
    <w:abstractNumId w:val="18"/>
  </w:num>
  <w:num w:numId="15">
    <w:abstractNumId w:val="21"/>
  </w:num>
  <w:num w:numId="16">
    <w:abstractNumId w:val="19"/>
  </w:num>
  <w:num w:numId="17">
    <w:abstractNumId w:val="25"/>
  </w:num>
  <w:num w:numId="18">
    <w:abstractNumId w:val="34"/>
  </w:num>
  <w:num w:numId="19">
    <w:abstractNumId w:val="9"/>
  </w:num>
  <w:num w:numId="20">
    <w:abstractNumId w:val="31"/>
  </w:num>
  <w:num w:numId="21">
    <w:abstractNumId w:val="28"/>
  </w:num>
  <w:num w:numId="22">
    <w:abstractNumId w:val="26"/>
  </w:num>
  <w:num w:numId="23">
    <w:abstractNumId w:val="11"/>
  </w:num>
  <w:num w:numId="24">
    <w:abstractNumId w:val="24"/>
  </w:num>
  <w:num w:numId="25">
    <w:abstractNumId w:val="30"/>
  </w:num>
  <w:num w:numId="26">
    <w:abstractNumId w:val="3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</w:num>
  <w:num w:numId="29">
    <w:abstractNumId w:val="38"/>
  </w:num>
  <w:num w:numId="30">
    <w:abstractNumId w:val="40"/>
  </w:num>
  <w:num w:numId="31">
    <w:abstractNumId w:val="27"/>
  </w:num>
  <w:num w:numId="32">
    <w:abstractNumId w:val="2"/>
  </w:num>
  <w:num w:numId="33">
    <w:abstractNumId w:val="1"/>
  </w:num>
  <w:num w:numId="34">
    <w:abstractNumId w:val="23"/>
  </w:num>
  <w:num w:numId="35">
    <w:abstractNumId w:val="6"/>
  </w:num>
  <w:num w:numId="36">
    <w:abstractNumId w:val="14"/>
  </w:num>
  <w:num w:numId="37">
    <w:abstractNumId w:val="20"/>
  </w:num>
  <w:num w:numId="38">
    <w:abstractNumId w:val="12"/>
  </w:num>
  <w:num w:numId="39">
    <w:abstractNumId w:val="8"/>
  </w:num>
  <w:num w:numId="40">
    <w:abstractNumId w:val="36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166C"/>
    <w:rsid w:val="000054C4"/>
    <w:rsid w:val="00010941"/>
    <w:rsid w:val="00012940"/>
    <w:rsid w:val="00013A57"/>
    <w:rsid w:val="0001651A"/>
    <w:rsid w:val="00021455"/>
    <w:rsid w:val="000241B6"/>
    <w:rsid w:val="00031B6E"/>
    <w:rsid w:val="000326C3"/>
    <w:rsid w:val="0004170E"/>
    <w:rsid w:val="00045063"/>
    <w:rsid w:val="0004635E"/>
    <w:rsid w:val="00046AA2"/>
    <w:rsid w:val="000472FC"/>
    <w:rsid w:val="000503BE"/>
    <w:rsid w:val="000557F7"/>
    <w:rsid w:val="0006093C"/>
    <w:rsid w:val="0006637B"/>
    <w:rsid w:val="00066534"/>
    <w:rsid w:val="00067224"/>
    <w:rsid w:val="00073FA5"/>
    <w:rsid w:val="00075F5B"/>
    <w:rsid w:val="00080502"/>
    <w:rsid w:val="00087001"/>
    <w:rsid w:val="000A2F8D"/>
    <w:rsid w:val="000B076C"/>
    <w:rsid w:val="000B5CAB"/>
    <w:rsid w:val="000C283B"/>
    <w:rsid w:val="000C6B1D"/>
    <w:rsid w:val="000D44CA"/>
    <w:rsid w:val="000D49FA"/>
    <w:rsid w:val="000E1206"/>
    <w:rsid w:val="000E138C"/>
    <w:rsid w:val="000E4A1D"/>
    <w:rsid w:val="000E7329"/>
    <w:rsid w:val="000F49A1"/>
    <w:rsid w:val="000F5E58"/>
    <w:rsid w:val="00101EF4"/>
    <w:rsid w:val="00107A49"/>
    <w:rsid w:val="0011205E"/>
    <w:rsid w:val="001166B4"/>
    <w:rsid w:val="00116E68"/>
    <w:rsid w:val="00117551"/>
    <w:rsid w:val="0012035D"/>
    <w:rsid w:val="00122AAE"/>
    <w:rsid w:val="001232AB"/>
    <w:rsid w:val="00133DB1"/>
    <w:rsid w:val="00137BF7"/>
    <w:rsid w:val="0014338D"/>
    <w:rsid w:val="00143960"/>
    <w:rsid w:val="00145F76"/>
    <w:rsid w:val="001464B2"/>
    <w:rsid w:val="0015071F"/>
    <w:rsid w:val="001521E0"/>
    <w:rsid w:val="00152604"/>
    <w:rsid w:val="00156FC0"/>
    <w:rsid w:val="00167334"/>
    <w:rsid w:val="001759B8"/>
    <w:rsid w:val="001807FC"/>
    <w:rsid w:val="00183927"/>
    <w:rsid w:val="00192099"/>
    <w:rsid w:val="00194135"/>
    <w:rsid w:val="0019434F"/>
    <w:rsid w:val="001A1EF8"/>
    <w:rsid w:val="001A3208"/>
    <w:rsid w:val="001A351C"/>
    <w:rsid w:val="001A67E8"/>
    <w:rsid w:val="001D2EB8"/>
    <w:rsid w:val="001D52EF"/>
    <w:rsid w:val="001E1F27"/>
    <w:rsid w:val="001F48E6"/>
    <w:rsid w:val="001F4B1F"/>
    <w:rsid w:val="001F50EA"/>
    <w:rsid w:val="00204FED"/>
    <w:rsid w:val="0021002B"/>
    <w:rsid w:val="00217964"/>
    <w:rsid w:val="00217D26"/>
    <w:rsid w:val="00220A52"/>
    <w:rsid w:val="002256E7"/>
    <w:rsid w:val="002278D0"/>
    <w:rsid w:val="00230F4C"/>
    <w:rsid w:val="0023172D"/>
    <w:rsid w:val="00233D18"/>
    <w:rsid w:val="002454A7"/>
    <w:rsid w:val="00247737"/>
    <w:rsid w:val="00247EC6"/>
    <w:rsid w:val="00251146"/>
    <w:rsid w:val="00257533"/>
    <w:rsid w:val="00267869"/>
    <w:rsid w:val="00272390"/>
    <w:rsid w:val="002753C6"/>
    <w:rsid w:val="00280D84"/>
    <w:rsid w:val="0028114C"/>
    <w:rsid w:val="00285118"/>
    <w:rsid w:val="00290729"/>
    <w:rsid w:val="00290BE9"/>
    <w:rsid w:val="002956E3"/>
    <w:rsid w:val="00295FA6"/>
    <w:rsid w:val="00296A0D"/>
    <w:rsid w:val="002A2E4D"/>
    <w:rsid w:val="002A2ED0"/>
    <w:rsid w:val="002A4CE1"/>
    <w:rsid w:val="002B0571"/>
    <w:rsid w:val="002B18BE"/>
    <w:rsid w:val="002B358C"/>
    <w:rsid w:val="002B59C8"/>
    <w:rsid w:val="002B6DCE"/>
    <w:rsid w:val="002C157C"/>
    <w:rsid w:val="002D26D3"/>
    <w:rsid w:val="002D375C"/>
    <w:rsid w:val="002D43B8"/>
    <w:rsid w:val="002D6175"/>
    <w:rsid w:val="002E03E9"/>
    <w:rsid w:val="002E437D"/>
    <w:rsid w:val="002F0D2B"/>
    <w:rsid w:val="002F425A"/>
    <w:rsid w:val="002F5BD3"/>
    <w:rsid w:val="00307128"/>
    <w:rsid w:val="00317609"/>
    <w:rsid w:val="00321957"/>
    <w:rsid w:val="00330684"/>
    <w:rsid w:val="00331C6D"/>
    <w:rsid w:val="00343F16"/>
    <w:rsid w:val="00344C7E"/>
    <w:rsid w:val="00352366"/>
    <w:rsid w:val="00360AB2"/>
    <w:rsid w:val="003615A9"/>
    <w:rsid w:val="003625B4"/>
    <w:rsid w:val="00364B9A"/>
    <w:rsid w:val="0036697C"/>
    <w:rsid w:val="00375B9C"/>
    <w:rsid w:val="00377D4C"/>
    <w:rsid w:val="0038726F"/>
    <w:rsid w:val="0039510B"/>
    <w:rsid w:val="00395AE1"/>
    <w:rsid w:val="00395F77"/>
    <w:rsid w:val="00396F7F"/>
    <w:rsid w:val="003A1ABC"/>
    <w:rsid w:val="003A4960"/>
    <w:rsid w:val="003A4EF2"/>
    <w:rsid w:val="003B1A18"/>
    <w:rsid w:val="003B4136"/>
    <w:rsid w:val="003B625B"/>
    <w:rsid w:val="003B7472"/>
    <w:rsid w:val="003C17EA"/>
    <w:rsid w:val="003C1B1E"/>
    <w:rsid w:val="003D6A76"/>
    <w:rsid w:val="003E037B"/>
    <w:rsid w:val="003E32E2"/>
    <w:rsid w:val="003E3F73"/>
    <w:rsid w:val="003E6804"/>
    <w:rsid w:val="003F1A13"/>
    <w:rsid w:val="0040554F"/>
    <w:rsid w:val="00407753"/>
    <w:rsid w:val="004115D5"/>
    <w:rsid w:val="00415382"/>
    <w:rsid w:val="00415835"/>
    <w:rsid w:val="00416D3A"/>
    <w:rsid w:val="004172B2"/>
    <w:rsid w:val="004218EC"/>
    <w:rsid w:val="00427928"/>
    <w:rsid w:val="00437F4C"/>
    <w:rsid w:val="004419FF"/>
    <w:rsid w:val="00446C63"/>
    <w:rsid w:val="00452774"/>
    <w:rsid w:val="00455867"/>
    <w:rsid w:val="00456FB7"/>
    <w:rsid w:val="00463792"/>
    <w:rsid w:val="00464448"/>
    <w:rsid w:val="004675AD"/>
    <w:rsid w:val="00472C16"/>
    <w:rsid w:val="00474467"/>
    <w:rsid w:val="00483A27"/>
    <w:rsid w:val="00487434"/>
    <w:rsid w:val="004A6E0F"/>
    <w:rsid w:val="004A7F5C"/>
    <w:rsid w:val="004B0A52"/>
    <w:rsid w:val="004C28E2"/>
    <w:rsid w:val="004C2A20"/>
    <w:rsid w:val="004C3610"/>
    <w:rsid w:val="004C5064"/>
    <w:rsid w:val="004D1EAC"/>
    <w:rsid w:val="004D3088"/>
    <w:rsid w:val="004D5A80"/>
    <w:rsid w:val="004D5AF8"/>
    <w:rsid w:val="004D6213"/>
    <w:rsid w:val="004D6F3E"/>
    <w:rsid w:val="004E735C"/>
    <w:rsid w:val="004F4B85"/>
    <w:rsid w:val="004F50A0"/>
    <w:rsid w:val="00500D8E"/>
    <w:rsid w:val="00507002"/>
    <w:rsid w:val="00520B9D"/>
    <w:rsid w:val="00523558"/>
    <w:rsid w:val="00526E5D"/>
    <w:rsid w:val="0053158B"/>
    <w:rsid w:val="005329F7"/>
    <w:rsid w:val="00550FE8"/>
    <w:rsid w:val="00562587"/>
    <w:rsid w:val="00566800"/>
    <w:rsid w:val="00570436"/>
    <w:rsid w:val="00576F46"/>
    <w:rsid w:val="0057750A"/>
    <w:rsid w:val="00580B90"/>
    <w:rsid w:val="00581FB8"/>
    <w:rsid w:val="00584DDF"/>
    <w:rsid w:val="00594E59"/>
    <w:rsid w:val="005A665B"/>
    <w:rsid w:val="005A69E2"/>
    <w:rsid w:val="005B0523"/>
    <w:rsid w:val="005B2BA9"/>
    <w:rsid w:val="005B3DF5"/>
    <w:rsid w:val="005B790F"/>
    <w:rsid w:val="005B7C5C"/>
    <w:rsid w:val="005E1FB7"/>
    <w:rsid w:val="005E3502"/>
    <w:rsid w:val="005E5098"/>
    <w:rsid w:val="005E7A92"/>
    <w:rsid w:val="0060204E"/>
    <w:rsid w:val="00612739"/>
    <w:rsid w:val="00614621"/>
    <w:rsid w:val="00616460"/>
    <w:rsid w:val="00625C70"/>
    <w:rsid w:val="006270BD"/>
    <w:rsid w:val="006359C7"/>
    <w:rsid w:val="00645FA9"/>
    <w:rsid w:val="00647DD0"/>
    <w:rsid w:val="00651E2C"/>
    <w:rsid w:val="00654543"/>
    <w:rsid w:val="0066096E"/>
    <w:rsid w:val="00663535"/>
    <w:rsid w:val="00663CBF"/>
    <w:rsid w:val="00680333"/>
    <w:rsid w:val="0068234F"/>
    <w:rsid w:val="00687EA7"/>
    <w:rsid w:val="00690BC9"/>
    <w:rsid w:val="00691ECB"/>
    <w:rsid w:val="006A5313"/>
    <w:rsid w:val="006B3736"/>
    <w:rsid w:val="006B5A7B"/>
    <w:rsid w:val="006B6534"/>
    <w:rsid w:val="006C1FA6"/>
    <w:rsid w:val="006C518F"/>
    <w:rsid w:val="006D0A32"/>
    <w:rsid w:val="006D23C5"/>
    <w:rsid w:val="006D6F11"/>
    <w:rsid w:val="006E437E"/>
    <w:rsid w:val="006E5824"/>
    <w:rsid w:val="006E6872"/>
    <w:rsid w:val="006F370B"/>
    <w:rsid w:val="006F7930"/>
    <w:rsid w:val="00700DDC"/>
    <w:rsid w:val="00707CB9"/>
    <w:rsid w:val="00713372"/>
    <w:rsid w:val="00714226"/>
    <w:rsid w:val="00716677"/>
    <w:rsid w:val="0072067F"/>
    <w:rsid w:val="00720DB9"/>
    <w:rsid w:val="0072390A"/>
    <w:rsid w:val="00726489"/>
    <w:rsid w:val="007315C9"/>
    <w:rsid w:val="007348DA"/>
    <w:rsid w:val="007460AD"/>
    <w:rsid w:val="00747D4C"/>
    <w:rsid w:val="00754A6D"/>
    <w:rsid w:val="00756265"/>
    <w:rsid w:val="00764AB0"/>
    <w:rsid w:val="007678A5"/>
    <w:rsid w:val="00771BE9"/>
    <w:rsid w:val="00777515"/>
    <w:rsid w:val="00777D4D"/>
    <w:rsid w:val="00781541"/>
    <w:rsid w:val="007917B5"/>
    <w:rsid w:val="00794CE8"/>
    <w:rsid w:val="00795CB0"/>
    <w:rsid w:val="00795DFD"/>
    <w:rsid w:val="00796BCB"/>
    <w:rsid w:val="00797E7B"/>
    <w:rsid w:val="007A2605"/>
    <w:rsid w:val="007A371D"/>
    <w:rsid w:val="007A40CC"/>
    <w:rsid w:val="007A5FB1"/>
    <w:rsid w:val="007A69A3"/>
    <w:rsid w:val="007B12F1"/>
    <w:rsid w:val="007B5C8A"/>
    <w:rsid w:val="007C7EDB"/>
    <w:rsid w:val="007D1206"/>
    <w:rsid w:val="007D18B2"/>
    <w:rsid w:val="007D32FA"/>
    <w:rsid w:val="007D7B8C"/>
    <w:rsid w:val="007E0134"/>
    <w:rsid w:val="007E07F6"/>
    <w:rsid w:val="007E2F5D"/>
    <w:rsid w:val="007E58A3"/>
    <w:rsid w:val="007E623A"/>
    <w:rsid w:val="007E6972"/>
    <w:rsid w:val="007F1513"/>
    <w:rsid w:val="007F7633"/>
    <w:rsid w:val="008051F3"/>
    <w:rsid w:val="00805C2C"/>
    <w:rsid w:val="0080671D"/>
    <w:rsid w:val="008071B6"/>
    <w:rsid w:val="00807F24"/>
    <w:rsid w:val="00810FB5"/>
    <w:rsid w:val="00812E6D"/>
    <w:rsid w:val="0081338B"/>
    <w:rsid w:val="00817A37"/>
    <w:rsid w:val="0082291E"/>
    <w:rsid w:val="00823BA2"/>
    <w:rsid w:val="0082401F"/>
    <w:rsid w:val="00826976"/>
    <w:rsid w:val="008273EB"/>
    <w:rsid w:val="0082782E"/>
    <w:rsid w:val="008311D5"/>
    <w:rsid w:val="00831DB9"/>
    <w:rsid w:val="0083289A"/>
    <w:rsid w:val="00834920"/>
    <w:rsid w:val="00835513"/>
    <w:rsid w:val="00842A01"/>
    <w:rsid w:val="00843E34"/>
    <w:rsid w:val="00845803"/>
    <w:rsid w:val="00851A64"/>
    <w:rsid w:val="00854887"/>
    <w:rsid w:val="00860CF5"/>
    <w:rsid w:val="00862F05"/>
    <w:rsid w:val="00863367"/>
    <w:rsid w:val="00870645"/>
    <w:rsid w:val="00870ABE"/>
    <w:rsid w:val="0087578B"/>
    <w:rsid w:val="00892AAE"/>
    <w:rsid w:val="008A51F1"/>
    <w:rsid w:val="008A74A4"/>
    <w:rsid w:val="008A79AD"/>
    <w:rsid w:val="008B0A1B"/>
    <w:rsid w:val="008C134E"/>
    <w:rsid w:val="008C1D88"/>
    <w:rsid w:val="008C2C8D"/>
    <w:rsid w:val="008C3CFB"/>
    <w:rsid w:val="008C7B4F"/>
    <w:rsid w:val="008D0E8D"/>
    <w:rsid w:val="008D22D5"/>
    <w:rsid w:val="008D743F"/>
    <w:rsid w:val="008D7F16"/>
    <w:rsid w:val="008E0087"/>
    <w:rsid w:val="008E09B2"/>
    <w:rsid w:val="008E6441"/>
    <w:rsid w:val="008F29AE"/>
    <w:rsid w:val="008F2A86"/>
    <w:rsid w:val="008F7D8A"/>
    <w:rsid w:val="008F7F59"/>
    <w:rsid w:val="0090258A"/>
    <w:rsid w:val="00902B42"/>
    <w:rsid w:val="00903D34"/>
    <w:rsid w:val="009065C4"/>
    <w:rsid w:val="00907C6A"/>
    <w:rsid w:val="00913962"/>
    <w:rsid w:val="00920AD4"/>
    <w:rsid w:val="0092395D"/>
    <w:rsid w:val="00925EC9"/>
    <w:rsid w:val="00930520"/>
    <w:rsid w:val="00931081"/>
    <w:rsid w:val="00934A30"/>
    <w:rsid w:val="009365D0"/>
    <w:rsid w:val="00947417"/>
    <w:rsid w:val="00947DF0"/>
    <w:rsid w:val="0095048C"/>
    <w:rsid w:val="00957172"/>
    <w:rsid w:val="00962157"/>
    <w:rsid w:val="0096397F"/>
    <w:rsid w:val="00965FA0"/>
    <w:rsid w:val="00971914"/>
    <w:rsid w:val="00980651"/>
    <w:rsid w:val="00984D12"/>
    <w:rsid w:val="009868B9"/>
    <w:rsid w:val="00991365"/>
    <w:rsid w:val="00991F52"/>
    <w:rsid w:val="0099398F"/>
    <w:rsid w:val="00996D1D"/>
    <w:rsid w:val="009A084F"/>
    <w:rsid w:val="009A6455"/>
    <w:rsid w:val="009A7C88"/>
    <w:rsid w:val="009B099A"/>
    <w:rsid w:val="009B0F5F"/>
    <w:rsid w:val="009B4B61"/>
    <w:rsid w:val="009B50B4"/>
    <w:rsid w:val="009B7B92"/>
    <w:rsid w:val="009B7CDC"/>
    <w:rsid w:val="009C7963"/>
    <w:rsid w:val="009D31A0"/>
    <w:rsid w:val="009D74F2"/>
    <w:rsid w:val="009D7637"/>
    <w:rsid w:val="009E0A82"/>
    <w:rsid w:val="009E0ADB"/>
    <w:rsid w:val="009E0C1B"/>
    <w:rsid w:val="009E3D73"/>
    <w:rsid w:val="009F13E1"/>
    <w:rsid w:val="009F4D36"/>
    <w:rsid w:val="009F6EC5"/>
    <w:rsid w:val="00A10423"/>
    <w:rsid w:val="00A113C3"/>
    <w:rsid w:val="00A11841"/>
    <w:rsid w:val="00A16B4E"/>
    <w:rsid w:val="00A21EC0"/>
    <w:rsid w:val="00A31376"/>
    <w:rsid w:val="00A420E5"/>
    <w:rsid w:val="00A45CBF"/>
    <w:rsid w:val="00A4739E"/>
    <w:rsid w:val="00A51BFD"/>
    <w:rsid w:val="00A51DBD"/>
    <w:rsid w:val="00A54000"/>
    <w:rsid w:val="00A54687"/>
    <w:rsid w:val="00A5569C"/>
    <w:rsid w:val="00A57528"/>
    <w:rsid w:val="00A613C8"/>
    <w:rsid w:val="00A655A3"/>
    <w:rsid w:val="00A6561F"/>
    <w:rsid w:val="00A6651C"/>
    <w:rsid w:val="00A77AC0"/>
    <w:rsid w:val="00A86E96"/>
    <w:rsid w:val="00A91204"/>
    <w:rsid w:val="00A952FF"/>
    <w:rsid w:val="00A9578A"/>
    <w:rsid w:val="00AB4CF8"/>
    <w:rsid w:val="00AC0A64"/>
    <w:rsid w:val="00AC30E3"/>
    <w:rsid w:val="00AC3DBD"/>
    <w:rsid w:val="00AD377B"/>
    <w:rsid w:val="00AD5DEA"/>
    <w:rsid w:val="00AE1FA6"/>
    <w:rsid w:val="00AE31CE"/>
    <w:rsid w:val="00AE494D"/>
    <w:rsid w:val="00AE5363"/>
    <w:rsid w:val="00AF573B"/>
    <w:rsid w:val="00AF5D8B"/>
    <w:rsid w:val="00B01D7F"/>
    <w:rsid w:val="00B10478"/>
    <w:rsid w:val="00B12DA9"/>
    <w:rsid w:val="00B2043B"/>
    <w:rsid w:val="00B258DB"/>
    <w:rsid w:val="00B31A16"/>
    <w:rsid w:val="00B345F7"/>
    <w:rsid w:val="00B53560"/>
    <w:rsid w:val="00B5481C"/>
    <w:rsid w:val="00B5613F"/>
    <w:rsid w:val="00B602C5"/>
    <w:rsid w:val="00B604A6"/>
    <w:rsid w:val="00B607F2"/>
    <w:rsid w:val="00B66C35"/>
    <w:rsid w:val="00B66CE1"/>
    <w:rsid w:val="00B70943"/>
    <w:rsid w:val="00B755AA"/>
    <w:rsid w:val="00B7727A"/>
    <w:rsid w:val="00B8749E"/>
    <w:rsid w:val="00B9790B"/>
    <w:rsid w:val="00BA2377"/>
    <w:rsid w:val="00BA2D61"/>
    <w:rsid w:val="00BB0FD2"/>
    <w:rsid w:val="00BB31A2"/>
    <w:rsid w:val="00BB4618"/>
    <w:rsid w:val="00BB48C9"/>
    <w:rsid w:val="00BC18F6"/>
    <w:rsid w:val="00BD10B7"/>
    <w:rsid w:val="00BD3E90"/>
    <w:rsid w:val="00BD58B6"/>
    <w:rsid w:val="00BE0ECD"/>
    <w:rsid w:val="00BE3B34"/>
    <w:rsid w:val="00BE3D35"/>
    <w:rsid w:val="00BF1AFE"/>
    <w:rsid w:val="00BF1DE7"/>
    <w:rsid w:val="00BF5DAA"/>
    <w:rsid w:val="00BF752B"/>
    <w:rsid w:val="00C048D4"/>
    <w:rsid w:val="00C1381F"/>
    <w:rsid w:val="00C139C8"/>
    <w:rsid w:val="00C15B00"/>
    <w:rsid w:val="00C332F1"/>
    <w:rsid w:val="00C41FDB"/>
    <w:rsid w:val="00C453E7"/>
    <w:rsid w:val="00C46F54"/>
    <w:rsid w:val="00C52EBA"/>
    <w:rsid w:val="00C53A7B"/>
    <w:rsid w:val="00C53E02"/>
    <w:rsid w:val="00C6235B"/>
    <w:rsid w:val="00C751DE"/>
    <w:rsid w:val="00C76B85"/>
    <w:rsid w:val="00C84650"/>
    <w:rsid w:val="00C87C52"/>
    <w:rsid w:val="00C96387"/>
    <w:rsid w:val="00CA259D"/>
    <w:rsid w:val="00CB238A"/>
    <w:rsid w:val="00CB4E53"/>
    <w:rsid w:val="00CB4FF9"/>
    <w:rsid w:val="00CB6C71"/>
    <w:rsid w:val="00CC415A"/>
    <w:rsid w:val="00CC7A6F"/>
    <w:rsid w:val="00CC7F49"/>
    <w:rsid w:val="00CD54F6"/>
    <w:rsid w:val="00CD68BC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3604"/>
    <w:rsid w:val="00D25CDB"/>
    <w:rsid w:val="00D262F0"/>
    <w:rsid w:val="00D344D6"/>
    <w:rsid w:val="00D354CD"/>
    <w:rsid w:val="00D37B65"/>
    <w:rsid w:val="00D45704"/>
    <w:rsid w:val="00D469B3"/>
    <w:rsid w:val="00D50691"/>
    <w:rsid w:val="00D665D5"/>
    <w:rsid w:val="00D6704B"/>
    <w:rsid w:val="00D810C1"/>
    <w:rsid w:val="00D8182B"/>
    <w:rsid w:val="00D83D1C"/>
    <w:rsid w:val="00D84C33"/>
    <w:rsid w:val="00D90779"/>
    <w:rsid w:val="00D936E4"/>
    <w:rsid w:val="00DA26F3"/>
    <w:rsid w:val="00DA2CA3"/>
    <w:rsid w:val="00DC2674"/>
    <w:rsid w:val="00DC27E5"/>
    <w:rsid w:val="00DC2849"/>
    <w:rsid w:val="00DD2740"/>
    <w:rsid w:val="00DE1659"/>
    <w:rsid w:val="00DE16B1"/>
    <w:rsid w:val="00DE1928"/>
    <w:rsid w:val="00DE356C"/>
    <w:rsid w:val="00DF0801"/>
    <w:rsid w:val="00DF2D63"/>
    <w:rsid w:val="00DF443E"/>
    <w:rsid w:val="00E01BC7"/>
    <w:rsid w:val="00E075DF"/>
    <w:rsid w:val="00E16CE0"/>
    <w:rsid w:val="00E17546"/>
    <w:rsid w:val="00E219A4"/>
    <w:rsid w:val="00E222B7"/>
    <w:rsid w:val="00E22C20"/>
    <w:rsid w:val="00E30391"/>
    <w:rsid w:val="00E3376B"/>
    <w:rsid w:val="00E34157"/>
    <w:rsid w:val="00E4426C"/>
    <w:rsid w:val="00E4445B"/>
    <w:rsid w:val="00E4620E"/>
    <w:rsid w:val="00E52376"/>
    <w:rsid w:val="00E5275D"/>
    <w:rsid w:val="00E533B1"/>
    <w:rsid w:val="00E646D2"/>
    <w:rsid w:val="00E7147E"/>
    <w:rsid w:val="00E72ACC"/>
    <w:rsid w:val="00E7462C"/>
    <w:rsid w:val="00E834CD"/>
    <w:rsid w:val="00E90A29"/>
    <w:rsid w:val="00E957D4"/>
    <w:rsid w:val="00E96A85"/>
    <w:rsid w:val="00EA0EF7"/>
    <w:rsid w:val="00EA15D6"/>
    <w:rsid w:val="00EA3354"/>
    <w:rsid w:val="00EB07D2"/>
    <w:rsid w:val="00EB3DE4"/>
    <w:rsid w:val="00EB589D"/>
    <w:rsid w:val="00EB630C"/>
    <w:rsid w:val="00EC0EB7"/>
    <w:rsid w:val="00EC12A1"/>
    <w:rsid w:val="00ED5A20"/>
    <w:rsid w:val="00EE0896"/>
    <w:rsid w:val="00EE4C02"/>
    <w:rsid w:val="00EF1181"/>
    <w:rsid w:val="00EF741F"/>
    <w:rsid w:val="00F011FA"/>
    <w:rsid w:val="00F015DA"/>
    <w:rsid w:val="00F0323C"/>
    <w:rsid w:val="00F10409"/>
    <w:rsid w:val="00F12EB0"/>
    <w:rsid w:val="00F240BB"/>
    <w:rsid w:val="00F255CC"/>
    <w:rsid w:val="00F31B21"/>
    <w:rsid w:val="00F3537A"/>
    <w:rsid w:val="00F42B2C"/>
    <w:rsid w:val="00F4507A"/>
    <w:rsid w:val="00F55DC8"/>
    <w:rsid w:val="00F60DF7"/>
    <w:rsid w:val="00F61430"/>
    <w:rsid w:val="00F64239"/>
    <w:rsid w:val="00F64458"/>
    <w:rsid w:val="00F66341"/>
    <w:rsid w:val="00F71319"/>
    <w:rsid w:val="00F72216"/>
    <w:rsid w:val="00F72800"/>
    <w:rsid w:val="00F74950"/>
    <w:rsid w:val="00F755CB"/>
    <w:rsid w:val="00F946C2"/>
    <w:rsid w:val="00F949E3"/>
    <w:rsid w:val="00FA04B3"/>
    <w:rsid w:val="00FA5972"/>
    <w:rsid w:val="00FB0FF7"/>
    <w:rsid w:val="00FB4F1F"/>
    <w:rsid w:val="00FB5789"/>
    <w:rsid w:val="00FC0477"/>
    <w:rsid w:val="00FC04C6"/>
    <w:rsid w:val="00FC0AA4"/>
    <w:rsid w:val="00FC1044"/>
    <w:rsid w:val="00FC3FAD"/>
    <w:rsid w:val="00FC7BFA"/>
    <w:rsid w:val="00FD1633"/>
    <w:rsid w:val="00FD395D"/>
    <w:rsid w:val="00FD41DA"/>
    <w:rsid w:val="00FE1A10"/>
    <w:rsid w:val="00FE284B"/>
    <w:rsid w:val="00FE3BFA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image" Target="media/image14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74C0F"/>
    <w:rsid w:val="001967FF"/>
    <w:rsid w:val="00272EBB"/>
    <w:rsid w:val="00295DF2"/>
    <w:rsid w:val="002B53BA"/>
    <w:rsid w:val="0030273C"/>
    <w:rsid w:val="003453B9"/>
    <w:rsid w:val="00361706"/>
    <w:rsid w:val="003928F0"/>
    <w:rsid w:val="0048382A"/>
    <w:rsid w:val="004E229D"/>
    <w:rsid w:val="00514D6E"/>
    <w:rsid w:val="00534F66"/>
    <w:rsid w:val="00546991"/>
    <w:rsid w:val="00561E2E"/>
    <w:rsid w:val="00573854"/>
    <w:rsid w:val="005A05B8"/>
    <w:rsid w:val="005C1BDB"/>
    <w:rsid w:val="005C615D"/>
    <w:rsid w:val="006A29B7"/>
    <w:rsid w:val="006A4301"/>
    <w:rsid w:val="00712EDF"/>
    <w:rsid w:val="007721DC"/>
    <w:rsid w:val="007D610F"/>
    <w:rsid w:val="008E20E1"/>
    <w:rsid w:val="0091231D"/>
    <w:rsid w:val="00951BC5"/>
    <w:rsid w:val="00967E66"/>
    <w:rsid w:val="009F45BF"/>
    <w:rsid w:val="00A06331"/>
    <w:rsid w:val="00A32430"/>
    <w:rsid w:val="00AA23E1"/>
    <w:rsid w:val="00AC1306"/>
    <w:rsid w:val="00B031B6"/>
    <w:rsid w:val="00BC0369"/>
    <w:rsid w:val="00D1793E"/>
    <w:rsid w:val="00DC7298"/>
    <w:rsid w:val="00DE4B28"/>
    <w:rsid w:val="00E05488"/>
    <w:rsid w:val="00E25C49"/>
    <w:rsid w:val="00E73E69"/>
    <w:rsid w:val="00EA60AE"/>
    <w:rsid w:val="00F86643"/>
    <w:rsid w:val="00F94F1B"/>
    <w:rsid w:val="00FB1DAA"/>
    <w:rsid w:val="00FB220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10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JUNIT                                    </vt:lpstr>
    </vt:vector>
  </TitlesOfParts>
  <Company>HP</Company>
  <LinksUpToDate>false</LinksUpToDate>
  <CharactersWithSpaces>7645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Mockito</dc:title>
  <dc:creator>sukumar</dc:creator>
  <cp:lastModifiedBy>sukumar</cp:lastModifiedBy>
  <cp:revision>555</cp:revision>
  <dcterms:created xsi:type="dcterms:W3CDTF">2023-07-24T02:57:00Z</dcterms:created>
  <dcterms:modified xsi:type="dcterms:W3CDTF">2023-08-23T09:43:00Z</dcterms:modified>
</cp:coreProperties>
</file>