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52"/>
        </w:rPr>
        <w:t>BuildCare AI</w:t>
      </w:r>
    </w:p>
    <w:p>
      <w:pPr>
        <w:jc w:val="center"/>
      </w:pPr>
      <w:r>
        <w:rPr>
          <w:rFonts w:ascii="Malgun Gothic" w:hAnsi="Malgun Gothic" w:eastAsia="Malgun Gothic"/>
          <w:b/>
          <w:sz w:val="32"/>
        </w:rPr>
        <w:t>AI 건축 문제 해결 도우미 서비스 기획서</w:t>
      </w:r>
    </w:p>
    <w:p>
      <w:pPr>
        <w:jc w:val="center"/>
      </w:pPr>
      <w:r>
        <w:rPr>
          <w:rFonts w:ascii="Malgun Gothic" w:hAnsi="Malgun Gothic" w:eastAsia="Malgun Gothic"/>
          <w:sz w:val="21"/>
        </w:rPr>
        <w:t>Python 응용 AI 웹 개발 미션</w:t>
      </w:r>
    </w:p>
    <w:p/>
    <w:p>
      <w:pPr>
        <w:pStyle w:val="Heading1"/>
      </w:pPr>
      <w:r>
        <w:t>1. 서비스 개요</w:t>
      </w:r>
    </w:p>
    <w:p>
      <w:pPr>
        <w:spacing w:after="120" w:line="288" w:lineRule="auto"/>
      </w:pPr>
      <w:r>
        <w:t>서비스명: BuildCare AI</w:t>
      </w:r>
    </w:p>
    <w:p>
      <w:pPr>
        <w:spacing w:after="120" w:line="288" w:lineRule="auto"/>
      </w:pPr>
      <w:r>
        <w:t>서비스 목적: 건축물에서 균열, 누수, 결로, 곰팡이, 마감재 손상 등의 문제가 발생했을 때 사용자가 건물 유형, 문제 유형, 현재 상황을 입력하면 AI가 가능한 원인과 확인 사항, 대응 방법을 안내하는 웹 서비스입니다.</w:t>
      </w:r>
    </w:p>
    <w:p>
      <w:pPr>
        <w:spacing w:after="120" w:line="288" w:lineRule="auto"/>
      </w:pPr>
      <w:r>
        <w:t>BuildCare AI의 분석 결과는 건축물 문제에 대한 초기 참고 정보이며, 구조안전 진단이나 전문가의 현장조사를 대체하지 않습니다.</w:t>
      </w:r>
    </w:p>
    <w:p>
      <w:pPr>
        <w:pStyle w:val="Heading1"/>
      </w:pPr>
      <w:r>
        <w:t>2. 주요 대상 사용자</w:t>
      </w:r>
    </w:p>
    <w:p>
      <w:pPr>
        <w:pStyle w:val="ListBullet"/>
        <w:spacing w:after="60"/>
      </w:pPr>
      <w:r>
        <w:t>건축물 및 주택 소유자</w:t>
      </w:r>
    </w:p>
    <w:p>
      <w:pPr>
        <w:pStyle w:val="ListBullet"/>
        <w:spacing w:after="60"/>
      </w:pPr>
      <w:r>
        <w:t>아파트·주택 거주자</w:t>
      </w:r>
    </w:p>
    <w:p>
      <w:pPr>
        <w:pStyle w:val="ListBullet"/>
        <w:spacing w:after="60"/>
      </w:pPr>
      <w:r>
        <w:t>건물 및 시설관리 담당자</w:t>
      </w:r>
    </w:p>
    <w:p>
      <w:pPr>
        <w:pStyle w:val="ListBullet"/>
        <w:spacing w:after="60"/>
      </w:pPr>
      <w:r>
        <w:t>건축물 이상현상에 대한 초기 정보가 필요한 일반 사용자</w:t>
      </w:r>
    </w:p>
    <w:p>
      <w:pPr>
        <w:pStyle w:val="Heading1"/>
      </w:pPr>
      <w:r>
        <w:t>3. 주요 화면 및 구성</w:t>
      </w:r>
    </w:p>
    <w:p>
      <w:pPr>
        <w:spacing w:after="120" w:line="288" w:lineRule="auto"/>
      </w:pPr>
      <w:r>
        <w:t>BuildCare AI는 상단 Navigation을 통해 이동할 수 있는 3개의 주요 섹션으로 구성했습니다.</w:t>
      </w:r>
    </w:p>
    <w:p>
      <w:pPr>
        <w:pStyle w:val="Heading2"/>
      </w:pPr>
      <w:r>
        <w:t>3.1 HOME</w:t>
      </w:r>
    </w:p>
    <w:p>
      <w:pPr>
        <w:spacing w:after="120" w:line="288" w:lineRule="auto"/>
      </w:pPr>
      <w:r>
        <w:t>서비스의 목적과 핵심 기능을 소개하며, 사용자는 ‘AI 분석 시작하기’ 버튼을 통해 AI 분석 영역으로 이동할 수 있습니다.</w:t>
      </w:r>
    </w:p>
    <w:p>
      <w:pPr>
        <w:pStyle w:val="Heading2"/>
      </w:pPr>
      <w:r>
        <w:t>3.2 AI 분석</w:t>
      </w:r>
    </w:p>
    <w:p>
      <w:pPr>
        <w:spacing w:after="120" w:line="288" w:lineRule="auto"/>
      </w:pPr>
      <w:r>
        <w:t>사용자가 건축물 정보를 입력하고 Gemini AI 분석 결과를 확인하는 핵심 기능입니다.</w:t>
      </w:r>
    </w:p>
    <w:p>
      <w:pPr>
        <w:pStyle w:val="ListBullet"/>
        <w:spacing w:after="60"/>
      </w:pPr>
      <w:r>
        <w:t>건물 유형</w:t>
      </w:r>
    </w:p>
    <w:p>
      <w:pPr>
        <w:pStyle w:val="ListBullet"/>
        <w:spacing w:after="60"/>
      </w:pPr>
      <w:r>
        <w:t>문제 유형</w:t>
      </w:r>
    </w:p>
    <w:p>
      <w:pPr>
        <w:pStyle w:val="ListBullet"/>
        <w:spacing w:after="60"/>
      </w:pPr>
      <w:r>
        <w:t>상황 설명</w:t>
      </w:r>
    </w:p>
    <w:p>
      <w:pPr>
        <w:pStyle w:val="Heading2"/>
      </w:pPr>
      <w:r>
        <w:t>3.3 서비스 소개</w:t>
      </w:r>
    </w:p>
    <w:p>
      <w:pPr>
        <w:spacing w:after="120" w:line="288" w:lineRule="auto"/>
      </w:pPr>
      <w:r>
        <w:t>서비스 목적, 주요 사용자, 사용 기술, 서비스 이용 시 주의사항을 안내합니다.</w:t>
      </w:r>
    </w:p>
    <w:p>
      <w:pPr>
        <w:pStyle w:val="Heading1"/>
      </w:pPr>
      <w:r>
        <w:t>4. 핵심 AI 기능</w:t>
      </w:r>
    </w:p>
    <w:p>
      <w:pPr>
        <w:pStyle w:val="Heading2"/>
      </w:pPr>
      <w:r>
        <w:t>4.1 AI 입력값</w:t>
      </w:r>
    </w:p>
    <w:p>
      <w:pPr>
        <w:spacing w:after="120" w:line="288" w:lineRule="auto"/>
      </w:pPr>
      <w:r>
        <w:t>건물 유형</w:t>
      </w:r>
    </w:p>
    <w:p>
      <w:pPr>
        <w:pStyle w:val="ListBullet"/>
        <w:spacing w:after="60"/>
      </w:pPr>
      <w:r>
        <w:t>철근콘크리트</w:t>
      </w:r>
    </w:p>
    <w:p>
      <w:pPr>
        <w:pStyle w:val="ListBullet"/>
        <w:spacing w:after="60"/>
      </w:pPr>
      <w:r>
        <w:t>철골</w:t>
      </w:r>
    </w:p>
    <w:p>
      <w:pPr>
        <w:pStyle w:val="ListBullet"/>
        <w:spacing w:after="60"/>
      </w:pPr>
      <w:r>
        <w:t>조적</w:t>
      </w:r>
    </w:p>
    <w:p>
      <w:pPr>
        <w:pStyle w:val="ListBullet"/>
        <w:spacing w:after="60"/>
      </w:pPr>
      <w:r>
        <w:t>목조</w:t>
      </w:r>
    </w:p>
    <w:p>
      <w:pPr>
        <w:pStyle w:val="ListBullet"/>
        <w:spacing w:after="60"/>
      </w:pPr>
      <w:r>
        <w:t>기타</w:t>
      </w:r>
    </w:p>
    <w:p>
      <w:pPr>
        <w:spacing w:after="120" w:line="288" w:lineRule="auto"/>
      </w:pPr>
      <w:r>
        <w:t>문제 유형</w:t>
      </w:r>
    </w:p>
    <w:p>
      <w:pPr>
        <w:pStyle w:val="ListBullet"/>
        <w:spacing w:after="60"/>
      </w:pPr>
      <w:r>
        <w:t>균열</w:t>
      </w:r>
    </w:p>
    <w:p>
      <w:pPr>
        <w:pStyle w:val="ListBullet"/>
        <w:spacing w:after="60"/>
      </w:pPr>
      <w:r>
        <w:t>누수</w:t>
      </w:r>
    </w:p>
    <w:p>
      <w:pPr>
        <w:pStyle w:val="ListBullet"/>
        <w:spacing w:after="60"/>
      </w:pPr>
      <w:r>
        <w:t>결로</w:t>
      </w:r>
    </w:p>
    <w:p>
      <w:pPr>
        <w:pStyle w:val="ListBullet"/>
        <w:spacing w:after="60"/>
      </w:pPr>
      <w:r>
        <w:t>곰팡이</w:t>
      </w:r>
    </w:p>
    <w:p>
      <w:pPr>
        <w:pStyle w:val="ListBullet"/>
        <w:spacing w:after="60"/>
      </w:pPr>
      <w:r>
        <w:t>마감재 손상</w:t>
      </w:r>
    </w:p>
    <w:p>
      <w:pPr>
        <w:pStyle w:val="ListBullet"/>
        <w:spacing w:after="60"/>
      </w:pPr>
      <w:r>
        <w:t>기타</w:t>
      </w:r>
    </w:p>
    <w:p>
      <w:pPr>
        <w:spacing w:after="120" w:line="288" w:lineRule="auto"/>
      </w:pPr>
      <w:r>
        <w:t>상황 설명 예시: “아파트 외벽 창문 주변에 세로 방향의 균열이 발생했고, 비가 오면 균열 주변이 젖습니다.”</w:t>
      </w:r>
    </w:p>
    <w:p>
      <w:pPr>
        <w:pStyle w:val="Heading2"/>
      </w:pPr>
      <w:r>
        <w:t>4.2 AI 출력값</w:t>
      </w:r>
    </w:p>
    <w:p>
      <w:pPr>
        <w:pStyle w:val="ListBullet"/>
        <w:spacing w:after="60"/>
      </w:pPr>
      <w:r>
        <w:t>1. 가능한 원인</w:t>
      </w:r>
    </w:p>
    <w:p>
      <w:pPr>
        <w:pStyle w:val="ListBullet"/>
        <w:spacing w:after="60"/>
      </w:pPr>
      <w:r>
        <w:t>2. 확인해야 할 사항</w:t>
      </w:r>
    </w:p>
    <w:p>
      <w:pPr>
        <w:pStyle w:val="ListBullet"/>
        <w:spacing w:after="60"/>
      </w:pPr>
      <w:r>
        <w:t>3. 권장 대응</w:t>
      </w:r>
    </w:p>
    <w:p>
      <w:pPr>
        <w:pStyle w:val="ListBullet"/>
        <w:spacing w:after="60"/>
      </w:pPr>
      <w:r>
        <w:t>4. 전문가 점검 필요 여부</w:t>
      </w:r>
    </w:p>
    <w:p>
      <w:pPr>
        <w:pStyle w:val="Heading1"/>
      </w:pPr>
      <w:r>
        <w:t>5. 사용자에게 제공하는 가치</w:t>
      </w:r>
    </w:p>
    <w:p>
      <w:pPr>
        <w:spacing w:after="120" w:line="288" w:lineRule="auto"/>
      </w:pPr>
      <w:r>
        <w:t>건축물에서 이상 현상이 발생했을 때 사용자가 여러 정보를 직접 검색하는 대신 자신의 상황을 자연어로 설명하면 AI가 관련 정보를 정리하여 제공합니다. 이를 통해 초기 문제 파악에 필요한 시간과 정보 탐색 과정을 줄이고 다음 대응 방향을 판단하는 데 도움을 줍니다.</w:t>
      </w:r>
    </w:p>
    <w:p>
      <w:pPr>
        <w:pStyle w:val="Heading1"/>
      </w:pPr>
      <w:r>
        <w:t>6. 오류 및 실패 처리</w:t>
      </w:r>
    </w:p>
    <w:p>
      <w:pPr>
        <w:spacing w:after="120" w:line="288" w:lineRule="auto"/>
      </w:pPr>
      <w:r>
        <w:t>필수 입력값이 없는 경우 API 요청을 실행하기 전에 사용자에게 안내 메시지를 표시합니다.</w:t>
      </w:r>
    </w:p>
    <w:p>
      <w:pPr>
        <w:pStyle w:val="ListBullet"/>
        <w:spacing w:after="60"/>
      </w:pPr>
      <w:r>
        <w:t>건물 유형을 선택해주세요.</w:t>
      </w:r>
    </w:p>
    <w:p>
      <w:pPr>
        <w:pStyle w:val="ListBullet"/>
        <w:spacing w:after="60"/>
      </w:pPr>
      <w:r>
        <w:t>문제 유형을 선택해주세요.</w:t>
      </w:r>
    </w:p>
    <w:p>
      <w:pPr>
        <w:pStyle w:val="ListBullet"/>
        <w:spacing w:after="60"/>
      </w:pPr>
      <w:r>
        <w:t>상황 설명을 입력해주세요.</w:t>
      </w:r>
    </w:p>
    <w:p>
      <w:pPr>
        <w:spacing w:after="120" w:line="288" w:lineRule="auto"/>
      </w:pPr>
      <w:r>
        <w:t>AI API 또는 서버 오류가 발생하는 경우 분석 실패 안내 메시지를 표시하여 사용자가 아무런 반응 없이 기다리는 상황을 방지합니다.</w:t>
      </w:r>
    </w:p>
    <w:p>
      <w:pPr>
        <w:pStyle w:val="Heading1"/>
      </w:pPr>
      <w:r>
        <w:t>7. 기술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구분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사용 기술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Frontend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HTML5, CSS3, Vanilla JavaScript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Backend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Python, FastAPI, Vercel Serverless Functions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AI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Google Gemini API, Google Gen AI Python SDK</w:t>
            </w:r>
          </w:p>
        </w:tc>
      </w:tr>
      <w:tr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배포/형상관리</w:t>
            </w:r>
          </w:p>
        </w:tc>
        <w:tc>
          <w:tcPr>
            <w:tcW w:type="dxa" w:w="4873"/>
            <w:vAlign w:val="center"/>
          </w:tcPr>
          <w:p>
            <w:r>
              <w:rPr>
                <w:rFonts w:ascii="Malgun Gothic" w:hAnsi="Malgun Gothic" w:eastAsia="Malgun Gothic"/>
                <w:sz w:val="19"/>
              </w:rPr>
              <w:t>GitHub, Vercel</w:t>
            </w:r>
          </w:p>
        </w:tc>
      </w:tr>
    </w:tbl>
    <w:p>
      <w:pPr>
        <w:pStyle w:val="Heading1"/>
      </w:pPr>
      <w:r>
        <w:t>8. 시스템 동작 구조</w:t>
      </w:r>
    </w:p>
    <w:p>
      <w:pPr>
        <w:spacing w:after="120" w:line="288" w:lineRule="auto"/>
      </w:pPr>
      <w:r>
        <w:t>사용자 → HTML 화면 → JavaScript → fetch('/api/analyze') → Vercel Serverless Function → Python/FastAPI → Gemini API → AI 분석 결과 → 웹 화면 출력</w:t>
      </w:r>
    </w:p>
    <w:p>
      <w:pPr>
        <w:spacing w:after="120" w:line="288" w:lineRule="auto"/>
      </w:pPr>
      <w:r>
        <w:t>Gemini API Key는 Frontend 코드에 직접 작성하지 않고 Vercel 환경변수 GEMINI_API_KEY로 관리하여 외부에 노출되지 않도록 구성했습니다.</w:t>
      </w:r>
    </w:p>
    <w:p>
      <w:pPr>
        <w:pStyle w:val="Heading1"/>
      </w:pPr>
      <w:r>
        <w:t>9. 반응형 웹</w:t>
      </w:r>
    </w:p>
    <w:p>
      <w:pPr>
        <w:spacing w:after="120" w:line="288" w:lineRule="auto"/>
      </w:pPr>
      <w:r>
        <w:t>BuildCare AI는 PC와 모바일 환경을 모두 지원합니다. PC에서는 건축물 정보 입력 영역과 AI 분석 결과 영역이 좌우 2열로 배치되고, 모바일에서는 화면 폭에 맞춰 세로 1열로 자동 변경됩니다. Chrome 개발자도구의 400×824 화면에서도 반응형 동작을 확인했습니다.</w:t>
      </w:r>
    </w:p>
    <w:p>
      <w:pPr>
        <w:pStyle w:val="Heading1"/>
      </w:pPr>
      <w:r>
        <w:t>10. 공개 서비스</w:t>
      </w:r>
    </w:p>
    <w:p>
      <w:pPr>
        <w:spacing w:after="120" w:line="288" w:lineRule="auto"/>
      </w:pPr>
      <w:r>
        <w:t>GitHub Repository: https://github.com/sukwonji77-svg/buildcare-ai</w:t>
      </w:r>
    </w:p>
    <w:p>
      <w:pPr>
        <w:spacing w:after="120" w:line="288" w:lineRule="auto"/>
      </w:pPr>
      <w:r>
        <w:t>Vercel Production: https://buildcare-ai.vercel.app</w:t>
      </w:r>
    </w:p>
    <w:p>
      <w:pPr>
        <w:pStyle w:val="Heading1"/>
      </w:pPr>
      <w:r>
        <w:t>11. 구현 및 테스트 결과</w:t>
      </w:r>
    </w:p>
    <w:p>
      <w:pPr>
        <w:pStyle w:val="ListBullet"/>
        <w:spacing w:after="60"/>
      </w:pPr>
      <w:r>
        <w:t>HOME 화면 및 상단 Navigation 정상 동작</w:t>
      </w:r>
    </w:p>
    <w:p>
      <w:pPr>
        <w:pStyle w:val="ListBullet"/>
        <w:spacing w:after="60"/>
      </w:pPr>
      <w:r>
        <w:t>AI 분석 입력 UI 및 Gemini API 호출 정상 동작</w:t>
      </w:r>
    </w:p>
    <w:p>
      <w:pPr>
        <w:pStyle w:val="ListBullet"/>
        <w:spacing w:after="60"/>
      </w:pPr>
      <w:r>
        <w:t>AI 분석 결과 출력 정상 동작</w:t>
      </w:r>
    </w:p>
    <w:p>
      <w:pPr>
        <w:pStyle w:val="ListBullet"/>
        <w:spacing w:after="60"/>
      </w:pPr>
      <w:r>
        <w:t>필수 입력값 누락 예외처리 구현</w:t>
      </w:r>
    </w:p>
    <w:p>
      <w:pPr>
        <w:pStyle w:val="ListBullet"/>
        <w:spacing w:after="60"/>
      </w:pPr>
      <w:r>
        <w:t>API/서버 오류 안내 처리 구현</w:t>
      </w:r>
    </w:p>
    <w:p>
      <w:pPr>
        <w:pStyle w:val="ListBullet"/>
        <w:spacing w:after="60"/>
      </w:pPr>
      <w:r>
        <w:t>PC 및 모바일 반응형 화면 확인</w:t>
      </w:r>
    </w:p>
    <w:p>
      <w:pPr>
        <w:pStyle w:val="ListBullet"/>
        <w:spacing w:after="60"/>
      </w:pPr>
      <w:r>
        <w:t>GitHub Repository 연결 및 소스 코드 관리</w:t>
      </w:r>
    </w:p>
    <w:p>
      <w:pPr>
        <w:pStyle w:val="ListBullet"/>
        <w:spacing w:after="60"/>
      </w:pPr>
      <w:r>
        <w:t>Vercel Production 배포 완료</w:t>
      </w:r>
    </w:p>
    <w:p>
      <w:pPr>
        <w:pStyle w:val="ListBullet"/>
        <w:spacing w:after="60"/>
      </w:pPr>
      <w:r>
        <w:t>환경변수 기반 Gemini API Key 관리</w:t>
      </w:r>
    </w:p>
    <w:p>
      <w:pPr>
        <w:pStyle w:val="Heading1"/>
      </w:pPr>
      <w:r>
        <w:t>12. 개발 과정에서의 AI 활용</w:t>
      </w:r>
    </w:p>
    <w:p>
      <w:pPr>
        <w:spacing w:after="120" w:line="288" w:lineRule="auto"/>
      </w:pPr>
      <w:r>
        <w:t>AI 코딩 도구를 활용하여 서비스 아이디어 구체화, HTML/CSS/JavaScript 코드 작성, Python Serverless Function 구현, Gemini API 연동, 입력 검증, Vercel 배포 및 오류 분석·디버깅을 진행했습니다.</w:t>
      </w:r>
    </w:p>
    <w:p>
      <w:pPr>
        <w:spacing w:after="120" w:line="288" w:lineRule="auto"/>
      </w:pPr>
      <w:r>
        <w:t>특히 Python Serverless Function 실행 오류, 패키지 의존성 문제, Gemini 모델 호출 오류 등의 로그를 확인하고 코드를 수정한 뒤 재배포하는 방식으로 문제를 해결했습니다.</w:t>
      </w:r>
    </w:p>
    <w:p>
      <w:pPr>
        <w:pStyle w:val="Heading1"/>
      </w:pPr>
      <w:r>
        <w:t>13. 향후 개선 방향</w:t>
      </w:r>
    </w:p>
    <w:p>
      <w:pPr>
        <w:pStyle w:val="ListBullet"/>
        <w:spacing w:after="60"/>
      </w:pPr>
      <w:r>
        <w:t>건축물 균열 및 하자 사진 업로드 기능</w:t>
      </w:r>
    </w:p>
    <w:p>
      <w:pPr>
        <w:pStyle w:val="ListBullet"/>
        <w:spacing w:after="60"/>
      </w:pPr>
      <w:r>
        <w:t>이미지 기반 AI 분석</w:t>
      </w:r>
    </w:p>
    <w:p>
      <w:pPr>
        <w:pStyle w:val="ListBullet"/>
        <w:spacing w:after="60"/>
      </w:pPr>
      <w:r>
        <w:t>분석 결과 및 건축물별 유지관리 이력 저장</w:t>
      </w:r>
    </w:p>
    <w:p>
      <w:pPr>
        <w:pStyle w:val="ListBullet"/>
        <w:spacing w:after="60"/>
      </w:pPr>
      <w:r>
        <w:t>이전 분석 결과 비교</w:t>
      </w:r>
    </w:p>
    <w:p>
      <w:pPr>
        <w:pStyle w:val="ListBullet"/>
        <w:spacing w:after="60"/>
      </w:pPr>
      <w:r>
        <w:t>하자 유형별 데이터 축적</w:t>
      </w:r>
    </w:p>
    <w:p>
      <w:pPr>
        <w:pStyle w:val="ListBullet"/>
        <w:spacing w:after="60"/>
      </w:pPr>
      <w:r>
        <w:t>사용자 피드백 기능</w:t>
      </w:r>
    </w:p>
    <w:p>
      <w:pPr>
        <w:pStyle w:val="Heading1"/>
      </w:pPr>
      <w:r>
        <w:t>14. 결론</w:t>
      </w:r>
    </w:p>
    <w:p>
      <w:pPr>
        <w:spacing w:after="120" w:line="288" w:lineRule="auto"/>
      </w:pPr>
      <w:r>
        <w:t>BuildCare AI는 HTML/CSS/JavaScript 기반 Frontend와 Python 기반 Backend를 연결하고 Gemini API를 적용한 반응형 AI 웹 서비스입니다. GitHub를 통한 소스 코드 관리와 Vercel Serverless Function 및 환경변수를 활용하여 API Key를 Frontend에 노출하지 않고 공개 URL로 배포했습니다.</w:t>
      </w:r>
    </w:p>
    <w:sectPr w:rsidR="00FC693F" w:rsidRPr="0006063C" w:rsidSect="00034616">
      <w:footerReference w:type="default" r:id="rId9"/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sz w:val="16"/>
      </w:rPr>
      <w:t>BuildCare AI 서비스 기획서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