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074c57d6debd69b69c253c978fa23b2ba8d67ec"/>
    <w:p>
      <w:pPr>
        <w:pStyle w:val="Heading1"/>
      </w:pPr>
      <w:r>
        <w:t xml:space="preserve">CODEX INSTRUCTIONS — Congratulatory Service (.NET 8)</w:t>
      </w:r>
    </w:p>
    <w:p>
      <w:pPr>
        <w:pStyle w:val="FirstParagraph"/>
      </w:pPr>
      <w:r>
        <w:t xml:space="preserve">These are explicit, step‑by‑step instructions for an AI coding agent (</w:t>
      </w:r>
      <w:r>
        <w:t xml:space="preserve">“Codex”</w:t>
      </w:r>
      <w:r>
        <w:t xml:space="preserve">) to implement, test, and ship the service described in</w:t>
      </w:r>
      <w:r>
        <w:t xml:space="preserve"> </w:t>
      </w:r>
      <w:r>
        <w:rPr>
          <w:rStyle w:val="VerbatimChar"/>
        </w:rPr>
        <w:t xml:space="preserve">agents-file.md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operating-rules-for-codex"/>
    <w:p>
      <w:pPr>
        <w:pStyle w:val="Heading2"/>
      </w:pPr>
      <w:r>
        <w:t xml:space="preserve">0) Operating Rules for Codex</w:t>
      </w:r>
    </w:p>
    <w:p>
      <w:pPr>
        <w:pStyle w:val="Compact"/>
        <w:numPr>
          <w:ilvl w:val="0"/>
          <w:numId w:val="1001"/>
        </w:numPr>
      </w:pPr>
      <w:r>
        <w:t xml:space="preserve">Only change files within this repo. Propose all other changes via a PR.</w:t>
      </w:r>
    </w:p>
    <w:p>
      <w:pPr>
        <w:pStyle w:val="Compact"/>
        <w:numPr>
          <w:ilvl w:val="0"/>
          <w:numId w:val="1001"/>
        </w:numPr>
      </w:pPr>
      <w:r>
        <w:t xml:space="preserve">Make small, logically isolated commits with descriptive messages.</w:t>
      </w:r>
    </w:p>
    <w:p>
      <w:pPr>
        <w:pStyle w:val="Compact"/>
        <w:numPr>
          <w:ilvl w:val="0"/>
          <w:numId w:val="1001"/>
        </w:numPr>
      </w:pPr>
      <w:r>
        <w:t xml:space="preserve">Keep code</w:t>
      </w:r>
      <w:r>
        <w:t xml:space="preserve"> </w:t>
      </w:r>
      <w:r>
        <w:rPr>
          <w:b/>
          <w:bCs/>
        </w:rPr>
        <w:t xml:space="preserve">idempotent</w:t>
      </w:r>
      <w:r>
        <w:t xml:space="preserve">,</w:t>
      </w:r>
      <w:r>
        <w:t xml:space="preserve"> </w:t>
      </w:r>
      <w:r>
        <w:rPr>
          <w:b/>
          <w:bCs/>
        </w:rPr>
        <w:t xml:space="preserve">TZ‑aware</w:t>
      </w:r>
      <w:r>
        <w:t xml:space="preserve"> </w:t>
      </w:r>
      <w:r>
        <w:t xml:space="preserve">(Asia/Kolkata), and</w:t>
      </w:r>
      <w:r>
        <w:t xml:space="preserve"> </w:t>
      </w:r>
      <w:r>
        <w:rPr>
          <w:b/>
          <w:bCs/>
        </w:rPr>
        <w:t xml:space="preserve">config‑driven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Never hardcode secrets. Use</w:t>
      </w:r>
      <w:r>
        <w:t xml:space="preserve"> </w:t>
      </w:r>
      <w:r>
        <w:rPr>
          <w:b/>
          <w:bCs/>
        </w:rPr>
        <w:t xml:space="preserve">User‑Secrets</w:t>
      </w:r>
      <w:r>
        <w:t xml:space="preserve"> </w:t>
      </w:r>
      <w:r>
        <w:t xml:space="preserve">locally and CI secrets in GitHub Actions.</w:t>
      </w:r>
    </w:p>
    <w:p>
      <w:pPr>
        <w:pStyle w:val="Compact"/>
        <w:numPr>
          <w:ilvl w:val="0"/>
          <w:numId w:val="1001"/>
        </w:numPr>
      </w:pPr>
      <w:r>
        <w:t xml:space="preserve">Add/maintain unit tests for each new module. Keep &gt;80% coverage for core logic.</w:t>
      </w:r>
    </w:p>
    <w:p>
      <w:r>
        <w:pict>
          <v:rect style="width:0;height:1.5pt" o:hralign="center" o:hrstd="t" o:hr="t"/>
        </w:pict>
      </w:r>
    </w:p>
    <w:bookmarkEnd w:id="20"/>
    <w:bookmarkStart w:id="21" w:name="repo-bootstrap-tasks"/>
    <w:p>
      <w:pPr>
        <w:pStyle w:val="Heading2"/>
      </w:pPr>
      <w:r>
        <w:t xml:space="preserve">1) Repo Bootstrap Tasks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feat/worker-scaffold</w:t>
      </w:r>
    </w:p>
    <w:p>
      <w:pPr>
        <w:numPr>
          <w:ilvl w:val="0"/>
          <w:numId w:val="1002"/>
        </w:numPr>
      </w:pPr>
      <w:r>
        <w:t xml:space="preserve">Create solution &amp; projects if missing (paths must match the structure in</w:t>
      </w:r>
      <w:r>
        <w:t xml:space="preserve"> </w:t>
      </w:r>
      <w:r>
        <w:rPr>
          <w:rStyle w:val="VerbatimChar"/>
        </w:rPr>
        <w:t xml:space="preserve">agents-file.md</w:t>
      </w:r>
      <w:r>
        <w:t xml:space="preserve">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new sln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CongratsService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worker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Congrats.Worker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src/Congrats.Worker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new xunit 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Congrats.Tests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tests/Congrats.Tests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src/Congrats.Worker/Congrats.Worker.csproj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sln add tests/Congrats.Tests/Congrats.Tests.csproj</w:t>
      </w:r>
    </w:p>
    <w:p>
      <w:pPr>
        <w:numPr>
          <w:ilvl w:val="0"/>
          <w:numId w:val="1002"/>
        </w:numPr>
      </w:pPr>
      <w:r>
        <w:t xml:space="preserve">Add NuGet packages: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add src/Congrats.Worker package ClosedXML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src/Congrats.Worker package Scriban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src/Congrats.Worker package MailKit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src/Congrats.Worker package Quartz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src/Congrats.Worker package Serilog Serilog.Sinks.Console Serilog.Sinks.File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tests/Congrats.Tests   package FluentAssertions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add tests/Congrats.Tests   package NSubstitute</w:t>
      </w:r>
    </w:p>
    <w:p>
      <w:pPr>
        <w:numPr>
          <w:ilvl w:val="0"/>
          <w:numId w:val="100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.editorconfig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.gitattributes</w:t>
      </w:r>
      <w:r>
        <w:t xml:space="preserve"> </w:t>
      </w:r>
      <w:r>
        <w:t xml:space="preserve">if not present. Use .NET defaults.</w:t>
      </w:r>
    </w:p>
    <w:p>
      <w:pPr>
        <w:numPr>
          <w:ilvl w:val="0"/>
          <w:numId w:val="1002"/>
        </w:numPr>
      </w:pPr>
      <w:r>
        <w:t xml:space="preserve">Create folders as per</w:t>
      </w:r>
      <w:r>
        <w:t xml:space="preserve"> </w:t>
      </w:r>
      <w:r>
        <w:rPr>
          <w:rStyle w:val="VerbatimChar"/>
        </w:rPr>
        <w:t xml:space="preserve">agents-file.md</w:t>
      </w:r>
      <w:r>
        <w:t xml:space="preserve"> </w:t>
      </w:r>
      <w:r>
        <w:t xml:space="preserve">structure.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chore: scaffold .NET 8 worker, tests, and base folders</w:t>
      </w:r>
    </w:p>
    <w:p>
      <w:r>
        <w:pict>
          <v:rect style="width:0;height:1.5pt" o:hralign="center" o:hrstd="t" o:hr="t"/>
        </w:pict>
      </w:r>
    </w:p>
    <w:bookmarkEnd w:id="21"/>
    <w:bookmarkStart w:id="22" w:name="configuration-options"/>
    <w:p>
      <w:pPr>
        <w:pStyle w:val="Heading2"/>
      </w:pPr>
      <w:r>
        <w:t xml:space="preserve">2) Configuration &amp; Options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feat/config-and-logging</w:t>
      </w:r>
    </w:p>
    <w:p>
      <w:pPr>
        <w:pStyle w:val="Compact"/>
        <w:numPr>
          <w:ilvl w:val="0"/>
          <w:numId w:val="10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AppOptions.cs</w:t>
      </w:r>
      <w:r>
        <w:t xml:space="preserve"> </w:t>
      </w:r>
      <w:r>
        <w:t xml:space="preserve">with the full strongly‑typed options model (Excel, Mail, Occasions, Templating, Rendering, Persistence, TimeZone, RunAtLocalTime, DryRun).</w:t>
      </w:r>
    </w:p>
    <w:p>
      <w:pPr>
        <w:pStyle w:val="Compact"/>
        <w:numPr>
          <w:ilvl w:val="0"/>
          <w:numId w:val="10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 </w:t>
      </w:r>
      <w:r>
        <w:t xml:space="preserve">with sample values. Include</w:t>
      </w:r>
      <w:r>
        <w:t xml:space="preserve"> </w:t>
      </w:r>
      <w:r>
        <w:rPr>
          <w:rStyle w:val="VerbatimChar"/>
        </w:rPr>
        <w:t xml:space="preserve">Serilog</w:t>
      </w:r>
      <w:r>
        <w:t xml:space="preserve"> </w:t>
      </w:r>
      <w:r>
        <w:t xml:space="preserve">settings.</w:t>
      </w:r>
    </w:p>
    <w:p>
      <w:pPr>
        <w:pStyle w:val="Compact"/>
        <w:numPr>
          <w:ilvl w:val="0"/>
          <w:numId w:val="100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serilog.json</w:t>
      </w:r>
      <w:r>
        <w:t xml:space="preserve"> </w:t>
      </w:r>
      <w:r>
        <w:t xml:space="preserve">only if using extended sinks; otherwise configure via</w:t>
      </w:r>
      <w:r>
        <w:t xml:space="preserve"> </w:t>
      </w:r>
      <w:r>
        <w:rPr>
          <w:rStyle w:val="VerbatimChar"/>
        </w:rPr>
        <w:t xml:space="preserve">appsettings.json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Wire options in</w:t>
      </w:r>
      <w:r>
        <w:t xml:space="preserve"> </w:t>
      </w:r>
      <w:r>
        <w:rPr>
          <w:rStyle w:val="VerbatimChar"/>
        </w:rPr>
        <w:t xml:space="preserve">Program.cs</w:t>
      </w:r>
      <w:r>
        <w:t xml:space="preserve">; add Serilog bootstrap and dependency registrations (interfaces for ExcelReader, TemplateEngine, MailClient, CardRenderer, SentLogStore, DailyJob). Fail fast on invalid config.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App boots, logs configuration summary (without secrets), and exits when</w:t>
      </w:r>
      <w:r>
        <w:t xml:space="preserve"> </w:t>
      </w:r>
      <w:r>
        <w:rPr>
          <w:rStyle w:val="VerbatimChar"/>
        </w:rPr>
        <w:t xml:space="preserve">--check-config</w:t>
      </w:r>
      <w:r>
        <w:t xml:space="preserve"> </w:t>
      </w:r>
      <w:r>
        <w:t xml:space="preserve">is passed (implement a simple check mode).</w:t>
      </w:r>
    </w:p>
    <w:p>
      <w:pPr>
        <w:pStyle w:val="BodyText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feat: add AppOptions, appsettings and Serilog bootstrap</w:t>
      </w:r>
    </w:p>
    <w:p>
      <w:r>
        <w:pict>
          <v:rect style="width:0;height:1.5pt" o:hralign="center" o:hrstd="t" o:hr="t"/>
        </w:pict>
      </w:r>
    </w:p>
    <w:bookmarkEnd w:id="22"/>
    <w:bookmarkStart w:id="23" w:name="scheduling-at-0800-ist"/>
    <w:p>
      <w:pPr>
        <w:pStyle w:val="Heading2"/>
      </w:pPr>
      <w:r>
        <w:t xml:space="preserve">3) Scheduling at 08:00 IST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feat/scheduler</w:t>
      </w:r>
    </w:p>
    <w:p>
      <w:pPr>
        <w:pStyle w:val="Compact"/>
        <w:numPr>
          <w:ilvl w:val="0"/>
          <w:numId w:val="100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Daily8amScheduler : BackgroundService</w:t>
      </w:r>
      <w:r>
        <w:t xml:space="preserve"> </w:t>
      </w:r>
      <w:r>
        <w:t xml:space="preserve">using Asia/Kolkata TZ.</w:t>
      </w:r>
    </w:p>
    <w:p>
      <w:pPr>
        <w:pStyle w:val="Compact"/>
        <w:numPr>
          <w:ilvl w:val="0"/>
          <w:numId w:val="1004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IDailyJob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DailyJob</w:t>
      </w:r>
      <w:r>
        <w:t xml:space="preserve"> </w:t>
      </w:r>
      <w:r>
        <w:t xml:space="preserve">(empty stub calling logger) to be invoked by the scheduler.</w:t>
      </w:r>
    </w:p>
    <w:p>
      <w:pPr>
        <w:pStyle w:val="Compact"/>
        <w:numPr>
          <w:ilvl w:val="0"/>
          <w:numId w:val="1004"/>
        </w:numPr>
      </w:pPr>
      <w:r>
        <w:t xml:space="preserve">Add graceful delay logic that computes next 08:00 run and idempotently triggers once per day.</w:t>
      </w:r>
    </w:p>
    <w:p>
      <w:pPr>
        <w:pStyle w:val="FirstParagraph"/>
      </w:pPr>
      <w:r>
        <w:rPr>
          <w:b/>
          <w:bCs/>
        </w:rPr>
        <w:t xml:space="preserve">Acceptance Criteria:</w:t>
      </w:r>
      <w:r>
        <w:t xml:space="preserve"> </w:t>
      </w:r>
      <w:r>
        <w:t xml:space="preserve">- When run locally, logs next execution time in IST; if</w:t>
      </w:r>
      <w:r>
        <w:t xml:space="preserve"> </w:t>
      </w:r>
      <w:r>
        <w:rPr>
          <w:rStyle w:val="VerbatimChar"/>
        </w:rPr>
        <w:t xml:space="preserve">RUN_NOW=true</w:t>
      </w:r>
      <w:r>
        <w:t xml:space="preserve"> </w:t>
      </w:r>
      <w:r>
        <w:t xml:space="preserve">env is set, executes immediately once.</w:t>
      </w:r>
    </w:p>
    <w:p>
      <w:pPr>
        <w:pStyle w:val="BodyText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feat: add time‑zone aware daily scheduler and job stub</w:t>
      </w:r>
    </w:p>
    <w:p>
      <w:r>
        <w:pict>
          <v:rect style="width:0;height:1.5pt" o:hralign="center" o:hrstd="t" o:hr="t"/>
        </w:pict>
      </w:r>
    </w:p>
    <w:bookmarkEnd w:id="23"/>
    <w:bookmarkStart w:id="24" w:name="excel-reader"/>
    <w:p>
      <w:pPr>
        <w:pStyle w:val="Heading2"/>
      </w:pPr>
      <w:r>
        <w:t xml:space="preserve">4) Excel Reader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feat/excel-reader</w:t>
      </w:r>
    </w:p>
    <w:p>
      <w:pPr>
        <w:pStyle w:val="Compact"/>
        <w:numPr>
          <w:ilvl w:val="0"/>
          <w:numId w:val="100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ExcelReader.cs</w:t>
      </w:r>
      <w:r>
        <w:t xml:space="preserve"> </w:t>
      </w:r>
      <w:r>
        <w:t xml:space="preserve">using ClosedXML:</w:t>
      </w:r>
    </w:p>
    <w:p>
      <w:pPr>
        <w:pStyle w:val="Compact"/>
        <w:numPr>
          <w:ilvl w:val="1"/>
          <w:numId w:val="1006"/>
        </w:numPr>
      </w:pPr>
      <w:r>
        <w:t xml:space="preserve">Sheet name from config.</w:t>
      </w:r>
    </w:p>
    <w:p>
      <w:pPr>
        <w:pStyle w:val="Compact"/>
        <w:numPr>
          <w:ilvl w:val="1"/>
          <w:numId w:val="1006"/>
        </w:numPr>
      </w:pPr>
      <w:r>
        <w:t xml:space="preserve">Header normalization (trim, case‑insensitive).</w:t>
      </w:r>
    </w:p>
    <w:p>
      <w:pPr>
        <w:pStyle w:val="Compact"/>
        <w:numPr>
          <w:ilvl w:val="1"/>
          <w:numId w:val="1006"/>
        </w:numPr>
      </w:pPr>
      <w:r>
        <w:t xml:space="preserve">Parse dates with fallback from string formats to Excel serial dates.</w:t>
      </w:r>
    </w:p>
    <w:p>
      <w:pPr>
        <w:pStyle w:val="Compact"/>
        <w:numPr>
          <w:ilvl w:val="1"/>
          <w:numId w:val="1006"/>
        </w:numPr>
      </w:pPr>
      <w:r>
        <w:t xml:space="preserve">Validate mandatory columns; emit row‑level errors with row numbers.</w:t>
      </w:r>
    </w:p>
    <w:p>
      <w:pPr>
        <w:pStyle w:val="Compact"/>
        <w:numPr>
          <w:ilvl w:val="0"/>
          <w:numId w:val="1005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 </w:t>
      </w:r>
      <w:r>
        <w:t xml:space="preserve">model:</w:t>
      </w:r>
      <w:r>
        <w:t xml:space="preserve"> </w:t>
      </w:r>
      <w:r>
        <w:rPr>
          <w:rStyle w:val="VerbatimChar"/>
        </w:rPr>
        <w:t xml:space="preserve">EmployeeId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DateOfBirth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DateOfJoining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PreferredTemplate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Dictionary&lt;string, string&gt; Extra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Unit tests in</w:t>
      </w:r>
      <w:r>
        <w:t xml:space="preserve"> </w:t>
      </w:r>
      <w:r>
        <w:rPr>
          <w:rStyle w:val="VerbatimChar"/>
        </w:rPr>
        <w:t xml:space="preserve">ExcelReaderTests.cs</w:t>
      </w:r>
      <w:r>
        <w:t xml:space="preserve"> </w:t>
      </w:r>
      <w:r>
        <w:t xml:space="preserve">covering happy path and malformed input.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feat: implement robust Excel reader with tests</w:t>
      </w:r>
    </w:p>
    <w:p>
      <w:r>
        <w:pict>
          <v:rect style="width:0;height:1.5pt" o:hralign="center" o:hrstd="t" o:hr="t"/>
        </w:pict>
      </w:r>
    </w:p>
    <w:bookmarkEnd w:id="24"/>
    <w:bookmarkStart w:id="25" w:name="occasion-logic-date-helpers"/>
    <w:p>
      <w:pPr>
        <w:pStyle w:val="Heading2"/>
      </w:pPr>
      <w:r>
        <w:t xml:space="preserve">5) Occasion Logic &amp; Date Helpers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feat/occasion-logic</w:t>
      </w:r>
    </w:p>
    <w:p>
      <w:pPr>
        <w:pStyle w:val="Compact"/>
        <w:numPr>
          <w:ilvl w:val="0"/>
          <w:numId w:val="1007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DateHelpers.cs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IsBirthdayToday(DateOnly dob, DateOnly today, LeapPolicy policy)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AnniversaryYears(DateOnly doj, DateOnly today)</w:t>
      </w:r>
      <w:r>
        <w:t xml:space="preserve"> </w:t>
      </w:r>
      <w:r>
        <w:t xml:space="preserve">(returns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if 0 years).</w:t>
      </w:r>
    </w:p>
    <w:p>
      <w:pPr>
        <w:pStyle w:val="Compact"/>
        <w:numPr>
          <w:ilvl w:val="1"/>
          <w:numId w:val="1008"/>
        </w:numPr>
      </w:pPr>
      <w:r>
        <w:t xml:space="preserve">Leap day policy:</w:t>
      </w:r>
      <w:r>
        <w:t xml:space="preserve"> </w:t>
      </w:r>
      <w:r>
        <w:rPr>
          <w:rStyle w:val="VerbatimChar"/>
        </w:rPr>
        <w:t xml:space="preserve">Feb28 | Mar01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tests</w:t>
      </w:r>
      <w:r>
        <w:t xml:space="preserve"> </w:t>
      </w:r>
      <w:r>
        <w:rPr>
          <w:rStyle w:val="VerbatimChar"/>
        </w:rPr>
        <w:t xml:space="preserve">DateHelpersTests.cs</w:t>
      </w:r>
      <w:r>
        <w:t xml:space="preserve"> </w:t>
      </w:r>
      <w:r>
        <w:t xml:space="preserve">with cases:</w:t>
      </w:r>
    </w:p>
    <w:p>
      <w:pPr>
        <w:pStyle w:val="Compact"/>
        <w:numPr>
          <w:ilvl w:val="1"/>
          <w:numId w:val="1009"/>
        </w:numPr>
      </w:pPr>
      <w:r>
        <w:t xml:space="preserve">Normal birthdays, anniversaries.</w:t>
      </w:r>
    </w:p>
    <w:p>
      <w:pPr>
        <w:pStyle w:val="Compact"/>
        <w:numPr>
          <w:ilvl w:val="1"/>
          <w:numId w:val="1009"/>
        </w:numPr>
      </w:pPr>
      <w:r>
        <w:t xml:space="preserve">Feb 29 with both policies.</w:t>
      </w:r>
    </w:p>
    <w:p>
      <w:pPr>
        <w:pStyle w:val="Compact"/>
        <w:numPr>
          <w:ilvl w:val="1"/>
          <w:numId w:val="1009"/>
        </w:numPr>
      </w:pPr>
      <w:r>
        <w:t xml:space="preserve">Year boundary conditions.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feat: add birthday/anniversary matching with leap‑day handling</w:t>
      </w:r>
    </w:p>
    <w:p>
      <w:r>
        <w:pict>
          <v:rect style="width:0;height:1.5pt" o:hralign="center" o:hrstd="t" o:hr="t"/>
        </w:pict>
      </w:r>
    </w:p>
    <w:bookmarkEnd w:id="25"/>
    <w:bookmarkStart w:id="26" w:name="template-engine"/>
    <w:p>
      <w:pPr>
        <w:pStyle w:val="Heading2"/>
      </w:pPr>
      <w:r>
        <w:t xml:space="preserve">6) Template Engine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feat/templating</w:t>
      </w:r>
    </w:p>
    <w:p>
      <w:pPr>
        <w:pStyle w:val="Compact"/>
        <w:numPr>
          <w:ilvl w:val="0"/>
          <w:numId w:val="1010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ITemplateEngine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TemplateEngine</w:t>
      </w:r>
      <w:r>
        <w:t xml:space="preserve"> </w:t>
      </w:r>
      <w:r>
        <w:t xml:space="preserve">using Scriban.</w:t>
      </w:r>
    </w:p>
    <w:p>
      <w:pPr>
        <w:pStyle w:val="Compact"/>
        <w:numPr>
          <w:ilvl w:val="0"/>
          <w:numId w:val="1010"/>
        </w:numPr>
      </w:pPr>
      <w:r>
        <w:t xml:space="preserve">Lookup order:</w:t>
      </w:r>
      <w:r>
        <w:t xml:space="preserve"> </w:t>
      </w:r>
      <w:r>
        <w:rPr>
          <w:rStyle w:val="VerbatimChar"/>
        </w:rPr>
        <w:t xml:space="preserve">PreferredTemplate</w:t>
      </w:r>
      <w:r>
        <w:t xml:space="preserve"> </w:t>
      </w:r>
      <w:r>
        <w:t xml:space="preserve">→ department → default.</w:t>
      </w:r>
    </w:p>
    <w:p>
      <w:pPr>
        <w:pStyle w:val="Compact"/>
        <w:numPr>
          <w:ilvl w:val="0"/>
          <w:numId w:val="1010"/>
        </w:numPr>
      </w:pPr>
      <w:r>
        <w:t xml:space="preserve">Token map: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first_name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occasion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years_completed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card_image_url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base templates in</w:t>
      </w:r>
      <w:r>
        <w:t xml:space="preserve"> </w:t>
      </w:r>
      <w:r>
        <w:rPr>
          <w:rStyle w:val="VerbatimChar"/>
        </w:rPr>
        <w:t xml:space="preserve">Templating/Templates/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classic.en.html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festive.en.html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minimal.en.html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Tests</w:t>
      </w:r>
      <w:r>
        <w:t xml:space="preserve"> </w:t>
      </w:r>
      <w:r>
        <w:rPr>
          <w:rStyle w:val="VerbatimChar"/>
        </w:rPr>
        <w:t xml:space="preserve">TemplateEngineTests.cs</w:t>
      </w:r>
      <w:r>
        <w:t xml:space="preserve"> </w:t>
      </w:r>
      <w:r>
        <w:t xml:space="preserve">for selection and token rendering.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feat: add Scriban template engine, sample templates, and tests</w:t>
      </w:r>
    </w:p>
    <w:p>
      <w:r>
        <w:pict>
          <v:rect style="width:0;height:1.5pt" o:hralign="center" o:hrstd="t" o:hr="t"/>
        </w:pict>
      </w:r>
    </w:p>
    <w:bookmarkEnd w:id="26"/>
    <w:bookmarkStart w:id="27" w:name="mail-delivery"/>
    <w:p>
      <w:pPr>
        <w:pStyle w:val="Heading2"/>
      </w:pPr>
      <w:r>
        <w:t xml:space="preserve">7) Mail Delivery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feat/mail</w:t>
      </w:r>
    </w:p>
    <w:p>
      <w:pPr>
        <w:pStyle w:val="Compact"/>
        <w:numPr>
          <w:ilvl w:val="0"/>
          <w:numId w:val="1012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IMailClient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MailClient</w:t>
      </w:r>
      <w:r>
        <w:t xml:space="preserve"> </w:t>
      </w:r>
      <w:r>
        <w:t xml:space="preserve">with MailKit SMTP.</w:t>
      </w:r>
    </w:p>
    <w:p>
      <w:pPr>
        <w:pStyle w:val="Compact"/>
        <w:numPr>
          <w:ilvl w:val="0"/>
          <w:numId w:val="1012"/>
        </w:numPr>
      </w:pPr>
      <w:r>
        <w:t xml:space="preserve">Support:</w:t>
      </w:r>
      <w:r>
        <w:t xml:space="preserve"> </w:t>
      </w:r>
      <w:r>
        <w:rPr>
          <w:rStyle w:val="VerbatimChar"/>
        </w:rPr>
        <w:t xml:space="preserve">From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ReplyTo</w:t>
      </w:r>
      <w:r>
        <w:t xml:space="preserve">, StartTLS, timeouts, retry with exponential backoff.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DryRun</w:t>
      </w:r>
      <w:r>
        <w:t xml:space="preserve"> </w:t>
      </w:r>
      <w:r>
        <w:t xml:space="preserve">mode writes</w:t>
      </w:r>
      <w:r>
        <w:t xml:space="preserve"> </w:t>
      </w:r>
      <w:r>
        <w:rPr>
          <w:rStyle w:val="VerbatimChar"/>
        </w:rPr>
        <w:t xml:space="preserve">.eml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./outbox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Validate email addresses with simple regex and skip invalids while logging.</w:t>
      </w:r>
    </w:p>
    <w:p>
      <w:pPr>
        <w:pStyle w:val="Compact"/>
        <w:numPr>
          <w:ilvl w:val="0"/>
          <w:numId w:val="1012"/>
        </w:numPr>
      </w:pPr>
      <w:r>
        <w:t xml:space="preserve">Tests</w:t>
      </w:r>
      <w:r>
        <w:t xml:space="preserve"> </w:t>
      </w:r>
      <w:r>
        <w:rPr>
          <w:rStyle w:val="VerbatimChar"/>
        </w:rPr>
        <w:t xml:space="preserve">MailClientTests.cs</w:t>
      </w:r>
      <w:r>
        <w:t xml:space="preserve"> </w:t>
      </w:r>
      <w:r>
        <w:t xml:space="preserve">using dry‑run and injected SMTP client interface.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feat: implement SMTP mail client with dry‑run and retries</w:t>
      </w:r>
    </w:p>
    <w:p>
      <w:r>
        <w:pict>
          <v:rect style="width:0;height:1.5pt" o:hralign="center" o:hrstd="t" o:hr="t"/>
        </w:pict>
      </w:r>
    </w:p>
    <w:bookmarkEnd w:id="27"/>
    <w:bookmarkStart w:id="28" w:name="sent-log-idempotency"/>
    <w:p>
      <w:pPr>
        <w:pStyle w:val="Heading2"/>
      </w:pPr>
      <w:r>
        <w:t xml:space="preserve">8) Sent Log (Idempotency)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feat/sentlog</w:t>
      </w:r>
    </w:p>
    <w:p>
      <w:pPr>
        <w:pStyle w:val="Compact"/>
        <w:numPr>
          <w:ilvl w:val="0"/>
          <w:numId w:val="1013"/>
        </w:numPr>
      </w:pPr>
      <w:r>
        <w:t xml:space="preserve">Implement simple SQLite</w:t>
      </w:r>
      <w:r>
        <w:t xml:space="preserve"> </w:t>
      </w:r>
      <w:r>
        <w:rPr>
          <w:rStyle w:val="VerbatimChar"/>
        </w:rPr>
        <w:t xml:space="preserve">SentLogStore</w:t>
      </w:r>
      <w:r>
        <w:t xml:space="preserve"> </w:t>
      </w:r>
      <w:r>
        <w:t xml:space="preserve">(using</w:t>
      </w:r>
      <w:r>
        <w:t xml:space="preserve"> </w:t>
      </w:r>
      <w:r>
        <w:rPr>
          <w:rStyle w:val="VerbatimChar"/>
        </w:rPr>
        <w:t xml:space="preserve">Microsoft.Data.Sqlite</w:t>
      </w:r>
      <w:r>
        <w:t xml:space="preserve">) with schema: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Sent(EmployeeId TEXT, Date TEXT, Type TEXT, PRIMARY KEY(EmployeeId, Date, Type))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Methods:</w:t>
      </w:r>
      <w:r>
        <w:t xml:space="preserve"> </w:t>
      </w:r>
      <w:r>
        <w:rPr>
          <w:rStyle w:val="VerbatimChar"/>
        </w:rPr>
        <w:t xml:space="preserve">AlreadySentAsync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MarkSentAsync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Add tests for concurrency and duplicates.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feat: add SQLite sent-log for idempotent sends</w:t>
      </w:r>
    </w:p>
    <w:p>
      <w:r>
        <w:pict>
          <v:rect style="width:0;height:1.5pt" o:hralign="center" o:hrstd="t" o:hr="t"/>
        </w:pict>
      </w:r>
    </w:p>
    <w:bookmarkEnd w:id="28"/>
    <w:bookmarkStart w:id="29" w:name="daily-job-orchestration"/>
    <w:p>
      <w:pPr>
        <w:pStyle w:val="Heading2"/>
      </w:pPr>
      <w:r>
        <w:t xml:space="preserve">9) Daily Job Orchestration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feat/daily-job</w:t>
      </w:r>
    </w:p>
    <w:p>
      <w:pPr>
        <w:pStyle w:val="Compact"/>
        <w:numPr>
          <w:ilvl w:val="0"/>
          <w:numId w:val="1015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DailyJob.RunAsync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Load</w:t>
      </w:r>
      <w:r>
        <w:t xml:space="preserve"> </w:t>
      </w:r>
      <w:r>
        <w:rPr>
          <w:rStyle w:val="VerbatimChar"/>
        </w:rPr>
        <w:t xml:space="preserve">People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t xml:space="preserve">Determine today’s matches (birthday &amp; anniversary). If both, use a combined template and subject.</w:t>
      </w:r>
    </w:p>
    <w:p>
      <w:pPr>
        <w:pStyle w:val="Compact"/>
        <w:numPr>
          <w:ilvl w:val="1"/>
          <w:numId w:val="1016"/>
        </w:numPr>
      </w:pPr>
      <w:r>
        <w:t xml:space="preserve">Render HTML (and optional attachments if rendering enabled →</w:t>
      </w:r>
      <w:r>
        <w:t xml:space="preserve"> </w:t>
      </w:r>
      <w:r>
        <w:rPr>
          <w:b/>
          <w:bCs/>
        </w:rPr>
        <w:t xml:space="preserve">defer to later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Send emails; mark sent.</w:t>
      </w:r>
    </w:p>
    <w:p>
      <w:pPr>
        <w:pStyle w:val="Compact"/>
        <w:numPr>
          <w:ilvl w:val="1"/>
          <w:numId w:val="1016"/>
        </w:numPr>
      </w:pPr>
      <w:r>
        <w:t xml:space="preserve">Emit daily summary (sent/skipped/errors) with correlation id.</w:t>
      </w:r>
    </w:p>
    <w:p>
      <w:pPr>
        <w:pStyle w:val="Compact"/>
        <w:numPr>
          <w:ilvl w:val="0"/>
          <w:numId w:val="1015"/>
        </w:numPr>
      </w:pPr>
      <w:r>
        <w:t xml:space="preserve">Add tests (use fakes for reader, engine, mail, log).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feat: implement DailyJob orchestration with summary</w:t>
      </w:r>
    </w:p>
    <w:p>
      <w:r>
        <w:pict>
          <v:rect style="width:0;height:1.5pt" o:hralign="center" o:hrstd="t" o:hr="t"/>
        </w:pict>
      </w:r>
    </w:p>
    <w:bookmarkEnd w:id="29"/>
    <w:bookmarkStart w:id="30" w:name="X4202fccfccfba41e279b8a8577f3b6fda970015"/>
    <w:p>
      <w:pPr>
        <w:pStyle w:val="Heading2"/>
      </w:pPr>
      <w:r>
        <w:t xml:space="preserve">10) Optional: Card Rendering (deferred feature flag)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feat/rendering</w:t>
      </w:r>
    </w:p>
    <w:p>
      <w:pPr>
        <w:pStyle w:val="Compact"/>
        <w:numPr>
          <w:ilvl w:val="0"/>
          <w:numId w:val="1017"/>
        </w:numPr>
      </w:pPr>
      <w:r>
        <w:t xml:space="preserve">Add feature flags</w:t>
      </w:r>
      <w:r>
        <w:t xml:space="preserve"> </w:t>
      </w:r>
      <w:r>
        <w:rPr>
          <w:rStyle w:val="VerbatimChar"/>
        </w:rPr>
        <w:t xml:space="preserve">Rendering.EnableImage</w:t>
      </w:r>
      <w:r>
        <w:t xml:space="preserve"> </w:t>
      </w:r>
      <w:r>
        <w:t xml:space="preserve">and/or</w:t>
      </w:r>
      <w:r>
        <w:t xml:space="preserve"> </w:t>
      </w:r>
      <w:r>
        <w:rPr>
          <w:rStyle w:val="VerbatimChar"/>
        </w:rPr>
        <w:t xml:space="preserve">EnablePdf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CardRenderer</w:t>
      </w:r>
      <w:r>
        <w:t xml:space="preserve"> </w:t>
      </w:r>
      <w:r>
        <w:t xml:space="preserve">using SkiaSharp (image) or QuestPDF (PDF) to produce a simple branded card; return attachments for email with proper MIME.</w:t>
      </w:r>
    </w:p>
    <w:p>
      <w:pPr>
        <w:pStyle w:val="Compact"/>
        <w:numPr>
          <w:ilvl w:val="0"/>
          <w:numId w:val="1017"/>
        </w:numPr>
      </w:pPr>
      <w:r>
        <w:t xml:space="preserve">Snapshot tests with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 </w:t>
      </w:r>
      <w:r>
        <w:t xml:space="preserve">(if added) or file existence + size checks.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feat: add optional card rendering and attachments</w:t>
      </w:r>
    </w:p>
    <w:p>
      <w:r>
        <w:pict>
          <v:rect style="width:0;height:1.5pt" o:hralign="center" o:hrstd="t" o:hr="t"/>
        </w:pict>
      </w:r>
    </w:p>
    <w:bookmarkEnd w:id="30"/>
    <w:bookmarkStart w:id="31" w:name="samples-docs"/>
    <w:p>
      <w:pPr>
        <w:pStyle w:val="Heading2"/>
      </w:pPr>
      <w:r>
        <w:t xml:space="preserve">11) Samples &amp; Docs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docs/samples</w:t>
      </w:r>
    </w:p>
    <w:p>
      <w:pPr>
        <w:numPr>
          <w:ilvl w:val="0"/>
          <w:numId w:val="101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samples/people.xlsx</w:t>
      </w:r>
      <w:r>
        <w:t xml:space="preserve"> </w:t>
      </w:r>
      <w:r>
        <w:t xml:space="preserve">with 8–10 entries including a Feb‑29 birthday.</w:t>
      </w:r>
    </w:p>
    <w:p>
      <w:pPr>
        <w:numPr>
          <w:ilvl w:val="0"/>
          <w:numId w:val="101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samples/appsettings.sample.json</w:t>
      </w:r>
      <w:r>
        <w:t xml:space="preserve"> </w:t>
      </w:r>
      <w:r>
        <w:t xml:space="preserve">(no secrets) mirroring</w:t>
      </w:r>
      <w:r>
        <w:t xml:space="preserve"> </w:t>
      </w:r>
      <w:r>
        <w:rPr>
          <w:rStyle w:val="VerbatimChar"/>
        </w:rPr>
        <w:t xml:space="preserve">agents-file.md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quick‑start: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init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src/Congrats.Worker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set </w:t>
      </w:r>
      <w:r>
        <w:rPr>
          <w:rStyle w:val="StringTok"/>
        </w:rPr>
        <w:t xml:space="preserve">"AppOptions:Mail:Smtp:Password"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"&lt;secret&gt;"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src/Congrats.Worker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src/Congrats.Worker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docs: add samples and quick‑start</w:t>
      </w:r>
    </w:p>
    <w:p>
      <w:r>
        <w:pict>
          <v:rect style="width:0;height:1.5pt" o:hralign="center" o:hrstd="t" o:hr="t"/>
        </w:pict>
      </w:r>
    </w:p>
    <w:bookmarkEnd w:id="31"/>
    <w:bookmarkStart w:id="32" w:name="cicd"/>
    <w:p>
      <w:pPr>
        <w:pStyle w:val="Heading2"/>
      </w:pPr>
      <w:r>
        <w:t xml:space="preserve">12) CI/CD</w:t>
      </w:r>
    </w:p>
    <w:p>
      <w:pPr>
        <w:pStyle w:val="FirstParagraph"/>
      </w:pP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ci/github-actions</w:t>
      </w:r>
    </w:p>
    <w:p>
      <w:pPr>
        <w:pStyle w:val="Compact"/>
        <w:numPr>
          <w:ilvl w:val="0"/>
          <w:numId w:val="1019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Checkout, setup .NET 8, restore, build, test, and publish artifacts.</w:t>
      </w:r>
    </w:p>
    <w:p>
      <w:pPr>
        <w:pStyle w:val="Compact"/>
        <w:numPr>
          <w:ilvl w:val="0"/>
          <w:numId w:val="1019"/>
        </w:numPr>
      </w:pPr>
      <w:r>
        <w:t xml:space="preserve">Ensure tests run and code coverage is collected.</w:t>
      </w:r>
    </w:p>
    <w:p>
      <w:pPr>
        <w:pStyle w:val="Compact"/>
        <w:numPr>
          <w:ilvl w:val="0"/>
          <w:numId w:val="1019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for container builds (optional now).</w:t>
      </w:r>
    </w:p>
    <w:p>
      <w:pPr>
        <w:pStyle w:val="FirstParagraph"/>
      </w:pP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ci: add GitHub Actions build and test workflow</w:t>
      </w:r>
    </w:p>
    <w:p>
      <w:r>
        <w:pict>
          <v:rect style="width:0;height:1.5pt" o:hralign="center" o:hrstd="t" o:hr="t"/>
        </w:pict>
      </w:r>
    </w:p>
    <w:bookmarkEnd w:id="32"/>
    <w:bookmarkStart w:id="33" w:name="pr-checklist-for-every-pr"/>
    <w:p>
      <w:pPr>
        <w:pStyle w:val="Heading2"/>
      </w:pPr>
      <w:r>
        <w:t xml:space="preserve">13) PR Checklist (for every PR)</w:t>
      </w:r>
    </w:p>
    <w:p>
      <w:pPr>
        <w:pStyle w:val="Compact"/>
        <w:numPr>
          <w:ilvl w:val="0"/>
          <w:numId w:val="1021"/>
        </w:numPr>
      </w:pPr>
      <w:r>
        <w:t xml:space="preserve">Builds clean (</w:t>
      </w:r>
      <w:r>
        <w:rPr>
          <w:rStyle w:val="VerbatimChar"/>
        </w:rPr>
        <w:t xml:space="preserve">dotnet build -c Release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Tests pass (</w:t>
      </w:r>
      <w:r>
        <w:rPr>
          <w:rStyle w:val="VerbatimChar"/>
        </w:rPr>
        <w:t xml:space="preserve">dotnet test -c Release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t xml:space="preserve">Code is covered by tests (add/extend tests).</w:t>
      </w:r>
    </w:p>
    <w:p>
      <w:pPr>
        <w:pStyle w:val="Compact"/>
        <w:numPr>
          <w:ilvl w:val="0"/>
          <w:numId w:val="1024"/>
        </w:numPr>
      </w:pPr>
      <w:r>
        <w:t xml:space="preserve">No secrets in code or config.</w:t>
      </w:r>
    </w:p>
    <w:p>
      <w:pPr>
        <w:pStyle w:val="Compact"/>
        <w:numPr>
          <w:ilvl w:val="0"/>
          <w:numId w:val="1025"/>
        </w:numPr>
      </w:pPr>
      <w:r>
        <w:t xml:space="preserve">Logging is structured and actionable.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agents-file.md</w:t>
      </w:r>
      <w:r>
        <w:t xml:space="preserve"> </w:t>
      </w:r>
      <w:r>
        <w:t xml:space="preserve">requirements not regressed.</w:t>
      </w:r>
    </w:p>
    <w:p>
      <w:r>
        <w:pict>
          <v:rect style="width:0;height:1.5pt" o:hralign="center" o:hrstd="t" o:hr="t"/>
        </w:pict>
      </w:r>
    </w:p>
    <w:bookmarkEnd w:id="33"/>
    <w:bookmarkStart w:id="34" w:name="local-run-acceptance"/>
    <w:p>
      <w:pPr>
        <w:pStyle w:val="Heading2"/>
      </w:pPr>
      <w:r>
        <w:t xml:space="preserve">14) Local Run &amp; Acceptance</w:t>
      </w:r>
    </w:p>
    <w:p>
      <w:pPr>
        <w:pStyle w:val="FirstParagraph"/>
      </w:pPr>
      <w:r>
        <w:rPr>
          <w:b/>
          <w:bCs/>
        </w:rPr>
        <w:t xml:space="preserve">Local acceptance script:</w:t>
      </w:r>
    </w:p>
    <w:p>
      <w:pPr>
        <w:pStyle w:val="SourceCode"/>
      </w:pPr>
      <w:r>
        <w:rPr>
          <w:rStyle w:val="CommentTok"/>
        </w:rPr>
        <w:t xml:space="preserve"># 1) Configure secrets</w:t>
      </w:r>
      <w:r>
        <w:br/>
      </w:r>
      <w:r>
        <w:rPr>
          <w:rStyle w:val="VariableTok"/>
        </w:rPr>
        <w:t xml:space="preserve">DOTNET_ENVIRONMENT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user-secrets set </w:t>
      </w:r>
      <w:r>
        <w:rPr>
          <w:rStyle w:val="StringTok"/>
        </w:rPr>
        <w:t xml:space="preserve">"AppOptions:Mail:Smtp:Password"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"&lt;secret&gt;"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src/Congrats.Worker</w:t>
      </w:r>
      <w:r>
        <w:br/>
      </w:r>
      <w:r>
        <w:br/>
      </w:r>
      <w:r>
        <w:rPr>
          <w:rStyle w:val="CommentTok"/>
        </w:rPr>
        <w:t xml:space="preserve"># 2) Dry run (no emails sent)</w:t>
      </w:r>
      <w:r>
        <w:br/>
      </w:r>
      <w:r>
        <w:rPr>
          <w:rStyle w:val="VariableTok"/>
        </w:rPr>
        <w:t xml:space="preserve">DOTNET_ENVIRONMENT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src/Congrats.Worker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"--dry-run=true"</w:t>
      </w:r>
      <w:r>
        <w:br/>
      </w:r>
      <w:r>
        <w:br/>
      </w:r>
      <w:r>
        <w:rPr>
          <w:rStyle w:val="CommentTok"/>
        </w:rPr>
        <w:t xml:space="preserve"># 3) Real run (use a test SMTP or MailHog)</w:t>
      </w:r>
      <w:r>
        <w:br/>
      </w:r>
      <w:r>
        <w:rPr>
          <w:rStyle w:val="VariableTok"/>
        </w:rPr>
        <w:t xml:space="preserve">MAIL_HOST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 </w:t>
      </w:r>
      <w:r>
        <w:rPr>
          <w:rStyle w:val="VariableTok"/>
        </w:rPr>
        <w:t xml:space="preserve">MAIL_PORT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1025 </w:t>
      </w:r>
      <w:r>
        <w:rPr>
          <w:rStyle w:val="VariableTok"/>
        </w:rPr>
        <w:t xml:space="preserve">DOTNET_ENVIRONMENT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Development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src/Congrats.Worker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- Logs show next run @ 08:00 IST.</w:t>
      </w:r>
      <w:r>
        <w:t xml:space="preserve"> </w:t>
      </w:r>
      <w:r>
        <w:t xml:space="preserve">- With</w:t>
      </w:r>
      <w:r>
        <w:t xml:space="preserve"> </w:t>
      </w:r>
      <w:r>
        <w:rPr>
          <w:rStyle w:val="VerbatimChar"/>
        </w:rPr>
        <w:t xml:space="preserve">RUN_NOW=true</w:t>
      </w:r>
      <w:r>
        <w:t xml:space="preserve">, one execution sends or writes outbox files.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state/sentlog.sqlite</w:t>
      </w:r>
      <w:r>
        <w:t xml:space="preserve"> </w:t>
      </w:r>
      <w:r>
        <w:t xml:space="preserve">created and prevents duplicates on repeated runs the same day.</w:t>
      </w:r>
    </w:p>
    <w:p>
      <w:r>
        <w:pict>
          <v:rect style="width:0;height:1.5pt" o:hralign="center" o:hrstd="t" o:hr="t"/>
        </w:pict>
      </w:r>
    </w:p>
    <w:bookmarkEnd w:id="34"/>
    <w:bookmarkStart w:id="35" w:name="environment-variables-mapping"/>
    <w:p>
      <w:pPr>
        <w:pStyle w:val="Heading2"/>
      </w:pPr>
      <w:r>
        <w:t xml:space="preserve">15) Environment Variables Mapping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AppOptions__TimeZone=Asia/Kolkata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AppOptions__RunAtLocalTime=08:00:00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AppOptions__Excel__Path=./samples/people.xlsx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AppOptions__Mail__Provider=Smtp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AppOptions__Mail__From=HR Team &lt;hr@example.com&gt;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AppOptions__Mail__Smtp__Host=&lt;host&gt;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AppOptions__Mail__Smtp__Port=587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AppOptions__Mail__Smtp__UseStartTls=true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AppOptions__Mail__Smtp__User=&lt;user&gt;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AppOptions__Mail__Smtp__Password=&lt;secret&gt;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AppOptions__DryRun=false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RUN_NOW=true</w:t>
      </w:r>
      <w:r>
        <w:t xml:space="preserve"> </w:t>
      </w:r>
      <w:r>
        <w:t xml:space="preserve">(one‑off immediate execution for testing)</w:t>
      </w:r>
    </w:p>
    <w:p>
      <w:r>
        <w:pict>
          <v:rect style="width:0;height:1.5pt" o:hralign="center" o:hrstd="t" o:hr="t"/>
        </w:pict>
      </w:r>
    </w:p>
    <w:bookmarkEnd w:id="35"/>
    <w:bookmarkStart w:id="36" w:name="error-handling-observability"/>
    <w:p>
      <w:pPr>
        <w:pStyle w:val="Heading2"/>
      </w:pPr>
      <w:r>
        <w:t xml:space="preserve">16) Error Handling &amp; Observability</w:t>
      </w:r>
    </w:p>
    <w:p>
      <w:pPr>
        <w:pStyle w:val="Compact"/>
        <w:numPr>
          <w:ilvl w:val="0"/>
          <w:numId w:val="1028"/>
        </w:numPr>
      </w:pPr>
      <w:r>
        <w:t xml:space="preserve">Wrap daily run with correlation id (GUID) and include in all logs.</w:t>
      </w:r>
    </w:p>
    <w:p>
      <w:pPr>
        <w:pStyle w:val="Compact"/>
        <w:numPr>
          <w:ilvl w:val="0"/>
          <w:numId w:val="1028"/>
        </w:numPr>
      </w:pPr>
      <w:r>
        <w:t xml:space="preserve">Classify outcomes per recipient:</w:t>
      </w:r>
      <w:r>
        <w:t xml:space="preserve"> </w:t>
      </w:r>
      <w:r>
        <w:rPr>
          <w:rStyle w:val="VerbatimChar"/>
        </w:rPr>
        <w:t xml:space="preserve">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SkippedInvalidEmail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SkippedAlreadySent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TemplatingError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SmtpTransient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SmtpPermanent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Emit a daily summary log + (optional) summary email to HR.</w:t>
      </w:r>
    </w:p>
    <w:p>
      <w:r>
        <w:pict>
          <v:rect style="width:0;height:1.5pt" o:hralign="center" o:hrstd="t" o:hr="t"/>
        </w:pict>
      </w:r>
    </w:p>
    <w:bookmarkEnd w:id="36"/>
    <w:bookmarkStart w:id="37" w:name="X53d51f1a61afe5e3c84b8e45500b299365b9e2b"/>
    <w:p>
      <w:pPr>
        <w:pStyle w:val="Heading2"/>
      </w:pPr>
      <w:r>
        <w:t xml:space="preserve">17) Future Enhancements (create issues, not in current scope)</w:t>
      </w:r>
    </w:p>
    <w:p>
      <w:pPr>
        <w:pStyle w:val="Compact"/>
        <w:numPr>
          <w:ilvl w:val="0"/>
          <w:numId w:val="1029"/>
        </w:numPr>
      </w:pPr>
      <w:r>
        <w:t xml:space="preserve">Multi‑language i18n routing (</w:t>
      </w:r>
      <w:r>
        <w:rPr>
          <w:rStyle w:val="VerbatimChar"/>
        </w:rPr>
        <w:t xml:space="preserve">*.hi.html</w:t>
      </w:r>
      <w:r>
        <w:t xml:space="preserve"> </w:t>
      </w:r>
      <w:r>
        <w:t xml:space="preserve">etc.).</w:t>
      </w:r>
    </w:p>
    <w:p>
      <w:pPr>
        <w:pStyle w:val="Compact"/>
        <w:numPr>
          <w:ilvl w:val="0"/>
          <w:numId w:val="1029"/>
        </w:numPr>
      </w:pPr>
      <w:r>
        <w:t xml:space="preserve">Admin dashboard for run history and previews.</w:t>
      </w:r>
    </w:p>
    <w:p>
      <w:pPr>
        <w:pStyle w:val="Compact"/>
        <w:numPr>
          <w:ilvl w:val="0"/>
          <w:numId w:val="1029"/>
        </w:numPr>
      </w:pPr>
      <w:r>
        <w:t xml:space="preserve">Provider plugins (SES/SendGrid/Graph API).</w:t>
      </w:r>
    </w:p>
    <w:p>
      <w:pPr>
        <w:pStyle w:val="Compact"/>
        <w:numPr>
          <w:ilvl w:val="0"/>
          <w:numId w:val="1029"/>
        </w:numPr>
      </w:pPr>
      <w:r>
        <w:t xml:space="preserve">Google Sheets or DB source instead of Excel.</w:t>
      </w:r>
    </w:p>
    <w:p>
      <w:pPr>
        <w:pStyle w:val="Compact"/>
        <w:numPr>
          <w:ilvl w:val="0"/>
          <w:numId w:val="1029"/>
        </w:numPr>
      </w:pPr>
      <w:r>
        <w:t xml:space="preserve">Dedup across multiple files / sources.</w:t>
      </w:r>
    </w:p>
    <w:p>
      <w:r>
        <w:pict>
          <v:rect style="width:0;height:1.5pt" o:hralign="center" o:hrstd="t" o:hr="t"/>
        </w:pict>
      </w:r>
    </w:p>
    <w:bookmarkEnd w:id="37"/>
    <w:bookmarkStart w:id="38" w:name="commit-message-examples"/>
    <w:p>
      <w:pPr>
        <w:pStyle w:val="Heading2"/>
      </w:pPr>
      <w:r>
        <w:t xml:space="preserve">18) Commit Message Examples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feat(excel): parse headers case‑insensitively and add row‑level errors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feat(mail): implement SMTP client with retry + dry‑run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test(date): add leap‑day coverage for Feb 29 policies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chore(ci): add GitHub Actions build + test workflow</w:t>
      </w:r>
    </w:p>
    <w:p>
      <w:r>
        <w:pict>
          <v:rect style="width:0;height:1.5pt" o:hralign="center" o:hrstd="t" o:hr="t"/>
        </w:pict>
      </w:r>
    </w:p>
    <w:bookmarkEnd w:id="38"/>
    <w:bookmarkStart w:id="39" w:name="definition-of-done-reiterated"/>
    <w:p>
      <w:pPr>
        <w:pStyle w:val="Heading2"/>
      </w:pPr>
      <w:r>
        <w:t xml:space="preserve">19) Definition of Done (Reiterated)</w:t>
      </w:r>
    </w:p>
    <w:p>
      <w:pPr>
        <w:pStyle w:val="Compact"/>
        <w:numPr>
          <w:ilvl w:val="0"/>
          <w:numId w:val="1031"/>
        </w:numPr>
      </w:pPr>
      <w:r>
        <w:t xml:space="preserve">Schedules daily @ 08:00 IST and can trigger on‑demand.</w:t>
      </w:r>
    </w:p>
    <w:p>
      <w:pPr>
        <w:pStyle w:val="Compact"/>
        <w:numPr>
          <w:ilvl w:val="0"/>
          <w:numId w:val="1031"/>
        </w:numPr>
      </w:pPr>
      <w:r>
        <w:t xml:space="preserve">Reads Excel, selects matches, renders templates, sends emails, avoids duplicates.</w:t>
      </w:r>
    </w:p>
    <w:p>
      <w:pPr>
        <w:pStyle w:val="Compact"/>
        <w:numPr>
          <w:ilvl w:val="0"/>
          <w:numId w:val="1031"/>
        </w:numPr>
      </w:pPr>
      <w:r>
        <w:t xml:space="preserve">Config, logging, retries, and dry‑run implemented.</w:t>
      </w:r>
    </w:p>
    <w:p>
      <w:pPr>
        <w:pStyle w:val="Compact"/>
        <w:numPr>
          <w:ilvl w:val="0"/>
          <w:numId w:val="1031"/>
        </w:numPr>
      </w:pPr>
      <w:r>
        <w:t xml:space="preserve">Unit tests cover critical logic.</w:t>
      </w:r>
    </w:p>
    <w:p>
      <w:pPr>
        <w:pStyle w:val="Compact"/>
        <w:numPr>
          <w:ilvl w:val="0"/>
          <w:numId w:val="1031"/>
        </w:numPr>
      </w:pPr>
      <w:r>
        <w:t xml:space="preserve">CI is green.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— Codex should follow branches in order and open PRs for each milestone.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2025-11-04T08:03:38Z</dcterms:created>
  <dcterms:modified xsi:type="dcterms:W3CDTF">2025-11-04T08:03:38Z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