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2023年全国职业院校技能大赛</w:t>
      </w: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赛题第08套</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大数据应用开发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u w:val="single"/>
        </w:rPr>
        <w:t xml:space="preserve">  Big Data Application Development</w:t>
      </w:r>
      <w:r>
        <w:rPr>
          <w:rFonts w:hint="eastAsia" w:ascii="仿宋_GB2312" w:hAnsi="仿宋_GB2312" w:eastAsia="仿宋_GB2312" w:cs="仿宋_GB2312"/>
          <w:b/>
          <w:bCs/>
          <w:sz w:val="36"/>
          <w:szCs w:val="36"/>
          <w:u w:val="single"/>
        </w:rPr>
        <w:t xml:space="preserve">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赛项组别：</w:t>
      </w:r>
      <w:r>
        <w:rPr>
          <w:rFonts w:hint="eastAsia" w:ascii="仿宋_GB2312" w:hAnsi="仿宋_GB2312" w:eastAsia="仿宋_GB2312" w:cs="仿宋_GB2312"/>
          <w:b/>
          <w:bCs/>
          <w:sz w:val="36"/>
          <w:szCs w:val="36"/>
          <w:u w:val="single"/>
        </w:rPr>
        <w:t xml:space="preserve">        </w:t>
      </w:r>
      <w:r>
        <w:rPr>
          <w:rFonts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rPr>
        <w:t xml:space="preserve">高等职业教育组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GZ033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480" w:lineRule="auto"/>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为完成工业大数据分析工作，你所在的小组将应用大数据技术，以Scala作为整个项目的基础开发语言，基于大数据平台综合利用</w:t>
      </w:r>
    </w:p>
    <w:p>
      <w:pPr>
        <w:keepNext/>
        <w:wordWrap w:val="0"/>
        <w:snapToGrid w:val="0"/>
        <w:spacing w:line="480" w:lineRule="auto"/>
        <w:rPr>
          <w:rFonts w:ascii="仿宋_GB2312" w:hAnsi="Arial Narrow" w:eastAsia="仿宋_GB2312"/>
          <w:sz w:val="28"/>
          <w:szCs w:val="28"/>
        </w:rPr>
      </w:pPr>
      <w:r>
        <w:rPr>
          <w:rFonts w:hint="eastAsia" w:ascii="仿宋_GB2312" w:hAnsi="Arial Narrow" w:eastAsia="仿宋_GB2312"/>
          <w:sz w:val="28"/>
          <w:szCs w:val="28"/>
        </w:rPr>
        <w:t>Hive、Spark、Flink、Vue.js等技术，对数据进行处理、分析及可视化呈现，你们作为该小组的技术人员，请按照下面任务完成本次工作。</w:t>
      </w:r>
    </w:p>
    <w:p>
      <w:pPr>
        <w:keepNext/>
        <w:wordWrap w:val="0"/>
      </w:pPr>
      <w:r>
        <w:br w:type="page"/>
      </w:r>
    </w:p>
    <w:p>
      <w:pPr>
        <w:pStyle w:val="2"/>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MySQL已在容器的Master中安装完毕，用户名/密码为root/123456</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本任务需要使用root用户完成相关配置，安装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修改容器中/etc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相关环境变量，将全部scp复制JDK的命令复制并粘贴至客户端桌面【Release\任务A提交结果.docx】中对应的任务序号下；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rPr>
        <w:t>、</w:t>
      </w:r>
      <w:r>
        <w:rPr>
          <w:rFonts w:ascii="仿宋" w:hAnsi="仿宋" w:eastAsia="仿宋"/>
        </w:rPr>
        <w:t>slave1</w:t>
      </w:r>
      <w:r>
        <w:rPr>
          <w:rFonts w:hint="eastAsia" w:ascii="仿宋" w:hAnsi="仿宋" w:eastAsia="仿宋"/>
        </w:rPr>
        <w:t>、</w:t>
      </w:r>
      <w:r>
        <w:rPr>
          <w:rFonts w:ascii="仿宋" w:hAnsi="仿宋" w:eastAsia="仿宋"/>
        </w:rPr>
        <w:t>slave2节点均作为datanode</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，将初始化命令及初始化结果截图（截取初始化结果日志最后2</w:t>
      </w:r>
      <w:r>
        <w:rPr>
          <w:rFonts w:ascii="仿宋" w:hAnsi="仿宋" w:eastAsia="仿宋"/>
        </w:rPr>
        <w:t>0行</w:t>
      </w:r>
      <w:r>
        <w:rPr>
          <w:rFonts w:hint="eastAsia" w:ascii="仿宋" w:hAnsi="仿宋" w:eastAsia="仿宋"/>
        </w:rPr>
        <w:t>即可）粘贴至客户端桌面【Release\任务A提交结果.docx】中对应的任务序号下；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节点的Java进程，将jps命令与结果截图粘贴至客户端桌面【Release\任务A提交结果.docx】中对应的任务序号下。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子任务二：Kafka安装配置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opt目录下将文件zookeeper-3.4.6.tar.gz</w:t>
      </w:r>
      <w:r>
        <w:rPr>
          <w:rFonts w:hint="eastAsia" w:ascii="仿宋" w:hAnsi="仿宋" w:eastAsia="仿宋"/>
        </w:rPr>
        <w:t>、</w:t>
      </w:r>
      <w:r>
        <w:rPr>
          <w:rFonts w:ascii="仿宋" w:hAnsi="仿宋" w:eastAsia="仿宋"/>
        </w:rPr>
        <w:t>kafka_2.12-2.0.0.tgz复制到容器master中的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（若路径不存在，则需新建），将Master节点Zookeeper，Kafka安装包解压到/opt/</w:t>
      </w:r>
      <w:r>
        <w:rPr>
          <w:rFonts w:ascii="仿宋" w:hAnsi="仿宋" w:eastAsia="仿宋"/>
        </w:rPr>
        <w:t>module</w:t>
      </w:r>
      <w:r>
        <w:rPr>
          <w:rFonts w:hint="eastAsia" w:ascii="仿宋" w:hAnsi="仿宋" w:eastAsia="仿宋"/>
        </w:rPr>
        <w:t>目录下，将Kafka解压命令复制并粘贴至客户端桌面【Release\任务A提交结果.docx】中对应的任务序号下；</w:t>
      </w:r>
    </w:p>
    <w:p>
      <w:pPr>
        <w:numPr>
          <w:ilvl w:val="0"/>
          <w:numId w:val="2"/>
        </w:numPr>
        <w:spacing w:line="360" w:lineRule="auto"/>
        <w:rPr>
          <w:rFonts w:ascii="仿宋" w:hAnsi="仿宋" w:eastAsia="仿宋"/>
        </w:rPr>
      </w:pPr>
      <w:r>
        <w:rPr>
          <w:rFonts w:hint="eastAsia" w:ascii="仿宋" w:hAnsi="仿宋" w:eastAsia="仿宋"/>
        </w:rPr>
        <w:t>配置好zookeeper，其中zookeeper使用集群模式，分别将master、slave</w:t>
      </w:r>
      <w:r>
        <w:rPr>
          <w:rFonts w:ascii="仿宋" w:hAnsi="仿宋" w:eastAsia="仿宋"/>
        </w:rPr>
        <w:t>1</w:t>
      </w:r>
      <w:r>
        <w:rPr>
          <w:rFonts w:hint="eastAsia" w:ascii="仿宋" w:hAnsi="仿宋" w:eastAsia="仿宋"/>
        </w:rPr>
        <w:t>、</w:t>
      </w:r>
      <w:r>
        <w:rPr>
          <w:rFonts w:ascii="仿宋" w:hAnsi="仿宋" w:eastAsia="仿宋"/>
        </w:rPr>
        <w:t>slave2作为其节点</w:t>
      </w:r>
      <w:r>
        <w:rPr>
          <w:rFonts w:hint="eastAsia" w:ascii="仿宋" w:hAnsi="仿宋" w:eastAsia="仿宋"/>
        </w:rPr>
        <w:t>（若zookpeer已安装配置好，则无需再次配置），配置好Kafka的环境变量，使用kafka</w:t>
      </w:r>
      <w:r>
        <w:rPr>
          <w:rFonts w:ascii="仿宋" w:hAnsi="仿宋" w:eastAsia="仿宋"/>
        </w:rPr>
        <w:t>-server-start.sh --version</w:t>
      </w:r>
      <w:r>
        <w:rPr>
          <w:rFonts w:hint="eastAsia" w:ascii="仿宋" w:hAnsi="仿宋" w:eastAsia="仿宋"/>
        </w:rPr>
        <w:t>查看Kafka的版本内容，并将命令和结果截图粘贴至客户端桌面【Release\任务A提交结果.docx】中对应的任务序号下；</w:t>
      </w:r>
    </w:p>
    <w:p>
      <w:pPr>
        <w:numPr>
          <w:ilvl w:val="0"/>
          <w:numId w:val="2"/>
        </w:numPr>
        <w:spacing w:line="360" w:lineRule="auto"/>
        <w:rPr>
          <w:rFonts w:ascii="仿宋" w:hAnsi="仿宋" w:eastAsia="仿宋"/>
        </w:rPr>
      </w:pPr>
      <w:r>
        <w:rPr>
          <w:rFonts w:hint="eastAsia" w:ascii="仿宋" w:hAnsi="仿宋" w:eastAsia="仿宋"/>
        </w:rPr>
        <w:t>完善其他配置并分发Kafka文件到slave1、slave2中，并在每个节点启动Kafka，创建Topic，其中Topic名称为installtopic，分区数为2，副本数为2，将创建命令和创建成果截图粘贴至客户端桌面【Release\任务A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子任务三：Hive安装配置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0"/>
        <w:numPr>
          <w:ilvl w:val="0"/>
          <w:numId w:val="3"/>
        </w:numPr>
        <w:spacing w:line="360" w:lineRule="auto"/>
        <w:jc w:val="left"/>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opt目录下将文件apache-hive-2.3.4-bin.tar.gz</w:t>
      </w:r>
      <w:r>
        <w:rPr>
          <w:rFonts w:hint="eastAsia" w:ascii="仿宋" w:hAnsi="仿宋" w:eastAsia="仿宋"/>
        </w:rPr>
        <w:t>、</w:t>
      </w:r>
      <w:r>
        <w:rPr>
          <w:rFonts w:ascii="仿宋" w:hAnsi="仿宋" w:eastAsia="仿宋"/>
        </w:rPr>
        <w:t>mysql-connector-java-5.1.47.jar复制到容器master中的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（若路径不存在，则需新建），将容器master节点Hive安装包解压到/opt</w:t>
      </w:r>
      <w:r>
        <w:rPr>
          <w:rFonts w:ascii="仿宋" w:hAnsi="仿宋" w:eastAsia="仿宋"/>
        </w:rPr>
        <w:t>/module</w:t>
      </w:r>
      <w:r>
        <w:rPr>
          <w:rFonts w:hint="eastAsia" w:ascii="仿宋" w:hAnsi="仿宋" w:eastAsia="仿宋"/>
        </w:rPr>
        <w:t>目录下，将命令复制并粘贴至客户端桌面【Release\任务A提交结果.docx】中对应的任务序号下；</w:t>
      </w:r>
    </w:p>
    <w:p>
      <w:pPr>
        <w:pStyle w:val="10"/>
        <w:numPr>
          <w:ilvl w:val="0"/>
          <w:numId w:val="3"/>
        </w:numPr>
        <w:spacing w:line="360" w:lineRule="auto"/>
        <w:rPr>
          <w:rFonts w:ascii="仿宋" w:hAnsi="仿宋" w:eastAsia="仿宋"/>
        </w:rPr>
      </w:pPr>
      <w:r>
        <w:rPr>
          <w:rFonts w:hint="eastAsia" w:ascii="仿宋" w:hAnsi="仿宋" w:eastAsia="仿宋"/>
        </w:rPr>
        <w:t>设置Hive环境变量，并使环境变量生效，执行命令</w:t>
      </w:r>
      <w:r>
        <w:rPr>
          <w:rFonts w:ascii="仿宋" w:hAnsi="仿宋" w:eastAsia="仿宋"/>
        </w:rPr>
        <w:t>hive --version</w:t>
      </w:r>
      <w:r>
        <w:rPr>
          <w:rFonts w:hint="eastAsia" w:ascii="仿宋" w:hAnsi="仿宋" w:eastAsia="仿宋"/>
        </w:rPr>
        <w:t>并将命令与结果截图粘贴至客户端桌面【Release\任务A提交结果.docx】中对应的任务序号下；</w:t>
      </w:r>
    </w:p>
    <w:p>
      <w:pPr>
        <w:pStyle w:val="10"/>
        <w:numPr>
          <w:ilvl w:val="0"/>
          <w:numId w:val="3"/>
        </w:numPr>
        <w:spacing w:line="360" w:lineRule="auto"/>
        <w:rPr>
          <w:rFonts w:ascii="仿宋" w:hAnsi="仿宋" w:eastAsia="仿宋"/>
        </w:rPr>
      </w:pPr>
      <w:r>
        <w:rPr>
          <w:rFonts w:hint="eastAsia" w:ascii="仿宋" w:hAnsi="仿宋" w:eastAsia="仿宋"/>
        </w:rPr>
        <w:t>完成相关配置并添加所依赖包，将MySQL数据库作为Hive元数据库。初始化Hive元数据，并通过schematool相关命令执行初始化，将初始化结果截图（范围为命令执行结束的最后1</w:t>
      </w:r>
      <w:r>
        <w:rPr>
          <w:rFonts w:ascii="仿宋" w:hAnsi="仿宋" w:eastAsia="仿宋"/>
        </w:rPr>
        <w:t>0行</w:t>
      </w:r>
      <w:r>
        <w:rPr>
          <w:rFonts w:hint="eastAsia" w:ascii="仿宋" w:hAnsi="仿宋" w:eastAsia="仿宋"/>
        </w:rPr>
        <w:t>）粘贴至客户端桌面【Release\任务A提交结果.docx】中对应的任务序号下。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编写Scala代码，使用Spark将MySQL库中表EnvironmentData，ChangeRecord，BaseMachine，MachineData,ProduceRecord全量抽取到Hive的ods库中对应表environmentdata，changerecord，basemachine， machinedata， producerecord中。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抽取MySQL的shtd_industry库中EnvironmentData表的全量数据进入Hive的ods库中表</w:t>
      </w:r>
      <w:bookmarkStart w:id="1" w:name="OLE_LINK3"/>
      <w:r>
        <w:rPr>
          <w:rFonts w:hint="eastAsia" w:ascii="仿宋" w:hAnsi="仿宋" w:eastAsia="仿宋"/>
        </w:rPr>
        <w:t>environmentdata</w:t>
      </w:r>
      <w:bookmarkEnd w:id="1"/>
      <w:r>
        <w:rPr>
          <w:rFonts w:hint="eastAsia" w:ascii="仿宋" w:hAnsi="仿宋" w:eastAsia="仿宋"/>
        </w:rPr>
        <w:t>，字段排序、类型不变，同时添加静态分区，分区字段为etldate，类型为String，且值为当前比赛日的前一天日期（分区字段格式为yyyyMMdd）。使用hive cli执行show partitions ods.environmentdata命令，将结果截图粘贴至客户端桌面【Release\任务B提交结果.docx】中对应的任务序号下；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ChangeRecord表的全量数据进入Hive的ods库中表changerecord，字段排序、类型不变，同时添加静态分区，分区字段为etldate，类型为String，且值为当前比赛日的前一天日期（分区字段格式为yyyyMMdd）。使用hive cli执行show partitions ods.changerecord命令，将结果截图粘贴至客户端桌面【Release\任务B提交结果.docx】中对应的任务序号下；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BaseMachine表的全量数据进入Hive的ods库中表basemachine，字段排序、类型不变，同时添加静态分区，分区字段为etldate，类型为String，且值为当前比赛日的前一天日期（分区字段格式为yyyyMMdd）。使用hive cli执行show partitions ods.basemachine命令，将结果截图粘贴至客户端桌面【Release\任务B提交结果.docx】中对应的任务序号下；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ProduceRecord表的全量数据进入Hive的ods库中表producerecord，剔除ProducePrgCode字段，其余字段排序、类型不变，同时添加静态分区，分区字段为etldate，类型为String，且值为当前比赛日的前一天日期（分区字段格式为yyyyMMdd）。使用hive cli执行show partitions ods.producerecord命令，将结果截图粘贴至客户端桌面【Release\任务B提交结果.docx】中对应的任务序号下；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MachineData表的全量数据进入Hive的ods库中表machinedata，字段排序、类型不变，同时添加静态分区，分区字段为etldate，类型为String，且值为当前比赛日的前一天日期（分区字段格式为yyyyMMdd）。使用hive cli执行show partitions ods.machinedata命令，将结果截图粘贴至客户端桌面【Release\任务B提交结果.docx】中对应的任务序号下。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编写Hive SQL代码，将ods库中相应表数据全量抽取到Hive的dwd库中对应表中。表中有涉及到timestamp类型的，均要求按照yyyy-MM-dd HH:mm:ss，不记录毫秒数，若原数据中只有年月日，则在时分秒的位置添加00:00:00，添加之后使其符合yyyy-MM-dd HH:mm:ss。</w:t>
      </w:r>
    </w:p>
    <w:p>
      <w:pPr>
        <w:numPr>
          <w:ilvl w:val="0"/>
          <w:numId w:val="5"/>
        </w:numPr>
        <w:spacing w:line="360" w:lineRule="auto"/>
        <w:rPr>
          <w:rFonts w:ascii="仿宋" w:hAnsi="仿宋" w:eastAsia="仿宋"/>
        </w:rPr>
      </w:pPr>
      <w:r>
        <w:rPr>
          <w:rFonts w:hint="eastAsia" w:ascii="仿宋" w:hAnsi="仿宋" w:eastAsia="仿宋"/>
        </w:rPr>
        <w:t>抽取ods库中environmentdata的全量数据进入Hive的dwd库中表</w:t>
      </w:r>
      <w:bookmarkStart w:id="2" w:name="OLE_LINK4"/>
      <w:r>
        <w:rPr>
          <w:rFonts w:hint="eastAsia" w:ascii="仿宋" w:hAnsi="仿宋" w:eastAsia="仿宋"/>
        </w:rPr>
        <w:t>fact_environment_data</w:t>
      </w:r>
      <w:bookmarkEnd w:id="2"/>
      <w:r>
        <w:rPr>
          <w:rFonts w:hint="eastAsia" w:ascii="仿宋" w:hAnsi="仿宋" w:eastAsia="仿宋"/>
        </w:rPr>
        <w:t>，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cli按照envoid降序排序，查询前5条数据，将结果截图粘贴至客户端桌面【Release\任务B提交结果.docx】中对应的任务序号下；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changerecord的全量数据进入Hive的dwd库中表fact_change_record，抽取数据之前需要对数据根据changeid和changemachineid进行联合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cli按照change_machine_id</w:t>
      </w:r>
      <w:r>
        <w:rPr>
          <w:rFonts w:hint="eastAsia" w:ascii="仿宋" w:hAnsi="仿宋" w:eastAsia="仿宋"/>
          <w:lang w:eastAsia="zh-CN"/>
        </w:rPr>
        <w:t>、</w:t>
      </w:r>
      <w:r>
        <w:rPr>
          <w:rFonts w:hint="eastAsia" w:ascii="仿宋" w:hAnsi="仿宋" w:eastAsia="仿宋"/>
          <w:lang w:val="en-US" w:eastAsia="zh-CN"/>
        </w:rPr>
        <w:t>change_id</w:t>
      </w:r>
      <w:r>
        <w:rPr>
          <w:rFonts w:hint="eastAsia" w:ascii="仿宋" w:hAnsi="仿宋" w:eastAsia="仿宋"/>
        </w:rPr>
        <w:t>降序排序，查询前1条数据，将结果截图粘贴至客户端桌面【Release\任务B提交结果.docx】中对应的任务序号下；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basemachine的全量数据进入Hive的dwd库中表dim_machine,抽取数据之前需要对数据根据basemachineid进行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cli按照base_machine_id升序排序，查询dim_machine前2条数据，将结果截图粘贴至客户端桌面【Release\任务B提交结果.docx】中对应的任务序号下；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producerecord的全量数据进入Hive的dwd库中表fact_produce_record,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cli按照produce_machine_id</w:t>
      </w:r>
      <w:r>
        <w:rPr>
          <w:rFonts w:hint="eastAsia" w:ascii="仿宋" w:hAnsi="仿宋" w:eastAsia="仿宋"/>
          <w:lang w:eastAsia="zh-CN"/>
        </w:rPr>
        <w:t>、</w:t>
      </w:r>
      <w:r>
        <w:rPr>
          <w:rFonts w:hint="eastAsia" w:ascii="仿宋" w:hAnsi="仿宋" w:eastAsia="仿宋"/>
          <w:lang w:val="en-US" w:eastAsia="zh-CN"/>
        </w:rPr>
        <w:t>produce_record_id</w:t>
      </w:r>
      <w:r>
        <w:rPr>
          <w:rFonts w:hint="eastAsia" w:ascii="仿宋" w:hAnsi="仿宋" w:eastAsia="仿宋"/>
        </w:rPr>
        <w:t>升序排序，查询fact_produce_record前2条数据，将结果截图粘贴至客户端桌面【Release\任务B提交结果.docx】中对应的任务序号下；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machinedata的全量数据进入Hive的dwd库中表fact_machine_data。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cli按照machine_id</w:t>
      </w:r>
      <w:r>
        <w:rPr>
          <w:rFonts w:hint="eastAsia" w:ascii="仿宋" w:hAnsi="仿宋" w:eastAsia="仿宋"/>
          <w:lang w:eastAsia="zh-CN"/>
        </w:rPr>
        <w:t>、</w:t>
      </w:r>
      <w:r>
        <w:rPr>
          <w:rFonts w:hint="eastAsia" w:ascii="仿宋" w:hAnsi="仿宋" w:eastAsia="仿宋"/>
          <w:lang w:val="en-US" w:eastAsia="zh-CN"/>
        </w:rPr>
        <w:t>machine_record_id</w:t>
      </w:r>
      <w:bookmarkStart w:id="8" w:name="_GoBack"/>
      <w:bookmarkEnd w:id="8"/>
      <w:r>
        <w:rPr>
          <w:rFonts w:hint="eastAsia" w:ascii="仿宋" w:hAnsi="仿宋" w:eastAsia="仿宋"/>
        </w:rPr>
        <w:t>降序排序，查询前1条数据，将结果截图粘贴至客户端桌面【Release\任务B提交结果.docx】中对应的任务序号下。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numPr>
          <w:ilvl w:val="0"/>
          <w:numId w:val="6"/>
        </w:numPr>
        <w:spacing w:line="360" w:lineRule="auto"/>
        <w:rPr>
          <w:rFonts w:ascii="仿宋" w:hAnsi="仿宋" w:eastAsia="仿宋"/>
        </w:rPr>
      </w:pPr>
      <w:r>
        <w:rPr>
          <w:rFonts w:hint="eastAsia" w:ascii="仿宋" w:hAnsi="仿宋" w:eastAsia="仿宋"/>
        </w:rPr>
        <w:t>本任务基于以下2、3、4小题完成，使用DolphinScheduler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dwd层的fact_environment_data表，统计检测设备（baseid）每月的PM10的检测平均浓度，然后将每个设备的每月平均浓度与厂内所有检测设备每月检测结果的平均浓度做比较（结果值为：高/低/相同），计算结果存入MySQL数据库shtd_industry的machine_runningAVG_compare表中（表结构如下），然后在Linux的MySQL命令行中根据检测设备ID降序排序，查询出前5条，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base_id</w:t>
            </w:r>
          </w:p>
        </w:tc>
        <w:tc>
          <w:tcPr>
            <w:tcW w:w="2074" w:type="dxa"/>
          </w:tcPr>
          <w:p>
            <w:pPr>
              <w:spacing w:line="360" w:lineRule="auto"/>
            </w:pPr>
            <w:r>
              <w:rPr>
                <w:rFonts w:hint="eastAsia"/>
              </w:rPr>
              <w:t>int</w:t>
            </w:r>
          </w:p>
        </w:tc>
        <w:tc>
          <w:tcPr>
            <w:tcW w:w="1659" w:type="dxa"/>
          </w:tcPr>
          <w:p>
            <w:pPr>
              <w:spacing w:line="360" w:lineRule="auto"/>
            </w:pPr>
            <w:r>
              <w:rPr>
                <w:rFonts w:hint="eastAsia"/>
              </w:rPr>
              <w:t>检测设备ID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machine_avg</w:t>
            </w:r>
          </w:p>
        </w:tc>
        <w:tc>
          <w:tcPr>
            <w:tcW w:w="2074" w:type="dxa"/>
          </w:tcPr>
          <w:p>
            <w:pPr>
              <w:spacing w:line="360" w:lineRule="auto"/>
            </w:pPr>
            <w:r>
              <w:rPr>
                <w:rFonts w:hint="eastAsia"/>
              </w:rPr>
              <w:t>varchar</w:t>
            </w:r>
          </w:p>
        </w:tc>
        <w:tc>
          <w:tcPr>
            <w:tcW w:w="1659" w:type="dxa"/>
          </w:tcPr>
          <w:p>
            <w:pPr>
              <w:spacing w:line="360" w:lineRule="auto"/>
            </w:pPr>
            <w:r>
              <w:rPr>
                <w:rFonts w:hint="eastAsia"/>
              </w:rPr>
              <w:t>单设备检测平均值</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factory_avg</w:t>
            </w:r>
          </w:p>
        </w:tc>
        <w:tc>
          <w:tcPr>
            <w:tcW w:w="2074" w:type="dxa"/>
          </w:tcPr>
          <w:p>
            <w:pPr>
              <w:spacing w:line="360" w:lineRule="auto"/>
            </w:pPr>
            <w:r>
              <w:rPr>
                <w:rFonts w:hint="eastAsia"/>
              </w:rPr>
              <w:t>varchar</w:t>
            </w:r>
          </w:p>
        </w:tc>
        <w:tc>
          <w:tcPr>
            <w:tcW w:w="1659" w:type="dxa"/>
          </w:tcPr>
          <w:p>
            <w:pPr>
              <w:spacing w:line="360" w:lineRule="auto"/>
            </w:pPr>
            <w:r>
              <w:rPr>
                <w:rFonts w:hint="eastAsia"/>
              </w:rPr>
              <w:t>厂内所有设备平均值</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comparison</w:t>
            </w:r>
          </w:p>
        </w:tc>
        <w:tc>
          <w:tcPr>
            <w:tcW w:w="2074" w:type="dxa"/>
          </w:tcPr>
          <w:p>
            <w:pPr>
              <w:spacing w:line="360" w:lineRule="auto"/>
            </w:pPr>
            <w:r>
              <w:rPr>
                <w:rFonts w:hint="eastAsia"/>
              </w:rPr>
              <w:t>varchar</w:t>
            </w:r>
          </w:p>
        </w:tc>
        <w:tc>
          <w:tcPr>
            <w:tcW w:w="1659" w:type="dxa"/>
          </w:tcPr>
          <w:p>
            <w:pPr>
              <w:spacing w:line="360" w:lineRule="auto"/>
            </w:pPr>
            <w:r>
              <w:rPr>
                <w:rFonts w:hint="eastAsia"/>
              </w:rPr>
              <w:t>比较结果</w:t>
            </w:r>
          </w:p>
        </w:tc>
        <w:tc>
          <w:tcPr>
            <w:tcW w:w="2489" w:type="dxa"/>
          </w:tcPr>
          <w:p>
            <w:pPr>
              <w:spacing w:line="360" w:lineRule="auto"/>
            </w:pPr>
            <w:r>
              <w:rPr>
                <w:rFonts w:hint="eastAsia"/>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env_date_year</w:t>
            </w:r>
          </w:p>
        </w:tc>
        <w:tc>
          <w:tcPr>
            <w:tcW w:w="2074" w:type="dxa"/>
          </w:tcPr>
          <w:p>
            <w:pPr>
              <w:spacing w:line="360" w:lineRule="auto"/>
            </w:pPr>
            <w:r>
              <w:rPr>
                <w:rFonts w:hint="eastAsia"/>
              </w:rPr>
              <w:t>varchar</w:t>
            </w:r>
          </w:p>
        </w:tc>
        <w:tc>
          <w:tcPr>
            <w:tcW w:w="1659" w:type="dxa"/>
          </w:tcPr>
          <w:p>
            <w:pPr>
              <w:spacing w:line="360" w:lineRule="auto"/>
            </w:pPr>
            <w:r>
              <w:rPr>
                <w:rFonts w:hint="eastAsia"/>
              </w:rPr>
              <w:t>检测年份</w:t>
            </w:r>
          </w:p>
        </w:tc>
        <w:tc>
          <w:tcPr>
            <w:tcW w:w="2489" w:type="dxa"/>
          </w:tcPr>
          <w:p>
            <w:pPr>
              <w:spacing w:line="360" w:lineRule="auto"/>
            </w:pPr>
            <w:r>
              <w:rPr>
                <w:rFonts w:hint="eastAsia"/>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env_date_mo</w:t>
            </w:r>
            <w:r>
              <w:t>n</w:t>
            </w:r>
            <w:r>
              <w:rPr>
                <w:rFonts w:hint="eastAsia"/>
              </w:rPr>
              <w:t>th</w:t>
            </w:r>
          </w:p>
        </w:tc>
        <w:tc>
          <w:tcPr>
            <w:tcW w:w="2074" w:type="dxa"/>
          </w:tcPr>
          <w:p>
            <w:pPr>
              <w:spacing w:line="360" w:lineRule="auto"/>
            </w:pPr>
            <w:r>
              <w:rPr>
                <w:rFonts w:hint="eastAsia"/>
              </w:rPr>
              <w:t>varchar</w:t>
            </w:r>
          </w:p>
        </w:tc>
        <w:tc>
          <w:tcPr>
            <w:tcW w:w="1659" w:type="dxa"/>
          </w:tcPr>
          <w:p>
            <w:pPr>
              <w:spacing w:line="360" w:lineRule="auto"/>
            </w:pPr>
            <w:r>
              <w:rPr>
                <w:rFonts w:hint="eastAsia"/>
              </w:rPr>
              <w:t>检测月份</w:t>
            </w:r>
          </w:p>
        </w:tc>
        <w:tc>
          <w:tcPr>
            <w:tcW w:w="2489" w:type="dxa"/>
          </w:tcPr>
          <w:p>
            <w:pPr>
              <w:spacing w:line="360" w:lineRule="auto"/>
            </w:pPr>
            <w:r>
              <w:rPr>
                <w:rFonts w:hint="eastAsia"/>
              </w:rPr>
              <w:t>如：12</w:t>
            </w:r>
          </w:p>
        </w:tc>
      </w:tr>
    </w:tbl>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编写Scala代码，使用Spark根据dwd层</w:t>
      </w:r>
      <w:bookmarkStart w:id="3" w:name="OLE_LINK7"/>
      <w:r>
        <w:rPr>
          <w:rFonts w:hint="eastAsia" w:ascii="仿宋" w:hAnsi="仿宋" w:eastAsia="仿宋"/>
        </w:rPr>
        <w:t>的fact_change_record</w:t>
      </w:r>
      <w:bookmarkEnd w:id="3"/>
      <w:r>
        <w:rPr>
          <w:rFonts w:hint="eastAsia" w:ascii="仿宋" w:hAnsi="仿宋" w:eastAsia="仿宋"/>
        </w:rPr>
        <w:t>表统计每个月（change_start_time的月份）、每个设备、每种状态的时长，若某状态当前未结束（即change_end_time值为空）则该状态不参与计算，计算结果存入MySQL数据库shtd_industry的machine_state_time表中（表结构如下），然后在Linux的MySQL命令行中根据设备id、状态持续时长均为降序排序，查询出前10条，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rPr>
                <w:rFonts w:hint="eastAsia"/>
              </w:rPr>
              <w:t>int</w:t>
            </w:r>
          </w:p>
        </w:tc>
        <w:tc>
          <w:tcPr>
            <w:tcW w:w="1659" w:type="dxa"/>
          </w:tcPr>
          <w:p>
            <w:pPr>
              <w:spacing w:line="360" w:lineRule="auto"/>
            </w:pPr>
            <w:r>
              <w:rPr>
                <w:rFonts w:hint="eastAsia"/>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change_record_state</w:t>
            </w:r>
          </w:p>
        </w:tc>
        <w:tc>
          <w:tcPr>
            <w:tcW w:w="2074" w:type="dxa"/>
          </w:tcPr>
          <w:p>
            <w:pPr>
              <w:spacing w:line="360" w:lineRule="auto"/>
            </w:pPr>
            <w:r>
              <w:rPr>
                <w:rFonts w:hint="eastAsia"/>
              </w:rPr>
              <w:t>varchar</w:t>
            </w:r>
          </w:p>
        </w:tc>
        <w:tc>
          <w:tcPr>
            <w:tcW w:w="1659" w:type="dxa"/>
          </w:tcPr>
          <w:p>
            <w:pPr>
              <w:spacing w:line="360" w:lineRule="auto"/>
            </w:pPr>
            <w:r>
              <w:rPr>
                <w:rFonts w:hint="eastAsia"/>
              </w:rPr>
              <w:t>状态</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duration_time</w:t>
            </w:r>
          </w:p>
        </w:tc>
        <w:tc>
          <w:tcPr>
            <w:tcW w:w="2074" w:type="dxa"/>
          </w:tcPr>
          <w:p>
            <w:pPr>
              <w:spacing w:line="360" w:lineRule="auto"/>
            </w:pPr>
            <w:r>
              <w:rPr>
                <w:rFonts w:hint="eastAsia"/>
              </w:rPr>
              <w:t>varchar</w:t>
            </w:r>
          </w:p>
        </w:tc>
        <w:tc>
          <w:tcPr>
            <w:tcW w:w="1659" w:type="dxa"/>
          </w:tcPr>
          <w:p>
            <w:pPr>
              <w:spacing w:line="360" w:lineRule="auto"/>
            </w:pPr>
            <w:r>
              <w:rPr>
                <w:rFonts w:hint="eastAsia"/>
              </w:rPr>
              <w:t>持续时长（秒）</w:t>
            </w:r>
          </w:p>
        </w:tc>
        <w:tc>
          <w:tcPr>
            <w:tcW w:w="2489" w:type="dxa"/>
          </w:tcPr>
          <w:p>
            <w:pPr>
              <w:spacing w:line="360" w:lineRule="auto"/>
            </w:pPr>
            <w:r>
              <w:rPr>
                <w:rFonts w:hint="eastAsia"/>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year</w:t>
            </w:r>
          </w:p>
        </w:tc>
        <w:tc>
          <w:tcPr>
            <w:tcW w:w="2074" w:type="dxa"/>
          </w:tcPr>
          <w:p>
            <w:pPr>
              <w:spacing w:line="360" w:lineRule="auto"/>
            </w:pPr>
            <w:r>
              <w:rPr>
                <w:rFonts w:hint="eastAsia"/>
              </w:rPr>
              <w:t>int</w:t>
            </w:r>
          </w:p>
        </w:tc>
        <w:tc>
          <w:tcPr>
            <w:tcW w:w="1659" w:type="dxa"/>
          </w:tcPr>
          <w:p>
            <w:pPr>
              <w:spacing w:line="360" w:lineRule="auto"/>
            </w:pPr>
            <w:r>
              <w:rPr>
                <w:rFonts w:hint="eastAsia"/>
              </w:rPr>
              <w:t>年</w:t>
            </w:r>
          </w:p>
        </w:tc>
        <w:tc>
          <w:tcPr>
            <w:tcW w:w="2489" w:type="dxa"/>
          </w:tcPr>
          <w:p>
            <w:pPr>
              <w:spacing w:line="360" w:lineRule="auto"/>
            </w:pPr>
            <w:r>
              <w:rPr>
                <w:rFonts w:hint="eastAsia"/>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month</w:t>
            </w:r>
          </w:p>
        </w:tc>
        <w:tc>
          <w:tcPr>
            <w:tcW w:w="2074" w:type="dxa"/>
          </w:tcPr>
          <w:p>
            <w:pPr>
              <w:spacing w:line="360" w:lineRule="auto"/>
            </w:pPr>
            <w:r>
              <w:rPr>
                <w:rFonts w:hint="eastAsia"/>
              </w:rPr>
              <w:t>int</w:t>
            </w:r>
          </w:p>
        </w:tc>
        <w:tc>
          <w:tcPr>
            <w:tcW w:w="1659" w:type="dxa"/>
          </w:tcPr>
          <w:p>
            <w:pPr>
              <w:spacing w:line="360" w:lineRule="auto"/>
            </w:pPr>
            <w:r>
              <w:rPr>
                <w:rFonts w:hint="eastAsia"/>
              </w:rPr>
              <w:t>月</w:t>
            </w:r>
          </w:p>
        </w:tc>
        <w:tc>
          <w:tcPr>
            <w:tcW w:w="2489" w:type="dxa"/>
          </w:tcPr>
          <w:p>
            <w:pPr>
              <w:spacing w:line="360" w:lineRule="auto"/>
            </w:pPr>
            <w:r>
              <w:rPr>
                <w:rFonts w:hint="eastAsia"/>
              </w:rPr>
              <w:t>状态产生的月</w:t>
            </w:r>
          </w:p>
        </w:tc>
      </w:tr>
    </w:tbl>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编写Scala代码，使用Spark根据dwd层的fact_change_record表关联dim_machine表统计</w:t>
      </w:r>
      <w:bookmarkStart w:id="4" w:name="OLE_LINK11"/>
      <w:r>
        <w:rPr>
          <w:rFonts w:hint="eastAsia" w:ascii="仿宋" w:hAnsi="仿宋" w:eastAsia="仿宋"/>
        </w:rPr>
        <w:t>每个车间中所有设备运行时长（即设备状态为“运行”）的中位数在哪个设备（为偶数时，两条数据原样保留输出），</w:t>
      </w:r>
      <w:bookmarkEnd w:id="4"/>
      <w:r>
        <w:rPr>
          <w:rFonts w:hint="eastAsia" w:ascii="仿宋" w:hAnsi="仿宋" w:eastAsia="仿宋"/>
        </w:rPr>
        <w:t>若某个设备运行状态当前未结束（即change_end_time值为空）则该状态不参与计算，计算结果存入MySQL数据库shtd_industry的machine_running_median表中（表结构如下），然后在Linux的MySQL命令行中根据所属车间、设备id均为降序排序，查询出前5条数据，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15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0"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0"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pPr>
            <w:r>
              <w:rPr>
                <w:rFonts w:hint="eastAsia"/>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0" w:type="dxa"/>
          </w:tcPr>
          <w:p>
            <w:pPr>
              <w:spacing w:line="360" w:lineRule="auto"/>
            </w:pPr>
            <w:r>
              <w:rPr>
                <w:rFonts w:hint="eastAsia"/>
              </w:rPr>
              <w:t>machine_factory</w:t>
            </w:r>
          </w:p>
        </w:tc>
        <w:tc>
          <w:tcPr>
            <w:tcW w:w="2074" w:type="dxa"/>
          </w:tcPr>
          <w:p>
            <w:pPr>
              <w:spacing w:line="360" w:lineRule="auto"/>
            </w:pPr>
            <w:r>
              <w:rPr>
                <w:rFonts w:hint="eastAsia"/>
              </w:rPr>
              <w:t>int</w:t>
            </w:r>
          </w:p>
        </w:tc>
        <w:tc>
          <w:tcPr>
            <w:tcW w:w="1659" w:type="dxa"/>
          </w:tcPr>
          <w:p>
            <w:pPr>
              <w:spacing w:line="360" w:lineRule="auto"/>
            </w:pPr>
            <w:r>
              <w:rPr>
                <w:rFonts w:hint="eastAsia"/>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0" w:type="dxa"/>
          </w:tcPr>
          <w:p>
            <w:pPr>
              <w:spacing w:line="360" w:lineRule="auto"/>
            </w:pPr>
            <w:r>
              <w:rPr>
                <w:rFonts w:hint="eastAsia"/>
              </w:rPr>
              <w:t>total_running_time</w:t>
            </w:r>
          </w:p>
        </w:tc>
        <w:tc>
          <w:tcPr>
            <w:tcW w:w="2074" w:type="dxa"/>
          </w:tcPr>
          <w:p>
            <w:pPr>
              <w:spacing w:line="360" w:lineRule="auto"/>
            </w:pPr>
            <w:r>
              <w:rPr>
                <w:rFonts w:hint="eastAsia"/>
              </w:rPr>
              <w:t>int</w:t>
            </w:r>
          </w:p>
        </w:tc>
        <w:tc>
          <w:tcPr>
            <w:tcW w:w="1659" w:type="dxa"/>
          </w:tcPr>
          <w:p>
            <w:pPr>
              <w:spacing w:line="360" w:lineRule="auto"/>
            </w:pPr>
            <w:r>
              <w:rPr>
                <w:rFonts w:hint="eastAsia"/>
              </w:rPr>
              <w:t>运行总时长</w:t>
            </w:r>
          </w:p>
        </w:tc>
        <w:tc>
          <w:tcPr>
            <w:tcW w:w="2489" w:type="dxa"/>
          </w:tcPr>
          <w:p>
            <w:pPr>
              <w:spacing w:line="360" w:lineRule="auto"/>
            </w:pPr>
            <w:r>
              <w:rPr>
                <w:rFonts w:hint="eastAsia"/>
              </w:rPr>
              <w:t>结果以秒为单位</w:t>
            </w:r>
          </w:p>
        </w:tc>
      </w:tr>
    </w:tbl>
    <w:p>
      <w:pPr>
        <w:rPr>
          <w:rFonts w:ascii="黑体" w:hAnsi="黑体" w:eastAsia="黑体" w:cs="黑体"/>
          <w:bCs/>
          <w:sz w:val="30"/>
          <w:szCs w:val="30"/>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表（或MySQL的shtd_industry库中MachineData表），根据以下要求转换：</w:t>
      </w:r>
      <w:r>
        <w:rPr>
          <w:rFonts w:ascii="仿宋" w:hAnsi="仿宋" w:eastAsia="仿宋"/>
        </w:rPr>
        <w:t>获取最大分区</w:t>
      </w:r>
      <w:r>
        <w:rPr>
          <w:rFonts w:hint="eastAsia" w:ascii="仿宋" w:hAnsi="仿宋" w:eastAsia="仿宋"/>
        </w:rPr>
        <w:t>（MySQL不用考虑）</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rPr>
        <w:t>（MySQL中为MachineRecordData）</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rPr>
        <w:t>在客户端/home/ubuntu/Documents目录下），并获取每条数据的主轴转速，主轴倍率，主轴负载，进给倍率，进给速度，PMC程序号，循环时间，运行时间，有效轴数，总加工个数，已使用内存，未使用内存，可用程序量，注册程序量等相关的值（若该条数据没有相关值，则按下表设置默认值），同时转换</w:t>
      </w:r>
      <w:r>
        <w:rPr>
          <w:rFonts w:ascii="仿宋" w:hAnsi="仿宋" w:eastAsia="仿宋"/>
        </w:rPr>
        <w:t>machine_record_stat</w:t>
      </w:r>
      <w:r>
        <w:rPr>
          <w:rFonts w:hint="eastAsia" w:ascii="仿宋" w:hAnsi="仿宋" w:eastAsia="仿宋"/>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，使用hive cli按照</w:t>
      </w:r>
      <w:r>
        <w:rPr>
          <w:rFonts w:ascii="仿宋" w:hAnsi="仿宋" w:eastAsia="仿宋"/>
        </w:rPr>
        <w:t>machine_record_id</w:t>
      </w:r>
      <w:r>
        <w:rPr>
          <w:rFonts w:hint="eastAsia" w:ascii="仿宋" w:hAnsi="仿宋" w:eastAsia="仿宋"/>
        </w:rPr>
        <w:t>升序排序，查询</w:t>
      </w:r>
      <w:r>
        <w:rPr>
          <w:rFonts w:ascii="仿宋" w:hAnsi="仿宋" w:eastAsia="仿宋"/>
        </w:rPr>
        <w:t>dwd.fact_machine_learning_data</w:t>
      </w:r>
      <w:r>
        <w:rPr>
          <w:rFonts w:hint="eastAsia" w:ascii="仿宋" w:hAnsi="仿宋" w:eastAsia="仿宋"/>
        </w:rPr>
        <w:t>前1条数据，将结果截图粘贴至客户端桌面【Release\任务C提交结果.docx】中对应的任务序号下。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ascii="仿宋" w:hAnsi="仿宋" w:eastAsia="仿宋"/>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bookmarkStart w:id="5" w:name="OLE_LINK14" w:colFirst="0" w:colLast="0"/>
            <w:r>
              <w:rPr>
                <w:rFonts w:ascii="仿宋" w:hAnsi="仿宋" w:eastAsia="仿宋"/>
              </w:rPr>
              <w:t>machine_record_id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int</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主键</w:t>
            </w:r>
          </w:p>
        </w:tc>
        <w:tc>
          <w:tcPr>
            <w:tcW w:w="1184" w:type="dxa"/>
          </w:tcPr>
          <w:p>
            <w:pPr>
              <w:pStyle w:val="10"/>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设备id</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machine_record_state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设备状态</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rPr>
              <w:t>ir</w:t>
            </w:r>
            <w:r>
              <w:rPr>
                <w:rFonts w:ascii="仿宋" w:hAnsi="仿宋" w:eastAsia="仿宋"/>
              </w:rPr>
              <w:t>cle_time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rPr>
              <w:t>ect</w:t>
            </w:r>
            <w:r>
              <w:rPr>
                <w:rFonts w:ascii="仿宋" w:hAnsi="仿宋" w:eastAsia="仿宋"/>
              </w:rPr>
              <w:t>ive_shaft</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记录日期</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dwd_insert_user</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dwd_insert_time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dwd_modify_user</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dwd_modify_time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bookmarkEnd w:id="5"/>
    </w:tbl>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子任务二：报警预测</w:t>
      </w:r>
    </w:p>
    <w:p>
      <w:pPr>
        <w:numPr>
          <w:ilvl w:val="0"/>
          <w:numId w:val="8"/>
        </w:numPr>
        <w:spacing w:line="360" w:lineRule="auto"/>
        <w:rPr>
          <w:rFonts w:ascii="仿宋" w:hAnsi="仿宋" w:eastAsia="仿宋"/>
        </w:rPr>
      </w:pPr>
      <w:r>
        <w:rPr>
          <w:rFonts w:hint="eastAsia" w:ascii="仿宋" w:hAnsi="仿宋" w:eastAsia="仿宋"/>
        </w:rPr>
        <w:t>根据子任务一的结果，建立随机森林（随机森林相关参数可自定义，不做限制），使用子任务一的结果训练随机森林模型，然后再将hive中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ta_test（该表字段含义与dwd.fact_machine_learning_data表相同，machine_record_state列值为空，表结构自行查看）转成向量，预测其是否报警将结果输出到MySQL数据库shtd_industry的ml_re</w:t>
      </w:r>
      <w:r>
        <w:rPr>
          <w:rFonts w:ascii="仿宋" w:hAnsi="仿宋" w:eastAsia="仿宋"/>
        </w:rPr>
        <w:t>s</w:t>
      </w:r>
      <w:r>
        <w:rPr>
          <w:rFonts w:hint="eastAsia" w:ascii="仿宋" w:hAnsi="仿宋" w:eastAsia="仿宋"/>
        </w:rPr>
        <w:t>ult表中（表结构如下）。在Linux的MySQL命令行中查询出machine_record_id为1、8、20、28和36的5条数据，将SQL语句复制并粘贴至客户端桌面【Release\任务C提交结果.docx】中对应的任务序号下，将执行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machine_record_id</w:t>
            </w:r>
          </w:p>
        </w:tc>
        <w:tc>
          <w:tcPr>
            <w:tcW w:w="2025" w:type="dxa"/>
          </w:tcPr>
          <w:p>
            <w:pPr>
              <w:spacing w:line="360" w:lineRule="auto"/>
              <w:rPr>
                <w:rFonts w:ascii="仿宋" w:hAnsi="仿宋" w:eastAsia="仿宋"/>
              </w:rPr>
            </w:pPr>
            <w:r>
              <w:rPr>
                <w:rFonts w:hint="eastAsia" w:ascii="仿宋" w:hAnsi="仿宋" w:eastAsia="仿宋"/>
              </w:rPr>
              <w:t>int</w:t>
            </w:r>
          </w:p>
        </w:tc>
        <w:tc>
          <w:tcPr>
            <w:tcW w:w="2026" w:type="dxa"/>
          </w:tcPr>
          <w:p>
            <w:pPr>
              <w:spacing w:line="360" w:lineRule="auto"/>
              <w:rPr>
                <w:rFonts w:ascii="仿宋" w:hAnsi="仿宋" w:eastAsia="仿宋"/>
              </w:rPr>
            </w:pPr>
            <w:r>
              <w:rPr>
                <w:rFonts w:hint="eastAsia" w:ascii="仿宋" w:hAnsi="仿宋" w:eastAsia="仿宋"/>
              </w:rPr>
              <w:t>主键</w:t>
            </w:r>
          </w:p>
        </w:tc>
        <w:tc>
          <w:tcPr>
            <w:tcW w:w="2026"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ascii="仿宋" w:hAnsi="仿宋" w:eastAsia="仿宋"/>
              </w:rPr>
            </w:pPr>
            <w:r>
              <w:rPr>
                <w:rFonts w:hint="eastAsia" w:ascii="仿宋" w:hAnsi="仿宋" w:eastAsia="仿宋"/>
              </w:rPr>
              <w:t>double</w:t>
            </w:r>
          </w:p>
        </w:tc>
        <w:tc>
          <w:tcPr>
            <w:tcW w:w="2026" w:type="dxa"/>
          </w:tcPr>
          <w:p>
            <w:pPr>
              <w:spacing w:line="360" w:lineRule="auto"/>
              <w:rPr>
                <w:rFonts w:ascii="仿宋" w:hAnsi="仿宋" w:eastAsia="仿宋"/>
              </w:rPr>
            </w:pPr>
            <w:r>
              <w:rPr>
                <w:rFonts w:hint="eastAsia" w:ascii="仿宋" w:hAnsi="仿宋" w:eastAsia="仿宋"/>
              </w:rPr>
              <w:t>设备状态</w:t>
            </w:r>
          </w:p>
        </w:tc>
        <w:tc>
          <w:tcPr>
            <w:tcW w:w="2026" w:type="dxa"/>
          </w:tcPr>
          <w:p>
            <w:pPr>
              <w:spacing w:line="360" w:lineRule="auto"/>
              <w:rPr>
                <w:rFonts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data_log目录下实时日志文件中的数据，将数据存入到Kafka的Topic中（Topic名称分别为ChangeRecord、ProduceRecord和EnvironmentData，分区数为4），将Flume采集ChangeRecord主题的配置截图粘贴至客户端桌面【Release\任务D提交结果.docx】中对应的任务序号下；</w:t>
      </w:r>
    </w:p>
    <w:p>
      <w:pPr>
        <w:numPr>
          <w:ilvl w:val="0"/>
          <w:numId w:val="9"/>
        </w:numPr>
        <w:spacing w:line="360" w:lineRule="auto"/>
        <w:rPr>
          <w:rFonts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编写新的Flume配置文件，将数据备份到HDFS目录/user/test/flumebackup下，要求所有主题的数据使用同一个Flume配置文件完成，将Flume的配置截图粘贴至客户端桌面【Release\任务D提交结果.docx】中对应的任务序号下。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rPr>
        <w:t>使用Flink消费Kafka中EnvironmentData主题的数据,监控各环境检测设备数据，当温度（</w:t>
      </w:r>
      <w:bookmarkStart w:id="6" w:name="OLE_LINK5"/>
      <w:r>
        <w:rPr>
          <w:rFonts w:hint="eastAsia" w:ascii="仿宋" w:hAnsi="仿宋" w:eastAsia="仿宋"/>
        </w:rPr>
        <w:t>Temperature</w:t>
      </w:r>
      <w:bookmarkEnd w:id="6"/>
      <w:r>
        <w:rPr>
          <w:rFonts w:hint="eastAsia" w:ascii="仿宋" w:hAnsi="仿宋" w:eastAsia="仿宋"/>
        </w:rPr>
        <w:t>字段）持续3分钟高于38度时记录为预警数据。将结果存入Redis中，key值为“</w:t>
      </w:r>
      <w:bookmarkStart w:id="7" w:name="OLE_LINK8"/>
      <w:r>
        <w:rPr>
          <w:rFonts w:hint="eastAsia" w:ascii="仿宋" w:hAnsi="仿宋" w:eastAsia="仿宋"/>
        </w:rPr>
        <w:t>env_temperature_monitor</w:t>
      </w:r>
      <w:bookmarkEnd w:id="7"/>
      <w:r>
        <w:rPr>
          <w:rFonts w:hint="eastAsia" w:ascii="仿宋" w:hAnsi="仿宋" w:eastAsia="仿宋"/>
        </w:rPr>
        <w:t>”，value值为“设备id-预警信息生成时间，预警信息”（预警信息生成时间格式：yyyy-MM-dd HH:mm:ss）。使用redis cli以HGETALL key方式获取env_temperature_monitor值，将结果截图粘贴至客户端桌面【Release\任务D提交结果.docx】中对应的任务序号下，需要Flink启动运行6分钟以后再截图；</w:t>
      </w:r>
    </w:p>
    <w:p>
      <w:pPr>
        <w:spacing w:line="360" w:lineRule="auto"/>
        <w:rPr>
          <w:rFonts w:ascii="仿宋" w:hAnsi="仿宋" w:eastAsia="仿宋"/>
        </w:rPr>
      </w:pPr>
      <w:r>
        <w:rPr>
          <w:rFonts w:hint="eastAsia" w:ascii="仿宋" w:hAnsi="仿宋" w:eastAsia="仿宋"/>
        </w:rPr>
        <w:t>注：时间语义使用Processing Time。</w:t>
      </w:r>
    </w:p>
    <w:p>
      <w:pPr>
        <w:spacing w:line="360" w:lineRule="auto"/>
        <w:ind w:firstLine="480" w:firstLineChars="200"/>
        <w:rPr>
          <w:rFonts w:ascii="仿宋" w:hAnsi="仿宋" w:eastAsia="仿宋"/>
        </w:rPr>
      </w:pPr>
      <w:r>
        <w:rPr>
          <w:rFonts w:hint="eastAsia" w:ascii="仿宋" w:hAnsi="仿宋" w:eastAsia="仿宋"/>
        </w:rPr>
        <w:t>value示例：114-2022-01-01 14:12:19，设备114连续三分钟温度高于38度请及时处理！</w:t>
      </w:r>
    </w:p>
    <w:p>
      <w:pPr>
        <w:spacing w:line="360" w:lineRule="auto"/>
        <w:ind w:firstLine="480" w:firstLineChars="200"/>
        <w:rPr>
          <w:rFonts w:ascii="仿宋" w:hAnsi="仿宋" w:eastAsia="仿宋"/>
        </w:rPr>
      </w:pPr>
      <w:r>
        <w:rPr>
          <w:rFonts w:ascii="仿宋" w:hAnsi="仿宋" w:eastAsia="仿宋"/>
        </w:rPr>
        <w:t>中文内容及格式必须为示例所示内容。</w:t>
      </w:r>
    </w:p>
    <w:p>
      <w:pPr>
        <w:spacing w:line="360" w:lineRule="auto"/>
        <w:ind w:firstLine="480" w:firstLineChars="200"/>
        <w:rPr>
          <w:rFonts w:ascii="仿宋" w:hAnsi="仿宋" w:eastAsia="仿宋"/>
        </w:rPr>
      </w:pPr>
      <w:r>
        <w:rPr>
          <w:rFonts w:ascii="仿宋" w:hAnsi="仿宋" w:eastAsia="仿宋"/>
        </w:rPr>
        <w:t>同一设备3分钟只预警一次。</w:t>
      </w:r>
    </w:p>
    <w:p>
      <w:pPr>
        <w:spacing w:line="360" w:lineRule="auto"/>
        <w:rPr>
          <w:rFonts w:ascii="仿宋" w:hAnsi="仿宋" w:eastAsia="仿宋"/>
        </w:rPr>
      </w:pPr>
    </w:p>
    <w:p>
      <w:pPr>
        <w:spacing w:line="360" w:lineRule="auto"/>
        <w:rPr>
          <w:rFonts w:ascii="仿宋_GB2312" w:hAnsi="Arial Narrow" w:eastAsia="仿宋_GB2312"/>
          <w:sz w:val="28"/>
          <w:szCs w:val="28"/>
        </w:rPr>
      </w:pP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使用Flink消费Kafka中ChangeRecord主题的数据，每隔1分钟输出最近3分钟的预警次数最多的设备。将结果存入Redis中，key值为“warning_last3min_everymin_out”，value值为“窗口结束时间，设备id”（窗口结束时间格式：yyyy-MM-dd HH:mm:ss）。使用redis cli以HGETALL key方式获取warning_last3min_everymin_ou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实时统计每个设备从其他状态转变为“运行”状态的总次数。将结果存入MySQL数据库shtd_industry的change_state_other_to_run_agg表中（表结构如下）。请将任务启动命令复制粘贴至客户端桌面【Release\任务D提交结果.docx】中对应的任务序号下，启动1分钟后根据</w:t>
      </w:r>
      <w:r>
        <w:rPr>
          <w:rFonts w:ascii="仿宋" w:hAnsi="仿宋" w:eastAsia="仿宋"/>
        </w:rPr>
        <w:t>change_machine_id</w:t>
      </w:r>
      <w:r>
        <w:rPr>
          <w:rFonts w:hint="eastAsia" w:ascii="仿宋" w:hAnsi="仿宋" w:eastAsia="仿宋"/>
        </w:rPr>
        <w:t>降序查询change_state_other_to_run_agg表并截图粘贴至客户端桌面【Release\任务D提交结果.docx】中对应的任务序号下，启动2分钟后根据</w:t>
      </w:r>
      <w:r>
        <w:rPr>
          <w:rFonts w:ascii="仿宋" w:hAnsi="仿宋" w:eastAsia="仿宋"/>
        </w:rPr>
        <w:t>change_machine_id</w:t>
      </w:r>
      <w:r>
        <w:rPr>
          <w:rFonts w:hint="eastAsia" w:ascii="仿宋" w:hAnsi="仿宋" w:eastAsia="仿宋"/>
        </w:rPr>
        <w:t>降序查询change_state_other_to_run_agg表并再次截图粘贴至客户端桌面【Release\任务D提交结果.docx】中对应的任务序号下。</w:t>
      </w:r>
    </w:p>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r>
        <w:rPr>
          <w:rFonts w:ascii="仿宋" w:hAnsi="仿宋" w:eastAsia="仿宋"/>
        </w:rPr>
        <w:t>change_state_other_to_</w:t>
      </w:r>
      <w:r>
        <w:rPr>
          <w:rFonts w:hint="eastAsia" w:ascii="仿宋" w:hAnsi="仿宋" w:eastAsia="仿宋"/>
        </w:rPr>
        <w:t>run</w:t>
      </w:r>
      <w:r>
        <w:rPr>
          <w:rFonts w:ascii="仿宋" w:hAnsi="仿宋" w:eastAsia="仿宋"/>
        </w:rPr>
        <w:t>_agg</w:t>
      </w:r>
      <w:r>
        <w:rPr>
          <w:rFonts w:hint="eastAsia" w:ascii="仿宋" w:hAnsi="仿宋" w:eastAsia="仿宋"/>
        </w:rPr>
        <w:t>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2035" w:type="dxa"/>
          </w:tcPr>
          <w:p>
            <w:pPr>
              <w:spacing w:line="360" w:lineRule="auto"/>
              <w:rPr>
                <w:rFonts w:ascii="仿宋" w:hAnsi="仿宋" w:eastAsia="仿宋"/>
              </w:rPr>
            </w:pPr>
            <w:r>
              <w:rPr>
                <w:rFonts w:hint="eastAsia" w:ascii="仿宋" w:hAnsi="仿宋" w:eastAsia="仿宋"/>
              </w:rPr>
              <w:t>类型</w:t>
            </w:r>
          </w:p>
        </w:tc>
        <w:tc>
          <w:tcPr>
            <w:tcW w:w="3647" w:type="dxa"/>
          </w:tcPr>
          <w:p>
            <w:pPr>
              <w:spacing w:line="360" w:lineRule="auto"/>
              <w:rPr>
                <w:rFonts w:ascii="仿宋" w:hAnsi="仿宋" w:eastAsia="仿宋"/>
              </w:rPr>
            </w:pPr>
            <w:r>
              <w:rPr>
                <w:rFonts w:hint="eastAsia" w:ascii="仿宋" w:hAnsi="仿宋" w:eastAsia="仿宋"/>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change_machine_id</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last_machine_state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上一状态。即</w:t>
            </w:r>
            <w:r>
              <w:rPr>
                <w:rFonts w:hint="eastAsia" w:ascii="仿宋" w:hAnsi="仿宋" w:eastAsia="仿宋"/>
              </w:rPr>
              <w:t>触发</w:t>
            </w:r>
            <w:r>
              <w:rPr>
                <w:rFonts w:ascii="仿宋" w:hAnsi="仿宋" w:eastAsia="仿宋"/>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total_change_torun</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in_time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flink计算完成时间</w:t>
            </w:r>
            <w:r>
              <w:rPr>
                <w:rFonts w:hint="eastAsia" w:ascii="仿宋" w:hAnsi="仿宋" w:eastAsia="仿宋"/>
              </w:rPr>
              <w:t>（yyyy-MM-dd HH:mm:ss）</w:t>
            </w:r>
          </w:p>
        </w:tc>
      </w:tr>
    </w:tbl>
    <w:p>
      <w:pPr>
        <w:spacing w:line="360" w:lineRule="auto"/>
        <w:rPr>
          <w:rFonts w:ascii="仿宋_GB2312" w:hAnsi="Arial Narrow" w:eastAsia="仿宋_GB2312"/>
          <w:sz w:val="28"/>
          <w:szCs w:val="28"/>
        </w:rPr>
      </w:pPr>
    </w:p>
    <w:p>
      <w:pPr>
        <w:keepNext/>
        <w:wordWrap w:val="0"/>
      </w:pPr>
      <w:r>
        <w:br w:type="page"/>
      </w:r>
    </w:p>
    <w:p>
      <w:pPr>
        <w:pStyle w:val="2"/>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数据接口地址及接口描述详见各任务服务端说明。</w:t>
            </w:r>
          </w:p>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注：所有数据排序按照接口返回数据顺序处理即可，不用特意排序。</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子任务一：用饼状图展示每日各状态总时长</w:t>
      </w:r>
    </w:p>
    <w:p>
      <w:pPr>
        <w:spacing w:line="360" w:lineRule="auto"/>
        <w:rPr>
          <w:rFonts w:ascii="仿宋" w:hAnsi="仿宋" w:eastAsia="仿宋"/>
        </w:rPr>
      </w:pPr>
      <w:r>
        <w:rPr>
          <w:rFonts w:hint="eastAsia" w:ascii="仿宋" w:hAnsi="仿宋" w:eastAsia="仿宋"/>
        </w:rPr>
        <w:t>编写Vue工程代码，根据接口，用饼状图展示每日各状态总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子任务二：用柱状图展示设备历史各个状态持续时长</w:t>
      </w:r>
    </w:p>
    <w:p>
      <w:pPr>
        <w:spacing w:line="360" w:lineRule="auto"/>
        <w:rPr>
          <w:rFonts w:ascii="仿宋" w:hAnsi="仿宋" w:eastAsia="仿宋"/>
        </w:rPr>
      </w:pPr>
      <w:r>
        <w:rPr>
          <w:rFonts w:hint="eastAsia" w:ascii="仿宋" w:hAnsi="仿宋" w:eastAsia="仿宋"/>
        </w:rPr>
        <w:t>编写Vue工程代码，根据接口，用柱状图展示接口所有数据中各设备各个状态持续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子任务三：用单轴散点图展示各设备加工每件产品所需时长</w:t>
      </w:r>
    </w:p>
    <w:p>
      <w:pPr>
        <w:spacing w:line="360" w:lineRule="auto"/>
        <w:rPr>
          <w:rFonts w:ascii="仿宋" w:hAnsi="仿宋" w:eastAsia="仿宋"/>
        </w:rPr>
      </w:pPr>
      <w:r>
        <w:rPr>
          <w:rFonts w:hint="eastAsia" w:ascii="仿宋" w:hAnsi="仿宋" w:eastAsia="仿宋"/>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子任务四：用散点图展示环境湿度变化</w:t>
      </w:r>
    </w:p>
    <w:p>
      <w:pPr>
        <w:spacing w:line="360" w:lineRule="auto"/>
        <w:rPr>
          <w:rFonts w:ascii="仿宋" w:hAnsi="仿宋" w:eastAsia="仿宋"/>
        </w:rPr>
      </w:pPr>
      <w:r>
        <w:rPr>
          <w:rFonts w:hint="eastAsia" w:ascii="仿宋" w:hAnsi="仿宋" w:eastAsia="仿宋"/>
        </w:rPr>
        <w:t>编写Vue工程代码，根据接口，用基础散点图展示设备所处环境的湿度（Humidity）的变化，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子任务五：用折柱混合图展示设备日均产量和所在车间日均产量</w:t>
      </w:r>
    </w:p>
    <w:p>
      <w:pPr>
        <w:spacing w:line="360" w:lineRule="auto"/>
        <w:rPr>
          <w:rFonts w:ascii="仿宋" w:hAnsi="仿宋" w:eastAsia="仿宋"/>
        </w:rPr>
      </w:pPr>
      <w:r>
        <w:rPr>
          <w:rFonts w:hint="eastAsia" w:ascii="仿宋" w:hAnsi="仿宋" w:eastAsia="仿宋"/>
        </w:rPr>
        <w:t>编写Vue工程代码，根据接口，用折柱混合图展示设备日均产量（四舍五入保留两位小数）和所在车间日均产量（四舍五入保留两位小数），其中柱状图展示各设备的日均产量，折线图展示该设备所在车间的日均产量，同时将用于图表展示的数据结构在浏览器的console中进行打印输出，将图表可视化结果和浏览器console打印结果分别截图并粘贴至客户端桌面【Release\任务E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任务F：综合分析（10分）</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子任务一：Hadoop有哪些类型的调度器？简要说明其工作方法。</w:t>
      </w:r>
    </w:p>
    <w:p>
      <w:pPr>
        <w:spacing w:line="360" w:lineRule="auto"/>
        <w:rPr>
          <w:rFonts w:ascii="仿宋" w:hAnsi="仿宋" w:eastAsia="仿宋"/>
        </w:rPr>
      </w:pPr>
      <w:r>
        <w:rPr>
          <w:rFonts w:hint="eastAsia" w:ascii="仿宋" w:hAnsi="仿宋" w:eastAsia="仿宋"/>
        </w:rPr>
        <w:t>简要描述Hadoop有哪些类型的调度器并简要说明其工作方法，将内容编写至客户端桌面【Release\任务F提交结果.docx】中对应的任务序号下。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子任务二：请简述Spark中共享变量的基本原理和用途。</w:t>
      </w:r>
    </w:p>
    <w:p>
      <w:pPr>
        <w:spacing w:line="360" w:lineRule="auto"/>
        <w:rPr>
          <w:rFonts w:ascii="仿宋" w:hAnsi="仿宋" w:eastAsia="仿宋"/>
        </w:rPr>
      </w:pPr>
      <w:r>
        <w:rPr>
          <w:rFonts w:hint="eastAsia" w:ascii="仿宋" w:hAnsi="仿宋" w:eastAsia="仿宋"/>
        </w:rPr>
        <w:t>请简述Spark中共享变量的基本原理和用途，将内容编写至客户端桌面【Release\任务F提交结果.docx】中对应的任务序号下。</w:t>
      </w:r>
    </w:p>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子任务三：请根据可视化部分设备各状态时长等信息进行以下分析。</w:t>
      </w:r>
    </w:p>
    <w:p>
      <w:pPr>
        <w:spacing w:line="360" w:lineRule="auto"/>
        <w:rPr>
          <w:rFonts w:ascii="仿宋" w:hAnsi="仿宋" w:eastAsia="仿宋"/>
        </w:rPr>
      </w:pPr>
      <w:r>
        <w:rPr>
          <w:rFonts w:hint="eastAsia" w:ascii="仿宋" w:hAnsi="仿宋" w:eastAsia="仿宋"/>
        </w:rPr>
        <w:t>根据设备各状态运行时长等信息，分析哪些设备使用率高，将内容编写至客户端桌面【Release\任务F提交结果.docx】中对应的任务序号下。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EB2D75"/>
    <w:multiLevelType w:val="multilevel"/>
    <w:tmpl w:val="48EB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8"/>
  </w:num>
  <w:num w:numId="4">
    <w:abstractNumId w:val="9"/>
  </w:num>
  <w:num w:numId="5">
    <w:abstractNumId w:val="2"/>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077F00"/>
    <w:rsid w:val="000E4986"/>
    <w:rsid w:val="00196686"/>
    <w:rsid w:val="001D6BD0"/>
    <w:rsid w:val="002B53B4"/>
    <w:rsid w:val="003308DF"/>
    <w:rsid w:val="004839E8"/>
    <w:rsid w:val="00582AF9"/>
    <w:rsid w:val="00645D03"/>
    <w:rsid w:val="00764E4F"/>
    <w:rsid w:val="00805AB9"/>
    <w:rsid w:val="008104B1"/>
    <w:rsid w:val="00903371"/>
    <w:rsid w:val="009E4E53"/>
    <w:rsid w:val="00A41F75"/>
    <w:rsid w:val="00AA12F2"/>
    <w:rsid w:val="00AA7726"/>
    <w:rsid w:val="00B06AE6"/>
    <w:rsid w:val="00BB5A23"/>
    <w:rsid w:val="00C33402"/>
    <w:rsid w:val="00C74C20"/>
    <w:rsid w:val="00CB3463"/>
    <w:rsid w:val="00E421F5"/>
    <w:rsid w:val="00F12CC8"/>
    <w:rsid w:val="00FB02DE"/>
    <w:rsid w:val="01761E20"/>
    <w:rsid w:val="0179603B"/>
    <w:rsid w:val="01815217"/>
    <w:rsid w:val="01E734EB"/>
    <w:rsid w:val="020E20F4"/>
    <w:rsid w:val="02BE7C24"/>
    <w:rsid w:val="03C24F74"/>
    <w:rsid w:val="047A710C"/>
    <w:rsid w:val="060034FC"/>
    <w:rsid w:val="060B1F5E"/>
    <w:rsid w:val="073836D3"/>
    <w:rsid w:val="07A04A21"/>
    <w:rsid w:val="07CC7F94"/>
    <w:rsid w:val="0863377E"/>
    <w:rsid w:val="086B4226"/>
    <w:rsid w:val="090534FC"/>
    <w:rsid w:val="091F2B49"/>
    <w:rsid w:val="095051B0"/>
    <w:rsid w:val="09F34F08"/>
    <w:rsid w:val="0A382B8D"/>
    <w:rsid w:val="0B2D0857"/>
    <w:rsid w:val="0BF40644"/>
    <w:rsid w:val="0CA20070"/>
    <w:rsid w:val="0DF70A17"/>
    <w:rsid w:val="0EE41D0A"/>
    <w:rsid w:val="0F783F48"/>
    <w:rsid w:val="0FB2759B"/>
    <w:rsid w:val="105F7D72"/>
    <w:rsid w:val="10A501FD"/>
    <w:rsid w:val="11697513"/>
    <w:rsid w:val="12A83D71"/>
    <w:rsid w:val="13AA66C2"/>
    <w:rsid w:val="147A6014"/>
    <w:rsid w:val="14E77369"/>
    <w:rsid w:val="15783393"/>
    <w:rsid w:val="16622010"/>
    <w:rsid w:val="166408CF"/>
    <w:rsid w:val="169F4607"/>
    <w:rsid w:val="16F0680F"/>
    <w:rsid w:val="174D5AF9"/>
    <w:rsid w:val="17705BD1"/>
    <w:rsid w:val="177548F2"/>
    <w:rsid w:val="17A9471A"/>
    <w:rsid w:val="18754787"/>
    <w:rsid w:val="18773358"/>
    <w:rsid w:val="18E9418F"/>
    <w:rsid w:val="19114B82"/>
    <w:rsid w:val="19E66D3D"/>
    <w:rsid w:val="1A6510B4"/>
    <w:rsid w:val="1A974E89"/>
    <w:rsid w:val="1B5405D6"/>
    <w:rsid w:val="1BE83C2F"/>
    <w:rsid w:val="1C3437A3"/>
    <w:rsid w:val="1CC47E2D"/>
    <w:rsid w:val="1CD83D87"/>
    <w:rsid w:val="1CF354CB"/>
    <w:rsid w:val="1CF44CF2"/>
    <w:rsid w:val="1D131CCC"/>
    <w:rsid w:val="1DC664EC"/>
    <w:rsid w:val="1DD51E21"/>
    <w:rsid w:val="1EB927F1"/>
    <w:rsid w:val="22144D2B"/>
    <w:rsid w:val="22BD1C8A"/>
    <w:rsid w:val="23893885"/>
    <w:rsid w:val="241F0EFF"/>
    <w:rsid w:val="24B605C8"/>
    <w:rsid w:val="250702DF"/>
    <w:rsid w:val="25093A9D"/>
    <w:rsid w:val="250C0222"/>
    <w:rsid w:val="25B82DDD"/>
    <w:rsid w:val="26202AAD"/>
    <w:rsid w:val="26765269"/>
    <w:rsid w:val="26DE0210"/>
    <w:rsid w:val="270447EB"/>
    <w:rsid w:val="271E4EC0"/>
    <w:rsid w:val="27DC1481"/>
    <w:rsid w:val="285454F7"/>
    <w:rsid w:val="29E32AA9"/>
    <w:rsid w:val="2B5F3E4A"/>
    <w:rsid w:val="2BBC0EB2"/>
    <w:rsid w:val="2C906F5A"/>
    <w:rsid w:val="2CB91E46"/>
    <w:rsid w:val="2D0521B1"/>
    <w:rsid w:val="2DA84860"/>
    <w:rsid w:val="2E2B5640"/>
    <w:rsid w:val="2E835622"/>
    <w:rsid w:val="2FD430BA"/>
    <w:rsid w:val="303C79B6"/>
    <w:rsid w:val="30F43877"/>
    <w:rsid w:val="312B02B6"/>
    <w:rsid w:val="31880B26"/>
    <w:rsid w:val="3353659D"/>
    <w:rsid w:val="336842ED"/>
    <w:rsid w:val="3382589C"/>
    <w:rsid w:val="340D36AC"/>
    <w:rsid w:val="34133AC0"/>
    <w:rsid w:val="34852AB4"/>
    <w:rsid w:val="35024C95"/>
    <w:rsid w:val="352029E7"/>
    <w:rsid w:val="354457B6"/>
    <w:rsid w:val="36C47F2B"/>
    <w:rsid w:val="382C4766"/>
    <w:rsid w:val="393D186B"/>
    <w:rsid w:val="398A53E9"/>
    <w:rsid w:val="3A7414B1"/>
    <w:rsid w:val="3AA65ADC"/>
    <w:rsid w:val="3AE5205F"/>
    <w:rsid w:val="3B9B52D4"/>
    <w:rsid w:val="3C3E27AE"/>
    <w:rsid w:val="3CC51D4E"/>
    <w:rsid w:val="3D1436D1"/>
    <w:rsid w:val="3E5E3444"/>
    <w:rsid w:val="3F00422C"/>
    <w:rsid w:val="3F324D4D"/>
    <w:rsid w:val="3F377F25"/>
    <w:rsid w:val="40DA2433"/>
    <w:rsid w:val="41153527"/>
    <w:rsid w:val="421012B9"/>
    <w:rsid w:val="44004F9E"/>
    <w:rsid w:val="4455764C"/>
    <w:rsid w:val="44870B39"/>
    <w:rsid w:val="45DD115A"/>
    <w:rsid w:val="45E338A7"/>
    <w:rsid w:val="461B2CE9"/>
    <w:rsid w:val="46787EE8"/>
    <w:rsid w:val="47A17EE2"/>
    <w:rsid w:val="48755A36"/>
    <w:rsid w:val="48904A19"/>
    <w:rsid w:val="490B44AB"/>
    <w:rsid w:val="49BB5BEF"/>
    <w:rsid w:val="49E113CD"/>
    <w:rsid w:val="4AAE4AFD"/>
    <w:rsid w:val="4ADC0B89"/>
    <w:rsid w:val="4B8B5BD5"/>
    <w:rsid w:val="4C9B58F2"/>
    <w:rsid w:val="4CE7536B"/>
    <w:rsid w:val="4D0749A7"/>
    <w:rsid w:val="4DAC5B09"/>
    <w:rsid w:val="4E294E28"/>
    <w:rsid w:val="4E520779"/>
    <w:rsid w:val="4EC72940"/>
    <w:rsid w:val="4FB604CD"/>
    <w:rsid w:val="4FD86358"/>
    <w:rsid w:val="502D7007"/>
    <w:rsid w:val="50541CD2"/>
    <w:rsid w:val="51D85900"/>
    <w:rsid w:val="52CB0F36"/>
    <w:rsid w:val="52E473F1"/>
    <w:rsid w:val="54084B55"/>
    <w:rsid w:val="541F1DB6"/>
    <w:rsid w:val="54724F82"/>
    <w:rsid w:val="55B33EBF"/>
    <w:rsid w:val="55B74D28"/>
    <w:rsid w:val="55B83FD8"/>
    <w:rsid w:val="562C5B54"/>
    <w:rsid w:val="568810FA"/>
    <w:rsid w:val="56A71128"/>
    <w:rsid w:val="56C02EDE"/>
    <w:rsid w:val="56FC580E"/>
    <w:rsid w:val="570862BC"/>
    <w:rsid w:val="57AD5E5A"/>
    <w:rsid w:val="57CC62EF"/>
    <w:rsid w:val="57FC0820"/>
    <w:rsid w:val="580C457A"/>
    <w:rsid w:val="5954073F"/>
    <w:rsid w:val="59BE47E8"/>
    <w:rsid w:val="5BCB3621"/>
    <w:rsid w:val="5C0C5697"/>
    <w:rsid w:val="5C0F51E2"/>
    <w:rsid w:val="5C626C2B"/>
    <w:rsid w:val="5C7B1BE1"/>
    <w:rsid w:val="5D2F7328"/>
    <w:rsid w:val="5E0D2143"/>
    <w:rsid w:val="5FEE376E"/>
    <w:rsid w:val="609A4982"/>
    <w:rsid w:val="61026A69"/>
    <w:rsid w:val="623B2AE3"/>
    <w:rsid w:val="63555862"/>
    <w:rsid w:val="637A77EC"/>
    <w:rsid w:val="638E2827"/>
    <w:rsid w:val="642A57BC"/>
    <w:rsid w:val="64575BF2"/>
    <w:rsid w:val="64624253"/>
    <w:rsid w:val="646E02AA"/>
    <w:rsid w:val="64963883"/>
    <w:rsid w:val="67593538"/>
    <w:rsid w:val="67FD55B7"/>
    <w:rsid w:val="68397905"/>
    <w:rsid w:val="68A86526"/>
    <w:rsid w:val="68C4076A"/>
    <w:rsid w:val="69412085"/>
    <w:rsid w:val="69494BE5"/>
    <w:rsid w:val="69615A55"/>
    <w:rsid w:val="69696C98"/>
    <w:rsid w:val="698B1F39"/>
    <w:rsid w:val="698F67ED"/>
    <w:rsid w:val="69926809"/>
    <w:rsid w:val="69DB576E"/>
    <w:rsid w:val="6B642B64"/>
    <w:rsid w:val="6C90245E"/>
    <w:rsid w:val="6C9653F8"/>
    <w:rsid w:val="6CAC0C7E"/>
    <w:rsid w:val="6D384877"/>
    <w:rsid w:val="6E514850"/>
    <w:rsid w:val="6E7E7026"/>
    <w:rsid w:val="6F2E5C09"/>
    <w:rsid w:val="6F476D16"/>
    <w:rsid w:val="6F94205B"/>
    <w:rsid w:val="706D24A6"/>
    <w:rsid w:val="71F94EF2"/>
    <w:rsid w:val="72646552"/>
    <w:rsid w:val="72BD0F4F"/>
    <w:rsid w:val="7330542B"/>
    <w:rsid w:val="73446986"/>
    <w:rsid w:val="735B4F35"/>
    <w:rsid w:val="736D012B"/>
    <w:rsid w:val="73F47A9E"/>
    <w:rsid w:val="744703DF"/>
    <w:rsid w:val="745266C3"/>
    <w:rsid w:val="75050285"/>
    <w:rsid w:val="751F19D7"/>
    <w:rsid w:val="759B3DBA"/>
    <w:rsid w:val="75AD4D27"/>
    <w:rsid w:val="75D1064E"/>
    <w:rsid w:val="7668260A"/>
    <w:rsid w:val="7675219B"/>
    <w:rsid w:val="775C2560"/>
    <w:rsid w:val="77B82B74"/>
    <w:rsid w:val="783964BF"/>
    <w:rsid w:val="78C1656D"/>
    <w:rsid w:val="79701094"/>
    <w:rsid w:val="79815CDB"/>
    <w:rsid w:val="79A036DC"/>
    <w:rsid w:val="79B06AAC"/>
    <w:rsid w:val="7A904DF6"/>
    <w:rsid w:val="7AA50AEB"/>
    <w:rsid w:val="7C8A4284"/>
    <w:rsid w:val="7CCC7EE1"/>
    <w:rsid w:val="7CCD0C74"/>
    <w:rsid w:val="7CDB50F3"/>
    <w:rsid w:val="7CF61272"/>
    <w:rsid w:val="7D051418"/>
    <w:rsid w:val="7D0D39F4"/>
    <w:rsid w:val="7D87167B"/>
    <w:rsid w:val="7D8E2E3B"/>
    <w:rsid w:val="7DFC752E"/>
    <w:rsid w:val="7E0049DA"/>
    <w:rsid w:val="7E33414E"/>
    <w:rsid w:val="7E465178"/>
    <w:rsid w:val="7E9961D2"/>
    <w:rsid w:val="7FD0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ind w:left="1057" w:firstLine="559"/>
    </w:pPr>
  </w:style>
  <w:style w:type="character" w:customStyle="1" w:styleId="11">
    <w:name w:val="标题 2 字符"/>
    <w:basedOn w:val="9"/>
    <w:link w:val="2"/>
    <w:qFormat/>
    <w:uiPriority w:val="0"/>
    <w:rPr>
      <w:rFonts w:asciiTheme="majorHAnsi" w:hAnsiTheme="majorHAnsi" w:eastAsiaTheme="majorEastAsia" w:cstheme="majorBidi"/>
      <w:b/>
      <w:bCs/>
      <w:kern w:val="2"/>
      <w:sz w:val="32"/>
      <w:szCs w:val="32"/>
    </w:rPr>
  </w:style>
  <w:style w:type="character" w:customStyle="1" w:styleId="12">
    <w:name w:val="标题 4 字符"/>
    <w:basedOn w:val="9"/>
    <w:link w:val="4"/>
    <w:qFormat/>
    <w:uiPriority w:val="0"/>
    <w:rPr>
      <w:rFonts w:asciiTheme="majorHAnsi" w:hAnsiTheme="majorHAnsi" w:eastAsiaTheme="majorEastAsia" w:cstheme="majorBidi"/>
      <w:b/>
      <w:bCs/>
      <w:kern w:val="2"/>
      <w:sz w:val="28"/>
      <w:szCs w:val="28"/>
    </w:rPr>
  </w:style>
  <w:style w:type="character" w:customStyle="1" w:styleId="13">
    <w:name w:val="页眉 字符"/>
    <w:basedOn w:val="9"/>
    <w:link w:val="6"/>
    <w:qFormat/>
    <w:uiPriority w:val="0"/>
    <w:rPr>
      <w:rFonts w:asciiTheme="minorHAnsi" w:hAnsiTheme="minorHAnsi" w:eastAsiaTheme="minorEastAsia" w:cstheme="minorBidi"/>
      <w:kern w:val="2"/>
      <w:sz w:val="18"/>
      <w:szCs w:val="18"/>
    </w:rPr>
  </w:style>
  <w:style w:type="character" w:customStyle="1" w:styleId="14">
    <w:name w:val="页脚 字符"/>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2028</Words>
  <Characters>11566</Characters>
  <Lines>96</Lines>
  <Paragraphs>27</Paragraphs>
  <TotalTime>1</TotalTime>
  <ScaleCrop>false</ScaleCrop>
  <LinksUpToDate>false</LinksUpToDate>
  <CharactersWithSpaces>13567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2023-05-09T02:33:53Z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