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00573" w14:textId="1377BC09" w:rsidR="00B54DE5" w:rsidRDefault="002B6FD9" w:rsidP="00374F6D">
      <w:pPr>
        <w:spacing w:line="240" w:lineRule="auto"/>
        <w:jc w:val="center"/>
      </w:pPr>
      <w:bookmarkStart w:id="0" w:name="_Hlk177196929"/>
      <w:r>
        <w:t>INTEROPERABLE SYSTEM FOR PNEUMONIA DIAGNOSIS USING MACHINE LEARNING, FUZZY LOGIC, DICOM AND FHIR</w:t>
      </w:r>
    </w:p>
    <w:bookmarkEnd w:id="0"/>
    <w:p w14:paraId="091EDBE4" w14:textId="272A28A9" w:rsidR="00545533" w:rsidRDefault="00545533" w:rsidP="00B06CFA">
      <w:pPr>
        <w:spacing w:line="240" w:lineRule="auto"/>
      </w:pPr>
      <w:r>
        <w:rPr>
          <w:noProof/>
          <w:lang w:val="en-GB" w:eastAsia="en-GB"/>
        </w:rPr>
        <w:drawing>
          <wp:anchor distT="0" distB="0" distL="0" distR="0" simplePos="0" relativeHeight="251659264" behindDoc="1" locked="0" layoutInCell="1" allowOverlap="1" wp14:anchorId="5866778E" wp14:editId="78A05F6F">
            <wp:simplePos x="0" y="0"/>
            <wp:positionH relativeFrom="page">
              <wp:posOffset>3140213</wp:posOffset>
            </wp:positionH>
            <wp:positionV relativeFrom="paragraph">
              <wp:posOffset>334645</wp:posOffset>
            </wp:positionV>
            <wp:extent cx="1319530" cy="1343660"/>
            <wp:effectExtent l="0" t="0" r="0" b="889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19530" cy="1343660"/>
                    </a:xfrm>
                    <a:prstGeom prst="rect">
                      <a:avLst/>
                    </a:prstGeom>
                  </pic:spPr>
                </pic:pic>
              </a:graphicData>
            </a:graphic>
            <wp14:sizeRelH relativeFrom="margin">
              <wp14:pctWidth>0</wp14:pctWidth>
            </wp14:sizeRelH>
            <wp14:sizeRelV relativeFrom="margin">
              <wp14:pctHeight>0</wp14:pctHeight>
            </wp14:sizeRelV>
          </wp:anchor>
        </w:drawing>
      </w:r>
    </w:p>
    <w:p w14:paraId="251B3748" w14:textId="77777777" w:rsidR="004C1568" w:rsidRDefault="004C1568" w:rsidP="00B06CFA">
      <w:pPr>
        <w:spacing w:line="240" w:lineRule="auto"/>
      </w:pPr>
    </w:p>
    <w:p w14:paraId="7B6247BC" w14:textId="6CFC4620" w:rsidR="00A261D7" w:rsidRDefault="00851153" w:rsidP="00374F6D">
      <w:pPr>
        <w:spacing w:line="240" w:lineRule="auto"/>
        <w:jc w:val="center"/>
      </w:pPr>
      <w:r>
        <w:t>b</w:t>
      </w:r>
      <w:r w:rsidR="00A261D7">
        <w:t>y</w:t>
      </w:r>
    </w:p>
    <w:p w14:paraId="4F7F72EB" w14:textId="731A0098" w:rsidR="00A261D7" w:rsidRPr="00090A38" w:rsidRDefault="004C1568" w:rsidP="00374F6D">
      <w:pPr>
        <w:spacing w:line="240" w:lineRule="auto"/>
        <w:jc w:val="center"/>
        <w:rPr>
          <w:b/>
          <w:bCs/>
        </w:rPr>
      </w:pPr>
      <w:r w:rsidRPr="00090A38">
        <w:rPr>
          <w:b/>
          <w:bCs/>
        </w:rPr>
        <w:t>Sulav Baral</w:t>
      </w:r>
      <w:r w:rsidR="009274A4">
        <w:rPr>
          <w:b/>
          <w:bCs/>
        </w:rPr>
        <w:t xml:space="preserve"> (</w:t>
      </w:r>
      <w:r w:rsidR="009274A4" w:rsidRPr="009274A4">
        <w:rPr>
          <w:b/>
          <w:bCs/>
        </w:rPr>
        <w:t>032109-22</w:t>
      </w:r>
      <w:r w:rsidR="009274A4">
        <w:rPr>
          <w:b/>
          <w:bCs/>
        </w:rPr>
        <w:t>)</w:t>
      </w:r>
      <w:r w:rsidR="00342941">
        <w:rPr>
          <w:b/>
          <w:bCs/>
        </w:rPr>
        <w:t xml:space="preserve"> </w:t>
      </w:r>
    </w:p>
    <w:p w14:paraId="249F5E31" w14:textId="0D905EEA" w:rsidR="00D16470" w:rsidRDefault="004C1568" w:rsidP="00374F6D">
      <w:pPr>
        <w:spacing w:line="240" w:lineRule="auto"/>
        <w:jc w:val="center"/>
      </w:pPr>
      <w:r>
        <w:t xml:space="preserve">Masters in Health Informatics </w:t>
      </w:r>
    </w:p>
    <w:p w14:paraId="4D561A23" w14:textId="77777777" w:rsidR="008239B3" w:rsidRDefault="008239B3" w:rsidP="00374F6D">
      <w:pPr>
        <w:spacing w:line="240" w:lineRule="auto"/>
        <w:jc w:val="center"/>
      </w:pPr>
    </w:p>
    <w:p w14:paraId="1B5CF9C8" w14:textId="1B455B18" w:rsidR="008C70EB" w:rsidRDefault="00A00DDA" w:rsidP="00374F6D">
      <w:pPr>
        <w:spacing w:line="240" w:lineRule="auto"/>
        <w:jc w:val="center"/>
      </w:pPr>
      <w:r>
        <w:t>A Thesis</w:t>
      </w:r>
    </w:p>
    <w:p w14:paraId="603004B6" w14:textId="28AC6799" w:rsidR="00A00DDA" w:rsidRDefault="00A00DDA" w:rsidP="00374F6D">
      <w:pPr>
        <w:spacing w:line="240" w:lineRule="auto"/>
        <w:jc w:val="center"/>
      </w:pPr>
      <w:r>
        <w:t>Submitted to</w:t>
      </w:r>
    </w:p>
    <w:p w14:paraId="53CC9069" w14:textId="14F23432" w:rsidR="00A00DDA" w:rsidRDefault="00706C96" w:rsidP="00374F6D">
      <w:pPr>
        <w:spacing w:line="240" w:lineRule="auto"/>
        <w:jc w:val="center"/>
      </w:pPr>
      <w:r>
        <w:t xml:space="preserve">Department of </w:t>
      </w:r>
      <w:r w:rsidR="00E6056D">
        <w:t>Health Informatics</w:t>
      </w:r>
    </w:p>
    <w:p w14:paraId="7DBF59F4" w14:textId="464B8F3D" w:rsidR="002E7B37" w:rsidRDefault="002E7B37" w:rsidP="00374F6D">
      <w:pPr>
        <w:spacing w:line="240" w:lineRule="auto"/>
        <w:jc w:val="center"/>
      </w:pPr>
      <w:r>
        <w:t>Kathmandu University</w:t>
      </w:r>
    </w:p>
    <w:p w14:paraId="1C2F0138" w14:textId="77777777" w:rsidR="00B217D8" w:rsidRDefault="00B217D8" w:rsidP="00374F6D">
      <w:pPr>
        <w:spacing w:line="240" w:lineRule="auto"/>
        <w:jc w:val="center"/>
      </w:pPr>
    </w:p>
    <w:p w14:paraId="2796A5F2" w14:textId="6F309E10" w:rsidR="00B217D8" w:rsidRDefault="00B217D8" w:rsidP="00374F6D">
      <w:pPr>
        <w:spacing w:line="240" w:lineRule="auto"/>
        <w:jc w:val="center"/>
      </w:pPr>
      <w:r>
        <w:t xml:space="preserve">Under the supervision of </w:t>
      </w:r>
    </w:p>
    <w:p w14:paraId="4CA706AF" w14:textId="549418C2" w:rsidR="00B217D8" w:rsidRDefault="00B217D8" w:rsidP="00374F6D">
      <w:pPr>
        <w:spacing w:line="240" w:lineRule="auto"/>
        <w:jc w:val="center"/>
      </w:pPr>
      <w:r>
        <w:t>Rabindra Bista, Ph.D.</w:t>
      </w:r>
    </w:p>
    <w:p w14:paraId="5A62D1B0" w14:textId="66E1E018" w:rsidR="00B217D8" w:rsidRDefault="00B217D8" w:rsidP="00374F6D">
      <w:pPr>
        <w:spacing w:line="240" w:lineRule="auto"/>
        <w:jc w:val="center"/>
      </w:pPr>
      <w:r>
        <w:t>Associate Professor</w:t>
      </w:r>
    </w:p>
    <w:p w14:paraId="53614092" w14:textId="77777777" w:rsidR="008239B3" w:rsidRDefault="008239B3" w:rsidP="00100A4E">
      <w:pPr>
        <w:spacing w:line="240" w:lineRule="auto"/>
      </w:pPr>
    </w:p>
    <w:p w14:paraId="761D3AC8" w14:textId="751367B5" w:rsidR="008239B3" w:rsidRDefault="00C235B5" w:rsidP="00374F6D">
      <w:pPr>
        <w:spacing w:line="240" w:lineRule="auto"/>
        <w:jc w:val="center"/>
      </w:pPr>
      <w:r w:rsidRPr="00C235B5">
        <w:t xml:space="preserve">In </w:t>
      </w:r>
      <w:r w:rsidR="0086144D">
        <w:t>P</w:t>
      </w:r>
      <w:r w:rsidRPr="00C235B5">
        <w:t xml:space="preserve">artial </w:t>
      </w:r>
      <w:r w:rsidR="0086144D">
        <w:t>F</w:t>
      </w:r>
      <w:r w:rsidRPr="00C235B5">
        <w:t xml:space="preserve">ulfillment of the </w:t>
      </w:r>
      <w:r w:rsidR="0086144D">
        <w:t>R</w:t>
      </w:r>
      <w:r w:rsidRPr="00C235B5">
        <w:t>equirements</w:t>
      </w:r>
    </w:p>
    <w:p w14:paraId="58E519CE" w14:textId="04E2338C" w:rsidR="00C235B5" w:rsidRPr="00C235B5" w:rsidRDefault="00C235B5" w:rsidP="00374F6D">
      <w:pPr>
        <w:spacing w:line="240" w:lineRule="auto"/>
        <w:jc w:val="center"/>
      </w:pPr>
      <w:r w:rsidRPr="00C235B5">
        <w:t xml:space="preserve">for the </w:t>
      </w:r>
      <w:r w:rsidR="0086144D">
        <w:t>D</w:t>
      </w:r>
      <w:r w:rsidRPr="00C235B5">
        <w:t>egree of</w:t>
      </w:r>
    </w:p>
    <w:p w14:paraId="681BD252" w14:textId="25AC9E9C" w:rsidR="00C235B5" w:rsidRPr="00C235B5" w:rsidRDefault="00C235B5" w:rsidP="00374F6D">
      <w:pPr>
        <w:spacing w:line="240" w:lineRule="auto"/>
        <w:jc w:val="center"/>
      </w:pPr>
      <w:r w:rsidRPr="00C235B5">
        <w:t>Master</w:t>
      </w:r>
      <w:r w:rsidR="00FB3FBC">
        <w:t>s</w:t>
      </w:r>
      <w:r w:rsidRPr="00C235B5">
        <w:t xml:space="preserve"> </w:t>
      </w:r>
      <w:r w:rsidR="00E41F24">
        <w:t>in Health Informatics</w:t>
      </w:r>
    </w:p>
    <w:p w14:paraId="5EA1D5D2" w14:textId="77777777" w:rsidR="002E7B37" w:rsidRDefault="002E7B37" w:rsidP="00374F6D">
      <w:pPr>
        <w:spacing w:line="240" w:lineRule="auto"/>
        <w:jc w:val="center"/>
      </w:pPr>
    </w:p>
    <w:p w14:paraId="228D5534" w14:textId="4B1448AB" w:rsidR="008239B3" w:rsidRDefault="008239B3" w:rsidP="00374F6D">
      <w:pPr>
        <w:spacing w:line="240" w:lineRule="auto"/>
        <w:jc w:val="center"/>
      </w:pPr>
      <w:r>
        <w:t>November</w:t>
      </w:r>
      <w:r w:rsidR="00981004">
        <w:t xml:space="preserve"> 25</w:t>
      </w:r>
      <w:r w:rsidR="00981004" w:rsidRPr="00981004">
        <w:rPr>
          <w:vertAlign w:val="superscript"/>
        </w:rPr>
        <w:t>th</w:t>
      </w:r>
      <w:r>
        <w:t>, 2024</w:t>
      </w:r>
    </w:p>
    <w:p w14:paraId="01FD1027" w14:textId="77777777" w:rsidR="00090A38" w:rsidRDefault="00090A38" w:rsidP="00B06CFA">
      <w:pPr>
        <w:spacing w:line="240" w:lineRule="auto"/>
      </w:pPr>
    </w:p>
    <w:p w14:paraId="18232C01" w14:textId="77777777" w:rsidR="00090A38" w:rsidRDefault="00090A38" w:rsidP="00B06CFA">
      <w:pPr>
        <w:spacing w:line="240" w:lineRule="auto"/>
        <w:sectPr w:rsidR="00090A38" w:rsidSect="001C6E6C">
          <w:pgSz w:w="11906" w:h="16838" w:code="9"/>
          <w:pgMar w:top="2880" w:right="1440" w:bottom="1440" w:left="1440" w:header="720" w:footer="720" w:gutter="0"/>
          <w:cols w:space="720"/>
          <w:docGrid w:linePitch="360"/>
        </w:sectPr>
      </w:pPr>
    </w:p>
    <w:p w14:paraId="2E9CD878" w14:textId="2D8632D9" w:rsidR="00B91849" w:rsidRPr="00711FFC" w:rsidRDefault="00CE1DDA" w:rsidP="00374F6D">
      <w:pPr>
        <w:pStyle w:val="Heading1"/>
      </w:pPr>
      <w:bookmarkStart w:id="1" w:name="_Toc183848426"/>
      <w:r w:rsidRPr="00711FFC">
        <w:lastRenderedPageBreak/>
        <w:t>THESIS EVALUATION</w:t>
      </w:r>
      <w:bookmarkEnd w:id="1"/>
    </w:p>
    <w:p w14:paraId="0C0CE845" w14:textId="4581084A" w:rsidR="00ED59D5" w:rsidRPr="00711FFC" w:rsidRDefault="00ED59D5" w:rsidP="00B06CFA">
      <w:pPr>
        <w:spacing w:line="240" w:lineRule="auto"/>
        <w:ind w:right="108"/>
        <w:contextualSpacing/>
        <w:rPr>
          <w:sz w:val="23"/>
          <w:szCs w:val="23"/>
        </w:rPr>
      </w:pPr>
      <w:r w:rsidRPr="00711FFC">
        <w:rPr>
          <w:color w:val="221E1F"/>
          <w:sz w:val="23"/>
          <w:szCs w:val="23"/>
        </w:rPr>
        <w:t xml:space="preserve">This thesis, submitted by </w:t>
      </w:r>
      <w:r w:rsidRPr="00711FFC">
        <w:rPr>
          <w:b/>
          <w:bCs/>
          <w:color w:val="221E1F"/>
          <w:sz w:val="23"/>
          <w:szCs w:val="23"/>
        </w:rPr>
        <w:t>Sulav Baral</w:t>
      </w:r>
      <w:r w:rsidRPr="00711FFC">
        <w:rPr>
          <w:color w:val="221E1F"/>
          <w:sz w:val="23"/>
          <w:szCs w:val="23"/>
        </w:rPr>
        <w:t xml:space="preserve"> in partial fulfillment of the requirements for the Master </w:t>
      </w:r>
      <w:r w:rsidR="005042E1">
        <w:rPr>
          <w:color w:val="221E1F"/>
          <w:sz w:val="23"/>
          <w:szCs w:val="23"/>
        </w:rPr>
        <w:t>of</w:t>
      </w:r>
      <w:r w:rsidRPr="00711FFC">
        <w:rPr>
          <w:color w:val="221E1F"/>
          <w:sz w:val="23"/>
          <w:szCs w:val="23"/>
        </w:rPr>
        <w:t xml:space="preserve"> Health Informatics </w:t>
      </w:r>
      <w:r w:rsidR="005042E1">
        <w:rPr>
          <w:color w:val="221E1F"/>
          <w:sz w:val="23"/>
          <w:szCs w:val="23"/>
        </w:rPr>
        <w:t>Degree </w:t>
      </w:r>
      <w:r w:rsidRPr="00711FFC">
        <w:rPr>
          <w:color w:val="221E1F"/>
          <w:sz w:val="23"/>
          <w:szCs w:val="23"/>
        </w:rPr>
        <w:t xml:space="preserve">from Kathmandu University, has been read by the Faculty Evaluation Committee under whom the work has been done and is </w:t>
      </w:r>
      <w:r w:rsidR="0015268F">
        <w:rPr>
          <w:color w:val="221E1F"/>
          <w:sz w:val="23"/>
          <w:szCs w:val="23"/>
        </w:rPr>
        <w:t>now</w:t>
      </w:r>
      <w:r w:rsidRPr="00711FFC">
        <w:rPr>
          <w:color w:val="221E1F"/>
          <w:sz w:val="23"/>
          <w:szCs w:val="23"/>
        </w:rPr>
        <w:t xml:space="preserve"> </w:t>
      </w:r>
      <w:r w:rsidRPr="00711FFC">
        <w:rPr>
          <w:color w:val="221E1F"/>
          <w:spacing w:val="-2"/>
          <w:sz w:val="23"/>
          <w:szCs w:val="23"/>
        </w:rPr>
        <w:t>approved.</w:t>
      </w:r>
    </w:p>
    <w:p w14:paraId="1850E006" w14:textId="77777777" w:rsidR="00180E39" w:rsidRPr="00711FFC" w:rsidRDefault="00180E39" w:rsidP="00B06CFA">
      <w:pPr>
        <w:spacing w:line="240" w:lineRule="auto"/>
        <w:ind w:right="108"/>
        <w:contextualSpacing/>
        <w:rPr>
          <w:b/>
          <w:bCs/>
          <w:sz w:val="23"/>
          <w:szCs w:val="23"/>
        </w:rPr>
      </w:pPr>
    </w:p>
    <w:p w14:paraId="75FCA3C4" w14:textId="77777777" w:rsidR="00ED00F7" w:rsidRPr="00711FFC" w:rsidRDefault="00ED00F7" w:rsidP="00B06CFA">
      <w:pPr>
        <w:spacing w:line="240" w:lineRule="auto"/>
        <w:ind w:right="108"/>
        <w:contextualSpacing/>
        <w:rPr>
          <w:b/>
          <w:bCs/>
          <w:sz w:val="23"/>
          <w:szCs w:val="23"/>
        </w:rPr>
      </w:pPr>
    </w:p>
    <w:p w14:paraId="2419E41F" w14:textId="77777777" w:rsidR="00FB52BA" w:rsidRPr="00711FFC" w:rsidRDefault="00FB52BA" w:rsidP="00B06CFA">
      <w:pPr>
        <w:spacing w:line="240" w:lineRule="auto"/>
        <w:ind w:right="108"/>
        <w:contextualSpacing/>
        <w:rPr>
          <w:b/>
          <w:bCs/>
          <w:sz w:val="23"/>
          <w:szCs w:val="23"/>
        </w:rPr>
      </w:pPr>
    </w:p>
    <w:p w14:paraId="6FA502BA" w14:textId="07056B93" w:rsidR="00C86909" w:rsidRPr="00711FFC" w:rsidRDefault="00C86909" w:rsidP="00B06CFA">
      <w:pPr>
        <w:spacing w:line="240" w:lineRule="auto"/>
        <w:ind w:right="108"/>
        <w:contextualSpacing/>
        <w:rPr>
          <w:b/>
          <w:bCs/>
          <w:sz w:val="23"/>
          <w:szCs w:val="23"/>
        </w:rPr>
      </w:pPr>
      <w:r w:rsidRPr="00711FFC">
        <w:rPr>
          <w:b/>
          <w:bCs/>
          <w:sz w:val="23"/>
          <w:szCs w:val="23"/>
        </w:rPr>
        <w:t>_____________________</w:t>
      </w:r>
      <w:r w:rsidR="00C40D77" w:rsidRPr="00711FFC">
        <w:rPr>
          <w:b/>
          <w:bCs/>
          <w:sz w:val="23"/>
          <w:szCs w:val="23"/>
        </w:rPr>
        <w:t>________________</w:t>
      </w:r>
    </w:p>
    <w:p w14:paraId="78CCA2E8" w14:textId="5BED347D" w:rsidR="00C86909" w:rsidRPr="00711FFC" w:rsidRDefault="00C86909" w:rsidP="00B06CFA">
      <w:pPr>
        <w:spacing w:line="240" w:lineRule="auto"/>
        <w:ind w:right="115"/>
        <w:contextualSpacing/>
        <w:rPr>
          <w:sz w:val="23"/>
          <w:szCs w:val="23"/>
        </w:rPr>
      </w:pPr>
      <w:r w:rsidRPr="00711FFC">
        <w:rPr>
          <w:sz w:val="23"/>
          <w:szCs w:val="23"/>
        </w:rPr>
        <w:t>Rabindra Bista</w:t>
      </w:r>
      <w:r w:rsidR="00696112" w:rsidRPr="00711FFC">
        <w:rPr>
          <w:sz w:val="23"/>
          <w:szCs w:val="23"/>
        </w:rPr>
        <w:t xml:space="preserve">, Ph.D. </w:t>
      </w:r>
    </w:p>
    <w:p w14:paraId="56A2872C" w14:textId="680A0A7B" w:rsidR="00C86909" w:rsidRDefault="00696112" w:rsidP="00B06CFA">
      <w:pPr>
        <w:spacing w:line="240" w:lineRule="auto"/>
        <w:ind w:right="115"/>
        <w:contextualSpacing/>
        <w:rPr>
          <w:sz w:val="23"/>
          <w:szCs w:val="23"/>
        </w:rPr>
      </w:pPr>
      <w:r w:rsidRPr="00711FFC">
        <w:rPr>
          <w:sz w:val="23"/>
          <w:szCs w:val="23"/>
        </w:rPr>
        <w:t>Associate Professor</w:t>
      </w:r>
    </w:p>
    <w:p w14:paraId="2CF87CE9" w14:textId="7A3D41F4" w:rsidR="00F404A7" w:rsidRPr="00711FFC" w:rsidRDefault="00F404A7" w:rsidP="00B06CFA">
      <w:pPr>
        <w:spacing w:line="240" w:lineRule="auto"/>
        <w:ind w:right="115"/>
        <w:contextualSpacing/>
        <w:rPr>
          <w:sz w:val="23"/>
          <w:szCs w:val="23"/>
        </w:rPr>
      </w:pPr>
      <w:r>
        <w:rPr>
          <w:sz w:val="23"/>
          <w:szCs w:val="23"/>
        </w:rPr>
        <w:t>Department of Computer Science and Engineering</w:t>
      </w:r>
    </w:p>
    <w:p w14:paraId="02D5CE18" w14:textId="31C18C1A" w:rsidR="00C86909" w:rsidRPr="00711FFC" w:rsidRDefault="006E3504" w:rsidP="00B06CFA">
      <w:pPr>
        <w:spacing w:line="240" w:lineRule="auto"/>
        <w:ind w:right="115"/>
        <w:contextualSpacing/>
        <w:rPr>
          <w:sz w:val="23"/>
          <w:szCs w:val="23"/>
        </w:rPr>
      </w:pPr>
      <w:r w:rsidRPr="00711FFC">
        <w:rPr>
          <w:sz w:val="23"/>
          <w:szCs w:val="23"/>
        </w:rPr>
        <w:t>Kathmandu University</w:t>
      </w:r>
    </w:p>
    <w:p w14:paraId="6016FA6D" w14:textId="77777777" w:rsidR="00180E39" w:rsidRPr="00711FFC" w:rsidRDefault="00180E39" w:rsidP="00B06CFA">
      <w:pPr>
        <w:spacing w:line="240" w:lineRule="auto"/>
        <w:ind w:right="108"/>
        <w:contextualSpacing/>
        <w:rPr>
          <w:b/>
          <w:bCs/>
          <w:sz w:val="23"/>
          <w:szCs w:val="23"/>
        </w:rPr>
      </w:pPr>
    </w:p>
    <w:p w14:paraId="447FB08B" w14:textId="77777777" w:rsidR="00F536A1" w:rsidRPr="00711FFC" w:rsidRDefault="00F536A1" w:rsidP="00B06CFA">
      <w:pPr>
        <w:spacing w:line="240" w:lineRule="auto"/>
        <w:ind w:right="108"/>
        <w:contextualSpacing/>
        <w:rPr>
          <w:b/>
          <w:bCs/>
          <w:sz w:val="23"/>
          <w:szCs w:val="23"/>
        </w:rPr>
      </w:pPr>
    </w:p>
    <w:p w14:paraId="1A21C74D" w14:textId="77777777" w:rsidR="00FB52BA" w:rsidRPr="00711FFC" w:rsidRDefault="00FB52BA" w:rsidP="00B06CFA">
      <w:pPr>
        <w:spacing w:line="240" w:lineRule="auto"/>
        <w:ind w:right="108"/>
        <w:contextualSpacing/>
        <w:rPr>
          <w:b/>
          <w:bCs/>
          <w:sz w:val="23"/>
          <w:szCs w:val="23"/>
        </w:rPr>
      </w:pPr>
    </w:p>
    <w:p w14:paraId="4DB48EC6" w14:textId="33AAF28C" w:rsidR="00C40D77" w:rsidRPr="00C40D77" w:rsidRDefault="00C40D77" w:rsidP="00B06CFA">
      <w:pPr>
        <w:spacing w:line="240" w:lineRule="auto"/>
        <w:ind w:right="108"/>
        <w:contextualSpacing/>
        <w:rPr>
          <w:b/>
          <w:bCs/>
          <w:sz w:val="23"/>
          <w:szCs w:val="23"/>
        </w:rPr>
      </w:pPr>
      <w:r w:rsidRPr="00C40D77">
        <w:rPr>
          <w:b/>
          <w:bCs/>
          <w:sz w:val="23"/>
          <w:szCs w:val="23"/>
        </w:rPr>
        <w:t>_____________________________________</w:t>
      </w:r>
    </w:p>
    <w:p w14:paraId="460ED80B" w14:textId="4423B338" w:rsidR="000807C0" w:rsidRDefault="00A72B5D" w:rsidP="00B06CFA">
      <w:pPr>
        <w:spacing w:line="240" w:lineRule="auto"/>
        <w:ind w:right="115"/>
        <w:contextualSpacing/>
        <w:rPr>
          <w:sz w:val="23"/>
          <w:szCs w:val="23"/>
        </w:rPr>
      </w:pPr>
      <w:r>
        <w:rPr>
          <w:sz w:val="23"/>
          <w:szCs w:val="23"/>
        </w:rPr>
        <w:t>Er. Milan Chikanbanjar</w:t>
      </w:r>
    </w:p>
    <w:p w14:paraId="1582ACC6" w14:textId="6EB7D25B" w:rsidR="002A130D" w:rsidRDefault="002A130D" w:rsidP="00B06CFA">
      <w:pPr>
        <w:spacing w:line="240" w:lineRule="auto"/>
        <w:ind w:right="115"/>
        <w:contextualSpacing/>
        <w:rPr>
          <w:sz w:val="23"/>
          <w:szCs w:val="23"/>
        </w:rPr>
      </w:pPr>
      <w:r>
        <w:rPr>
          <w:sz w:val="23"/>
          <w:szCs w:val="23"/>
        </w:rPr>
        <w:t>Senior Lecturer</w:t>
      </w:r>
    </w:p>
    <w:p w14:paraId="57DF601A" w14:textId="506EE564" w:rsidR="003A10E2" w:rsidRPr="00711FFC" w:rsidRDefault="003A10E2" w:rsidP="00B06CFA">
      <w:pPr>
        <w:spacing w:line="240" w:lineRule="auto"/>
        <w:ind w:right="115"/>
        <w:contextualSpacing/>
        <w:rPr>
          <w:sz w:val="23"/>
          <w:szCs w:val="23"/>
        </w:rPr>
      </w:pPr>
      <w:r>
        <w:rPr>
          <w:sz w:val="23"/>
          <w:szCs w:val="23"/>
        </w:rPr>
        <w:t>Khwopa Engineering College</w:t>
      </w:r>
    </w:p>
    <w:p w14:paraId="3BA0D114" w14:textId="77777777" w:rsidR="00180E39" w:rsidRPr="00711FFC" w:rsidRDefault="00180E39" w:rsidP="00B06CFA">
      <w:pPr>
        <w:spacing w:line="240" w:lineRule="auto"/>
        <w:ind w:right="108"/>
        <w:contextualSpacing/>
        <w:rPr>
          <w:b/>
          <w:bCs/>
          <w:sz w:val="23"/>
          <w:szCs w:val="23"/>
        </w:rPr>
      </w:pPr>
    </w:p>
    <w:p w14:paraId="528C243A" w14:textId="77777777" w:rsidR="00F536A1" w:rsidRPr="00711FFC" w:rsidRDefault="00F536A1" w:rsidP="00B06CFA">
      <w:pPr>
        <w:spacing w:line="240" w:lineRule="auto"/>
        <w:ind w:right="108"/>
        <w:contextualSpacing/>
        <w:rPr>
          <w:b/>
          <w:bCs/>
          <w:sz w:val="23"/>
          <w:szCs w:val="23"/>
        </w:rPr>
      </w:pPr>
    </w:p>
    <w:p w14:paraId="7CF3ECB5" w14:textId="77777777" w:rsidR="00FB52BA" w:rsidRPr="00711FFC" w:rsidRDefault="00FB52BA" w:rsidP="00B06CFA">
      <w:pPr>
        <w:spacing w:line="240" w:lineRule="auto"/>
        <w:ind w:right="108"/>
        <w:contextualSpacing/>
        <w:rPr>
          <w:b/>
          <w:bCs/>
          <w:sz w:val="23"/>
          <w:szCs w:val="23"/>
        </w:rPr>
      </w:pPr>
    </w:p>
    <w:p w14:paraId="7BAFC13B" w14:textId="506CA375" w:rsidR="00C10E64" w:rsidRPr="00C10E64" w:rsidRDefault="00C10E64" w:rsidP="00B06CFA">
      <w:pPr>
        <w:spacing w:line="240" w:lineRule="auto"/>
        <w:ind w:right="108"/>
        <w:contextualSpacing/>
        <w:rPr>
          <w:b/>
          <w:bCs/>
          <w:sz w:val="23"/>
          <w:szCs w:val="23"/>
        </w:rPr>
      </w:pPr>
      <w:r w:rsidRPr="00C10E64">
        <w:rPr>
          <w:b/>
          <w:bCs/>
          <w:sz w:val="23"/>
          <w:szCs w:val="23"/>
        </w:rPr>
        <w:t>_____________________________________</w:t>
      </w:r>
    </w:p>
    <w:p w14:paraId="55B4C1F7" w14:textId="212E935D" w:rsidR="00CE1DDA" w:rsidRPr="00711FFC" w:rsidRDefault="000516D5" w:rsidP="00B06CFA">
      <w:pPr>
        <w:spacing w:line="240" w:lineRule="auto"/>
        <w:ind w:right="115"/>
        <w:contextualSpacing/>
        <w:rPr>
          <w:sz w:val="23"/>
          <w:szCs w:val="23"/>
        </w:rPr>
      </w:pPr>
      <w:r w:rsidRPr="00711FFC">
        <w:rPr>
          <w:sz w:val="23"/>
          <w:szCs w:val="23"/>
        </w:rPr>
        <w:t>Santosh Khanal</w:t>
      </w:r>
    </w:p>
    <w:p w14:paraId="0E36064C" w14:textId="5ED2544D" w:rsidR="000516D5" w:rsidRDefault="009C13E1" w:rsidP="00B06CFA">
      <w:pPr>
        <w:spacing w:line="240" w:lineRule="auto"/>
        <w:ind w:right="115"/>
        <w:contextualSpacing/>
        <w:rPr>
          <w:sz w:val="23"/>
          <w:szCs w:val="23"/>
        </w:rPr>
      </w:pPr>
      <w:r>
        <w:rPr>
          <w:sz w:val="23"/>
          <w:szCs w:val="23"/>
        </w:rPr>
        <w:t>Acting Head of Department</w:t>
      </w:r>
    </w:p>
    <w:p w14:paraId="7BE165B3" w14:textId="5C41A635" w:rsidR="009C13E1" w:rsidRPr="00711FFC" w:rsidRDefault="009C13E1" w:rsidP="00B06CFA">
      <w:pPr>
        <w:spacing w:line="240" w:lineRule="auto"/>
        <w:ind w:right="115"/>
        <w:contextualSpacing/>
        <w:rPr>
          <w:sz w:val="23"/>
          <w:szCs w:val="23"/>
        </w:rPr>
      </w:pPr>
      <w:r>
        <w:rPr>
          <w:sz w:val="23"/>
          <w:szCs w:val="23"/>
        </w:rPr>
        <w:t>Department of Health Informatics</w:t>
      </w:r>
    </w:p>
    <w:p w14:paraId="6EA16423" w14:textId="7B8CE7F4" w:rsidR="00180E39" w:rsidRPr="00711FFC" w:rsidRDefault="004878B2" w:rsidP="00B06CFA">
      <w:pPr>
        <w:spacing w:line="240" w:lineRule="auto"/>
        <w:ind w:right="115"/>
        <w:contextualSpacing/>
        <w:rPr>
          <w:sz w:val="23"/>
          <w:szCs w:val="23"/>
        </w:rPr>
      </w:pPr>
      <w:r w:rsidRPr="00711FFC">
        <w:rPr>
          <w:sz w:val="23"/>
          <w:szCs w:val="23"/>
        </w:rPr>
        <w:t>Kathmandu University</w:t>
      </w:r>
    </w:p>
    <w:p w14:paraId="37594F0C" w14:textId="77777777" w:rsidR="00180E39" w:rsidRPr="00711FFC" w:rsidRDefault="00180E39" w:rsidP="00B06CFA">
      <w:pPr>
        <w:spacing w:line="240" w:lineRule="auto"/>
        <w:ind w:right="115"/>
        <w:contextualSpacing/>
        <w:rPr>
          <w:sz w:val="23"/>
          <w:szCs w:val="23"/>
        </w:rPr>
      </w:pPr>
    </w:p>
    <w:p w14:paraId="72A4DDE0" w14:textId="77777777" w:rsidR="00180E39" w:rsidRPr="00711FFC" w:rsidRDefault="00180E39" w:rsidP="00B06CFA">
      <w:pPr>
        <w:spacing w:line="240" w:lineRule="auto"/>
        <w:ind w:right="115"/>
        <w:contextualSpacing/>
        <w:rPr>
          <w:sz w:val="23"/>
          <w:szCs w:val="23"/>
        </w:rPr>
      </w:pPr>
    </w:p>
    <w:p w14:paraId="36AB8021" w14:textId="09EB1AB9" w:rsidR="00A543F2" w:rsidRPr="00711FFC" w:rsidRDefault="00A543F2" w:rsidP="00B06CFA">
      <w:pPr>
        <w:spacing w:line="240" w:lineRule="auto"/>
        <w:contextualSpacing/>
        <w:rPr>
          <w:color w:val="221E1F"/>
          <w:sz w:val="23"/>
          <w:szCs w:val="23"/>
        </w:rPr>
      </w:pPr>
      <w:r w:rsidRPr="00711FFC">
        <w:rPr>
          <w:color w:val="221E1F"/>
          <w:sz w:val="23"/>
          <w:szCs w:val="23"/>
        </w:rPr>
        <w:t>This</w:t>
      </w:r>
      <w:r w:rsidRPr="00711FFC">
        <w:rPr>
          <w:color w:val="221E1F"/>
          <w:spacing w:val="40"/>
          <w:sz w:val="23"/>
          <w:szCs w:val="23"/>
        </w:rPr>
        <w:t xml:space="preserve"> </w:t>
      </w:r>
      <w:r w:rsidRPr="00711FFC">
        <w:rPr>
          <w:color w:val="221E1F"/>
          <w:sz w:val="23"/>
          <w:szCs w:val="23"/>
        </w:rPr>
        <w:t>thesis</w:t>
      </w:r>
      <w:r w:rsidRPr="00711FFC">
        <w:rPr>
          <w:color w:val="221E1F"/>
          <w:spacing w:val="40"/>
          <w:sz w:val="23"/>
          <w:szCs w:val="23"/>
        </w:rPr>
        <w:t xml:space="preserve"> </w:t>
      </w:r>
      <w:r w:rsidRPr="00711FFC">
        <w:rPr>
          <w:color w:val="221E1F"/>
          <w:sz w:val="23"/>
          <w:szCs w:val="23"/>
        </w:rPr>
        <w:t>is</w:t>
      </w:r>
      <w:r w:rsidRPr="00711FFC">
        <w:rPr>
          <w:color w:val="221E1F"/>
          <w:spacing w:val="40"/>
          <w:sz w:val="23"/>
          <w:szCs w:val="23"/>
        </w:rPr>
        <w:t xml:space="preserve"> </w:t>
      </w:r>
      <w:r w:rsidRPr="00711FFC">
        <w:rPr>
          <w:color w:val="221E1F"/>
          <w:sz w:val="23"/>
          <w:szCs w:val="23"/>
        </w:rPr>
        <w:t>being</w:t>
      </w:r>
      <w:r w:rsidRPr="00711FFC">
        <w:rPr>
          <w:color w:val="221E1F"/>
          <w:spacing w:val="40"/>
          <w:sz w:val="23"/>
          <w:szCs w:val="23"/>
        </w:rPr>
        <w:t xml:space="preserve"> </w:t>
      </w:r>
      <w:r w:rsidRPr="00711FFC">
        <w:rPr>
          <w:color w:val="221E1F"/>
          <w:sz w:val="23"/>
          <w:szCs w:val="23"/>
        </w:rPr>
        <w:t>submitted</w:t>
      </w:r>
      <w:r w:rsidRPr="00711FFC">
        <w:rPr>
          <w:color w:val="221E1F"/>
          <w:spacing w:val="40"/>
          <w:sz w:val="23"/>
          <w:szCs w:val="23"/>
        </w:rPr>
        <w:t xml:space="preserve"> </w:t>
      </w:r>
      <w:r w:rsidRPr="00711FFC">
        <w:rPr>
          <w:color w:val="221E1F"/>
          <w:sz w:val="23"/>
          <w:szCs w:val="23"/>
        </w:rPr>
        <w:t>by</w:t>
      </w:r>
      <w:r w:rsidRPr="00711FFC">
        <w:rPr>
          <w:color w:val="221E1F"/>
          <w:spacing w:val="39"/>
          <w:sz w:val="23"/>
          <w:szCs w:val="23"/>
        </w:rPr>
        <w:t xml:space="preserve"> </w:t>
      </w:r>
      <w:r w:rsidRPr="00711FFC">
        <w:rPr>
          <w:color w:val="221E1F"/>
          <w:sz w:val="23"/>
          <w:szCs w:val="23"/>
        </w:rPr>
        <w:t>the</w:t>
      </w:r>
      <w:r w:rsidRPr="00711FFC">
        <w:rPr>
          <w:color w:val="221E1F"/>
          <w:spacing w:val="40"/>
          <w:sz w:val="23"/>
          <w:szCs w:val="23"/>
        </w:rPr>
        <w:t xml:space="preserve"> </w:t>
      </w:r>
      <w:r w:rsidRPr="00711FFC">
        <w:rPr>
          <w:color w:val="221E1F"/>
          <w:sz w:val="23"/>
          <w:szCs w:val="23"/>
        </w:rPr>
        <w:t>appointed</w:t>
      </w:r>
      <w:r w:rsidRPr="00711FFC">
        <w:rPr>
          <w:color w:val="221E1F"/>
          <w:spacing w:val="40"/>
          <w:sz w:val="23"/>
          <w:szCs w:val="23"/>
        </w:rPr>
        <w:t xml:space="preserve"> </w:t>
      </w:r>
      <w:r w:rsidRPr="00711FFC">
        <w:rPr>
          <w:color w:val="221E1F"/>
          <w:sz w:val="23"/>
          <w:szCs w:val="23"/>
        </w:rPr>
        <w:t>advisory</w:t>
      </w:r>
      <w:r w:rsidRPr="00711FFC">
        <w:rPr>
          <w:color w:val="221E1F"/>
          <w:spacing w:val="39"/>
          <w:sz w:val="23"/>
          <w:szCs w:val="23"/>
        </w:rPr>
        <w:t xml:space="preserve"> </w:t>
      </w:r>
      <w:r w:rsidRPr="00711FFC">
        <w:rPr>
          <w:color w:val="221E1F"/>
          <w:sz w:val="23"/>
          <w:szCs w:val="23"/>
        </w:rPr>
        <w:t>committee</w:t>
      </w:r>
      <w:r w:rsidRPr="00711FFC">
        <w:rPr>
          <w:color w:val="221E1F"/>
          <w:spacing w:val="40"/>
          <w:sz w:val="23"/>
          <w:szCs w:val="23"/>
        </w:rPr>
        <w:t xml:space="preserve"> </w:t>
      </w:r>
      <w:r w:rsidRPr="00711FFC">
        <w:rPr>
          <w:color w:val="221E1F"/>
          <w:sz w:val="23"/>
          <w:szCs w:val="23"/>
        </w:rPr>
        <w:t>as</w:t>
      </w:r>
      <w:r w:rsidRPr="00711FFC">
        <w:rPr>
          <w:color w:val="221E1F"/>
          <w:spacing w:val="40"/>
          <w:sz w:val="23"/>
          <w:szCs w:val="23"/>
        </w:rPr>
        <w:t xml:space="preserve"> </w:t>
      </w:r>
      <w:r w:rsidRPr="00711FFC">
        <w:rPr>
          <w:color w:val="221E1F"/>
          <w:sz w:val="23"/>
          <w:szCs w:val="23"/>
        </w:rPr>
        <w:t>having</w:t>
      </w:r>
      <w:r w:rsidRPr="00711FFC">
        <w:rPr>
          <w:color w:val="221E1F"/>
          <w:spacing w:val="40"/>
          <w:sz w:val="23"/>
          <w:szCs w:val="23"/>
        </w:rPr>
        <w:t xml:space="preserve"> </w:t>
      </w:r>
      <w:r w:rsidRPr="00711FFC">
        <w:rPr>
          <w:color w:val="221E1F"/>
          <w:sz w:val="23"/>
          <w:szCs w:val="23"/>
        </w:rPr>
        <w:t>met</w:t>
      </w:r>
      <w:r w:rsidRPr="00711FFC">
        <w:rPr>
          <w:color w:val="221E1F"/>
          <w:spacing w:val="40"/>
          <w:sz w:val="23"/>
          <w:szCs w:val="23"/>
        </w:rPr>
        <w:t xml:space="preserve"> </w:t>
      </w:r>
      <w:r w:rsidRPr="00711FFC">
        <w:rPr>
          <w:color w:val="221E1F"/>
          <w:sz w:val="23"/>
          <w:szCs w:val="23"/>
        </w:rPr>
        <w:t>all</w:t>
      </w:r>
      <w:r w:rsidRPr="00711FFC">
        <w:rPr>
          <w:color w:val="221E1F"/>
          <w:spacing w:val="40"/>
          <w:sz w:val="23"/>
          <w:szCs w:val="23"/>
        </w:rPr>
        <w:t xml:space="preserve"> </w:t>
      </w:r>
      <w:r w:rsidRPr="00711FFC">
        <w:rPr>
          <w:color w:val="221E1F"/>
          <w:sz w:val="23"/>
          <w:szCs w:val="23"/>
        </w:rPr>
        <w:t>of</w:t>
      </w:r>
      <w:r w:rsidRPr="00711FFC">
        <w:rPr>
          <w:color w:val="221E1F"/>
          <w:spacing w:val="40"/>
          <w:sz w:val="23"/>
          <w:szCs w:val="23"/>
        </w:rPr>
        <w:t xml:space="preserve"> </w:t>
      </w:r>
      <w:r w:rsidRPr="00711FFC">
        <w:rPr>
          <w:color w:val="221E1F"/>
          <w:sz w:val="23"/>
          <w:szCs w:val="23"/>
        </w:rPr>
        <w:t xml:space="preserve">the requirements of the School of Engineering at Kathmandu University and is </w:t>
      </w:r>
      <w:r w:rsidR="00046CA2">
        <w:rPr>
          <w:color w:val="221E1F"/>
          <w:sz w:val="23"/>
          <w:szCs w:val="23"/>
        </w:rPr>
        <w:t>now</w:t>
      </w:r>
      <w:r w:rsidRPr="00711FFC">
        <w:rPr>
          <w:color w:val="221E1F"/>
          <w:sz w:val="23"/>
          <w:szCs w:val="23"/>
        </w:rPr>
        <w:t xml:space="preserve"> approved.</w:t>
      </w:r>
    </w:p>
    <w:p w14:paraId="7B93CA72" w14:textId="77777777" w:rsidR="00CE5677" w:rsidRPr="00711FFC" w:rsidRDefault="00CE5677" w:rsidP="00B06CFA">
      <w:pPr>
        <w:spacing w:line="240" w:lineRule="auto"/>
        <w:ind w:right="115"/>
        <w:contextualSpacing/>
        <w:rPr>
          <w:b/>
          <w:bCs/>
          <w:sz w:val="23"/>
          <w:szCs w:val="23"/>
        </w:rPr>
      </w:pPr>
    </w:p>
    <w:p w14:paraId="155381C4" w14:textId="77777777" w:rsidR="00F536A1" w:rsidRPr="00711FFC" w:rsidRDefault="00F536A1" w:rsidP="00B06CFA">
      <w:pPr>
        <w:spacing w:line="240" w:lineRule="auto"/>
        <w:ind w:right="115"/>
        <w:contextualSpacing/>
        <w:rPr>
          <w:b/>
          <w:bCs/>
          <w:sz w:val="23"/>
          <w:szCs w:val="23"/>
        </w:rPr>
      </w:pPr>
    </w:p>
    <w:p w14:paraId="32FC6DB8" w14:textId="77777777" w:rsidR="00FB52BA" w:rsidRPr="00711FFC" w:rsidRDefault="00FB52BA" w:rsidP="00B06CFA">
      <w:pPr>
        <w:spacing w:line="240" w:lineRule="auto"/>
        <w:ind w:right="115"/>
        <w:contextualSpacing/>
        <w:rPr>
          <w:b/>
          <w:bCs/>
          <w:sz w:val="23"/>
          <w:szCs w:val="23"/>
        </w:rPr>
      </w:pPr>
    </w:p>
    <w:p w14:paraId="105FDFF4" w14:textId="68FAE0ED" w:rsidR="002B29F0" w:rsidRPr="002B29F0" w:rsidRDefault="002B29F0" w:rsidP="00B06CFA">
      <w:pPr>
        <w:spacing w:line="240" w:lineRule="auto"/>
        <w:ind w:right="115"/>
        <w:contextualSpacing/>
        <w:rPr>
          <w:b/>
          <w:bCs/>
          <w:sz w:val="23"/>
          <w:szCs w:val="23"/>
        </w:rPr>
      </w:pPr>
      <w:r w:rsidRPr="002B29F0">
        <w:rPr>
          <w:b/>
          <w:bCs/>
          <w:sz w:val="23"/>
          <w:szCs w:val="23"/>
        </w:rPr>
        <w:t>_____________________________________</w:t>
      </w:r>
    </w:p>
    <w:p w14:paraId="0FC7E680" w14:textId="3FF08571" w:rsidR="002B29F0" w:rsidRPr="00711FFC" w:rsidRDefault="007A4A33" w:rsidP="00B06CFA">
      <w:pPr>
        <w:spacing w:line="240" w:lineRule="auto"/>
        <w:ind w:right="115"/>
        <w:contextualSpacing/>
        <w:rPr>
          <w:sz w:val="23"/>
          <w:szCs w:val="23"/>
        </w:rPr>
      </w:pPr>
      <w:r>
        <w:rPr>
          <w:sz w:val="23"/>
          <w:szCs w:val="23"/>
        </w:rPr>
        <w:t>Prof. Dr. Manish Pokharel</w:t>
      </w:r>
    </w:p>
    <w:p w14:paraId="2B623012" w14:textId="75E43EC7" w:rsidR="0080073A" w:rsidRPr="00711FFC" w:rsidRDefault="0080073A" w:rsidP="00B06CFA">
      <w:pPr>
        <w:spacing w:line="240" w:lineRule="auto"/>
        <w:ind w:right="115"/>
        <w:contextualSpacing/>
        <w:rPr>
          <w:sz w:val="23"/>
          <w:szCs w:val="23"/>
        </w:rPr>
      </w:pPr>
      <w:r w:rsidRPr="00711FFC">
        <w:rPr>
          <w:sz w:val="23"/>
          <w:szCs w:val="23"/>
        </w:rPr>
        <w:t>Dean</w:t>
      </w:r>
    </w:p>
    <w:p w14:paraId="0BC7DCB5" w14:textId="4B42227B" w:rsidR="0080073A" w:rsidRPr="00711FFC" w:rsidRDefault="0080073A" w:rsidP="00B06CFA">
      <w:pPr>
        <w:spacing w:line="240" w:lineRule="auto"/>
        <w:ind w:right="115"/>
        <w:contextualSpacing/>
        <w:rPr>
          <w:sz w:val="23"/>
          <w:szCs w:val="23"/>
        </w:rPr>
      </w:pPr>
      <w:r w:rsidRPr="00711FFC">
        <w:rPr>
          <w:sz w:val="23"/>
          <w:szCs w:val="23"/>
        </w:rPr>
        <w:t>School of Engineering</w:t>
      </w:r>
    </w:p>
    <w:p w14:paraId="6584BA33" w14:textId="5110BA31" w:rsidR="0080073A" w:rsidRPr="00711FFC" w:rsidRDefault="0080073A" w:rsidP="00B06CFA">
      <w:pPr>
        <w:spacing w:line="240" w:lineRule="auto"/>
        <w:ind w:right="115"/>
        <w:contextualSpacing/>
        <w:rPr>
          <w:sz w:val="23"/>
          <w:szCs w:val="23"/>
        </w:rPr>
      </w:pPr>
      <w:r w:rsidRPr="00711FFC">
        <w:rPr>
          <w:sz w:val="23"/>
          <w:szCs w:val="23"/>
        </w:rPr>
        <w:t>Kathmandu University</w:t>
      </w:r>
    </w:p>
    <w:p w14:paraId="6990207F" w14:textId="77777777" w:rsidR="00951ABE" w:rsidRPr="00711FFC" w:rsidRDefault="00951ABE" w:rsidP="00B06CFA">
      <w:pPr>
        <w:spacing w:line="240" w:lineRule="auto"/>
        <w:ind w:right="115"/>
        <w:contextualSpacing/>
        <w:rPr>
          <w:sz w:val="23"/>
          <w:szCs w:val="23"/>
        </w:rPr>
      </w:pPr>
    </w:p>
    <w:p w14:paraId="42EF9A79" w14:textId="77777777" w:rsidR="00927A06" w:rsidRPr="00711FFC" w:rsidRDefault="00927A06" w:rsidP="00B06CFA">
      <w:pPr>
        <w:spacing w:line="240" w:lineRule="auto"/>
        <w:ind w:right="115"/>
        <w:contextualSpacing/>
        <w:rPr>
          <w:b/>
          <w:bCs/>
          <w:sz w:val="23"/>
          <w:szCs w:val="23"/>
        </w:rPr>
      </w:pPr>
    </w:p>
    <w:p w14:paraId="16268E6E" w14:textId="09BA1621" w:rsidR="00951ABE" w:rsidRPr="00711FFC" w:rsidRDefault="00951ABE" w:rsidP="00B06CFA">
      <w:pPr>
        <w:spacing w:line="240" w:lineRule="auto"/>
        <w:ind w:right="115"/>
        <w:contextualSpacing/>
        <w:rPr>
          <w:b/>
          <w:bCs/>
          <w:sz w:val="23"/>
          <w:szCs w:val="23"/>
        </w:rPr>
      </w:pPr>
      <w:r w:rsidRPr="00951ABE">
        <w:rPr>
          <w:b/>
          <w:bCs/>
          <w:sz w:val="23"/>
          <w:szCs w:val="23"/>
        </w:rPr>
        <w:t>____________________________________</w:t>
      </w:r>
    </w:p>
    <w:p w14:paraId="78C1C539" w14:textId="1FB2F292" w:rsidR="00951ABE" w:rsidRPr="00711FFC" w:rsidRDefault="00936DCB" w:rsidP="00B06CFA">
      <w:pPr>
        <w:spacing w:line="240" w:lineRule="auto"/>
        <w:ind w:right="115"/>
        <w:contextualSpacing/>
        <w:rPr>
          <w:sz w:val="23"/>
          <w:szCs w:val="23"/>
        </w:rPr>
      </w:pPr>
      <w:r w:rsidRPr="00711FFC">
        <w:rPr>
          <w:sz w:val="23"/>
          <w:szCs w:val="23"/>
        </w:rPr>
        <w:t>Date</w:t>
      </w:r>
      <w:r w:rsidR="008E5B2A">
        <w:rPr>
          <w:sz w:val="23"/>
          <w:szCs w:val="23"/>
        </w:rPr>
        <w:t>:</w:t>
      </w:r>
    </w:p>
    <w:p w14:paraId="09E15CB9" w14:textId="77777777" w:rsidR="0069203A" w:rsidRDefault="0069203A">
      <w:pPr>
        <w:spacing w:line="259" w:lineRule="auto"/>
        <w:jc w:val="left"/>
        <w:rPr>
          <w:rFonts w:eastAsiaTheme="majorEastAsia" w:cstheme="majorBidi"/>
          <w:b/>
          <w:kern w:val="2"/>
          <w:szCs w:val="32"/>
          <w14:ligatures w14:val="standardContextual"/>
        </w:rPr>
      </w:pPr>
      <w:r>
        <w:br w:type="page"/>
      </w:r>
    </w:p>
    <w:p w14:paraId="5175FC26" w14:textId="2985B79A" w:rsidR="00F238D7" w:rsidRPr="00F238D7" w:rsidRDefault="00F238D7" w:rsidP="00374F6D">
      <w:pPr>
        <w:pStyle w:val="Heading1"/>
      </w:pPr>
      <w:bookmarkStart w:id="2" w:name="_Toc183848427"/>
      <w:r w:rsidRPr="00F238D7">
        <w:t>PERMISSION</w:t>
      </w:r>
      <w:bookmarkEnd w:id="2"/>
    </w:p>
    <w:p w14:paraId="6ACC52E9" w14:textId="16313150" w:rsidR="001B71F7" w:rsidRPr="001B71F7" w:rsidRDefault="00F238D7" w:rsidP="001B71F7">
      <w:pPr>
        <w:spacing w:line="240" w:lineRule="auto"/>
        <w:ind w:left="1440" w:hanging="1440"/>
        <w:contextualSpacing/>
        <w:rPr>
          <w:color w:val="221E1F"/>
        </w:rPr>
      </w:pPr>
      <w:r>
        <w:rPr>
          <w:color w:val="221E1F"/>
          <w:spacing w:val="-2"/>
        </w:rPr>
        <w:t>Title</w:t>
      </w:r>
      <w:r w:rsidR="006722A6">
        <w:rPr>
          <w:color w:val="221E1F"/>
          <w:spacing w:val="-2"/>
        </w:rPr>
        <w:t>:</w:t>
      </w:r>
      <w:r>
        <w:rPr>
          <w:color w:val="221E1F"/>
        </w:rPr>
        <w:tab/>
      </w:r>
      <w:r w:rsidR="00A67EBF">
        <w:rPr>
          <w:color w:val="221E1F"/>
        </w:rPr>
        <w:t>Interoperable System for Pneumonia Diagnosis using Machine Learning, Fuzzy Logic, DICOM and FHIR</w:t>
      </w:r>
    </w:p>
    <w:p w14:paraId="47ED92B2" w14:textId="3B95A63D" w:rsidR="00F238D7" w:rsidRDefault="00F238D7" w:rsidP="00B06CFA">
      <w:pPr>
        <w:spacing w:line="240" w:lineRule="auto"/>
        <w:ind w:left="1440" w:hanging="1440"/>
        <w:contextualSpacing/>
        <w:rPr>
          <w:color w:val="221E1F"/>
        </w:rPr>
      </w:pPr>
    </w:p>
    <w:p w14:paraId="3F292A02" w14:textId="77777777" w:rsidR="008E4022" w:rsidRPr="0005768B" w:rsidRDefault="008E4022" w:rsidP="00B06CFA">
      <w:pPr>
        <w:spacing w:line="240" w:lineRule="auto"/>
        <w:ind w:left="1440" w:hanging="1440"/>
        <w:contextualSpacing/>
        <w:rPr>
          <w:color w:val="221E1F"/>
        </w:rPr>
      </w:pPr>
    </w:p>
    <w:p w14:paraId="0021A197" w14:textId="75DDC815" w:rsidR="00F238D7" w:rsidRDefault="00F238D7" w:rsidP="00B06CFA">
      <w:pPr>
        <w:spacing w:line="240" w:lineRule="auto"/>
        <w:contextualSpacing/>
        <w:rPr>
          <w:color w:val="221E1F"/>
          <w:spacing w:val="-2"/>
          <w:sz w:val="23"/>
        </w:rPr>
      </w:pPr>
      <w:r>
        <w:rPr>
          <w:color w:val="221E1F"/>
          <w:spacing w:val="-2"/>
          <w:sz w:val="23"/>
        </w:rPr>
        <w:t>Department</w:t>
      </w:r>
      <w:r w:rsidR="006722A6">
        <w:rPr>
          <w:color w:val="221E1F"/>
          <w:spacing w:val="-2"/>
          <w:sz w:val="23"/>
        </w:rPr>
        <w:t>:</w:t>
      </w:r>
      <w:r>
        <w:rPr>
          <w:color w:val="221E1F"/>
          <w:sz w:val="23"/>
        </w:rPr>
        <w:t xml:space="preserve"> </w:t>
      </w:r>
      <w:r>
        <w:rPr>
          <w:color w:val="221E1F"/>
          <w:sz w:val="23"/>
        </w:rPr>
        <w:tab/>
      </w:r>
      <w:r w:rsidR="00913DA2">
        <w:rPr>
          <w:color w:val="221E1F"/>
          <w:sz w:val="23"/>
        </w:rPr>
        <w:t>Health Informatics</w:t>
      </w:r>
    </w:p>
    <w:p w14:paraId="478CCC91" w14:textId="77777777" w:rsidR="005A19F0" w:rsidRDefault="005A19F0" w:rsidP="00B06CFA">
      <w:pPr>
        <w:spacing w:line="240" w:lineRule="auto"/>
        <w:contextualSpacing/>
        <w:rPr>
          <w:sz w:val="23"/>
        </w:rPr>
      </w:pPr>
    </w:p>
    <w:p w14:paraId="2540D90D" w14:textId="1643774E" w:rsidR="00F238D7" w:rsidRDefault="00F238D7" w:rsidP="00B06CFA">
      <w:pPr>
        <w:spacing w:line="240" w:lineRule="auto"/>
        <w:contextualSpacing/>
        <w:rPr>
          <w:color w:val="221E1F"/>
          <w:sz w:val="23"/>
        </w:rPr>
      </w:pPr>
      <w:r>
        <w:rPr>
          <w:color w:val="221E1F"/>
          <w:spacing w:val="-2"/>
          <w:sz w:val="23"/>
        </w:rPr>
        <w:t>Degree</w:t>
      </w:r>
      <w:r w:rsidR="006722A6">
        <w:rPr>
          <w:color w:val="221E1F"/>
          <w:spacing w:val="-2"/>
          <w:sz w:val="23"/>
        </w:rPr>
        <w:t>:</w:t>
      </w:r>
      <w:r>
        <w:rPr>
          <w:color w:val="221E1F"/>
          <w:sz w:val="23"/>
        </w:rPr>
        <w:tab/>
      </w:r>
      <w:r>
        <w:rPr>
          <w:color w:val="221E1F"/>
          <w:sz w:val="23"/>
        </w:rPr>
        <w:tab/>
        <w:t>Master</w:t>
      </w:r>
      <w:r>
        <w:rPr>
          <w:color w:val="221E1F"/>
          <w:spacing w:val="4"/>
          <w:sz w:val="23"/>
        </w:rPr>
        <w:t xml:space="preserve"> </w:t>
      </w:r>
      <w:r w:rsidR="00D05C24">
        <w:rPr>
          <w:color w:val="221E1F"/>
          <w:sz w:val="23"/>
        </w:rPr>
        <w:t>in Health Informatics</w:t>
      </w:r>
    </w:p>
    <w:p w14:paraId="6E8B35B5" w14:textId="77777777" w:rsidR="005A19F0" w:rsidRDefault="005A19F0" w:rsidP="00B06CFA">
      <w:pPr>
        <w:spacing w:line="240" w:lineRule="auto"/>
        <w:contextualSpacing/>
        <w:rPr>
          <w:sz w:val="23"/>
        </w:rPr>
      </w:pPr>
    </w:p>
    <w:p w14:paraId="43D38E3B" w14:textId="77777777" w:rsidR="00F238D7" w:rsidRDefault="00F238D7" w:rsidP="00B06CFA">
      <w:pPr>
        <w:spacing w:line="240" w:lineRule="auto"/>
        <w:contextualSpacing/>
        <w:rPr>
          <w:sz w:val="23"/>
        </w:rPr>
      </w:pPr>
    </w:p>
    <w:p w14:paraId="260452BD" w14:textId="628A54DA" w:rsidR="00F238D7" w:rsidRDefault="00F238D7" w:rsidP="00B06CFA">
      <w:pPr>
        <w:spacing w:line="240" w:lineRule="auto"/>
        <w:contextualSpacing/>
        <w:rPr>
          <w:sz w:val="23"/>
        </w:rPr>
      </w:pPr>
      <w:r>
        <w:rPr>
          <w:color w:val="221E1F"/>
          <w:sz w:val="23"/>
        </w:rPr>
        <w:t>In presenting this thesis in partial fulfillment of the requirements for a graduate degree from Kathmandu University</w:t>
      </w:r>
      <w:r w:rsidR="00ED5FA2">
        <w:rPr>
          <w:color w:val="221E1F"/>
          <w:sz w:val="23"/>
        </w:rPr>
        <w:t>-School of Engineering</w:t>
      </w:r>
      <w:r>
        <w:rPr>
          <w:color w:val="221E1F"/>
          <w:sz w:val="23"/>
        </w:rPr>
        <w:t>, I agree that the library of this University shall make it freely available for inspection. I further agree that permission for extensive copying for scholarly purposes may be granted</w:t>
      </w:r>
      <w:r>
        <w:rPr>
          <w:color w:val="221E1F"/>
          <w:spacing w:val="34"/>
          <w:sz w:val="23"/>
        </w:rPr>
        <w:t xml:space="preserve"> </w:t>
      </w:r>
      <w:r>
        <w:rPr>
          <w:color w:val="221E1F"/>
          <w:sz w:val="23"/>
        </w:rPr>
        <w:t>by the</w:t>
      </w:r>
      <w:r>
        <w:rPr>
          <w:color w:val="221E1F"/>
          <w:spacing w:val="33"/>
          <w:sz w:val="23"/>
        </w:rPr>
        <w:t xml:space="preserve"> </w:t>
      </w:r>
      <w:r>
        <w:rPr>
          <w:color w:val="221E1F"/>
          <w:sz w:val="23"/>
        </w:rPr>
        <w:t>supervisors</w:t>
      </w:r>
      <w:r>
        <w:rPr>
          <w:color w:val="221E1F"/>
          <w:spacing w:val="33"/>
          <w:sz w:val="23"/>
        </w:rPr>
        <w:t xml:space="preserve"> </w:t>
      </w:r>
      <w:r>
        <w:rPr>
          <w:color w:val="221E1F"/>
          <w:sz w:val="23"/>
        </w:rPr>
        <w:t>who</w:t>
      </w:r>
      <w:r>
        <w:rPr>
          <w:color w:val="221E1F"/>
          <w:spacing w:val="32"/>
          <w:sz w:val="23"/>
        </w:rPr>
        <w:t xml:space="preserve"> </w:t>
      </w:r>
      <w:r>
        <w:rPr>
          <w:color w:val="221E1F"/>
          <w:sz w:val="23"/>
        </w:rPr>
        <w:t>supervised</w:t>
      </w:r>
      <w:r>
        <w:rPr>
          <w:color w:val="221E1F"/>
          <w:spacing w:val="33"/>
          <w:sz w:val="23"/>
        </w:rPr>
        <w:t xml:space="preserve"> </w:t>
      </w:r>
      <w:r>
        <w:rPr>
          <w:color w:val="221E1F"/>
          <w:sz w:val="23"/>
        </w:rPr>
        <w:t>my</w:t>
      </w:r>
      <w:r>
        <w:rPr>
          <w:color w:val="221E1F"/>
          <w:spacing w:val="32"/>
          <w:sz w:val="23"/>
        </w:rPr>
        <w:t xml:space="preserve"> </w:t>
      </w:r>
      <w:r>
        <w:rPr>
          <w:color w:val="221E1F"/>
          <w:sz w:val="23"/>
        </w:rPr>
        <w:t>thesis</w:t>
      </w:r>
      <w:r>
        <w:rPr>
          <w:color w:val="221E1F"/>
          <w:spacing w:val="34"/>
          <w:sz w:val="23"/>
        </w:rPr>
        <w:t xml:space="preserve"> </w:t>
      </w:r>
      <w:r>
        <w:rPr>
          <w:color w:val="221E1F"/>
          <w:sz w:val="23"/>
        </w:rPr>
        <w:t>work</w:t>
      </w:r>
      <w:r>
        <w:rPr>
          <w:color w:val="221E1F"/>
          <w:spacing w:val="34"/>
          <w:sz w:val="23"/>
        </w:rPr>
        <w:t xml:space="preserve"> </w:t>
      </w:r>
      <w:r>
        <w:rPr>
          <w:color w:val="221E1F"/>
          <w:sz w:val="23"/>
        </w:rPr>
        <w:t>or,</w:t>
      </w:r>
      <w:r>
        <w:rPr>
          <w:color w:val="221E1F"/>
          <w:spacing w:val="34"/>
          <w:sz w:val="23"/>
        </w:rPr>
        <w:t xml:space="preserve"> </w:t>
      </w:r>
      <w:r>
        <w:rPr>
          <w:color w:val="221E1F"/>
          <w:sz w:val="23"/>
        </w:rPr>
        <w:t>in</w:t>
      </w:r>
      <w:r>
        <w:rPr>
          <w:color w:val="221E1F"/>
          <w:spacing w:val="34"/>
          <w:sz w:val="23"/>
        </w:rPr>
        <w:t xml:space="preserve"> </w:t>
      </w:r>
      <w:r>
        <w:rPr>
          <w:color w:val="221E1F"/>
          <w:sz w:val="23"/>
        </w:rPr>
        <w:t>his</w:t>
      </w:r>
      <w:r>
        <w:rPr>
          <w:color w:val="221E1F"/>
          <w:spacing w:val="34"/>
          <w:sz w:val="23"/>
        </w:rPr>
        <w:t xml:space="preserve"> </w:t>
      </w:r>
      <w:r>
        <w:rPr>
          <w:color w:val="221E1F"/>
          <w:sz w:val="23"/>
        </w:rPr>
        <w:t>(or her)</w:t>
      </w:r>
      <w:r>
        <w:rPr>
          <w:color w:val="221E1F"/>
          <w:spacing w:val="32"/>
          <w:sz w:val="23"/>
        </w:rPr>
        <w:t xml:space="preserve"> </w:t>
      </w:r>
      <w:r>
        <w:rPr>
          <w:color w:val="221E1F"/>
          <w:sz w:val="23"/>
        </w:rPr>
        <w:t>absence,</w:t>
      </w:r>
      <w:r>
        <w:rPr>
          <w:color w:val="221E1F"/>
          <w:spacing w:val="33"/>
          <w:sz w:val="23"/>
        </w:rPr>
        <w:t xml:space="preserve"> </w:t>
      </w:r>
      <w:r>
        <w:rPr>
          <w:color w:val="221E1F"/>
          <w:sz w:val="23"/>
        </w:rPr>
        <w:t xml:space="preserve">by the head of the department or the dean of </w:t>
      </w:r>
      <w:r w:rsidR="00761289">
        <w:rPr>
          <w:color w:val="221E1F"/>
          <w:sz w:val="23"/>
        </w:rPr>
        <w:t>the </w:t>
      </w:r>
      <w:r>
        <w:rPr>
          <w:color w:val="221E1F"/>
          <w:sz w:val="23"/>
        </w:rPr>
        <w:t>School of Engineering. It is understood that any copying publication or other use of this thesis or part thereof for financial gain shall not be allowed</w:t>
      </w:r>
      <w:r>
        <w:rPr>
          <w:color w:val="221E1F"/>
          <w:spacing w:val="80"/>
          <w:sz w:val="23"/>
        </w:rPr>
        <w:t xml:space="preserve"> </w:t>
      </w:r>
      <w:r>
        <w:rPr>
          <w:color w:val="221E1F"/>
          <w:sz w:val="23"/>
        </w:rPr>
        <w:t>without</w:t>
      </w:r>
      <w:r>
        <w:rPr>
          <w:color w:val="221E1F"/>
          <w:spacing w:val="29"/>
          <w:sz w:val="23"/>
        </w:rPr>
        <w:t xml:space="preserve"> </w:t>
      </w:r>
      <w:r>
        <w:rPr>
          <w:color w:val="221E1F"/>
          <w:sz w:val="23"/>
        </w:rPr>
        <w:t>my</w:t>
      </w:r>
      <w:r>
        <w:rPr>
          <w:color w:val="221E1F"/>
          <w:spacing w:val="28"/>
          <w:sz w:val="23"/>
        </w:rPr>
        <w:t xml:space="preserve"> </w:t>
      </w:r>
      <w:r>
        <w:rPr>
          <w:color w:val="221E1F"/>
          <w:sz w:val="23"/>
        </w:rPr>
        <w:t>written</w:t>
      </w:r>
      <w:r>
        <w:rPr>
          <w:color w:val="221E1F"/>
          <w:spacing w:val="30"/>
          <w:sz w:val="23"/>
        </w:rPr>
        <w:t xml:space="preserve"> </w:t>
      </w:r>
      <w:r>
        <w:rPr>
          <w:color w:val="221E1F"/>
          <w:sz w:val="23"/>
        </w:rPr>
        <w:t>permission.</w:t>
      </w:r>
      <w:r>
        <w:rPr>
          <w:color w:val="221E1F"/>
          <w:spacing w:val="30"/>
          <w:sz w:val="23"/>
        </w:rPr>
        <w:t xml:space="preserve"> </w:t>
      </w:r>
      <w:r>
        <w:rPr>
          <w:color w:val="221E1F"/>
          <w:sz w:val="23"/>
        </w:rPr>
        <w:t>It</w:t>
      </w:r>
      <w:r>
        <w:rPr>
          <w:color w:val="221E1F"/>
          <w:spacing w:val="29"/>
          <w:sz w:val="23"/>
        </w:rPr>
        <w:t xml:space="preserve"> </w:t>
      </w:r>
      <w:r>
        <w:rPr>
          <w:color w:val="221E1F"/>
          <w:sz w:val="23"/>
        </w:rPr>
        <w:t>is</w:t>
      </w:r>
      <w:r>
        <w:rPr>
          <w:color w:val="221E1F"/>
          <w:spacing w:val="28"/>
          <w:sz w:val="23"/>
        </w:rPr>
        <w:t xml:space="preserve"> </w:t>
      </w:r>
      <w:r>
        <w:rPr>
          <w:color w:val="221E1F"/>
          <w:sz w:val="23"/>
        </w:rPr>
        <w:t>also</w:t>
      </w:r>
      <w:r>
        <w:rPr>
          <w:color w:val="221E1F"/>
          <w:spacing w:val="30"/>
          <w:sz w:val="23"/>
        </w:rPr>
        <w:t xml:space="preserve"> </w:t>
      </w:r>
      <w:r>
        <w:rPr>
          <w:color w:val="221E1F"/>
          <w:sz w:val="23"/>
        </w:rPr>
        <w:t>understood</w:t>
      </w:r>
      <w:r>
        <w:rPr>
          <w:color w:val="221E1F"/>
          <w:spacing w:val="30"/>
          <w:sz w:val="23"/>
        </w:rPr>
        <w:t xml:space="preserve"> </w:t>
      </w:r>
      <w:r>
        <w:rPr>
          <w:color w:val="221E1F"/>
          <w:sz w:val="23"/>
        </w:rPr>
        <w:t>that</w:t>
      </w:r>
      <w:r>
        <w:rPr>
          <w:color w:val="221E1F"/>
          <w:spacing w:val="29"/>
          <w:sz w:val="23"/>
        </w:rPr>
        <w:t xml:space="preserve"> </w:t>
      </w:r>
      <w:r>
        <w:rPr>
          <w:color w:val="221E1F"/>
          <w:sz w:val="23"/>
        </w:rPr>
        <w:t>due</w:t>
      </w:r>
      <w:r>
        <w:rPr>
          <w:color w:val="221E1F"/>
          <w:spacing w:val="29"/>
          <w:sz w:val="23"/>
        </w:rPr>
        <w:t xml:space="preserve"> </w:t>
      </w:r>
      <w:r>
        <w:rPr>
          <w:color w:val="221E1F"/>
          <w:sz w:val="23"/>
        </w:rPr>
        <w:t>recognition</w:t>
      </w:r>
      <w:r>
        <w:rPr>
          <w:color w:val="221E1F"/>
          <w:spacing w:val="30"/>
          <w:sz w:val="23"/>
        </w:rPr>
        <w:t xml:space="preserve"> </w:t>
      </w:r>
      <w:r>
        <w:rPr>
          <w:color w:val="221E1F"/>
          <w:sz w:val="23"/>
        </w:rPr>
        <w:t>shall</w:t>
      </w:r>
      <w:r>
        <w:rPr>
          <w:color w:val="221E1F"/>
          <w:spacing w:val="29"/>
          <w:sz w:val="23"/>
        </w:rPr>
        <w:t xml:space="preserve"> </w:t>
      </w:r>
      <w:r>
        <w:rPr>
          <w:color w:val="221E1F"/>
          <w:sz w:val="23"/>
        </w:rPr>
        <w:t>be</w:t>
      </w:r>
      <w:r>
        <w:rPr>
          <w:color w:val="221E1F"/>
          <w:spacing w:val="29"/>
          <w:sz w:val="23"/>
        </w:rPr>
        <w:t xml:space="preserve"> </w:t>
      </w:r>
      <w:r>
        <w:rPr>
          <w:color w:val="221E1F"/>
          <w:sz w:val="23"/>
        </w:rPr>
        <w:t>given</w:t>
      </w:r>
      <w:r>
        <w:rPr>
          <w:color w:val="221E1F"/>
          <w:spacing w:val="30"/>
          <w:sz w:val="23"/>
        </w:rPr>
        <w:t xml:space="preserve"> </w:t>
      </w:r>
      <w:r>
        <w:rPr>
          <w:color w:val="221E1F"/>
          <w:sz w:val="23"/>
        </w:rPr>
        <w:t>to</w:t>
      </w:r>
      <w:r>
        <w:rPr>
          <w:color w:val="221E1F"/>
          <w:spacing w:val="30"/>
          <w:sz w:val="23"/>
        </w:rPr>
        <w:t xml:space="preserve"> </w:t>
      </w:r>
      <w:r>
        <w:rPr>
          <w:color w:val="221E1F"/>
          <w:sz w:val="23"/>
        </w:rPr>
        <w:t xml:space="preserve">me and Kathmandu University </w:t>
      </w:r>
      <w:r w:rsidR="004564A0">
        <w:rPr>
          <w:color w:val="221E1F"/>
          <w:sz w:val="23"/>
        </w:rPr>
        <w:t>for</w:t>
      </w:r>
      <w:r>
        <w:rPr>
          <w:color w:val="221E1F"/>
          <w:sz w:val="23"/>
        </w:rPr>
        <w:t xml:space="preserve"> any scholarly use </w:t>
      </w:r>
      <w:r w:rsidR="00F65EA5">
        <w:rPr>
          <w:color w:val="221E1F"/>
          <w:sz w:val="23"/>
        </w:rPr>
        <w:t>t</w:t>
      </w:r>
      <w:r>
        <w:rPr>
          <w:color w:val="221E1F"/>
          <w:sz w:val="23"/>
        </w:rPr>
        <w:t>h</w:t>
      </w:r>
      <w:r w:rsidR="00F65EA5">
        <w:rPr>
          <w:color w:val="221E1F"/>
          <w:sz w:val="23"/>
        </w:rPr>
        <w:t>at</w:t>
      </w:r>
      <w:r>
        <w:rPr>
          <w:color w:val="221E1F"/>
          <w:sz w:val="23"/>
        </w:rPr>
        <w:t xml:space="preserve"> may be made of any material in my </w:t>
      </w:r>
      <w:r>
        <w:rPr>
          <w:color w:val="221E1F"/>
          <w:spacing w:val="-2"/>
          <w:sz w:val="23"/>
        </w:rPr>
        <w:t>thesis.</w:t>
      </w:r>
    </w:p>
    <w:p w14:paraId="0EE6E651" w14:textId="77777777" w:rsidR="00F238D7" w:rsidRDefault="00F238D7" w:rsidP="00B06CFA">
      <w:pPr>
        <w:spacing w:line="240" w:lineRule="auto"/>
        <w:contextualSpacing/>
        <w:rPr>
          <w:sz w:val="20"/>
        </w:rPr>
      </w:pPr>
    </w:p>
    <w:p w14:paraId="4B1E7A1B" w14:textId="77777777" w:rsidR="00F238D7" w:rsidRDefault="00F238D7" w:rsidP="00B06CFA">
      <w:pPr>
        <w:spacing w:line="240" w:lineRule="auto"/>
        <w:contextualSpacing/>
        <w:rPr>
          <w:sz w:val="20"/>
        </w:rPr>
      </w:pPr>
    </w:p>
    <w:p w14:paraId="069C0D7C" w14:textId="77777777" w:rsidR="005A19F0" w:rsidRDefault="005A19F0" w:rsidP="00B06CFA">
      <w:pPr>
        <w:spacing w:line="240" w:lineRule="auto"/>
        <w:contextualSpacing/>
        <w:rPr>
          <w:sz w:val="20"/>
        </w:rPr>
      </w:pPr>
    </w:p>
    <w:p w14:paraId="6B3F3EFD" w14:textId="77777777" w:rsidR="00F238D7" w:rsidRDefault="00F238D7" w:rsidP="00B06CFA">
      <w:pPr>
        <w:spacing w:line="240" w:lineRule="auto"/>
        <w:contextualSpacing/>
        <w:rPr>
          <w:sz w:val="20"/>
        </w:rPr>
      </w:pPr>
      <w:r>
        <w:rPr>
          <w:noProof/>
          <w:lang w:val="en-GB" w:eastAsia="en-GB"/>
        </w:rPr>
        <mc:AlternateContent>
          <mc:Choice Requires="wps">
            <w:drawing>
              <wp:anchor distT="0" distB="0" distL="0" distR="0" simplePos="0" relativeHeight="251661312" behindDoc="1" locked="0" layoutInCell="1" allowOverlap="1" wp14:anchorId="305B557F" wp14:editId="3AEBB5CA">
                <wp:simplePos x="0" y="0"/>
                <wp:positionH relativeFrom="page">
                  <wp:posOffset>890652</wp:posOffset>
                </wp:positionH>
                <wp:positionV relativeFrom="paragraph">
                  <wp:posOffset>258249</wp:posOffset>
                </wp:positionV>
                <wp:extent cx="133413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4135" cy="1270"/>
                        </a:xfrm>
                        <a:custGeom>
                          <a:avLst/>
                          <a:gdLst/>
                          <a:ahLst/>
                          <a:cxnLst/>
                          <a:rect l="l" t="t" r="r" b="b"/>
                          <a:pathLst>
                            <a:path w="1334135">
                              <a:moveTo>
                                <a:pt x="0" y="0"/>
                              </a:moveTo>
                              <a:lnTo>
                                <a:pt x="1334121" y="0"/>
                              </a:lnTo>
                            </a:path>
                          </a:pathLst>
                        </a:custGeom>
                        <a:ln w="5929">
                          <a:solidFill>
                            <a:srgbClr val="211D1E"/>
                          </a:solidFill>
                          <a:prstDash val="solid"/>
                        </a:ln>
                      </wps:spPr>
                      <wps:bodyPr wrap="square" lIns="0" tIns="0" rIns="0" bIns="0" rtlCol="0">
                        <a:prstTxWarp prst="textNoShape">
                          <a:avLst/>
                        </a:prstTxWarp>
                        <a:noAutofit/>
                      </wps:bodyPr>
                    </wps:wsp>
                  </a:graphicData>
                </a:graphic>
              </wp:anchor>
            </w:drawing>
          </mc:Choice>
          <mc:Fallback>
            <w:pict>
              <v:shape w14:anchorId="2FA9C6E4" id="Graphic 8" o:spid="_x0000_s1026" style="position:absolute;margin-left:70.15pt;margin-top:20.35pt;width:105.0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1334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" path="m,l1334121,e" filled="f" strokecolor="#211d1e" strokeweight=".16469mm">
                <v:path arrowok="t"/>
                <w10:wrap type="topAndBottom" anchorx="page"/>
              </v:shape>
            </w:pict>
          </mc:Fallback>
        </mc:AlternateContent>
      </w:r>
    </w:p>
    <w:p w14:paraId="70994E80" w14:textId="76A76B70" w:rsidR="004E2111" w:rsidRDefault="004E5325" w:rsidP="00B06CFA">
      <w:pPr>
        <w:spacing w:line="240" w:lineRule="auto"/>
        <w:contextualSpacing/>
        <w:rPr>
          <w:color w:val="221E1F"/>
          <w:sz w:val="23"/>
        </w:rPr>
      </w:pPr>
      <w:r>
        <w:rPr>
          <w:color w:val="221E1F"/>
          <w:sz w:val="23"/>
        </w:rPr>
        <w:t>Sulav Baral</w:t>
      </w:r>
      <w:r w:rsidR="00F238D7">
        <w:rPr>
          <w:color w:val="221E1F"/>
          <w:sz w:val="23"/>
        </w:rPr>
        <w:t xml:space="preserve"> </w:t>
      </w:r>
    </w:p>
    <w:p w14:paraId="039876A0" w14:textId="77777777" w:rsidR="004E2111" w:rsidRDefault="004E2111" w:rsidP="00B06CFA">
      <w:pPr>
        <w:spacing w:line="240" w:lineRule="auto"/>
        <w:contextualSpacing/>
        <w:rPr>
          <w:color w:val="221E1F"/>
          <w:spacing w:val="-2"/>
          <w:sz w:val="23"/>
        </w:rPr>
      </w:pPr>
    </w:p>
    <w:p w14:paraId="7460604D" w14:textId="44657724" w:rsidR="00F238D7" w:rsidRDefault="00F238D7" w:rsidP="00B06CFA">
      <w:pPr>
        <w:spacing w:line="240" w:lineRule="auto"/>
        <w:contextualSpacing/>
        <w:rPr>
          <w:sz w:val="23"/>
        </w:rPr>
      </w:pPr>
      <w:r>
        <w:rPr>
          <w:color w:val="221E1F"/>
          <w:spacing w:val="-2"/>
          <w:sz w:val="23"/>
        </w:rPr>
        <w:t>Date:</w:t>
      </w:r>
    </w:p>
    <w:p w14:paraId="42DA9F4B" w14:textId="77777777" w:rsidR="0069203A" w:rsidRDefault="0069203A">
      <w:pPr>
        <w:spacing w:line="259" w:lineRule="auto"/>
        <w:jc w:val="left"/>
        <w:rPr>
          <w:rFonts w:eastAsiaTheme="majorEastAsia" w:cstheme="majorBidi"/>
          <w:b/>
          <w:kern w:val="2"/>
          <w:szCs w:val="32"/>
          <w14:ligatures w14:val="standardContextual"/>
        </w:rPr>
      </w:pPr>
      <w:r>
        <w:br w:type="page"/>
      </w:r>
    </w:p>
    <w:p w14:paraId="67E592DA" w14:textId="25AEED84" w:rsidR="00F20BF0" w:rsidRDefault="00C17ECB" w:rsidP="00374F6D">
      <w:pPr>
        <w:pStyle w:val="Heading1"/>
      </w:pPr>
      <w:bookmarkStart w:id="3" w:name="_Toc183848428"/>
      <w:r>
        <w:t>ACKNOWLEDGMENTS</w:t>
      </w:r>
      <w:bookmarkEnd w:id="3"/>
    </w:p>
    <w:p w14:paraId="361EEAD1" w14:textId="211DE90C" w:rsidR="0024364A" w:rsidRPr="0024364A" w:rsidRDefault="0024364A" w:rsidP="00B06CFA">
      <w:pPr>
        <w:spacing w:line="240" w:lineRule="auto"/>
        <w:contextualSpacing/>
      </w:pPr>
      <w:r w:rsidRPr="0024364A">
        <w:t xml:space="preserve">First and foremost, I would like to thank everyone who has </w:t>
      </w:r>
      <w:r>
        <w:t>helped me</w:t>
      </w:r>
      <w:r w:rsidRPr="0024364A">
        <w:t xml:space="preserve"> </w:t>
      </w:r>
      <w:r w:rsidR="00412E77">
        <w:t>in </w:t>
      </w:r>
      <w:r w:rsidRPr="0024364A">
        <w:t xml:space="preserve">one way or </w:t>
      </w:r>
      <w:r w:rsidR="00483A5B">
        <w:t>an</w:t>
      </w:r>
      <w:r w:rsidRPr="0024364A">
        <w:t>other to complet</w:t>
      </w:r>
      <w:r w:rsidR="00483A5B">
        <w:t>e</w:t>
      </w:r>
      <w:r w:rsidRPr="0024364A">
        <w:t xml:space="preserve"> this thesis</w:t>
      </w:r>
      <w:r w:rsidR="00483A5B">
        <w:t>,</w:t>
      </w:r>
      <w:r w:rsidR="0056697E">
        <w:t xml:space="preserve"> “</w:t>
      </w:r>
      <w:r w:rsidR="0056697E" w:rsidRPr="0056697E">
        <w:t>Interoperable System for Pneumonia Diagnosis using Machine Learning, Fuzzy Logic, DICOM and FHIR</w:t>
      </w:r>
      <w:r w:rsidR="00C63692">
        <w:t>”</w:t>
      </w:r>
      <w:r w:rsidRPr="0024364A">
        <w:t>. I owe special thanks to my academic advisor</w:t>
      </w:r>
      <w:r w:rsidR="00483A5B">
        <w:t>,</w:t>
      </w:r>
      <w:r w:rsidRPr="0024364A">
        <w:t xml:space="preserve"> Prof. Dr. Rabindra Bista sir, who has been able to give his opinion about this project</w:t>
      </w:r>
      <w:r w:rsidR="009A4AF9">
        <w:t xml:space="preserve"> constructively</w:t>
      </w:r>
      <w:r w:rsidRPr="0024364A">
        <w:t>.</w:t>
      </w:r>
    </w:p>
    <w:p w14:paraId="5B23375B" w14:textId="4E2CCD90" w:rsidR="0024364A" w:rsidRPr="0024364A" w:rsidRDefault="0024364A" w:rsidP="00B06CFA">
      <w:pPr>
        <w:spacing w:line="240" w:lineRule="auto"/>
        <w:contextualSpacing/>
      </w:pPr>
      <w:r w:rsidRPr="0024364A">
        <w:t xml:space="preserve">I would also like to thank the faculty members of the Department of </w:t>
      </w:r>
      <w:r w:rsidR="00F13811">
        <w:t>Health Informatics</w:t>
      </w:r>
      <w:r w:rsidRPr="0024364A">
        <w:t>,</w:t>
      </w:r>
      <w:r w:rsidR="00B16183">
        <w:t xml:space="preserve"> especially Mr. Sanjog Sigdel sir,</w:t>
      </w:r>
      <w:r w:rsidRPr="0024364A">
        <w:t xml:space="preserve"> whose experience in </w:t>
      </w:r>
      <w:r w:rsidR="00280510">
        <w:t>Artificial Intelligence and Medical Image Processing</w:t>
      </w:r>
      <w:r w:rsidRPr="0024364A">
        <w:t xml:space="preserve"> </w:t>
      </w:r>
      <w:r w:rsidR="0066456F">
        <w:t>has greatly assisted</w:t>
      </w:r>
      <w:r w:rsidRPr="0024364A">
        <w:t xml:space="preserve"> me throughout the research. Their initial comments helped shape the intended research</w:t>
      </w:r>
      <w:r w:rsidR="00483A5B">
        <w:t>'s focus and design</w:t>
      </w:r>
      <w:r w:rsidRPr="0024364A">
        <w:t xml:space="preserve"> ahead of its implementation.</w:t>
      </w:r>
    </w:p>
    <w:p w14:paraId="710F7952" w14:textId="376BE091" w:rsidR="0024364A" w:rsidRPr="0024364A" w:rsidRDefault="0024364A" w:rsidP="00B06CFA">
      <w:pPr>
        <w:spacing w:line="240" w:lineRule="auto"/>
        <w:contextualSpacing/>
      </w:pPr>
      <w:r w:rsidRPr="0024364A">
        <w:t>Finally, I appreciate the academic resources provided by the Kathmandu University Library</w:t>
      </w:r>
      <w:r w:rsidR="00483A5B">
        <w:t>.</w:t>
      </w:r>
      <w:r w:rsidRPr="0024364A">
        <w:t xml:space="preserve"> </w:t>
      </w:r>
      <w:r w:rsidR="00483A5B">
        <w:t>T</w:t>
      </w:r>
      <w:r w:rsidRPr="0024364A">
        <w:t>hey were instrumental in retriev</w:t>
      </w:r>
      <w:r w:rsidR="00483A5B">
        <w:t>ing</w:t>
      </w:r>
      <w:r w:rsidRPr="0024364A">
        <w:t xml:space="preserve"> important reference materials and will continue to aid the research as it is further developed.</w:t>
      </w:r>
    </w:p>
    <w:p w14:paraId="79AE21C4" w14:textId="0CD7AE85" w:rsidR="0024364A" w:rsidRPr="0024364A" w:rsidRDefault="0024364A" w:rsidP="00B06CFA">
      <w:pPr>
        <w:spacing w:line="240" w:lineRule="auto"/>
        <w:contextualSpacing/>
      </w:pPr>
      <w:r w:rsidRPr="0024364A">
        <w:t xml:space="preserve">This report is the first step in a process that I hope will lead to fruitful cooperation in the </w:t>
      </w:r>
      <w:r w:rsidR="009640A1">
        <w:t>healthcare industry</w:t>
      </w:r>
      <w:r w:rsidRPr="0024364A">
        <w:t>.</w:t>
      </w:r>
    </w:p>
    <w:p w14:paraId="275FCEBA" w14:textId="27098D43" w:rsidR="00C17ECB" w:rsidRDefault="00C17ECB" w:rsidP="00B06CFA">
      <w:pPr>
        <w:spacing w:line="240" w:lineRule="auto"/>
        <w:contextualSpacing/>
      </w:pPr>
    </w:p>
    <w:p w14:paraId="2DBDDB74" w14:textId="1A60118F" w:rsidR="0003759F" w:rsidRDefault="0003759F" w:rsidP="00B06CFA">
      <w:pPr>
        <w:spacing w:line="259" w:lineRule="auto"/>
      </w:pPr>
      <w:r>
        <w:br w:type="page"/>
      </w:r>
    </w:p>
    <w:p w14:paraId="728E6CB1" w14:textId="6386D7C0" w:rsidR="000A4077" w:rsidRDefault="00EB4DD2" w:rsidP="00374F6D">
      <w:pPr>
        <w:pStyle w:val="Heading1"/>
      </w:pPr>
      <w:bookmarkStart w:id="4" w:name="_Toc183848429"/>
      <w:r>
        <w:t>ABSTRACT</w:t>
      </w:r>
      <w:bookmarkEnd w:id="4"/>
    </w:p>
    <w:p w14:paraId="0E0D4951" w14:textId="0D2BA5FE" w:rsidR="006E05E6" w:rsidRPr="00412E8D" w:rsidRDefault="009158E9" w:rsidP="002D4A0C">
      <w:pPr>
        <w:spacing w:line="240" w:lineRule="auto"/>
        <w:contextualSpacing/>
      </w:pPr>
      <w:r>
        <w:t xml:space="preserve">Pneumonia </w:t>
      </w:r>
      <w:r w:rsidR="00990C36">
        <w:t>is recognized as the foremost infectious disease</w:t>
      </w:r>
      <w:r w:rsidR="00641BD6">
        <w:t xml:space="preserve"> which is responsible for high mortality rate across all age demographics</w:t>
      </w:r>
      <w:r w:rsidR="00E67B5C">
        <w:t xml:space="preserve">. </w:t>
      </w:r>
      <w:r w:rsidR="00602F29">
        <w:t xml:space="preserve">As per WHO (World Health Organization), the age group prone to Pneumonia </w:t>
      </w:r>
      <w:r w:rsidR="00BD7DAB">
        <w:t>are children under the age of 5 and adults above the age of 65.</w:t>
      </w:r>
      <w:r w:rsidR="002F17E9">
        <w:t xml:space="preserve"> Early diagnosis of Pneumonia is essential in order to reduce its global spread.</w:t>
      </w:r>
      <w:r w:rsidR="004F7330">
        <w:t xml:space="preserve"> For this,</w:t>
      </w:r>
      <w:r w:rsidR="009723B3">
        <w:t xml:space="preserve"> CXR (Chest X-Ray)</w:t>
      </w:r>
      <w:r w:rsidR="00612313">
        <w:t xml:space="preserve"> </w:t>
      </w:r>
      <w:r w:rsidR="00D014F8">
        <w:t>is seen as the most reliable radiology image</w:t>
      </w:r>
      <w:r w:rsidR="004562F4">
        <w:t xml:space="preserve"> as its mostly useful in emergency situations</w:t>
      </w:r>
      <w:r w:rsidR="00D014F8">
        <w:t>.</w:t>
      </w:r>
      <w:r w:rsidR="004562F4">
        <w:t xml:space="preserve"> </w:t>
      </w:r>
      <w:r w:rsidR="0050662E">
        <w:t>This</w:t>
      </w:r>
      <w:r w:rsidR="002D4A0C">
        <w:t xml:space="preserve"> </w:t>
      </w:r>
      <w:r w:rsidR="00D001E0">
        <w:t xml:space="preserve">work </w:t>
      </w:r>
      <w:r w:rsidR="00BC2430">
        <w:t>provided an innovative</w:t>
      </w:r>
      <w:r w:rsidR="00D001E0">
        <w:t xml:space="preserve"> A</w:t>
      </w:r>
      <w:r w:rsidR="00506802">
        <w:t>I</w:t>
      </w:r>
      <w:r w:rsidR="00CB3A72">
        <w:t xml:space="preserve"> (Artificial Intelligence) </w:t>
      </w:r>
      <w:r w:rsidR="00D001E0">
        <w:t xml:space="preserve">based solution to Pneumonia </w:t>
      </w:r>
      <w:r w:rsidR="005556E3">
        <w:t>diagnosis by</w:t>
      </w:r>
      <w:r w:rsidR="00D001E0">
        <w:t xml:space="preserve"> combining </w:t>
      </w:r>
      <w:r w:rsidR="00744FE0">
        <w:t>Convolution Neural Network</w:t>
      </w:r>
      <w:r w:rsidR="00CF25B8">
        <w:t xml:space="preserve"> (CNN)</w:t>
      </w:r>
      <w:r w:rsidR="00D001E0">
        <w:t xml:space="preserve"> with Capsule Network</w:t>
      </w:r>
      <w:r w:rsidR="00CF25B8">
        <w:t xml:space="preserve"> (CapsNet)</w:t>
      </w:r>
      <w:r w:rsidR="00D001E0">
        <w:t xml:space="preserve"> and Fuzzy logic, generating a </w:t>
      </w:r>
      <w:r w:rsidR="005556E3">
        <w:t>system that</w:t>
      </w:r>
      <w:r w:rsidR="00D001E0">
        <w:t xml:space="preserve"> is</w:t>
      </w:r>
      <w:r w:rsidR="00110D29">
        <w:t xml:space="preserve"> accurate</w:t>
      </w:r>
      <w:r w:rsidR="00D001E0">
        <w:t xml:space="preserve"> and interpretable</w:t>
      </w:r>
      <w:r w:rsidR="00110D29">
        <w:t>.</w:t>
      </w:r>
      <w:r w:rsidR="00506802">
        <w:t xml:space="preserve"> </w:t>
      </w:r>
      <w:r w:rsidR="0052174E">
        <w:rPr>
          <w:rFonts w:cs="Times New Roman"/>
        </w:rPr>
        <w:t>The combination of</w:t>
      </w:r>
      <w:r w:rsidR="007F52B1">
        <w:rPr>
          <w:rFonts w:cs="Times New Roman"/>
        </w:rPr>
        <w:t xml:space="preserve"> Explainable AI</w:t>
      </w:r>
      <w:r w:rsidR="00CF25B8">
        <w:rPr>
          <w:rFonts w:cs="Times New Roman"/>
        </w:rPr>
        <w:t xml:space="preserve"> (</w:t>
      </w:r>
      <w:r w:rsidR="00CF25B8" w:rsidRPr="00CF25B8">
        <w:rPr>
          <w:rFonts w:cs="Times New Roman"/>
        </w:rPr>
        <w:t>XAI</w:t>
      </w:r>
      <w:r w:rsidR="00CF25B8">
        <w:rPr>
          <w:rFonts w:cs="Times New Roman"/>
        </w:rPr>
        <w:t>)</w:t>
      </w:r>
      <w:r w:rsidR="00B06653">
        <w:rPr>
          <w:rFonts w:cs="Times New Roman"/>
        </w:rPr>
        <w:t xml:space="preserve"> via</w:t>
      </w:r>
      <w:r w:rsidR="00980799">
        <w:rPr>
          <w:rFonts w:cs="Times New Roman"/>
        </w:rPr>
        <w:t xml:space="preserve"> Grad-CAM</w:t>
      </w:r>
      <w:r w:rsidR="00744FE0">
        <w:rPr>
          <w:rFonts w:cs="Times New Roman"/>
        </w:rPr>
        <w:t xml:space="preserve"> for </w:t>
      </w:r>
      <w:r w:rsidR="00AF44B2">
        <w:rPr>
          <w:rFonts w:cs="Times New Roman"/>
        </w:rPr>
        <w:t>CXR</w:t>
      </w:r>
      <w:r w:rsidR="0076770D">
        <w:rPr>
          <w:rFonts w:cs="Times New Roman"/>
        </w:rPr>
        <w:t>,</w:t>
      </w:r>
      <w:r w:rsidR="006B523F">
        <w:rPr>
          <w:rFonts w:cs="Times New Roman"/>
        </w:rPr>
        <w:t xml:space="preserve"> and an expert </w:t>
      </w:r>
      <w:r w:rsidR="00CF66E6">
        <w:rPr>
          <w:rFonts w:cs="Times New Roman"/>
        </w:rPr>
        <w:t>system-based</w:t>
      </w:r>
      <w:r w:rsidR="006B523F">
        <w:rPr>
          <w:rFonts w:cs="Times New Roman"/>
        </w:rPr>
        <w:t xml:space="preserve"> </w:t>
      </w:r>
      <w:r w:rsidR="00EB2236">
        <w:rPr>
          <w:rFonts w:cs="Times New Roman"/>
        </w:rPr>
        <w:t xml:space="preserve">Symptom Diagnosis </w:t>
      </w:r>
      <w:r w:rsidR="000029C6">
        <w:rPr>
          <w:rFonts w:cs="Times New Roman"/>
        </w:rPr>
        <w:t>with</w:t>
      </w:r>
      <w:r w:rsidR="00EB2236">
        <w:rPr>
          <w:rFonts w:cs="Times New Roman"/>
        </w:rPr>
        <w:t xml:space="preserve"> </w:t>
      </w:r>
      <w:r w:rsidR="006B523F">
        <w:rPr>
          <w:rFonts w:cs="Times New Roman"/>
        </w:rPr>
        <w:t xml:space="preserve">Fuzzy </w:t>
      </w:r>
      <w:r w:rsidR="00CF66E6">
        <w:rPr>
          <w:rFonts w:cs="Times New Roman"/>
        </w:rPr>
        <w:t>rules allowed</w:t>
      </w:r>
      <w:r w:rsidR="00980799">
        <w:rPr>
          <w:rFonts w:cs="Times New Roman"/>
        </w:rPr>
        <w:t xml:space="preserve"> transparency </w:t>
      </w:r>
      <w:r w:rsidR="00643BB6">
        <w:rPr>
          <w:rFonts w:cs="Times New Roman"/>
        </w:rPr>
        <w:t>in the AI’s</w:t>
      </w:r>
      <w:r w:rsidR="00980799">
        <w:rPr>
          <w:rFonts w:cs="Times New Roman"/>
        </w:rPr>
        <w:t xml:space="preserve"> </w:t>
      </w:r>
      <w:r w:rsidR="00B06653">
        <w:rPr>
          <w:rFonts w:cs="Times New Roman"/>
        </w:rPr>
        <w:t>decision-making</w:t>
      </w:r>
      <w:r w:rsidR="00980799">
        <w:rPr>
          <w:rFonts w:cs="Times New Roman"/>
        </w:rPr>
        <w:t xml:space="preserve"> process</w:t>
      </w:r>
      <w:r w:rsidR="00A43415">
        <w:rPr>
          <w:rFonts w:cs="Times New Roman"/>
        </w:rPr>
        <w:t xml:space="preserve">. </w:t>
      </w:r>
      <w:r w:rsidR="007D2D6F">
        <w:rPr>
          <w:rFonts w:cs="Times New Roman"/>
        </w:rPr>
        <w:t>Furthermore</w:t>
      </w:r>
      <w:r w:rsidR="00CF66E6">
        <w:rPr>
          <w:rFonts w:cs="Times New Roman"/>
        </w:rPr>
        <w:t xml:space="preserve">, </w:t>
      </w:r>
      <w:r w:rsidR="00EC1C29">
        <w:rPr>
          <w:rFonts w:cs="Times New Roman"/>
        </w:rPr>
        <w:t xml:space="preserve">the data-sharing gaps in healthcare was </w:t>
      </w:r>
      <w:r w:rsidR="002C6157">
        <w:rPr>
          <w:rFonts w:cs="Times New Roman"/>
        </w:rPr>
        <w:t>solved</w:t>
      </w:r>
      <w:r w:rsidR="00EC1C29">
        <w:rPr>
          <w:rFonts w:cs="Times New Roman"/>
        </w:rPr>
        <w:t xml:space="preserve"> by populating AI-</w:t>
      </w:r>
      <w:r w:rsidR="00C50C7E">
        <w:rPr>
          <w:rFonts w:cs="Times New Roman"/>
        </w:rPr>
        <w:t>based results</w:t>
      </w:r>
      <w:r w:rsidR="003A499B">
        <w:rPr>
          <w:rFonts w:cs="Times New Roman"/>
        </w:rPr>
        <w:t xml:space="preserve"> with </w:t>
      </w:r>
      <w:r w:rsidR="004C2978">
        <w:rPr>
          <w:rFonts w:cs="Times New Roman"/>
        </w:rPr>
        <w:t>additional</w:t>
      </w:r>
      <w:r w:rsidR="006C424B">
        <w:rPr>
          <w:rFonts w:cs="Times New Roman"/>
        </w:rPr>
        <w:t xml:space="preserve"> </w:t>
      </w:r>
      <w:r w:rsidR="00903CBE">
        <w:rPr>
          <w:rFonts w:cs="Times New Roman"/>
        </w:rPr>
        <w:t xml:space="preserve">diagnosis </w:t>
      </w:r>
      <w:r w:rsidR="003A499B">
        <w:rPr>
          <w:rFonts w:cs="Times New Roman"/>
        </w:rPr>
        <w:t>metadata</w:t>
      </w:r>
      <w:r w:rsidR="00EC1C29">
        <w:rPr>
          <w:rFonts w:cs="Times New Roman"/>
        </w:rPr>
        <w:t xml:space="preserve"> into </w:t>
      </w:r>
      <w:r w:rsidR="003A499B">
        <w:rPr>
          <w:rFonts w:cs="Times New Roman"/>
        </w:rPr>
        <w:t xml:space="preserve">a </w:t>
      </w:r>
      <w:r w:rsidR="00EC1C29">
        <w:rPr>
          <w:rFonts w:cs="Times New Roman"/>
        </w:rPr>
        <w:t>Digital Imaging and Communication in Medicine</w:t>
      </w:r>
      <w:r w:rsidR="002A7723">
        <w:rPr>
          <w:rFonts w:cs="Times New Roman"/>
        </w:rPr>
        <w:t xml:space="preserve"> (DICOM) file</w:t>
      </w:r>
      <w:r w:rsidR="00B12235">
        <w:rPr>
          <w:rFonts w:cs="Times New Roman"/>
        </w:rPr>
        <w:t xml:space="preserve">, which can also be converted into </w:t>
      </w:r>
      <w:r w:rsidR="00B12235" w:rsidRPr="00B12235">
        <w:rPr>
          <w:rFonts w:cs="Times New Roman"/>
        </w:rPr>
        <w:t>Fast Healthcare Interoperability Resources</w:t>
      </w:r>
      <w:r w:rsidR="00912655">
        <w:rPr>
          <w:rFonts w:cs="Times New Roman"/>
        </w:rPr>
        <w:t xml:space="preserve"> (FHIR)</w:t>
      </w:r>
      <w:r w:rsidR="00B12235">
        <w:rPr>
          <w:rFonts w:cs="Times New Roman"/>
        </w:rPr>
        <w:t xml:space="preserve"> compliant </w:t>
      </w:r>
      <w:r w:rsidR="003975D8">
        <w:rPr>
          <w:rFonts w:cs="Times New Roman"/>
        </w:rPr>
        <w:t>format</w:t>
      </w:r>
      <w:r w:rsidR="00AE27C3">
        <w:rPr>
          <w:rFonts w:cs="Times New Roman"/>
        </w:rPr>
        <w:t xml:space="preserve"> as </w:t>
      </w:r>
      <w:r w:rsidR="00AE27C3" w:rsidRPr="00AE27C3">
        <w:rPr>
          <w:rFonts w:cs="Times New Roman"/>
        </w:rPr>
        <w:t>JavaScript Object Notation</w:t>
      </w:r>
      <w:r w:rsidR="00AE27C3">
        <w:rPr>
          <w:rFonts w:cs="Times New Roman"/>
        </w:rPr>
        <w:t xml:space="preserve"> (JSON) </w:t>
      </w:r>
      <w:r w:rsidR="007539A9">
        <w:rPr>
          <w:rFonts w:cs="Times New Roman"/>
        </w:rPr>
        <w:t>to</w:t>
      </w:r>
      <w:r w:rsidR="003975D8">
        <w:rPr>
          <w:rFonts w:cs="Times New Roman"/>
        </w:rPr>
        <w:t xml:space="preserve"> </w:t>
      </w:r>
      <w:r w:rsidR="007C788B">
        <w:rPr>
          <w:rFonts w:cs="Times New Roman"/>
        </w:rPr>
        <w:t>enabl</w:t>
      </w:r>
      <w:r w:rsidR="00AE27C3">
        <w:rPr>
          <w:rFonts w:cs="Times New Roman"/>
        </w:rPr>
        <w:t>e</w:t>
      </w:r>
      <w:r w:rsidR="003975D8">
        <w:rPr>
          <w:rFonts w:cs="Times New Roman"/>
        </w:rPr>
        <w:t xml:space="preserve"> seamless interoperability across clinical systems</w:t>
      </w:r>
      <w:r w:rsidR="00C8000C">
        <w:rPr>
          <w:rFonts w:cs="Times New Roman"/>
        </w:rPr>
        <w:t xml:space="preserve"> with different message sharing systems</w:t>
      </w:r>
      <w:r w:rsidR="003975D8">
        <w:rPr>
          <w:rFonts w:cs="Times New Roman"/>
        </w:rPr>
        <w:t xml:space="preserve">. </w:t>
      </w:r>
      <w:r w:rsidR="00622481" w:rsidRPr="00622481">
        <w:rPr>
          <w:rFonts w:cs="Times New Roman"/>
        </w:rPr>
        <w:t>This study improved the accuracy of pneumonia diagnosis and enabled smooth interoperability among different clinical systems, enhancing access to healthcare data.</w:t>
      </w:r>
      <w:r w:rsidR="00690D6D">
        <w:rPr>
          <w:rFonts w:cs="Times New Roman"/>
        </w:rPr>
        <w:t xml:space="preserve"> </w:t>
      </w:r>
      <w:r w:rsidR="006E05E6">
        <w:t>By using TensorFlow’s DenseNet201 model and CapsNet, this system accurately classified CXR images as Normal or Pneumonia with 92.31% accuracy with an Area Under Curve (</w:t>
      </w:r>
      <w:r w:rsidR="006E05E6" w:rsidRPr="006A759A">
        <w:t>AUC</w:t>
      </w:r>
      <w:r w:rsidR="006E05E6">
        <w:t xml:space="preserve">) score of 0.97 and an overall time complexity of </w:t>
      </w:r>
      <w:r w:rsidR="006E05E6" w:rsidRPr="00413519">
        <w:rPr>
          <w:rFonts w:cs="Times New Roman"/>
        </w:rPr>
        <w:t>O(n</w:t>
      </w:r>
      <w:r w:rsidR="0036622B" w:rsidRPr="0036622B">
        <w:rPr>
          <w:rFonts w:cs="Times New Roman"/>
          <w:vertAlign w:val="superscript"/>
        </w:rPr>
        <w:t>2</w:t>
      </w:r>
      <w:r w:rsidR="006E05E6" w:rsidRPr="00413519">
        <w:rPr>
          <w:rFonts w:cs="Times New Roman"/>
        </w:rPr>
        <w:t>)</w:t>
      </w:r>
      <w:r w:rsidR="006E05E6">
        <w:rPr>
          <w:rFonts w:cs="Times New Roman"/>
        </w:rPr>
        <w:t>. By dynamically adjusting Fuzzy membership values, as well as providing a feature to input custom Pneumonia symptoms to incorporate with ever-changing Pneumonia symptoms, the system achieved a Mean Absolute Error (</w:t>
      </w:r>
      <w:r w:rsidR="006E05E6" w:rsidRPr="00781688">
        <w:rPr>
          <w:rFonts w:cs="Times New Roman"/>
        </w:rPr>
        <w:t>MAE</w:t>
      </w:r>
      <w:r w:rsidR="006E05E6">
        <w:rPr>
          <w:rFonts w:cs="Times New Roman"/>
        </w:rPr>
        <w:t>) of 0.135 and 97% accuracy and Root Mean Square Error (</w:t>
      </w:r>
      <w:r w:rsidR="006E05E6" w:rsidRPr="00781688">
        <w:rPr>
          <w:rFonts w:cs="Times New Roman"/>
        </w:rPr>
        <w:t>RMSE</w:t>
      </w:r>
      <w:r w:rsidR="006E05E6">
        <w:rPr>
          <w:rFonts w:cs="Times New Roman"/>
        </w:rPr>
        <w:t>)</w:t>
      </w:r>
      <w:r w:rsidR="006E05E6" w:rsidRPr="00781688">
        <w:rPr>
          <w:rFonts w:cs="Times New Roman"/>
        </w:rPr>
        <w:t xml:space="preserve"> </w:t>
      </w:r>
      <w:r w:rsidR="006E05E6">
        <w:rPr>
          <w:rFonts w:cs="Times New Roman"/>
        </w:rPr>
        <w:t xml:space="preserve">of 0.175 and </w:t>
      </w:r>
      <w:r w:rsidR="006E05E6" w:rsidRPr="008727B6">
        <w:rPr>
          <w:rFonts w:cs="Times New Roman"/>
        </w:rPr>
        <w:t>96.1%</w:t>
      </w:r>
      <w:r w:rsidR="006E05E6">
        <w:rPr>
          <w:rFonts w:cs="Times New Roman"/>
        </w:rPr>
        <w:t xml:space="preserve"> accuracy</w:t>
      </w:r>
      <w:r w:rsidR="006E05E6" w:rsidRPr="008727B6">
        <w:rPr>
          <w:rFonts w:cs="Times New Roman"/>
        </w:rPr>
        <w:t>,</w:t>
      </w:r>
      <w:r w:rsidR="006E05E6">
        <w:rPr>
          <w:rFonts w:cs="Times New Roman"/>
        </w:rPr>
        <w:t xml:space="preserve"> indicating that the symptom evaluations remained responsive and reliable. </w:t>
      </w:r>
    </w:p>
    <w:p w14:paraId="254CFDB0" w14:textId="77777777" w:rsidR="000A0A46" w:rsidRDefault="000A0A46" w:rsidP="002D4A0C">
      <w:pPr>
        <w:spacing w:line="240" w:lineRule="auto"/>
        <w:contextualSpacing/>
      </w:pPr>
    </w:p>
    <w:p w14:paraId="454198D1" w14:textId="1407C171" w:rsidR="00EB4DD2" w:rsidRDefault="00463CF8" w:rsidP="002D4A0C">
      <w:pPr>
        <w:spacing w:line="240" w:lineRule="auto"/>
        <w:contextualSpacing/>
        <w:rPr>
          <w:i/>
          <w:iCs/>
        </w:rPr>
      </w:pPr>
      <w:r w:rsidRPr="0007284F">
        <w:t>Keywords:</w:t>
      </w:r>
      <w:r w:rsidRPr="0007284F">
        <w:rPr>
          <w:i/>
          <w:iCs/>
        </w:rPr>
        <w:t xml:space="preserve"> </w:t>
      </w:r>
      <w:r w:rsidR="00C50C7E">
        <w:rPr>
          <w:i/>
          <w:iCs/>
        </w:rPr>
        <w:t xml:space="preserve">Pneumonia diagnosis, Chest </w:t>
      </w:r>
      <w:r w:rsidR="001544AA">
        <w:rPr>
          <w:i/>
          <w:iCs/>
        </w:rPr>
        <w:t>X-ray</w:t>
      </w:r>
      <w:r w:rsidR="00996984">
        <w:rPr>
          <w:i/>
          <w:iCs/>
        </w:rPr>
        <w:t>,</w:t>
      </w:r>
      <w:r w:rsidR="00C50C7E">
        <w:rPr>
          <w:i/>
          <w:iCs/>
        </w:rPr>
        <w:t xml:space="preserve"> Convolution Neural </w:t>
      </w:r>
      <w:r w:rsidR="00E37E77">
        <w:rPr>
          <w:i/>
          <w:iCs/>
        </w:rPr>
        <w:t>Network</w:t>
      </w:r>
      <w:r w:rsidR="00C50C7E">
        <w:rPr>
          <w:i/>
          <w:iCs/>
        </w:rPr>
        <w:t xml:space="preserve">, Capsule </w:t>
      </w:r>
      <w:r w:rsidR="00E37E77">
        <w:rPr>
          <w:i/>
          <w:iCs/>
        </w:rPr>
        <w:t>Network</w:t>
      </w:r>
      <w:r w:rsidR="00C50C7E">
        <w:rPr>
          <w:i/>
          <w:iCs/>
        </w:rPr>
        <w:t xml:space="preserve">, Fuzzy logic, Explainable AI, DICOM, FHIR </w:t>
      </w:r>
    </w:p>
    <w:p w14:paraId="5A95A336" w14:textId="32A89B8C" w:rsidR="006346AE" w:rsidRDefault="006346AE" w:rsidP="00B06CFA">
      <w:pPr>
        <w:spacing w:line="259" w:lineRule="auto"/>
      </w:pPr>
      <w:r>
        <w:br w:type="page"/>
      </w:r>
    </w:p>
    <w:sdt>
      <w:sdtPr>
        <w:rPr>
          <w:rFonts w:ascii="Times New Roman" w:eastAsia="Calibri" w:hAnsi="Times New Roman" w:cs="Calibri"/>
          <w:color w:val="auto"/>
          <w:sz w:val="24"/>
          <w:szCs w:val="22"/>
          <w:lang w:bidi="ne-NP"/>
        </w:rPr>
        <w:id w:val="-283509623"/>
        <w:docPartObj>
          <w:docPartGallery w:val="Table of Contents"/>
          <w:docPartUnique/>
        </w:docPartObj>
      </w:sdtPr>
      <w:sdtEndPr>
        <w:rPr>
          <w:b/>
          <w:bCs/>
          <w:noProof/>
        </w:rPr>
      </w:sdtEndPr>
      <w:sdtContent>
        <w:p w14:paraId="48B5E150" w14:textId="21954BE4" w:rsidR="00902969" w:rsidRPr="00294EF0" w:rsidRDefault="00902969" w:rsidP="00374F6D">
          <w:pPr>
            <w:pStyle w:val="TOCHeading"/>
            <w:rPr>
              <w:rFonts w:ascii="Times New Roman" w:hAnsi="Times New Roman" w:cs="Times New Roman"/>
            </w:rPr>
          </w:pPr>
          <w:r w:rsidRPr="00294EF0">
            <w:rPr>
              <w:rFonts w:ascii="Times New Roman" w:hAnsi="Times New Roman" w:cs="Times New Roman"/>
            </w:rPr>
            <w:t>Table of Contents</w:t>
          </w:r>
        </w:p>
        <w:p w14:paraId="39AC4A69" w14:textId="668523A1" w:rsidR="00A118D3" w:rsidRDefault="00902969">
          <w:pPr>
            <w:pStyle w:val="TOC1"/>
            <w:tabs>
              <w:tab w:val="right" w:leader="dot" w:pos="9019"/>
            </w:tabs>
            <w:rPr>
              <w:rFonts w:asciiTheme="minorHAnsi" w:eastAsiaTheme="minorEastAsia" w:hAnsiTheme="minorHAnsi" w:cstheme="minorBidi"/>
              <w:noProof/>
              <w:kern w:val="2"/>
              <w:sz w:val="22"/>
              <w:szCs w:val="20"/>
              <w14:ligatures w14:val="standardContextual"/>
            </w:rPr>
          </w:pPr>
          <w:r w:rsidRPr="00294EF0">
            <w:rPr>
              <w:rFonts w:cs="Times New Roman"/>
            </w:rPr>
            <w:fldChar w:fldCharType="begin"/>
          </w:r>
          <w:r w:rsidRPr="00294EF0">
            <w:rPr>
              <w:rFonts w:cs="Times New Roman"/>
            </w:rPr>
            <w:instrText xml:space="preserve"> TOC \o "1-3" \h \z \u </w:instrText>
          </w:r>
          <w:r w:rsidRPr="00294EF0">
            <w:rPr>
              <w:rFonts w:cs="Times New Roman"/>
            </w:rPr>
            <w:fldChar w:fldCharType="separate"/>
          </w:r>
          <w:hyperlink w:anchor="_Toc183848426" w:history="1">
            <w:r w:rsidR="00A118D3" w:rsidRPr="00711A41">
              <w:rPr>
                <w:rStyle w:val="Hyperlink"/>
                <w:noProof/>
              </w:rPr>
              <w:t>THESIS EVALUATION</w:t>
            </w:r>
            <w:r w:rsidR="00A118D3">
              <w:rPr>
                <w:noProof/>
                <w:webHidden/>
              </w:rPr>
              <w:tab/>
            </w:r>
            <w:r w:rsidR="00A118D3">
              <w:rPr>
                <w:noProof/>
                <w:webHidden/>
              </w:rPr>
              <w:fldChar w:fldCharType="begin"/>
            </w:r>
            <w:r w:rsidR="00A118D3">
              <w:rPr>
                <w:noProof/>
                <w:webHidden/>
              </w:rPr>
              <w:instrText xml:space="preserve"> PAGEREF _Toc183848426 \h </w:instrText>
            </w:r>
            <w:r w:rsidR="00A118D3">
              <w:rPr>
                <w:noProof/>
                <w:webHidden/>
              </w:rPr>
            </w:r>
            <w:r w:rsidR="00A118D3">
              <w:rPr>
                <w:noProof/>
                <w:webHidden/>
              </w:rPr>
              <w:fldChar w:fldCharType="separate"/>
            </w:r>
            <w:r w:rsidR="00A118D3">
              <w:rPr>
                <w:noProof/>
                <w:webHidden/>
              </w:rPr>
              <w:t>ii</w:t>
            </w:r>
            <w:r w:rsidR="00A118D3">
              <w:rPr>
                <w:noProof/>
                <w:webHidden/>
              </w:rPr>
              <w:fldChar w:fldCharType="end"/>
            </w:r>
          </w:hyperlink>
        </w:p>
        <w:p w14:paraId="21AF657A" w14:textId="59B7F6E0"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27" w:history="1">
            <w:r w:rsidRPr="00711A41">
              <w:rPr>
                <w:rStyle w:val="Hyperlink"/>
                <w:noProof/>
              </w:rPr>
              <w:t>PERMISSION</w:t>
            </w:r>
            <w:r>
              <w:rPr>
                <w:noProof/>
                <w:webHidden/>
              </w:rPr>
              <w:tab/>
            </w:r>
            <w:r>
              <w:rPr>
                <w:noProof/>
                <w:webHidden/>
              </w:rPr>
              <w:fldChar w:fldCharType="begin"/>
            </w:r>
            <w:r>
              <w:rPr>
                <w:noProof/>
                <w:webHidden/>
              </w:rPr>
              <w:instrText xml:space="preserve"> PAGEREF _Toc183848427 \h </w:instrText>
            </w:r>
            <w:r>
              <w:rPr>
                <w:noProof/>
                <w:webHidden/>
              </w:rPr>
            </w:r>
            <w:r>
              <w:rPr>
                <w:noProof/>
                <w:webHidden/>
              </w:rPr>
              <w:fldChar w:fldCharType="separate"/>
            </w:r>
            <w:r>
              <w:rPr>
                <w:noProof/>
                <w:webHidden/>
              </w:rPr>
              <w:t>iii</w:t>
            </w:r>
            <w:r>
              <w:rPr>
                <w:noProof/>
                <w:webHidden/>
              </w:rPr>
              <w:fldChar w:fldCharType="end"/>
            </w:r>
          </w:hyperlink>
        </w:p>
        <w:p w14:paraId="60D4D029" w14:textId="20BEDE3F"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28" w:history="1">
            <w:r w:rsidRPr="00711A41">
              <w:rPr>
                <w:rStyle w:val="Hyperlink"/>
                <w:noProof/>
              </w:rPr>
              <w:t>ACKNOWLEDGMENTS</w:t>
            </w:r>
            <w:r>
              <w:rPr>
                <w:noProof/>
                <w:webHidden/>
              </w:rPr>
              <w:tab/>
            </w:r>
            <w:r>
              <w:rPr>
                <w:noProof/>
                <w:webHidden/>
              </w:rPr>
              <w:fldChar w:fldCharType="begin"/>
            </w:r>
            <w:r>
              <w:rPr>
                <w:noProof/>
                <w:webHidden/>
              </w:rPr>
              <w:instrText xml:space="preserve"> PAGEREF _Toc183848428 \h </w:instrText>
            </w:r>
            <w:r>
              <w:rPr>
                <w:noProof/>
                <w:webHidden/>
              </w:rPr>
            </w:r>
            <w:r>
              <w:rPr>
                <w:noProof/>
                <w:webHidden/>
              </w:rPr>
              <w:fldChar w:fldCharType="separate"/>
            </w:r>
            <w:r>
              <w:rPr>
                <w:noProof/>
                <w:webHidden/>
              </w:rPr>
              <w:t>iv</w:t>
            </w:r>
            <w:r>
              <w:rPr>
                <w:noProof/>
                <w:webHidden/>
              </w:rPr>
              <w:fldChar w:fldCharType="end"/>
            </w:r>
          </w:hyperlink>
        </w:p>
        <w:p w14:paraId="5F42A2BD" w14:textId="7485E50C"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29" w:history="1">
            <w:r w:rsidRPr="00711A41">
              <w:rPr>
                <w:rStyle w:val="Hyperlink"/>
                <w:noProof/>
              </w:rPr>
              <w:t>ABSTRACT</w:t>
            </w:r>
            <w:r>
              <w:rPr>
                <w:noProof/>
                <w:webHidden/>
              </w:rPr>
              <w:tab/>
            </w:r>
            <w:r>
              <w:rPr>
                <w:noProof/>
                <w:webHidden/>
              </w:rPr>
              <w:fldChar w:fldCharType="begin"/>
            </w:r>
            <w:r>
              <w:rPr>
                <w:noProof/>
                <w:webHidden/>
              </w:rPr>
              <w:instrText xml:space="preserve"> PAGEREF _Toc183848429 \h </w:instrText>
            </w:r>
            <w:r>
              <w:rPr>
                <w:noProof/>
                <w:webHidden/>
              </w:rPr>
            </w:r>
            <w:r>
              <w:rPr>
                <w:noProof/>
                <w:webHidden/>
              </w:rPr>
              <w:fldChar w:fldCharType="separate"/>
            </w:r>
            <w:r>
              <w:rPr>
                <w:noProof/>
                <w:webHidden/>
              </w:rPr>
              <w:t>v</w:t>
            </w:r>
            <w:r>
              <w:rPr>
                <w:noProof/>
                <w:webHidden/>
              </w:rPr>
              <w:fldChar w:fldCharType="end"/>
            </w:r>
          </w:hyperlink>
        </w:p>
        <w:p w14:paraId="1A6A1171" w14:textId="01DC8299"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30" w:history="1">
            <w:r w:rsidRPr="00711A41">
              <w:rPr>
                <w:rStyle w:val="Hyperlink"/>
                <w:noProof/>
              </w:rPr>
              <w:t>LIST OF FIGURES</w:t>
            </w:r>
            <w:r>
              <w:rPr>
                <w:noProof/>
                <w:webHidden/>
              </w:rPr>
              <w:tab/>
            </w:r>
            <w:r>
              <w:rPr>
                <w:noProof/>
                <w:webHidden/>
              </w:rPr>
              <w:fldChar w:fldCharType="begin"/>
            </w:r>
            <w:r>
              <w:rPr>
                <w:noProof/>
                <w:webHidden/>
              </w:rPr>
              <w:instrText xml:space="preserve"> PAGEREF _Toc183848430 \h </w:instrText>
            </w:r>
            <w:r>
              <w:rPr>
                <w:noProof/>
                <w:webHidden/>
              </w:rPr>
            </w:r>
            <w:r>
              <w:rPr>
                <w:noProof/>
                <w:webHidden/>
              </w:rPr>
              <w:fldChar w:fldCharType="separate"/>
            </w:r>
            <w:r>
              <w:rPr>
                <w:noProof/>
                <w:webHidden/>
              </w:rPr>
              <w:t>viii</w:t>
            </w:r>
            <w:r>
              <w:rPr>
                <w:noProof/>
                <w:webHidden/>
              </w:rPr>
              <w:fldChar w:fldCharType="end"/>
            </w:r>
          </w:hyperlink>
        </w:p>
        <w:p w14:paraId="722BDB4A" w14:textId="2960BA47"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31" w:history="1">
            <w:r w:rsidRPr="00711A41">
              <w:rPr>
                <w:rStyle w:val="Hyperlink"/>
                <w:noProof/>
              </w:rPr>
              <w:t>LIST OF TABLES</w:t>
            </w:r>
            <w:r>
              <w:rPr>
                <w:noProof/>
                <w:webHidden/>
              </w:rPr>
              <w:tab/>
            </w:r>
            <w:r>
              <w:rPr>
                <w:noProof/>
                <w:webHidden/>
              </w:rPr>
              <w:fldChar w:fldCharType="begin"/>
            </w:r>
            <w:r>
              <w:rPr>
                <w:noProof/>
                <w:webHidden/>
              </w:rPr>
              <w:instrText xml:space="preserve"> PAGEREF _Toc183848431 \h </w:instrText>
            </w:r>
            <w:r>
              <w:rPr>
                <w:noProof/>
                <w:webHidden/>
              </w:rPr>
            </w:r>
            <w:r>
              <w:rPr>
                <w:noProof/>
                <w:webHidden/>
              </w:rPr>
              <w:fldChar w:fldCharType="separate"/>
            </w:r>
            <w:r>
              <w:rPr>
                <w:noProof/>
                <w:webHidden/>
              </w:rPr>
              <w:t>ix</w:t>
            </w:r>
            <w:r>
              <w:rPr>
                <w:noProof/>
                <w:webHidden/>
              </w:rPr>
              <w:fldChar w:fldCharType="end"/>
            </w:r>
          </w:hyperlink>
        </w:p>
        <w:p w14:paraId="17888B6A" w14:textId="62126CAA"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32" w:history="1">
            <w:r w:rsidRPr="00711A41">
              <w:rPr>
                <w:rStyle w:val="Hyperlink"/>
                <w:noProof/>
              </w:rPr>
              <w:t>LIST OF ABBREVIATIONS</w:t>
            </w:r>
            <w:r>
              <w:rPr>
                <w:noProof/>
                <w:webHidden/>
              </w:rPr>
              <w:tab/>
            </w:r>
            <w:r>
              <w:rPr>
                <w:noProof/>
                <w:webHidden/>
              </w:rPr>
              <w:fldChar w:fldCharType="begin"/>
            </w:r>
            <w:r>
              <w:rPr>
                <w:noProof/>
                <w:webHidden/>
              </w:rPr>
              <w:instrText xml:space="preserve"> PAGEREF _Toc183848432 \h </w:instrText>
            </w:r>
            <w:r>
              <w:rPr>
                <w:noProof/>
                <w:webHidden/>
              </w:rPr>
            </w:r>
            <w:r>
              <w:rPr>
                <w:noProof/>
                <w:webHidden/>
              </w:rPr>
              <w:fldChar w:fldCharType="separate"/>
            </w:r>
            <w:r>
              <w:rPr>
                <w:noProof/>
                <w:webHidden/>
              </w:rPr>
              <w:t>x</w:t>
            </w:r>
            <w:r>
              <w:rPr>
                <w:noProof/>
                <w:webHidden/>
              </w:rPr>
              <w:fldChar w:fldCharType="end"/>
            </w:r>
          </w:hyperlink>
        </w:p>
        <w:p w14:paraId="6C5919C7" w14:textId="4E5DC482"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33" w:history="1">
            <w:r w:rsidRPr="00711A41">
              <w:rPr>
                <w:rStyle w:val="Hyperlink"/>
                <w:noProof/>
              </w:rPr>
              <w:t>CHAPTER 1: INTRODUCTION</w:t>
            </w:r>
            <w:r>
              <w:rPr>
                <w:noProof/>
                <w:webHidden/>
              </w:rPr>
              <w:tab/>
            </w:r>
            <w:r>
              <w:rPr>
                <w:noProof/>
                <w:webHidden/>
              </w:rPr>
              <w:fldChar w:fldCharType="begin"/>
            </w:r>
            <w:r>
              <w:rPr>
                <w:noProof/>
                <w:webHidden/>
              </w:rPr>
              <w:instrText xml:space="preserve"> PAGEREF _Toc183848433 \h </w:instrText>
            </w:r>
            <w:r>
              <w:rPr>
                <w:noProof/>
                <w:webHidden/>
              </w:rPr>
            </w:r>
            <w:r>
              <w:rPr>
                <w:noProof/>
                <w:webHidden/>
              </w:rPr>
              <w:fldChar w:fldCharType="separate"/>
            </w:r>
            <w:r>
              <w:rPr>
                <w:noProof/>
                <w:webHidden/>
              </w:rPr>
              <w:t>1</w:t>
            </w:r>
            <w:r>
              <w:rPr>
                <w:noProof/>
                <w:webHidden/>
              </w:rPr>
              <w:fldChar w:fldCharType="end"/>
            </w:r>
          </w:hyperlink>
        </w:p>
        <w:p w14:paraId="313ED0F1" w14:textId="34241431" w:rsidR="00A118D3" w:rsidRDefault="00A118D3">
          <w:pPr>
            <w:pStyle w:val="TOC2"/>
            <w:rPr>
              <w:rFonts w:asciiTheme="minorHAnsi" w:hAnsiTheme="minorHAnsi" w:cstheme="minorBidi"/>
              <w:kern w:val="2"/>
              <w:szCs w:val="20"/>
              <w:lang w:bidi="ne-NP"/>
              <w14:ligatures w14:val="standardContextual"/>
            </w:rPr>
          </w:pPr>
          <w:hyperlink w:anchor="_Toc183848434" w:history="1">
            <w:r w:rsidRPr="00711A41">
              <w:rPr>
                <w:rStyle w:val="Hyperlink"/>
              </w:rPr>
              <w:t>1.1 Introduction to AI-based Pneumonia diagnosis</w:t>
            </w:r>
            <w:r>
              <w:rPr>
                <w:webHidden/>
              </w:rPr>
              <w:tab/>
            </w:r>
            <w:r>
              <w:rPr>
                <w:webHidden/>
              </w:rPr>
              <w:fldChar w:fldCharType="begin"/>
            </w:r>
            <w:r>
              <w:rPr>
                <w:webHidden/>
              </w:rPr>
              <w:instrText xml:space="preserve"> PAGEREF _Toc183848434 \h </w:instrText>
            </w:r>
            <w:r>
              <w:rPr>
                <w:webHidden/>
              </w:rPr>
            </w:r>
            <w:r>
              <w:rPr>
                <w:webHidden/>
              </w:rPr>
              <w:fldChar w:fldCharType="separate"/>
            </w:r>
            <w:r>
              <w:rPr>
                <w:webHidden/>
              </w:rPr>
              <w:t>1</w:t>
            </w:r>
            <w:r>
              <w:rPr>
                <w:webHidden/>
              </w:rPr>
              <w:fldChar w:fldCharType="end"/>
            </w:r>
          </w:hyperlink>
        </w:p>
        <w:p w14:paraId="51E28BE2" w14:textId="048D5CE1" w:rsidR="00A118D3" w:rsidRDefault="00A118D3">
          <w:pPr>
            <w:pStyle w:val="TOC2"/>
            <w:rPr>
              <w:rFonts w:asciiTheme="minorHAnsi" w:hAnsiTheme="minorHAnsi" w:cstheme="minorBidi"/>
              <w:kern w:val="2"/>
              <w:szCs w:val="20"/>
              <w:lang w:bidi="ne-NP"/>
              <w14:ligatures w14:val="standardContextual"/>
            </w:rPr>
          </w:pPr>
          <w:hyperlink w:anchor="_Toc183848435" w:history="1">
            <w:r w:rsidRPr="00711A41">
              <w:rPr>
                <w:rStyle w:val="Hyperlink"/>
              </w:rPr>
              <w:t>1.2 Problem Statement</w:t>
            </w:r>
            <w:r>
              <w:rPr>
                <w:webHidden/>
              </w:rPr>
              <w:tab/>
            </w:r>
            <w:r>
              <w:rPr>
                <w:webHidden/>
              </w:rPr>
              <w:fldChar w:fldCharType="begin"/>
            </w:r>
            <w:r>
              <w:rPr>
                <w:webHidden/>
              </w:rPr>
              <w:instrText xml:space="preserve"> PAGEREF _Toc183848435 \h </w:instrText>
            </w:r>
            <w:r>
              <w:rPr>
                <w:webHidden/>
              </w:rPr>
            </w:r>
            <w:r>
              <w:rPr>
                <w:webHidden/>
              </w:rPr>
              <w:fldChar w:fldCharType="separate"/>
            </w:r>
            <w:r>
              <w:rPr>
                <w:webHidden/>
              </w:rPr>
              <w:t>2</w:t>
            </w:r>
            <w:r>
              <w:rPr>
                <w:webHidden/>
              </w:rPr>
              <w:fldChar w:fldCharType="end"/>
            </w:r>
          </w:hyperlink>
        </w:p>
        <w:p w14:paraId="7B1D513D" w14:textId="051CDC32" w:rsidR="00A118D3" w:rsidRDefault="00A118D3">
          <w:pPr>
            <w:pStyle w:val="TOC2"/>
            <w:rPr>
              <w:rFonts w:asciiTheme="minorHAnsi" w:hAnsiTheme="minorHAnsi" w:cstheme="minorBidi"/>
              <w:kern w:val="2"/>
              <w:szCs w:val="20"/>
              <w:lang w:bidi="ne-NP"/>
              <w14:ligatures w14:val="standardContextual"/>
            </w:rPr>
          </w:pPr>
          <w:hyperlink w:anchor="_Toc183848436" w:history="1">
            <w:r w:rsidRPr="00711A41">
              <w:rPr>
                <w:rStyle w:val="Hyperlink"/>
              </w:rPr>
              <w:t>1.3 Motivation</w:t>
            </w:r>
            <w:r>
              <w:rPr>
                <w:webHidden/>
              </w:rPr>
              <w:tab/>
            </w:r>
            <w:r>
              <w:rPr>
                <w:webHidden/>
              </w:rPr>
              <w:fldChar w:fldCharType="begin"/>
            </w:r>
            <w:r>
              <w:rPr>
                <w:webHidden/>
              </w:rPr>
              <w:instrText xml:space="preserve"> PAGEREF _Toc183848436 \h </w:instrText>
            </w:r>
            <w:r>
              <w:rPr>
                <w:webHidden/>
              </w:rPr>
            </w:r>
            <w:r>
              <w:rPr>
                <w:webHidden/>
              </w:rPr>
              <w:fldChar w:fldCharType="separate"/>
            </w:r>
            <w:r>
              <w:rPr>
                <w:webHidden/>
              </w:rPr>
              <w:t>2</w:t>
            </w:r>
            <w:r>
              <w:rPr>
                <w:webHidden/>
              </w:rPr>
              <w:fldChar w:fldCharType="end"/>
            </w:r>
          </w:hyperlink>
        </w:p>
        <w:p w14:paraId="2EC27FD5" w14:textId="0B2C461B" w:rsidR="00A118D3" w:rsidRDefault="00A118D3">
          <w:pPr>
            <w:pStyle w:val="TOC2"/>
            <w:rPr>
              <w:rFonts w:asciiTheme="minorHAnsi" w:hAnsiTheme="minorHAnsi" w:cstheme="minorBidi"/>
              <w:kern w:val="2"/>
              <w:szCs w:val="20"/>
              <w:lang w:bidi="ne-NP"/>
              <w14:ligatures w14:val="standardContextual"/>
            </w:rPr>
          </w:pPr>
          <w:hyperlink w:anchor="_Toc183848437" w:history="1">
            <w:r w:rsidRPr="00711A41">
              <w:rPr>
                <w:rStyle w:val="Hyperlink"/>
              </w:rPr>
              <w:t>1.4 Objectives</w:t>
            </w:r>
            <w:r>
              <w:rPr>
                <w:webHidden/>
              </w:rPr>
              <w:tab/>
            </w:r>
            <w:r>
              <w:rPr>
                <w:webHidden/>
              </w:rPr>
              <w:fldChar w:fldCharType="begin"/>
            </w:r>
            <w:r>
              <w:rPr>
                <w:webHidden/>
              </w:rPr>
              <w:instrText xml:space="preserve"> PAGEREF _Toc183848437 \h </w:instrText>
            </w:r>
            <w:r>
              <w:rPr>
                <w:webHidden/>
              </w:rPr>
            </w:r>
            <w:r>
              <w:rPr>
                <w:webHidden/>
              </w:rPr>
              <w:fldChar w:fldCharType="separate"/>
            </w:r>
            <w:r>
              <w:rPr>
                <w:webHidden/>
              </w:rPr>
              <w:t>2</w:t>
            </w:r>
            <w:r>
              <w:rPr>
                <w:webHidden/>
              </w:rPr>
              <w:fldChar w:fldCharType="end"/>
            </w:r>
          </w:hyperlink>
        </w:p>
        <w:p w14:paraId="76AECCCB" w14:textId="0C71507D"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38" w:history="1">
            <w:r w:rsidRPr="00711A41">
              <w:rPr>
                <w:rStyle w:val="Hyperlink"/>
                <w:noProof/>
              </w:rPr>
              <w:t>CHAPTER 2: LITERATURE REVIEW</w:t>
            </w:r>
            <w:r>
              <w:rPr>
                <w:noProof/>
                <w:webHidden/>
              </w:rPr>
              <w:tab/>
            </w:r>
            <w:r>
              <w:rPr>
                <w:noProof/>
                <w:webHidden/>
              </w:rPr>
              <w:fldChar w:fldCharType="begin"/>
            </w:r>
            <w:r>
              <w:rPr>
                <w:noProof/>
                <w:webHidden/>
              </w:rPr>
              <w:instrText xml:space="preserve"> PAGEREF _Toc183848438 \h </w:instrText>
            </w:r>
            <w:r>
              <w:rPr>
                <w:noProof/>
                <w:webHidden/>
              </w:rPr>
            </w:r>
            <w:r>
              <w:rPr>
                <w:noProof/>
                <w:webHidden/>
              </w:rPr>
              <w:fldChar w:fldCharType="separate"/>
            </w:r>
            <w:r>
              <w:rPr>
                <w:noProof/>
                <w:webHidden/>
              </w:rPr>
              <w:t>3</w:t>
            </w:r>
            <w:r>
              <w:rPr>
                <w:noProof/>
                <w:webHidden/>
              </w:rPr>
              <w:fldChar w:fldCharType="end"/>
            </w:r>
          </w:hyperlink>
        </w:p>
        <w:p w14:paraId="2AF36D5A" w14:textId="42C400B4" w:rsidR="00A118D3" w:rsidRDefault="00A118D3">
          <w:pPr>
            <w:pStyle w:val="TOC2"/>
            <w:rPr>
              <w:rFonts w:asciiTheme="minorHAnsi" w:hAnsiTheme="minorHAnsi" w:cstheme="minorBidi"/>
              <w:kern w:val="2"/>
              <w:szCs w:val="20"/>
              <w:lang w:bidi="ne-NP"/>
              <w14:ligatures w14:val="standardContextual"/>
            </w:rPr>
          </w:pPr>
          <w:hyperlink w:anchor="_Toc183848439" w:history="1">
            <w:r w:rsidRPr="00711A41">
              <w:rPr>
                <w:rStyle w:val="Hyperlink"/>
              </w:rPr>
              <w:t>2.1 Related Work</w:t>
            </w:r>
            <w:r>
              <w:rPr>
                <w:webHidden/>
              </w:rPr>
              <w:tab/>
            </w:r>
            <w:r>
              <w:rPr>
                <w:webHidden/>
              </w:rPr>
              <w:fldChar w:fldCharType="begin"/>
            </w:r>
            <w:r>
              <w:rPr>
                <w:webHidden/>
              </w:rPr>
              <w:instrText xml:space="preserve"> PAGEREF _Toc183848439 \h </w:instrText>
            </w:r>
            <w:r>
              <w:rPr>
                <w:webHidden/>
              </w:rPr>
            </w:r>
            <w:r>
              <w:rPr>
                <w:webHidden/>
              </w:rPr>
              <w:fldChar w:fldCharType="separate"/>
            </w:r>
            <w:r>
              <w:rPr>
                <w:webHidden/>
              </w:rPr>
              <w:t>3</w:t>
            </w:r>
            <w:r>
              <w:rPr>
                <w:webHidden/>
              </w:rPr>
              <w:fldChar w:fldCharType="end"/>
            </w:r>
          </w:hyperlink>
        </w:p>
        <w:p w14:paraId="57B6D4DC" w14:textId="33819E10" w:rsidR="00A118D3" w:rsidRDefault="00A118D3">
          <w:pPr>
            <w:pStyle w:val="TOC3"/>
            <w:tabs>
              <w:tab w:val="right" w:leader="dot" w:pos="9019"/>
            </w:tabs>
            <w:rPr>
              <w:rFonts w:cstheme="minorBidi"/>
              <w:noProof/>
              <w:kern w:val="2"/>
              <w:szCs w:val="20"/>
              <w:lang w:bidi="ne-NP"/>
              <w14:ligatures w14:val="standardContextual"/>
            </w:rPr>
          </w:pPr>
          <w:hyperlink w:anchor="_Toc183848440" w:history="1">
            <w:r w:rsidRPr="00711A41">
              <w:rPr>
                <w:rStyle w:val="Hyperlink"/>
                <w:noProof/>
              </w:rPr>
              <w:t>2.1.1 Convolution Neural Network for CXR Diagnosis</w:t>
            </w:r>
            <w:r>
              <w:rPr>
                <w:noProof/>
                <w:webHidden/>
              </w:rPr>
              <w:tab/>
            </w:r>
            <w:r>
              <w:rPr>
                <w:noProof/>
                <w:webHidden/>
              </w:rPr>
              <w:fldChar w:fldCharType="begin"/>
            </w:r>
            <w:r>
              <w:rPr>
                <w:noProof/>
                <w:webHidden/>
              </w:rPr>
              <w:instrText xml:space="preserve"> PAGEREF _Toc183848440 \h </w:instrText>
            </w:r>
            <w:r>
              <w:rPr>
                <w:noProof/>
                <w:webHidden/>
              </w:rPr>
            </w:r>
            <w:r>
              <w:rPr>
                <w:noProof/>
                <w:webHidden/>
              </w:rPr>
              <w:fldChar w:fldCharType="separate"/>
            </w:r>
            <w:r>
              <w:rPr>
                <w:noProof/>
                <w:webHidden/>
              </w:rPr>
              <w:t>3</w:t>
            </w:r>
            <w:r>
              <w:rPr>
                <w:noProof/>
                <w:webHidden/>
              </w:rPr>
              <w:fldChar w:fldCharType="end"/>
            </w:r>
          </w:hyperlink>
        </w:p>
        <w:p w14:paraId="1C10DA7C" w14:textId="3A4C88A4" w:rsidR="00A118D3" w:rsidRDefault="00A118D3">
          <w:pPr>
            <w:pStyle w:val="TOC3"/>
            <w:tabs>
              <w:tab w:val="right" w:leader="dot" w:pos="9019"/>
            </w:tabs>
            <w:rPr>
              <w:rFonts w:cstheme="minorBidi"/>
              <w:noProof/>
              <w:kern w:val="2"/>
              <w:szCs w:val="20"/>
              <w:lang w:bidi="ne-NP"/>
              <w14:ligatures w14:val="standardContextual"/>
            </w:rPr>
          </w:pPr>
          <w:hyperlink w:anchor="_Toc183848441" w:history="1">
            <w:r w:rsidRPr="00711A41">
              <w:rPr>
                <w:rStyle w:val="Hyperlink"/>
                <w:noProof/>
              </w:rPr>
              <w:t>2.1.2 Explainable AI for Transparency</w:t>
            </w:r>
            <w:r>
              <w:rPr>
                <w:noProof/>
                <w:webHidden/>
              </w:rPr>
              <w:tab/>
            </w:r>
            <w:r>
              <w:rPr>
                <w:noProof/>
                <w:webHidden/>
              </w:rPr>
              <w:fldChar w:fldCharType="begin"/>
            </w:r>
            <w:r>
              <w:rPr>
                <w:noProof/>
                <w:webHidden/>
              </w:rPr>
              <w:instrText xml:space="preserve"> PAGEREF _Toc183848441 \h </w:instrText>
            </w:r>
            <w:r>
              <w:rPr>
                <w:noProof/>
                <w:webHidden/>
              </w:rPr>
            </w:r>
            <w:r>
              <w:rPr>
                <w:noProof/>
                <w:webHidden/>
              </w:rPr>
              <w:fldChar w:fldCharType="separate"/>
            </w:r>
            <w:r>
              <w:rPr>
                <w:noProof/>
                <w:webHidden/>
              </w:rPr>
              <w:t>5</w:t>
            </w:r>
            <w:r>
              <w:rPr>
                <w:noProof/>
                <w:webHidden/>
              </w:rPr>
              <w:fldChar w:fldCharType="end"/>
            </w:r>
          </w:hyperlink>
        </w:p>
        <w:p w14:paraId="4D9A835D" w14:textId="1D1A7B20" w:rsidR="00A118D3" w:rsidRDefault="00A118D3">
          <w:pPr>
            <w:pStyle w:val="TOC3"/>
            <w:tabs>
              <w:tab w:val="right" w:leader="dot" w:pos="9019"/>
            </w:tabs>
            <w:rPr>
              <w:rFonts w:cstheme="minorBidi"/>
              <w:noProof/>
              <w:kern w:val="2"/>
              <w:szCs w:val="20"/>
              <w:lang w:bidi="ne-NP"/>
              <w14:ligatures w14:val="standardContextual"/>
            </w:rPr>
          </w:pPr>
          <w:hyperlink w:anchor="_Toc183848442" w:history="1">
            <w:r w:rsidRPr="00711A41">
              <w:rPr>
                <w:rStyle w:val="Hyperlink"/>
                <w:noProof/>
              </w:rPr>
              <w:t>2.1.3 Fuzzy Logic Integration for Symptom-based Diagnosis</w:t>
            </w:r>
            <w:r>
              <w:rPr>
                <w:noProof/>
                <w:webHidden/>
              </w:rPr>
              <w:tab/>
            </w:r>
            <w:r>
              <w:rPr>
                <w:noProof/>
                <w:webHidden/>
              </w:rPr>
              <w:fldChar w:fldCharType="begin"/>
            </w:r>
            <w:r>
              <w:rPr>
                <w:noProof/>
                <w:webHidden/>
              </w:rPr>
              <w:instrText xml:space="preserve"> PAGEREF _Toc183848442 \h </w:instrText>
            </w:r>
            <w:r>
              <w:rPr>
                <w:noProof/>
                <w:webHidden/>
              </w:rPr>
            </w:r>
            <w:r>
              <w:rPr>
                <w:noProof/>
                <w:webHidden/>
              </w:rPr>
              <w:fldChar w:fldCharType="separate"/>
            </w:r>
            <w:r>
              <w:rPr>
                <w:noProof/>
                <w:webHidden/>
              </w:rPr>
              <w:t>6</w:t>
            </w:r>
            <w:r>
              <w:rPr>
                <w:noProof/>
                <w:webHidden/>
              </w:rPr>
              <w:fldChar w:fldCharType="end"/>
            </w:r>
          </w:hyperlink>
        </w:p>
        <w:p w14:paraId="3BAE6917" w14:textId="216CAB6C" w:rsidR="00A118D3" w:rsidRDefault="00A118D3">
          <w:pPr>
            <w:pStyle w:val="TOC3"/>
            <w:tabs>
              <w:tab w:val="right" w:leader="dot" w:pos="9019"/>
            </w:tabs>
            <w:rPr>
              <w:rFonts w:cstheme="minorBidi"/>
              <w:noProof/>
              <w:kern w:val="2"/>
              <w:szCs w:val="20"/>
              <w:lang w:bidi="ne-NP"/>
              <w14:ligatures w14:val="standardContextual"/>
            </w:rPr>
          </w:pPr>
          <w:hyperlink w:anchor="_Toc183848443" w:history="1">
            <w:r w:rsidRPr="00711A41">
              <w:rPr>
                <w:rStyle w:val="Hyperlink"/>
                <w:noProof/>
              </w:rPr>
              <w:t>2.1.4 DICOM for Medical Data Storage and Interoperability</w:t>
            </w:r>
            <w:r>
              <w:rPr>
                <w:noProof/>
                <w:webHidden/>
              </w:rPr>
              <w:tab/>
            </w:r>
            <w:r>
              <w:rPr>
                <w:noProof/>
                <w:webHidden/>
              </w:rPr>
              <w:fldChar w:fldCharType="begin"/>
            </w:r>
            <w:r>
              <w:rPr>
                <w:noProof/>
                <w:webHidden/>
              </w:rPr>
              <w:instrText xml:space="preserve"> PAGEREF _Toc183848443 \h </w:instrText>
            </w:r>
            <w:r>
              <w:rPr>
                <w:noProof/>
                <w:webHidden/>
              </w:rPr>
            </w:r>
            <w:r>
              <w:rPr>
                <w:noProof/>
                <w:webHidden/>
              </w:rPr>
              <w:fldChar w:fldCharType="separate"/>
            </w:r>
            <w:r>
              <w:rPr>
                <w:noProof/>
                <w:webHidden/>
              </w:rPr>
              <w:t>8</w:t>
            </w:r>
            <w:r>
              <w:rPr>
                <w:noProof/>
                <w:webHidden/>
              </w:rPr>
              <w:fldChar w:fldCharType="end"/>
            </w:r>
          </w:hyperlink>
        </w:p>
        <w:p w14:paraId="2D027D2F" w14:textId="15FC005E" w:rsidR="00A118D3" w:rsidRDefault="00A118D3">
          <w:pPr>
            <w:pStyle w:val="TOC3"/>
            <w:tabs>
              <w:tab w:val="right" w:leader="dot" w:pos="9019"/>
            </w:tabs>
            <w:rPr>
              <w:rFonts w:cstheme="minorBidi"/>
              <w:noProof/>
              <w:kern w:val="2"/>
              <w:szCs w:val="20"/>
              <w:lang w:bidi="ne-NP"/>
              <w14:ligatures w14:val="standardContextual"/>
            </w:rPr>
          </w:pPr>
          <w:hyperlink w:anchor="_Toc183848444" w:history="1">
            <w:r w:rsidRPr="00711A41">
              <w:rPr>
                <w:rStyle w:val="Hyperlink"/>
                <w:noProof/>
              </w:rPr>
              <w:t>2.1.5 HL7 for Medical Data Interoperability</w:t>
            </w:r>
            <w:r>
              <w:rPr>
                <w:noProof/>
                <w:webHidden/>
              </w:rPr>
              <w:tab/>
            </w:r>
            <w:r>
              <w:rPr>
                <w:noProof/>
                <w:webHidden/>
              </w:rPr>
              <w:fldChar w:fldCharType="begin"/>
            </w:r>
            <w:r>
              <w:rPr>
                <w:noProof/>
                <w:webHidden/>
              </w:rPr>
              <w:instrText xml:space="preserve"> PAGEREF _Toc183848444 \h </w:instrText>
            </w:r>
            <w:r>
              <w:rPr>
                <w:noProof/>
                <w:webHidden/>
              </w:rPr>
            </w:r>
            <w:r>
              <w:rPr>
                <w:noProof/>
                <w:webHidden/>
              </w:rPr>
              <w:fldChar w:fldCharType="separate"/>
            </w:r>
            <w:r>
              <w:rPr>
                <w:noProof/>
                <w:webHidden/>
              </w:rPr>
              <w:t>9</w:t>
            </w:r>
            <w:r>
              <w:rPr>
                <w:noProof/>
                <w:webHidden/>
              </w:rPr>
              <w:fldChar w:fldCharType="end"/>
            </w:r>
          </w:hyperlink>
        </w:p>
        <w:p w14:paraId="53894825" w14:textId="0DDD3A58" w:rsidR="00A118D3" w:rsidRDefault="00A118D3">
          <w:pPr>
            <w:pStyle w:val="TOC3"/>
            <w:tabs>
              <w:tab w:val="right" w:leader="dot" w:pos="9019"/>
            </w:tabs>
            <w:rPr>
              <w:rFonts w:cstheme="minorBidi"/>
              <w:noProof/>
              <w:kern w:val="2"/>
              <w:szCs w:val="20"/>
              <w:lang w:bidi="ne-NP"/>
              <w14:ligatures w14:val="standardContextual"/>
            </w:rPr>
          </w:pPr>
          <w:hyperlink w:anchor="_Toc183848445" w:history="1">
            <w:r w:rsidRPr="00711A41">
              <w:rPr>
                <w:rStyle w:val="Hyperlink"/>
                <w:noProof/>
              </w:rPr>
              <w:t>2.1.6 Integration of HL7- FHIR with DICOM-SR</w:t>
            </w:r>
            <w:r>
              <w:rPr>
                <w:noProof/>
                <w:webHidden/>
              </w:rPr>
              <w:tab/>
            </w:r>
            <w:r>
              <w:rPr>
                <w:noProof/>
                <w:webHidden/>
              </w:rPr>
              <w:fldChar w:fldCharType="begin"/>
            </w:r>
            <w:r>
              <w:rPr>
                <w:noProof/>
                <w:webHidden/>
              </w:rPr>
              <w:instrText xml:space="preserve"> PAGEREF _Toc183848445 \h </w:instrText>
            </w:r>
            <w:r>
              <w:rPr>
                <w:noProof/>
                <w:webHidden/>
              </w:rPr>
            </w:r>
            <w:r>
              <w:rPr>
                <w:noProof/>
                <w:webHidden/>
              </w:rPr>
              <w:fldChar w:fldCharType="separate"/>
            </w:r>
            <w:r>
              <w:rPr>
                <w:noProof/>
                <w:webHidden/>
              </w:rPr>
              <w:t>10</w:t>
            </w:r>
            <w:r>
              <w:rPr>
                <w:noProof/>
                <w:webHidden/>
              </w:rPr>
              <w:fldChar w:fldCharType="end"/>
            </w:r>
          </w:hyperlink>
        </w:p>
        <w:p w14:paraId="54A185A3" w14:textId="573352A3" w:rsidR="00A118D3" w:rsidRDefault="00A118D3">
          <w:pPr>
            <w:pStyle w:val="TOC2"/>
            <w:rPr>
              <w:rFonts w:asciiTheme="minorHAnsi" w:hAnsiTheme="minorHAnsi" w:cstheme="minorBidi"/>
              <w:kern w:val="2"/>
              <w:szCs w:val="20"/>
              <w:lang w:bidi="ne-NP"/>
              <w14:ligatures w14:val="standardContextual"/>
            </w:rPr>
          </w:pPr>
          <w:hyperlink w:anchor="_Toc183848446" w:history="1">
            <w:r w:rsidRPr="00711A41">
              <w:rPr>
                <w:rStyle w:val="Hyperlink"/>
              </w:rPr>
              <w:t>2.2 Gap Analysis</w:t>
            </w:r>
            <w:r>
              <w:rPr>
                <w:webHidden/>
              </w:rPr>
              <w:tab/>
            </w:r>
            <w:r>
              <w:rPr>
                <w:webHidden/>
              </w:rPr>
              <w:fldChar w:fldCharType="begin"/>
            </w:r>
            <w:r>
              <w:rPr>
                <w:webHidden/>
              </w:rPr>
              <w:instrText xml:space="preserve"> PAGEREF _Toc183848446 \h </w:instrText>
            </w:r>
            <w:r>
              <w:rPr>
                <w:webHidden/>
              </w:rPr>
            </w:r>
            <w:r>
              <w:rPr>
                <w:webHidden/>
              </w:rPr>
              <w:fldChar w:fldCharType="separate"/>
            </w:r>
            <w:r>
              <w:rPr>
                <w:webHidden/>
              </w:rPr>
              <w:t>11</w:t>
            </w:r>
            <w:r>
              <w:rPr>
                <w:webHidden/>
              </w:rPr>
              <w:fldChar w:fldCharType="end"/>
            </w:r>
          </w:hyperlink>
        </w:p>
        <w:p w14:paraId="5390A205" w14:textId="728B8B81"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47" w:history="1">
            <w:r w:rsidRPr="00711A41">
              <w:rPr>
                <w:rStyle w:val="Hyperlink"/>
                <w:noProof/>
              </w:rPr>
              <w:t>CHAPTER 3: METHODOLOGY</w:t>
            </w:r>
            <w:r>
              <w:rPr>
                <w:noProof/>
                <w:webHidden/>
              </w:rPr>
              <w:tab/>
            </w:r>
            <w:r>
              <w:rPr>
                <w:noProof/>
                <w:webHidden/>
              </w:rPr>
              <w:fldChar w:fldCharType="begin"/>
            </w:r>
            <w:r>
              <w:rPr>
                <w:noProof/>
                <w:webHidden/>
              </w:rPr>
              <w:instrText xml:space="preserve"> PAGEREF _Toc183848447 \h </w:instrText>
            </w:r>
            <w:r>
              <w:rPr>
                <w:noProof/>
                <w:webHidden/>
              </w:rPr>
            </w:r>
            <w:r>
              <w:rPr>
                <w:noProof/>
                <w:webHidden/>
              </w:rPr>
              <w:fldChar w:fldCharType="separate"/>
            </w:r>
            <w:r>
              <w:rPr>
                <w:noProof/>
                <w:webHidden/>
              </w:rPr>
              <w:t>12</w:t>
            </w:r>
            <w:r>
              <w:rPr>
                <w:noProof/>
                <w:webHidden/>
              </w:rPr>
              <w:fldChar w:fldCharType="end"/>
            </w:r>
          </w:hyperlink>
        </w:p>
        <w:p w14:paraId="6EA4718E" w14:textId="64C9B553" w:rsidR="00A118D3" w:rsidRDefault="00A118D3">
          <w:pPr>
            <w:pStyle w:val="TOC2"/>
            <w:rPr>
              <w:rFonts w:asciiTheme="minorHAnsi" w:hAnsiTheme="minorHAnsi" w:cstheme="minorBidi"/>
              <w:kern w:val="2"/>
              <w:szCs w:val="20"/>
              <w:lang w:bidi="ne-NP"/>
              <w14:ligatures w14:val="standardContextual"/>
            </w:rPr>
          </w:pPr>
          <w:hyperlink w:anchor="_Toc183848448" w:history="1">
            <w:r w:rsidRPr="00711A41">
              <w:rPr>
                <w:rStyle w:val="Hyperlink"/>
              </w:rPr>
              <w:t>3.1 Research Methodology</w:t>
            </w:r>
            <w:r>
              <w:rPr>
                <w:webHidden/>
              </w:rPr>
              <w:tab/>
            </w:r>
            <w:r>
              <w:rPr>
                <w:webHidden/>
              </w:rPr>
              <w:fldChar w:fldCharType="begin"/>
            </w:r>
            <w:r>
              <w:rPr>
                <w:webHidden/>
              </w:rPr>
              <w:instrText xml:space="preserve"> PAGEREF _Toc183848448 \h </w:instrText>
            </w:r>
            <w:r>
              <w:rPr>
                <w:webHidden/>
              </w:rPr>
            </w:r>
            <w:r>
              <w:rPr>
                <w:webHidden/>
              </w:rPr>
              <w:fldChar w:fldCharType="separate"/>
            </w:r>
            <w:r>
              <w:rPr>
                <w:webHidden/>
              </w:rPr>
              <w:t>12</w:t>
            </w:r>
            <w:r>
              <w:rPr>
                <w:webHidden/>
              </w:rPr>
              <w:fldChar w:fldCharType="end"/>
            </w:r>
          </w:hyperlink>
        </w:p>
        <w:p w14:paraId="35A54953" w14:textId="0F08DBCA" w:rsidR="00A118D3" w:rsidRDefault="00A118D3">
          <w:pPr>
            <w:pStyle w:val="TOC2"/>
            <w:rPr>
              <w:rFonts w:asciiTheme="minorHAnsi" w:hAnsiTheme="minorHAnsi" w:cstheme="minorBidi"/>
              <w:kern w:val="2"/>
              <w:szCs w:val="20"/>
              <w:lang w:bidi="ne-NP"/>
              <w14:ligatures w14:val="standardContextual"/>
            </w:rPr>
          </w:pPr>
          <w:hyperlink w:anchor="_Toc183848449" w:history="1">
            <w:r w:rsidRPr="00711A41">
              <w:rPr>
                <w:rStyle w:val="Hyperlink"/>
              </w:rPr>
              <w:t>3.2 System Design</w:t>
            </w:r>
            <w:r>
              <w:rPr>
                <w:webHidden/>
              </w:rPr>
              <w:tab/>
            </w:r>
            <w:r>
              <w:rPr>
                <w:webHidden/>
              </w:rPr>
              <w:fldChar w:fldCharType="begin"/>
            </w:r>
            <w:r>
              <w:rPr>
                <w:webHidden/>
              </w:rPr>
              <w:instrText xml:space="preserve"> PAGEREF _Toc183848449 \h </w:instrText>
            </w:r>
            <w:r>
              <w:rPr>
                <w:webHidden/>
              </w:rPr>
            </w:r>
            <w:r>
              <w:rPr>
                <w:webHidden/>
              </w:rPr>
              <w:fldChar w:fldCharType="separate"/>
            </w:r>
            <w:r>
              <w:rPr>
                <w:webHidden/>
              </w:rPr>
              <w:t>13</w:t>
            </w:r>
            <w:r>
              <w:rPr>
                <w:webHidden/>
              </w:rPr>
              <w:fldChar w:fldCharType="end"/>
            </w:r>
          </w:hyperlink>
        </w:p>
        <w:p w14:paraId="20FACEFE" w14:textId="07EDF4E8" w:rsidR="00A118D3" w:rsidRDefault="00A118D3">
          <w:pPr>
            <w:pStyle w:val="TOC2"/>
            <w:rPr>
              <w:rFonts w:asciiTheme="minorHAnsi" w:hAnsiTheme="minorHAnsi" w:cstheme="minorBidi"/>
              <w:kern w:val="2"/>
              <w:szCs w:val="20"/>
              <w:lang w:bidi="ne-NP"/>
              <w14:ligatures w14:val="standardContextual"/>
            </w:rPr>
          </w:pPr>
          <w:hyperlink w:anchor="_Toc183848450" w:history="1">
            <w:r w:rsidRPr="00711A41">
              <w:rPr>
                <w:rStyle w:val="Hyperlink"/>
              </w:rPr>
              <w:t>3.3 Clinical System Flow</w:t>
            </w:r>
            <w:r>
              <w:rPr>
                <w:webHidden/>
              </w:rPr>
              <w:tab/>
            </w:r>
            <w:r>
              <w:rPr>
                <w:webHidden/>
              </w:rPr>
              <w:fldChar w:fldCharType="begin"/>
            </w:r>
            <w:r>
              <w:rPr>
                <w:webHidden/>
              </w:rPr>
              <w:instrText xml:space="preserve"> PAGEREF _Toc183848450 \h </w:instrText>
            </w:r>
            <w:r>
              <w:rPr>
                <w:webHidden/>
              </w:rPr>
            </w:r>
            <w:r>
              <w:rPr>
                <w:webHidden/>
              </w:rPr>
              <w:fldChar w:fldCharType="separate"/>
            </w:r>
            <w:r>
              <w:rPr>
                <w:webHidden/>
              </w:rPr>
              <w:t>15</w:t>
            </w:r>
            <w:r>
              <w:rPr>
                <w:webHidden/>
              </w:rPr>
              <w:fldChar w:fldCharType="end"/>
            </w:r>
          </w:hyperlink>
        </w:p>
        <w:p w14:paraId="50E3B7F2" w14:textId="14D7CEA5" w:rsidR="00A118D3" w:rsidRDefault="00A118D3">
          <w:pPr>
            <w:pStyle w:val="TOC2"/>
            <w:rPr>
              <w:rFonts w:asciiTheme="minorHAnsi" w:hAnsiTheme="minorHAnsi" w:cstheme="minorBidi"/>
              <w:kern w:val="2"/>
              <w:szCs w:val="20"/>
              <w:lang w:bidi="ne-NP"/>
              <w14:ligatures w14:val="standardContextual"/>
            </w:rPr>
          </w:pPr>
          <w:hyperlink w:anchor="_Toc183848451" w:history="1">
            <w:r w:rsidRPr="00711A41">
              <w:rPr>
                <w:rStyle w:val="Hyperlink"/>
              </w:rPr>
              <w:t>3.4 Data Pre-Processing</w:t>
            </w:r>
            <w:r>
              <w:rPr>
                <w:webHidden/>
              </w:rPr>
              <w:tab/>
            </w:r>
            <w:r>
              <w:rPr>
                <w:webHidden/>
              </w:rPr>
              <w:fldChar w:fldCharType="begin"/>
            </w:r>
            <w:r>
              <w:rPr>
                <w:webHidden/>
              </w:rPr>
              <w:instrText xml:space="preserve"> PAGEREF _Toc183848451 \h </w:instrText>
            </w:r>
            <w:r>
              <w:rPr>
                <w:webHidden/>
              </w:rPr>
            </w:r>
            <w:r>
              <w:rPr>
                <w:webHidden/>
              </w:rPr>
              <w:fldChar w:fldCharType="separate"/>
            </w:r>
            <w:r>
              <w:rPr>
                <w:webHidden/>
              </w:rPr>
              <w:t>16</w:t>
            </w:r>
            <w:r>
              <w:rPr>
                <w:webHidden/>
              </w:rPr>
              <w:fldChar w:fldCharType="end"/>
            </w:r>
          </w:hyperlink>
        </w:p>
        <w:p w14:paraId="4B14984E" w14:textId="1F8965EC" w:rsidR="00A118D3" w:rsidRDefault="00A118D3">
          <w:pPr>
            <w:pStyle w:val="TOC3"/>
            <w:tabs>
              <w:tab w:val="right" w:leader="dot" w:pos="9019"/>
            </w:tabs>
            <w:rPr>
              <w:rFonts w:cstheme="minorBidi"/>
              <w:noProof/>
              <w:kern w:val="2"/>
              <w:szCs w:val="20"/>
              <w:lang w:bidi="ne-NP"/>
              <w14:ligatures w14:val="standardContextual"/>
            </w:rPr>
          </w:pPr>
          <w:hyperlink w:anchor="_Toc183848452" w:history="1">
            <w:r w:rsidRPr="00711A41">
              <w:rPr>
                <w:rStyle w:val="Hyperlink"/>
                <w:noProof/>
              </w:rPr>
              <w:t>3.4.1 Data Acquisition</w:t>
            </w:r>
            <w:r>
              <w:rPr>
                <w:noProof/>
                <w:webHidden/>
              </w:rPr>
              <w:tab/>
            </w:r>
            <w:r>
              <w:rPr>
                <w:noProof/>
                <w:webHidden/>
              </w:rPr>
              <w:fldChar w:fldCharType="begin"/>
            </w:r>
            <w:r>
              <w:rPr>
                <w:noProof/>
                <w:webHidden/>
              </w:rPr>
              <w:instrText xml:space="preserve"> PAGEREF _Toc183848452 \h </w:instrText>
            </w:r>
            <w:r>
              <w:rPr>
                <w:noProof/>
                <w:webHidden/>
              </w:rPr>
            </w:r>
            <w:r>
              <w:rPr>
                <w:noProof/>
                <w:webHidden/>
              </w:rPr>
              <w:fldChar w:fldCharType="separate"/>
            </w:r>
            <w:r>
              <w:rPr>
                <w:noProof/>
                <w:webHidden/>
              </w:rPr>
              <w:t>16</w:t>
            </w:r>
            <w:r>
              <w:rPr>
                <w:noProof/>
                <w:webHidden/>
              </w:rPr>
              <w:fldChar w:fldCharType="end"/>
            </w:r>
          </w:hyperlink>
        </w:p>
        <w:p w14:paraId="7023B68F" w14:textId="1C4B6178" w:rsidR="00A118D3" w:rsidRDefault="00A118D3">
          <w:pPr>
            <w:pStyle w:val="TOC3"/>
            <w:tabs>
              <w:tab w:val="right" w:leader="dot" w:pos="9019"/>
            </w:tabs>
            <w:rPr>
              <w:rFonts w:cstheme="minorBidi"/>
              <w:noProof/>
              <w:kern w:val="2"/>
              <w:szCs w:val="20"/>
              <w:lang w:bidi="ne-NP"/>
              <w14:ligatures w14:val="standardContextual"/>
            </w:rPr>
          </w:pPr>
          <w:hyperlink w:anchor="_Toc183848453" w:history="1">
            <w:r w:rsidRPr="00711A41">
              <w:rPr>
                <w:rStyle w:val="Hyperlink"/>
                <w:noProof/>
              </w:rPr>
              <w:t>3.4.2 Contrast Limited Adaptive Histogram Equalization (CLAHE)</w:t>
            </w:r>
            <w:r>
              <w:rPr>
                <w:noProof/>
                <w:webHidden/>
              </w:rPr>
              <w:tab/>
            </w:r>
            <w:r>
              <w:rPr>
                <w:noProof/>
                <w:webHidden/>
              </w:rPr>
              <w:fldChar w:fldCharType="begin"/>
            </w:r>
            <w:r>
              <w:rPr>
                <w:noProof/>
                <w:webHidden/>
              </w:rPr>
              <w:instrText xml:space="preserve"> PAGEREF _Toc183848453 \h </w:instrText>
            </w:r>
            <w:r>
              <w:rPr>
                <w:noProof/>
                <w:webHidden/>
              </w:rPr>
            </w:r>
            <w:r>
              <w:rPr>
                <w:noProof/>
                <w:webHidden/>
              </w:rPr>
              <w:fldChar w:fldCharType="separate"/>
            </w:r>
            <w:r>
              <w:rPr>
                <w:noProof/>
                <w:webHidden/>
              </w:rPr>
              <w:t>17</w:t>
            </w:r>
            <w:r>
              <w:rPr>
                <w:noProof/>
                <w:webHidden/>
              </w:rPr>
              <w:fldChar w:fldCharType="end"/>
            </w:r>
          </w:hyperlink>
        </w:p>
        <w:p w14:paraId="251F7E11" w14:textId="0ED75E58" w:rsidR="00A118D3" w:rsidRDefault="00A118D3">
          <w:pPr>
            <w:pStyle w:val="TOC3"/>
            <w:tabs>
              <w:tab w:val="right" w:leader="dot" w:pos="9019"/>
            </w:tabs>
            <w:rPr>
              <w:rFonts w:cstheme="minorBidi"/>
              <w:noProof/>
              <w:kern w:val="2"/>
              <w:szCs w:val="20"/>
              <w:lang w:bidi="ne-NP"/>
              <w14:ligatures w14:val="standardContextual"/>
            </w:rPr>
          </w:pPr>
          <w:hyperlink w:anchor="_Toc183848454" w:history="1">
            <w:r w:rsidRPr="00711A41">
              <w:rPr>
                <w:rStyle w:val="Hyperlink"/>
                <w:noProof/>
              </w:rPr>
              <w:t>3.4.3 Random Contrast Adjustment</w:t>
            </w:r>
            <w:r>
              <w:rPr>
                <w:noProof/>
                <w:webHidden/>
              </w:rPr>
              <w:tab/>
            </w:r>
            <w:r>
              <w:rPr>
                <w:noProof/>
                <w:webHidden/>
              </w:rPr>
              <w:fldChar w:fldCharType="begin"/>
            </w:r>
            <w:r>
              <w:rPr>
                <w:noProof/>
                <w:webHidden/>
              </w:rPr>
              <w:instrText xml:space="preserve"> PAGEREF _Toc183848454 \h </w:instrText>
            </w:r>
            <w:r>
              <w:rPr>
                <w:noProof/>
                <w:webHidden/>
              </w:rPr>
            </w:r>
            <w:r>
              <w:rPr>
                <w:noProof/>
                <w:webHidden/>
              </w:rPr>
              <w:fldChar w:fldCharType="separate"/>
            </w:r>
            <w:r>
              <w:rPr>
                <w:noProof/>
                <w:webHidden/>
              </w:rPr>
              <w:t>18</w:t>
            </w:r>
            <w:r>
              <w:rPr>
                <w:noProof/>
                <w:webHidden/>
              </w:rPr>
              <w:fldChar w:fldCharType="end"/>
            </w:r>
          </w:hyperlink>
        </w:p>
        <w:p w14:paraId="44341E3A" w14:textId="6C3D1EFC" w:rsidR="00A118D3" w:rsidRDefault="00A118D3">
          <w:pPr>
            <w:pStyle w:val="TOC3"/>
            <w:tabs>
              <w:tab w:val="right" w:leader="dot" w:pos="9019"/>
            </w:tabs>
            <w:rPr>
              <w:rFonts w:cstheme="minorBidi"/>
              <w:noProof/>
              <w:kern w:val="2"/>
              <w:szCs w:val="20"/>
              <w:lang w:bidi="ne-NP"/>
              <w14:ligatures w14:val="standardContextual"/>
            </w:rPr>
          </w:pPr>
          <w:hyperlink w:anchor="_Toc183848455" w:history="1">
            <w:r w:rsidRPr="00711A41">
              <w:rPr>
                <w:rStyle w:val="Hyperlink"/>
                <w:noProof/>
              </w:rPr>
              <w:t>3.4.4 Normalization and Resizing</w:t>
            </w:r>
            <w:r>
              <w:rPr>
                <w:noProof/>
                <w:webHidden/>
              </w:rPr>
              <w:tab/>
            </w:r>
            <w:r>
              <w:rPr>
                <w:noProof/>
                <w:webHidden/>
              </w:rPr>
              <w:fldChar w:fldCharType="begin"/>
            </w:r>
            <w:r>
              <w:rPr>
                <w:noProof/>
                <w:webHidden/>
              </w:rPr>
              <w:instrText xml:space="preserve"> PAGEREF _Toc183848455 \h </w:instrText>
            </w:r>
            <w:r>
              <w:rPr>
                <w:noProof/>
                <w:webHidden/>
              </w:rPr>
            </w:r>
            <w:r>
              <w:rPr>
                <w:noProof/>
                <w:webHidden/>
              </w:rPr>
              <w:fldChar w:fldCharType="separate"/>
            </w:r>
            <w:r>
              <w:rPr>
                <w:noProof/>
                <w:webHidden/>
              </w:rPr>
              <w:t>18</w:t>
            </w:r>
            <w:r>
              <w:rPr>
                <w:noProof/>
                <w:webHidden/>
              </w:rPr>
              <w:fldChar w:fldCharType="end"/>
            </w:r>
          </w:hyperlink>
        </w:p>
        <w:p w14:paraId="1E787EEC" w14:textId="6551D359" w:rsidR="00A118D3" w:rsidRDefault="00A118D3">
          <w:pPr>
            <w:pStyle w:val="TOC3"/>
            <w:tabs>
              <w:tab w:val="right" w:leader="dot" w:pos="9019"/>
            </w:tabs>
            <w:rPr>
              <w:rFonts w:cstheme="minorBidi"/>
              <w:noProof/>
              <w:kern w:val="2"/>
              <w:szCs w:val="20"/>
              <w:lang w:bidi="ne-NP"/>
              <w14:ligatures w14:val="standardContextual"/>
            </w:rPr>
          </w:pPr>
          <w:hyperlink w:anchor="_Toc183848456" w:history="1">
            <w:r w:rsidRPr="00711A41">
              <w:rPr>
                <w:rStyle w:val="Hyperlink"/>
                <w:noProof/>
              </w:rPr>
              <w:t>3.4.5 Data Augmentation</w:t>
            </w:r>
            <w:r>
              <w:rPr>
                <w:noProof/>
                <w:webHidden/>
              </w:rPr>
              <w:tab/>
            </w:r>
            <w:r>
              <w:rPr>
                <w:noProof/>
                <w:webHidden/>
              </w:rPr>
              <w:fldChar w:fldCharType="begin"/>
            </w:r>
            <w:r>
              <w:rPr>
                <w:noProof/>
                <w:webHidden/>
              </w:rPr>
              <w:instrText xml:space="preserve"> PAGEREF _Toc183848456 \h </w:instrText>
            </w:r>
            <w:r>
              <w:rPr>
                <w:noProof/>
                <w:webHidden/>
              </w:rPr>
            </w:r>
            <w:r>
              <w:rPr>
                <w:noProof/>
                <w:webHidden/>
              </w:rPr>
              <w:fldChar w:fldCharType="separate"/>
            </w:r>
            <w:r>
              <w:rPr>
                <w:noProof/>
                <w:webHidden/>
              </w:rPr>
              <w:t>18</w:t>
            </w:r>
            <w:r>
              <w:rPr>
                <w:noProof/>
                <w:webHidden/>
              </w:rPr>
              <w:fldChar w:fldCharType="end"/>
            </w:r>
          </w:hyperlink>
        </w:p>
        <w:p w14:paraId="0FA9F423" w14:textId="4E8BD9BF" w:rsidR="00A118D3" w:rsidRDefault="00A118D3">
          <w:pPr>
            <w:pStyle w:val="TOC3"/>
            <w:tabs>
              <w:tab w:val="right" w:leader="dot" w:pos="9019"/>
            </w:tabs>
            <w:rPr>
              <w:rFonts w:cstheme="minorBidi"/>
              <w:noProof/>
              <w:kern w:val="2"/>
              <w:szCs w:val="20"/>
              <w:lang w:bidi="ne-NP"/>
              <w14:ligatures w14:val="standardContextual"/>
            </w:rPr>
          </w:pPr>
          <w:hyperlink w:anchor="_Toc183848457" w:history="1">
            <w:r w:rsidRPr="00711A41">
              <w:rPr>
                <w:rStyle w:val="Hyperlink"/>
                <w:noProof/>
              </w:rPr>
              <w:t>3.4.6 Summary of Data Pre-Processing</w:t>
            </w:r>
            <w:r>
              <w:rPr>
                <w:noProof/>
                <w:webHidden/>
              </w:rPr>
              <w:tab/>
            </w:r>
            <w:r>
              <w:rPr>
                <w:noProof/>
                <w:webHidden/>
              </w:rPr>
              <w:fldChar w:fldCharType="begin"/>
            </w:r>
            <w:r>
              <w:rPr>
                <w:noProof/>
                <w:webHidden/>
              </w:rPr>
              <w:instrText xml:space="preserve"> PAGEREF _Toc183848457 \h </w:instrText>
            </w:r>
            <w:r>
              <w:rPr>
                <w:noProof/>
                <w:webHidden/>
              </w:rPr>
            </w:r>
            <w:r>
              <w:rPr>
                <w:noProof/>
                <w:webHidden/>
              </w:rPr>
              <w:fldChar w:fldCharType="separate"/>
            </w:r>
            <w:r>
              <w:rPr>
                <w:noProof/>
                <w:webHidden/>
              </w:rPr>
              <w:t>19</w:t>
            </w:r>
            <w:r>
              <w:rPr>
                <w:noProof/>
                <w:webHidden/>
              </w:rPr>
              <w:fldChar w:fldCharType="end"/>
            </w:r>
          </w:hyperlink>
        </w:p>
        <w:p w14:paraId="06079260" w14:textId="4DE9B1EF" w:rsidR="00A118D3" w:rsidRDefault="00A118D3">
          <w:pPr>
            <w:pStyle w:val="TOC2"/>
            <w:rPr>
              <w:rFonts w:asciiTheme="minorHAnsi" w:hAnsiTheme="minorHAnsi" w:cstheme="minorBidi"/>
              <w:kern w:val="2"/>
              <w:szCs w:val="20"/>
              <w:lang w:bidi="ne-NP"/>
              <w14:ligatures w14:val="standardContextual"/>
            </w:rPr>
          </w:pPr>
          <w:hyperlink w:anchor="_Toc183848458" w:history="1">
            <w:r w:rsidRPr="00711A41">
              <w:rPr>
                <w:rStyle w:val="Hyperlink"/>
              </w:rPr>
              <w:t>3.5 Machine Learning</w:t>
            </w:r>
            <w:r>
              <w:rPr>
                <w:webHidden/>
              </w:rPr>
              <w:tab/>
            </w:r>
            <w:r>
              <w:rPr>
                <w:webHidden/>
              </w:rPr>
              <w:fldChar w:fldCharType="begin"/>
            </w:r>
            <w:r>
              <w:rPr>
                <w:webHidden/>
              </w:rPr>
              <w:instrText xml:space="preserve"> PAGEREF _Toc183848458 \h </w:instrText>
            </w:r>
            <w:r>
              <w:rPr>
                <w:webHidden/>
              </w:rPr>
            </w:r>
            <w:r>
              <w:rPr>
                <w:webHidden/>
              </w:rPr>
              <w:fldChar w:fldCharType="separate"/>
            </w:r>
            <w:r>
              <w:rPr>
                <w:webHidden/>
              </w:rPr>
              <w:t>19</w:t>
            </w:r>
            <w:r>
              <w:rPr>
                <w:webHidden/>
              </w:rPr>
              <w:fldChar w:fldCharType="end"/>
            </w:r>
          </w:hyperlink>
        </w:p>
        <w:p w14:paraId="6B870E11" w14:textId="483AF7AB" w:rsidR="00A118D3" w:rsidRDefault="00A118D3">
          <w:pPr>
            <w:pStyle w:val="TOC3"/>
            <w:tabs>
              <w:tab w:val="right" w:leader="dot" w:pos="9019"/>
            </w:tabs>
            <w:rPr>
              <w:rFonts w:cstheme="minorBidi"/>
              <w:noProof/>
              <w:kern w:val="2"/>
              <w:szCs w:val="20"/>
              <w:lang w:bidi="ne-NP"/>
              <w14:ligatures w14:val="standardContextual"/>
            </w:rPr>
          </w:pPr>
          <w:hyperlink w:anchor="_Toc183848459" w:history="1">
            <w:r w:rsidRPr="00711A41">
              <w:rPr>
                <w:rStyle w:val="Hyperlink"/>
                <w:noProof/>
              </w:rPr>
              <w:t>3.5.1 Capsule Network</w:t>
            </w:r>
            <w:r>
              <w:rPr>
                <w:noProof/>
                <w:webHidden/>
              </w:rPr>
              <w:tab/>
            </w:r>
            <w:r>
              <w:rPr>
                <w:noProof/>
                <w:webHidden/>
              </w:rPr>
              <w:fldChar w:fldCharType="begin"/>
            </w:r>
            <w:r>
              <w:rPr>
                <w:noProof/>
                <w:webHidden/>
              </w:rPr>
              <w:instrText xml:space="preserve"> PAGEREF _Toc183848459 \h </w:instrText>
            </w:r>
            <w:r>
              <w:rPr>
                <w:noProof/>
                <w:webHidden/>
              </w:rPr>
            </w:r>
            <w:r>
              <w:rPr>
                <w:noProof/>
                <w:webHidden/>
              </w:rPr>
              <w:fldChar w:fldCharType="separate"/>
            </w:r>
            <w:r>
              <w:rPr>
                <w:noProof/>
                <w:webHidden/>
              </w:rPr>
              <w:t>19</w:t>
            </w:r>
            <w:r>
              <w:rPr>
                <w:noProof/>
                <w:webHidden/>
              </w:rPr>
              <w:fldChar w:fldCharType="end"/>
            </w:r>
          </w:hyperlink>
        </w:p>
        <w:p w14:paraId="37338DEC" w14:textId="371A8A70" w:rsidR="00A118D3" w:rsidRDefault="00A118D3">
          <w:pPr>
            <w:pStyle w:val="TOC3"/>
            <w:tabs>
              <w:tab w:val="right" w:leader="dot" w:pos="9019"/>
            </w:tabs>
            <w:rPr>
              <w:rFonts w:cstheme="minorBidi"/>
              <w:noProof/>
              <w:kern w:val="2"/>
              <w:szCs w:val="20"/>
              <w:lang w:bidi="ne-NP"/>
              <w14:ligatures w14:val="standardContextual"/>
            </w:rPr>
          </w:pPr>
          <w:hyperlink w:anchor="_Toc183848460" w:history="1">
            <w:r w:rsidRPr="00711A41">
              <w:rPr>
                <w:rStyle w:val="Hyperlink"/>
                <w:noProof/>
              </w:rPr>
              <w:t>3.5.2 TensorFlow Architecture to Implement Transfer Learning</w:t>
            </w:r>
            <w:r>
              <w:rPr>
                <w:noProof/>
                <w:webHidden/>
              </w:rPr>
              <w:tab/>
            </w:r>
            <w:r>
              <w:rPr>
                <w:noProof/>
                <w:webHidden/>
              </w:rPr>
              <w:fldChar w:fldCharType="begin"/>
            </w:r>
            <w:r>
              <w:rPr>
                <w:noProof/>
                <w:webHidden/>
              </w:rPr>
              <w:instrText xml:space="preserve"> PAGEREF _Toc183848460 \h </w:instrText>
            </w:r>
            <w:r>
              <w:rPr>
                <w:noProof/>
                <w:webHidden/>
              </w:rPr>
            </w:r>
            <w:r>
              <w:rPr>
                <w:noProof/>
                <w:webHidden/>
              </w:rPr>
              <w:fldChar w:fldCharType="separate"/>
            </w:r>
            <w:r>
              <w:rPr>
                <w:noProof/>
                <w:webHidden/>
              </w:rPr>
              <w:t>21</w:t>
            </w:r>
            <w:r>
              <w:rPr>
                <w:noProof/>
                <w:webHidden/>
              </w:rPr>
              <w:fldChar w:fldCharType="end"/>
            </w:r>
          </w:hyperlink>
        </w:p>
        <w:p w14:paraId="4FD8785E" w14:textId="13AACCDB" w:rsidR="00A118D3" w:rsidRDefault="00A118D3">
          <w:pPr>
            <w:pStyle w:val="TOC2"/>
            <w:rPr>
              <w:rFonts w:asciiTheme="minorHAnsi" w:hAnsiTheme="minorHAnsi" w:cstheme="minorBidi"/>
              <w:kern w:val="2"/>
              <w:szCs w:val="20"/>
              <w:lang w:bidi="ne-NP"/>
              <w14:ligatures w14:val="standardContextual"/>
            </w:rPr>
          </w:pPr>
          <w:hyperlink w:anchor="_Toc183848461" w:history="1">
            <w:r w:rsidRPr="00711A41">
              <w:rPr>
                <w:rStyle w:val="Hyperlink"/>
              </w:rPr>
              <w:t>3.6 Machine Learning Evaluation and Prediction</w:t>
            </w:r>
            <w:r>
              <w:rPr>
                <w:webHidden/>
              </w:rPr>
              <w:tab/>
            </w:r>
            <w:r>
              <w:rPr>
                <w:webHidden/>
              </w:rPr>
              <w:fldChar w:fldCharType="begin"/>
            </w:r>
            <w:r>
              <w:rPr>
                <w:webHidden/>
              </w:rPr>
              <w:instrText xml:space="preserve"> PAGEREF _Toc183848461 \h </w:instrText>
            </w:r>
            <w:r>
              <w:rPr>
                <w:webHidden/>
              </w:rPr>
            </w:r>
            <w:r>
              <w:rPr>
                <w:webHidden/>
              </w:rPr>
              <w:fldChar w:fldCharType="separate"/>
            </w:r>
            <w:r>
              <w:rPr>
                <w:webHidden/>
              </w:rPr>
              <w:t>23</w:t>
            </w:r>
            <w:r>
              <w:rPr>
                <w:webHidden/>
              </w:rPr>
              <w:fldChar w:fldCharType="end"/>
            </w:r>
          </w:hyperlink>
        </w:p>
        <w:p w14:paraId="3E8E7BA0" w14:textId="1207AFD5" w:rsidR="00A118D3" w:rsidRDefault="00A118D3">
          <w:pPr>
            <w:pStyle w:val="TOC3"/>
            <w:tabs>
              <w:tab w:val="right" w:leader="dot" w:pos="9019"/>
            </w:tabs>
            <w:rPr>
              <w:rFonts w:cstheme="minorBidi"/>
              <w:noProof/>
              <w:kern w:val="2"/>
              <w:szCs w:val="20"/>
              <w:lang w:bidi="ne-NP"/>
              <w14:ligatures w14:val="standardContextual"/>
            </w:rPr>
          </w:pPr>
          <w:hyperlink w:anchor="_Toc183848462" w:history="1">
            <w:r w:rsidRPr="00711A41">
              <w:rPr>
                <w:rStyle w:val="Hyperlink"/>
                <w:noProof/>
              </w:rPr>
              <w:t>3.6.1 Performance Evaluation</w:t>
            </w:r>
            <w:r>
              <w:rPr>
                <w:noProof/>
                <w:webHidden/>
              </w:rPr>
              <w:tab/>
            </w:r>
            <w:r>
              <w:rPr>
                <w:noProof/>
                <w:webHidden/>
              </w:rPr>
              <w:fldChar w:fldCharType="begin"/>
            </w:r>
            <w:r>
              <w:rPr>
                <w:noProof/>
                <w:webHidden/>
              </w:rPr>
              <w:instrText xml:space="preserve"> PAGEREF _Toc183848462 \h </w:instrText>
            </w:r>
            <w:r>
              <w:rPr>
                <w:noProof/>
                <w:webHidden/>
              </w:rPr>
            </w:r>
            <w:r>
              <w:rPr>
                <w:noProof/>
                <w:webHidden/>
              </w:rPr>
              <w:fldChar w:fldCharType="separate"/>
            </w:r>
            <w:r>
              <w:rPr>
                <w:noProof/>
                <w:webHidden/>
              </w:rPr>
              <w:t>23</w:t>
            </w:r>
            <w:r>
              <w:rPr>
                <w:noProof/>
                <w:webHidden/>
              </w:rPr>
              <w:fldChar w:fldCharType="end"/>
            </w:r>
          </w:hyperlink>
        </w:p>
        <w:p w14:paraId="7B297BEB" w14:textId="01A69B0A" w:rsidR="00A118D3" w:rsidRDefault="00A118D3">
          <w:pPr>
            <w:pStyle w:val="TOC3"/>
            <w:tabs>
              <w:tab w:val="right" w:leader="dot" w:pos="9019"/>
            </w:tabs>
            <w:rPr>
              <w:rFonts w:cstheme="minorBidi"/>
              <w:noProof/>
              <w:kern w:val="2"/>
              <w:szCs w:val="20"/>
              <w:lang w:bidi="ne-NP"/>
              <w14:ligatures w14:val="standardContextual"/>
            </w:rPr>
          </w:pPr>
          <w:hyperlink w:anchor="_Toc183848463" w:history="1">
            <w:r w:rsidRPr="00711A41">
              <w:rPr>
                <w:rStyle w:val="Hyperlink"/>
                <w:noProof/>
              </w:rPr>
              <w:t>3.6.2 XAI Integrated Classification with Fuzzy Sets</w:t>
            </w:r>
            <w:r>
              <w:rPr>
                <w:noProof/>
                <w:webHidden/>
              </w:rPr>
              <w:tab/>
            </w:r>
            <w:r>
              <w:rPr>
                <w:noProof/>
                <w:webHidden/>
              </w:rPr>
              <w:fldChar w:fldCharType="begin"/>
            </w:r>
            <w:r>
              <w:rPr>
                <w:noProof/>
                <w:webHidden/>
              </w:rPr>
              <w:instrText xml:space="preserve"> PAGEREF _Toc183848463 \h </w:instrText>
            </w:r>
            <w:r>
              <w:rPr>
                <w:noProof/>
                <w:webHidden/>
              </w:rPr>
            </w:r>
            <w:r>
              <w:rPr>
                <w:noProof/>
                <w:webHidden/>
              </w:rPr>
              <w:fldChar w:fldCharType="separate"/>
            </w:r>
            <w:r>
              <w:rPr>
                <w:noProof/>
                <w:webHidden/>
              </w:rPr>
              <w:t>25</w:t>
            </w:r>
            <w:r>
              <w:rPr>
                <w:noProof/>
                <w:webHidden/>
              </w:rPr>
              <w:fldChar w:fldCharType="end"/>
            </w:r>
          </w:hyperlink>
        </w:p>
        <w:p w14:paraId="0183DB90" w14:textId="74766C57" w:rsidR="00A118D3" w:rsidRDefault="00A118D3">
          <w:pPr>
            <w:pStyle w:val="TOC3"/>
            <w:tabs>
              <w:tab w:val="right" w:leader="dot" w:pos="9019"/>
            </w:tabs>
            <w:rPr>
              <w:rFonts w:cstheme="minorBidi"/>
              <w:noProof/>
              <w:kern w:val="2"/>
              <w:szCs w:val="20"/>
              <w:lang w:bidi="ne-NP"/>
              <w14:ligatures w14:val="standardContextual"/>
            </w:rPr>
          </w:pPr>
          <w:hyperlink w:anchor="_Toc183848464" w:history="1">
            <w:r w:rsidRPr="00711A41">
              <w:rPr>
                <w:rStyle w:val="Hyperlink"/>
                <w:noProof/>
              </w:rPr>
              <w:t>3.6.3 Fuzzy Rules with Dynamic Membership Adjustment</w:t>
            </w:r>
            <w:r>
              <w:rPr>
                <w:noProof/>
                <w:webHidden/>
              </w:rPr>
              <w:tab/>
            </w:r>
            <w:r>
              <w:rPr>
                <w:noProof/>
                <w:webHidden/>
              </w:rPr>
              <w:fldChar w:fldCharType="begin"/>
            </w:r>
            <w:r>
              <w:rPr>
                <w:noProof/>
                <w:webHidden/>
              </w:rPr>
              <w:instrText xml:space="preserve"> PAGEREF _Toc183848464 \h </w:instrText>
            </w:r>
            <w:r>
              <w:rPr>
                <w:noProof/>
                <w:webHidden/>
              </w:rPr>
            </w:r>
            <w:r>
              <w:rPr>
                <w:noProof/>
                <w:webHidden/>
              </w:rPr>
              <w:fldChar w:fldCharType="separate"/>
            </w:r>
            <w:r>
              <w:rPr>
                <w:noProof/>
                <w:webHidden/>
              </w:rPr>
              <w:t>26</w:t>
            </w:r>
            <w:r>
              <w:rPr>
                <w:noProof/>
                <w:webHidden/>
              </w:rPr>
              <w:fldChar w:fldCharType="end"/>
            </w:r>
          </w:hyperlink>
        </w:p>
        <w:p w14:paraId="3A8ADA16" w14:textId="605A0167" w:rsidR="00A118D3" w:rsidRDefault="00A118D3">
          <w:pPr>
            <w:pStyle w:val="TOC2"/>
            <w:rPr>
              <w:rFonts w:asciiTheme="minorHAnsi" w:hAnsiTheme="minorHAnsi" w:cstheme="minorBidi"/>
              <w:kern w:val="2"/>
              <w:szCs w:val="20"/>
              <w:lang w:bidi="ne-NP"/>
              <w14:ligatures w14:val="standardContextual"/>
            </w:rPr>
          </w:pPr>
          <w:hyperlink w:anchor="_Toc183848465" w:history="1">
            <w:r w:rsidRPr="00711A41">
              <w:rPr>
                <w:rStyle w:val="Hyperlink"/>
              </w:rPr>
              <w:t>3.7 Creating DICOM file and Conversion to FHIR</w:t>
            </w:r>
            <w:r>
              <w:rPr>
                <w:webHidden/>
              </w:rPr>
              <w:tab/>
            </w:r>
            <w:r>
              <w:rPr>
                <w:webHidden/>
              </w:rPr>
              <w:fldChar w:fldCharType="begin"/>
            </w:r>
            <w:r>
              <w:rPr>
                <w:webHidden/>
              </w:rPr>
              <w:instrText xml:space="preserve"> PAGEREF _Toc183848465 \h </w:instrText>
            </w:r>
            <w:r>
              <w:rPr>
                <w:webHidden/>
              </w:rPr>
            </w:r>
            <w:r>
              <w:rPr>
                <w:webHidden/>
              </w:rPr>
              <w:fldChar w:fldCharType="separate"/>
            </w:r>
            <w:r>
              <w:rPr>
                <w:webHidden/>
              </w:rPr>
              <w:t>29</w:t>
            </w:r>
            <w:r>
              <w:rPr>
                <w:webHidden/>
              </w:rPr>
              <w:fldChar w:fldCharType="end"/>
            </w:r>
          </w:hyperlink>
        </w:p>
        <w:p w14:paraId="7BDD4F5D" w14:textId="05DAB5E6"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66" w:history="1">
            <w:r w:rsidRPr="00711A41">
              <w:rPr>
                <w:rStyle w:val="Hyperlink"/>
                <w:noProof/>
              </w:rPr>
              <w:t>CHAPTER 4: RESULTS</w:t>
            </w:r>
            <w:r>
              <w:rPr>
                <w:noProof/>
                <w:webHidden/>
              </w:rPr>
              <w:tab/>
            </w:r>
            <w:r>
              <w:rPr>
                <w:noProof/>
                <w:webHidden/>
              </w:rPr>
              <w:fldChar w:fldCharType="begin"/>
            </w:r>
            <w:r>
              <w:rPr>
                <w:noProof/>
                <w:webHidden/>
              </w:rPr>
              <w:instrText xml:space="preserve"> PAGEREF _Toc183848466 \h </w:instrText>
            </w:r>
            <w:r>
              <w:rPr>
                <w:noProof/>
                <w:webHidden/>
              </w:rPr>
            </w:r>
            <w:r>
              <w:rPr>
                <w:noProof/>
                <w:webHidden/>
              </w:rPr>
              <w:fldChar w:fldCharType="separate"/>
            </w:r>
            <w:r>
              <w:rPr>
                <w:noProof/>
                <w:webHidden/>
              </w:rPr>
              <w:t>34</w:t>
            </w:r>
            <w:r>
              <w:rPr>
                <w:noProof/>
                <w:webHidden/>
              </w:rPr>
              <w:fldChar w:fldCharType="end"/>
            </w:r>
          </w:hyperlink>
        </w:p>
        <w:p w14:paraId="743A9220" w14:textId="45A97B7D" w:rsidR="00A118D3" w:rsidRDefault="00A118D3">
          <w:pPr>
            <w:pStyle w:val="TOC2"/>
            <w:rPr>
              <w:rFonts w:asciiTheme="minorHAnsi" w:hAnsiTheme="minorHAnsi" w:cstheme="minorBidi"/>
              <w:kern w:val="2"/>
              <w:szCs w:val="20"/>
              <w:lang w:bidi="ne-NP"/>
              <w14:ligatures w14:val="standardContextual"/>
            </w:rPr>
          </w:pPr>
          <w:hyperlink w:anchor="_Toc183848467" w:history="1">
            <w:r w:rsidRPr="00711A41">
              <w:rPr>
                <w:rStyle w:val="Hyperlink"/>
              </w:rPr>
              <w:t>4.1 Simulation Environment</w:t>
            </w:r>
            <w:r>
              <w:rPr>
                <w:webHidden/>
              </w:rPr>
              <w:tab/>
            </w:r>
            <w:r>
              <w:rPr>
                <w:webHidden/>
              </w:rPr>
              <w:fldChar w:fldCharType="begin"/>
            </w:r>
            <w:r>
              <w:rPr>
                <w:webHidden/>
              </w:rPr>
              <w:instrText xml:space="preserve"> PAGEREF _Toc183848467 \h </w:instrText>
            </w:r>
            <w:r>
              <w:rPr>
                <w:webHidden/>
              </w:rPr>
            </w:r>
            <w:r>
              <w:rPr>
                <w:webHidden/>
              </w:rPr>
              <w:fldChar w:fldCharType="separate"/>
            </w:r>
            <w:r>
              <w:rPr>
                <w:webHidden/>
              </w:rPr>
              <w:t>34</w:t>
            </w:r>
            <w:r>
              <w:rPr>
                <w:webHidden/>
              </w:rPr>
              <w:fldChar w:fldCharType="end"/>
            </w:r>
          </w:hyperlink>
        </w:p>
        <w:p w14:paraId="0604D2D6" w14:textId="1B6B03B8" w:rsidR="00A118D3" w:rsidRDefault="00A118D3">
          <w:pPr>
            <w:pStyle w:val="TOC3"/>
            <w:tabs>
              <w:tab w:val="right" w:leader="dot" w:pos="9019"/>
            </w:tabs>
            <w:rPr>
              <w:rFonts w:cstheme="minorBidi"/>
              <w:noProof/>
              <w:kern w:val="2"/>
              <w:szCs w:val="20"/>
              <w:lang w:bidi="ne-NP"/>
              <w14:ligatures w14:val="standardContextual"/>
            </w:rPr>
          </w:pPr>
          <w:hyperlink w:anchor="_Toc183848468" w:history="1">
            <w:r w:rsidRPr="00711A41">
              <w:rPr>
                <w:rStyle w:val="Hyperlink"/>
                <w:noProof/>
              </w:rPr>
              <w:t>4.1.1 Libraries Used</w:t>
            </w:r>
            <w:r>
              <w:rPr>
                <w:noProof/>
                <w:webHidden/>
              </w:rPr>
              <w:tab/>
            </w:r>
            <w:r>
              <w:rPr>
                <w:noProof/>
                <w:webHidden/>
              </w:rPr>
              <w:fldChar w:fldCharType="begin"/>
            </w:r>
            <w:r>
              <w:rPr>
                <w:noProof/>
                <w:webHidden/>
              </w:rPr>
              <w:instrText xml:space="preserve"> PAGEREF _Toc183848468 \h </w:instrText>
            </w:r>
            <w:r>
              <w:rPr>
                <w:noProof/>
                <w:webHidden/>
              </w:rPr>
            </w:r>
            <w:r>
              <w:rPr>
                <w:noProof/>
                <w:webHidden/>
              </w:rPr>
              <w:fldChar w:fldCharType="separate"/>
            </w:r>
            <w:r>
              <w:rPr>
                <w:noProof/>
                <w:webHidden/>
              </w:rPr>
              <w:t>34</w:t>
            </w:r>
            <w:r>
              <w:rPr>
                <w:noProof/>
                <w:webHidden/>
              </w:rPr>
              <w:fldChar w:fldCharType="end"/>
            </w:r>
          </w:hyperlink>
        </w:p>
        <w:p w14:paraId="0218FCF1" w14:textId="646A2A42" w:rsidR="00A118D3" w:rsidRDefault="00A118D3">
          <w:pPr>
            <w:pStyle w:val="TOC2"/>
            <w:rPr>
              <w:rFonts w:asciiTheme="minorHAnsi" w:hAnsiTheme="minorHAnsi" w:cstheme="minorBidi"/>
              <w:kern w:val="2"/>
              <w:szCs w:val="20"/>
              <w:lang w:bidi="ne-NP"/>
              <w14:ligatures w14:val="standardContextual"/>
            </w:rPr>
          </w:pPr>
          <w:hyperlink w:anchor="_Toc183848469" w:history="1">
            <w:r w:rsidRPr="00711A41">
              <w:rPr>
                <w:rStyle w:val="Hyperlink"/>
              </w:rPr>
              <w:t>4.2 Component Testing</w:t>
            </w:r>
            <w:r>
              <w:rPr>
                <w:webHidden/>
              </w:rPr>
              <w:tab/>
            </w:r>
            <w:r>
              <w:rPr>
                <w:webHidden/>
              </w:rPr>
              <w:fldChar w:fldCharType="begin"/>
            </w:r>
            <w:r>
              <w:rPr>
                <w:webHidden/>
              </w:rPr>
              <w:instrText xml:space="preserve"> PAGEREF _Toc183848469 \h </w:instrText>
            </w:r>
            <w:r>
              <w:rPr>
                <w:webHidden/>
              </w:rPr>
            </w:r>
            <w:r>
              <w:rPr>
                <w:webHidden/>
              </w:rPr>
              <w:fldChar w:fldCharType="separate"/>
            </w:r>
            <w:r>
              <w:rPr>
                <w:webHidden/>
              </w:rPr>
              <w:t>35</w:t>
            </w:r>
            <w:r>
              <w:rPr>
                <w:webHidden/>
              </w:rPr>
              <w:fldChar w:fldCharType="end"/>
            </w:r>
          </w:hyperlink>
        </w:p>
        <w:p w14:paraId="13AC4893" w14:textId="77ED4D5D" w:rsidR="00A118D3" w:rsidRDefault="00A118D3">
          <w:pPr>
            <w:pStyle w:val="TOC3"/>
            <w:tabs>
              <w:tab w:val="right" w:leader="dot" w:pos="9019"/>
            </w:tabs>
            <w:rPr>
              <w:rFonts w:cstheme="minorBidi"/>
              <w:noProof/>
              <w:kern w:val="2"/>
              <w:szCs w:val="20"/>
              <w:lang w:bidi="ne-NP"/>
              <w14:ligatures w14:val="standardContextual"/>
            </w:rPr>
          </w:pPr>
          <w:hyperlink w:anchor="_Toc183848470" w:history="1">
            <w:r w:rsidRPr="00711A41">
              <w:rPr>
                <w:rStyle w:val="Hyperlink"/>
                <w:noProof/>
              </w:rPr>
              <w:t>4.2.1 Component Testing of Image Transfer</w:t>
            </w:r>
            <w:r>
              <w:rPr>
                <w:noProof/>
                <w:webHidden/>
              </w:rPr>
              <w:tab/>
            </w:r>
            <w:r>
              <w:rPr>
                <w:noProof/>
                <w:webHidden/>
              </w:rPr>
              <w:fldChar w:fldCharType="begin"/>
            </w:r>
            <w:r>
              <w:rPr>
                <w:noProof/>
                <w:webHidden/>
              </w:rPr>
              <w:instrText xml:space="preserve"> PAGEREF _Toc183848470 \h </w:instrText>
            </w:r>
            <w:r>
              <w:rPr>
                <w:noProof/>
                <w:webHidden/>
              </w:rPr>
            </w:r>
            <w:r>
              <w:rPr>
                <w:noProof/>
                <w:webHidden/>
              </w:rPr>
              <w:fldChar w:fldCharType="separate"/>
            </w:r>
            <w:r>
              <w:rPr>
                <w:noProof/>
                <w:webHidden/>
              </w:rPr>
              <w:t>35</w:t>
            </w:r>
            <w:r>
              <w:rPr>
                <w:noProof/>
                <w:webHidden/>
              </w:rPr>
              <w:fldChar w:fldCharType="end"/>
            </w:r>
          </w:hyperlink>
        </w:p>
        <w:p w14:paraId="5368EA86" w14:textId="24AE394D" w:rsidR="00A118D3" w:rsidRDefault="00A118D3">
          <w:pPr>
            <w:pStyle w:val="TOC3"/>
            <w:tabs>
              <w:tab w:val="right" w:leader="dot" w:pos="9019"/>
            </w:tabs>
            <w:rPr>
              <w:rFonts w:cstheme="minorBidi"/>
              <w:noProof/>
              <w:kern w:val="2"/>
              <w:szCs w:val="20"/>
              <w:lang w:bidi="ne-NP"/>
              <w14:ligatures w14:val="standardContextual"/>
            </w:rPr>
          </w:pPr>
          <w:hyperlink w:anchor="_Toc183848471" w:history="1">
            <w:r w:rsidRPr="00711A41">
              <w:rPr>
                <w:rStyle w:val="Hyperlink"/>
                <w:noProof/>
              </w:rPr>
              <w:t>4.2.2 Component Testing of FHIR Structure</w:t>
            </w:r>
            <w:r>
              <w:rPr>
                <w:noProof/>
                <w:webHidden/>
              </w:rPr>
              <w:tab/>
            </w:r>
            <w:r>
              <w:rPr>
                <w:noProof/>
                <w:webHidden/>
              </w:rPr>
              <w:fldChar w:fldCharType="begin"/>
            </w:r>
            <w:r>
              <w:rPr>
                <w:noProof/>
                <w:webHidden/>
              </w:rPr>
              <w:instrText xml:space="preserve"> PAGEREF _Toc183848471 \h </w:instrText>
            </w:r>
            <w:r>
              <w:rPr>
                <w:noProof/>
                <w:webHidden/>
              </w:rPr>
            </w:r>
            <w:r>
              <w:rPr>
                <w:noProof/>
                <w:webHidden/>
              </w:rPr>
              <w:fldChar w:fldCharType="separate"/>
            </w:r>
            <w:r>
              <w:rPr>
                <w:noProof/>
                <w:webHidden/>
              </w:rPr>
              <w:t>36</w:t>
            </w:r>
            <w:r>
              <w:rPr>
                <w:noProof/>
                <w:webHidden/>
              </w:rPr>
              <w:fldChar w:fldCharType="end"/>
            </w:r>
          </w:hyperlink>
        </w:p>
        <w:p w14:paraId="7AF9ED38" w14:textId="2BFD5BB0" w:rsidR="00A118D3" w:rsidRDefault="00A118D3">
          <w:pPr>
            <w:pStyle w:val="TOC2"/>
            <w:rPr>
              <w:rFonts w:asciiTheme="minorHAnsi" w:hAnsiTheme="minorHAnsi" w:cstheme="minorBidi"/>
              <w:kern w:val="2"/>
              <w:szCs w:val="20"/>
              <w:lang w:bidi="ne-NP"/>
              <w14:ligatures w14:val="standardContextual"/>
            </w:rPr>
          </w:pPr>
          <w:hyperlink w:anchor="_Toc183848472" w:history="1">
            <w:r w:rsidRPr="00711A41">
              <w:rPr>
                <w:rStyle w:val="Hyperlink"/>
              </w:rPr>
              <w:t>4.3 Pneumonia Diagnosis with Dense201 and CapsNet</w:t>
            </w:r>
            <w:r>
              <w:rPr>
                <w:webHidden/>
              </w:rPr>
              <w:tab/>
            </w:r>
            <w:r>
              <w:rPr>
                <w:webHidden/>
              </w:rPr>
              <w:fldChar w:fldCharType="begin"/>
            </w:r>
            <w:r>
              <w:rPr>
                <w:webHidden/>
              </w:rPr>
              <w:instrText xml:space="preserve"> PAGEREF _Toc183848472 \h </w:instrText>
            </w:r>
            <w:r>
              <w:rPr>
                <w:webHidden/>
              </w:rPr>
            </w:r>
            <w:r>
              <w:rPr>
                <w:webHidden/>
              </w:rPr>
              <w:fldChar w:fldCharType="separate"/>
            </w:r>
            <w:r>
              <w:rPr>
                <w:webHidden/>
              </w:rPr>
              <w:t>39</w:t>
            </w:r>
            <w:r>
              <w:rPr>
                <w:webHidden/>
              </w:rPr>
              <w:fldChar w:fldCharType="end"/>
            </w:r>
          </w:hyperlink>
        </w:p>
        <w:p w14:paraId="610E75AD" w14:textId="37285090" w:rsidR="00A118D3" w:rsidRDefault="00A118D3">
          <w:pPr>
            <w:pStyle w:val="TOC2"/>
            <w:rPr>
              <w:rFonts w:asciiTheme="minorHAnsi" w:hAnsiTheme="minorHAnsi" w:cstheme="minorBidi"/>
              <w:kern w:val="2"/>
              <w:szCs w:val="20"/>
              <w:lang w:bidi="ne-NP"/>
              <w14:ligatures w14:val="standardContextual"/>
            </w:rPr>
          </w:pPr>
          <w:hyperlink w:anchor="_Toc183848473" w:history="1">
            <w:r w:rsidRPr="00711A41">
              <w:rPr>
                <w:rStyle w:val="Hyperlink"/>
              </w:rPr>
              <w:t>4.4 Dynamic Adjustment of Fuzzy Based Symptoms</w:t>
            </w:r>
            <w:r>
              <w:rPr>
                <w:webHidden/>
              </w:rPr>
              <w:tab/>
            </w:r>
            <w:r>
              <w:rPr>
                <w:webHidden/>
              </w:rPr>
              <w:fldChar w:fldCharType="begin"/>
            </w:r>
            <w:r>
              <w:rPr>
                <w:webHidden/>
              </w:rPr>
              <w:instrText xml:space="preserve"> PAGEREF _Toc183848473 \h </w:instrText>
            </w:r>
            <w:r>
              <w:rPr>
                <w:webHidden/>
              </w:rPr>
            </w:r>
            <w:r>
              <w:rPr>
                <w:webHidden/>
              </w:rPr>
              <w:fldChar w:fldCharType="separate"/>
            </w:r>
            <w:r>
              <w:rPr>
                <w:webHidden/>
              </w:rPr>
              <w:t>39</w:t>
            </w:r>
            <w:r>
              <w:rPr>
                <w:webHidden/>
              </w:rPr>
              <w:fldChar w:fldCharType="end"/>
            </w:r>
          </w:hyperlink>
        </w:p>
        <w:p w14:paraId="02C56344" w14:textId="723625B4" w:rsidR="00A118D3" w:rsidRDefault="00A118D3">
          <w:pPr>
            <w:pStyle w:val="TOC2"/>
            <w:rPr>
              <w:rFonts w:asciiTheme="minorHAnsi" w:hAnsiTheme="minorHAnsi" w:cstheme="minorBidi"/>
              <w:kern w:val="2"/>
              <w:szCs w:val="20"/>
              <w:lang w:bidi="ne-NP"/>
              <w14:ligatures w14:val="standardContextual"/>
            </w:rPr>
          </w:pPr>
          <w:hyperlink w:anchor="_Toc183848474" w:history="1">
            <w:r w:rsidRPr="00711A41">
              <w:rPr>
                <w:rStyle w:val="Hyperlink"/>
              </w:rPr>
              <w:t>4.5 System Efficiency Analysis</w:t>
            </w:r>
            <w:r>
              <w:rPr>
                <w:webHidden/>
              </w:rPr>
              <w:tab/>
            </w:r>
            <w:r>
              <w:rPr>
                <w:webHidden/>
              </w:rPr>
              <w:fldChar w:fldCharType="begin"/>
            </w:r>
            <w:r>
              <w:rPr>
                <w:webHidden/>
              </w:rPr>
              <w:instrText xml:space="preserve"> PAGEREF _Toc183848474 \h </w:instrText>
            </w:r>
            <w:r>
              <w:rPr>
                <w:webHidden/>
              </w:rPr>
            </w:r>
            <w:r>
              <w:rPr>
                <w:webHidden/>
              </w:rPr>
              <w:fldChar w:fldCharType="separate"/>
            </w:r>
            <w:r>
              <w:rPr>
                <w:webHidden/>
              </w:rPr>
              <w:t>40</w:t>
            </w:r>
            <w:r>
              <w:rPr>
                <w:webHidden/>
              </w:rPr>
              <w:fldChar w:fldCharType="end"/>
            </w:r>
          </w:hyperlink>
        </w:p>
        <w:p w14:paraId="697DCD04" w14:textId="61196F00" w:rsidR="00A118D3" w:rsidRDefault="00A118D3">
          <w:pPr>
            <w:pStyle w:val="TOC3"/>
            <w:tabs>
              <w:tab w:val="right" w:leader="dot" w:pos="9019"/>
            </w:tabs>
            <w:rPr>
              <w:rFonts w:cstheme="minorBidi"/>
              <w:noProof/>
              <w:kern w:val="2"/>
              <w:szCs w:val="20"/>
              <w:lang w:bidi="ne-NP"/>
              <w14:ligatures w14:val="standardContextual"/>
            </w:rPr>
          </w:pPr>
          <w:hyperlink w:anchor="_Toc183848475" w:history="1">
            <w:r w:rsidRPr="00711A41">
              <w:rPr>
                <w:rStyle w:val="Hyperlink"/>
                <w:noProof/>
              </w:rPr>
              <w:t>4.5.1 Time and Space Complexity of Trainable Machine File</w:t>
            </w:r>
            <w:r>
              <w:rPr>
                <w:noProof/>
                <w:webHidden/>
              </w:rPr>
              <w:tab/>
            </w:r>
            <w:r>
              <w:rPr>
                <w:noProof/>
                <w:webHidden/>
              </w:rPr>
              <w:fldChar w:fldCharType="begin"/>
            </w:r>
            <w:r>
              <w:rPr>
                <w:noProof/>
                <w:webHidden/>
              </w:rPr>
              <w:instrText xml:space="preserve"> PAGEREF _Toc183848475 \h </w:instrText>
            </w:r>
            <w:r>
              <w:rPr>
                <w:noProof/>
                <w:webHidden/>
              </w:rPr>
            </w:r>
            <w:r>
              <w:rPr>
                <w:noProof/>
                <w:webHidden/>
              </w:rPr>
              <w:fldChar w:fldCharType="separate"/>
            </w:r>
            <w:r>
              <w:rPr>
                <w:noProof/>
                <w:webHidden/>
              </w:rPr>
              <w:t>40</w:t>
            </w:r>
            <w:r>
              <w:rPr>
                <w:noProof/>
                <w:webHidden/>
              </w:rPr>
              <w:fldChar w:fldCharType="end"/>
            </w:r>
          </w:hyperlink>
        </w:p>
        <w:p w14:paraId="1A2EFDD5" w14:textId="753C8CE8" w:rsidR="00A118D3" w:rsidRDefault="00A118D3">
          <w:pPr>
            <w:pStyle w:val="TOC3"/>
            <w:tabs>
              <w:tab w:val="right" w:leader="dot" w:pos="9019"/>
            </w:tabs>
            <w:rPr>
              <w:rFonts w:cstheme="minorBidi"/>
              <w:noProof/>
              <w:kern w:val="2"/>
              <w:szCs w:val="20"/>
              <w:lang w:bidi="ne-NP"/>
              <w14:ligatures w14:val="standardContextual"/>
            </w:rPr>
          </w:pPr>
          <w:hyperlink w:anchor="_Toc183848476" w:history="1">
            <w:r w:rsidRPr="00711A41">
              <w:rPr>
                <w:rStyle w:val="Hyperlink"/>
                <w:noProof/>
              </w:rPr>
              <w:t>4.5.2 Time &amp; Space Complexity of Dynamic Membership Adjustment Algorithm</w:t>
            </w:r>
            <w:r>
              <w:rPr>
                <w:noProof/>
                <w:webHidden/>
              </w:rPr>
              <w:tab/>
            </w:r>
            <w:r>
              <w:rPr>
                <w:noProof/>
                <w:webHidden/>
              </w:rPr>
              <w:fldChar w:fldCharType="begin"/>
            </w:r>
            <w:r>
              <w:rPr>
                <w:noProof/>
                <w:webHidden/>
              </w:rPr>
              <w:instrText xml:space="preserve"> PAGEREF _Toc183848476 \h </w:instrText>
            </w:r>
            <w:r>
              <w:rPr>
                <w:noProof/>
                <w:webHidden/>
              </w:rPr>
            </w:r>
            <w:r>
              <w:rPr>
                <w:noProof/>
                <w:webHidden/>
              </w:rPr>
              <w:fldChar w:fldCharType="separate"/>
            </w:r>
            <w:r>
              <w:rPr>
                <w:noProof/>
                <w:webHidden/>
              </w:rPr>
              <w:t>42</w:t>
            </w:r>
            <w:r>
              <w:rPr>
                <w:noProof/>
                <w:webHidden/>
              </w:rPr>
              <w:fldChar w:fldCharType="end"/>
            </w:r>
          </w:hyperlink>
        </w:p>
        <w:p w14:paraId="17CC83A9" w14:textId="25857E07" w:rsidR="00A118D3" w:rsidRDefault="00A118D3">
          <w:pPr>
            <w:pStyle w:val="TOC2"/>
            <w:rPr>
              <w:rFonts w:asciiTheme="minorHAnsi" w:hAnsiTheme="minorHAnsi" w:cstheme="minorBidi"/>
              <w:kern w:val="2"/>
              <w:szCs w:val="20"/>
              <w:lang w:bidi="ne-NP"/>
              <w14:ligatures w14:val="standardContextual"/>
            </w:rPr>
          </w:pPr>
          <w:hyperlink w:anchor="_Toc183848477" w:history="1">
            <w:r w:rsidRPr="00711A41">
              <w:rPr>
                <w:rStyle w:val="Hyperlink"/>
              </w:rPr>
              <w:t>4.6 Machine Learning Accuracy Validation</w:t>
            </w:r>
            <w:r>
              <w:rPr>
                <w:webHidden/>
              </w:rPr>
              <w:tab/>
            </w:r>
            <w:r>
              <w:rPr>
                <w:webHidden/>
              </w:rPr>
              <w:fldChar w:fldCharType="begin"/>
            </w:r>
            <w:r>
              <w:rPr>
                <w:webHidden/>
              </w:rPr>
              <w:instrText xml:space="preserve"> PAGEREF _Toc183848477 \h </w:instrText>
            </w:r>
            <w:r>
              <w:rPr>
                <w:webHidden/>
              </w:rPr>
            </w:r>
            <w:r>
              <w:rPr>
                <w:webHidden/>
              </w:rPr>
              <w:fldChar w:fldCharType="separate"/>
            </w:r>
            <w:r>
              <w:rPr>
                <w:webHidden/>
              </w:rPr>
              <w:t>43</w:t>
            </w:r>
            <w:r>
              <w:rPr>
                <w:webHidden/>
              </w:rPr>
              <w:fldChar w:fldCharType="end"/>
            </w:r>
          </w:hyperlink>
        </w:p>
        <w:p w14:paraId="1BE3B57A" w14:textId="4F6D0F06"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78" w:history="1">
            <w:r w:rsidRPr="00711A41">
              <w:rPr>
                <w:rStyle w:val="Hyperlink"/>
                <w:noProof/>
              </w:rPr>
              <w:t>CHAPTER 5: CONCLUSION AND FUTURE WORK</w:t>
            </w:r>
            <w:r>
              <w:rPr>
                <w:noProof/>
                <w:webHidden/>
              </w:rPr>
              <w:tab/>
            </w:r>
            <w:r>
              <w:rPr>
                <w:noProof/>
                <w:webHidden/>
              </w:rPr>
              <w:fldChar w:fldCharType="begin"/>
            </w:r>
            <w:r>
              <w:rPr>
                <w:noProof/>
                <w:webHidden/>
              </w:rPr>
              <w:instrText xml:space="preserve"> PAGEREF _Toc183848478 \h </w:instrText>
            </w:r>
            <w:r>
              <w:rPr>
                <w:noProof/>
                <w:webHidden/>
              </w:rPr>
            </w:r>
            <w:r>
              <w:rPr>
                <w:noProof/>
                <w:webHidden/>
              </w:rPr>
              <w:fldChar w:fldCharType="separate"/>
            </w:r>
            <w:r>
              <w:rPr>
                <w:noProof/>
                <w:webHidden/>
              </w:rPr>
              <w:t>45</w:t>
            </w:r>
            <w:r>
              <w:rPr>
                <w:noProof/>
                <w:webHidden/>
              </w:rPr>
              <w:fldChar w:fldCharType="end"/>
            </w:r>
          </w:hyperlink>
        </w:p>
        <w:p w14:paraId="09B5BCF3" w14:textId="1E872813" w:rsidR="00A118D3" w:rsidRDefault="00A118D3">
          <w:pPr>
            <w:pStyle w:val="TOC1"/>
            <w:tabs>
              <w:tab w:val="right" w:leader="dot" w:pos="9019"/>
            </w:tabs>
            <w:rPr>
              <w:rFonts w:asciiTheme="minorHAnsi" w:eastAsiaTheme="minorEastAsia" w:hAnsiTheme="minorHAnsi" w:cstheme="minorBidi"/>
              <w:noProof/>
              <w:kern w:val="2"/>
              <w:sz w:val="22"/>
              <w:szCs w:val="20"/>
              <w14:ligatures w14:val="standardContextual"/>
            </w:rPr>
          </w:pPr>
          <w:hyperlink w:anchor="_Toc183848479" w:history="1">
            <w:r w:rsidRPr="00711A41">
              <w:rPr>
                <w:rStyle w:val="Hyperlink"/>
                <w:noProof/>
              </w:rPr>
              <w:t>REFERENCES</w:t>
            </w:r>
            <w:r>
              <w:rPr>
                <w:noProof/>
                <w:webHidden/>
              </w:rPr>
              <w:tab/>
            </w:r>
            <w:r>
              <w:rPr>
                <w:noProof/>
                <w:webHidden/>
              </w:rPr>
              <w:fldChar w:fldCharType="begin"/>
            </w:r>
            <w:r>
              <w:rPr>
                <w:noProof/>
                <w:webHidden/>
              </w:rPr>
              <w:instrText xml:space="preserve"> PAGEREF _Toc183848479 \h </w:instrText>
            </w:r>
            <w:r>
              <w:rPr>
                <w:noProof/>
                <w:webHidden/>
              </w:rPr>
            </w:r>
            <w:r>
              <w:rPr>
                <w:noProof/>
                <w:webHidden/>
              </w:rPr>
              <w:fldChar w:fldCharType="separate"/>
            </w:r>
            <w:r>
              <w:rPr>
                <w:noProof/>
                <w:webHidden/>
              </w:rPr>
              <w:t>47</w:t>
            </w:r>
            <w:r>
              <w:rPr>
                <w:noProof/>
                <w:webHidden/>
              </w:rPr>
              <w:fldChar w:fldCharType="end"/>
            </w:r>
          </w:hyperlink>
        </w:p>
        <w:p w14:paraId="04919D7F" w14:textId="1C1E6F86" w:rsidR="00902969" w:rsidRDefault="00902969" w:rsidP="00B06CFA">
          <w:r w:rsidRPr="00294EF0">
            <w:rPr>
              <w:rFonts w:cs="Times New Roman"/>
              <w:b/>
              <w:bCs/>
              <w:noProof/>
            </w:rPr>
            <w:fldChar w:fldCharType="end"/>
          </w:r>
        </w:p>
      </w:sdtContent>
    </w:sdt>
    <w:p w14:paraId="13FB1208" w14:textId="77777777" w:rsidR="001F4AFC" w:rsidRDefault="001F4AFC" w:rsidP="00B06CFA">
      <w:pPr>
        <w:spacing w:line="259" w:lineRule="auto"/>
        <w:sectPr w:rsidR="001F4AFC" w:rsidSect="001E4466">
          <w:footerReference w:type="default" r:id="rId9"/>
          <w:pgSz w:w="11909" w:h="16834" w:code="9"/>
          <w:pgMar w:top="1440" w:right="1440" w:bottom="1440" w:left="1440" w:header="720" w:footer="720" w:gutter="0"/>
          <w:pgNumType w:fmt="lowerRoman"/>
          <w:cols w:space="720"/>
          <w:docGrid w:linePitch="360"/>
        </w:sectPr>
      </w:pPr>
    </w:p>
    <w:p w14:paraId="76C10DB5" w14:textId="3DE942CE" w:rsidR="0094168E" w:rsidRDefault="000E31A2" w:rsidP="00374F6D">
      <w:pPr>
        <w:pStyle w:val="Heading1"/>
      </w:pPr>
      <w:bookmarkStart w:id="5" w:name="_Toc183848430"/>
      <w:r>
        <w:t>LIST OF FIGURES</w:t>
      </w:r>
      <w:bookmarkEnd w:id="5"/>
    </w:p>
    <w:p w14:paraId="74E95535" w14:textId="38C3A798"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r>
        <w:fldChar w:fldCharType="begin"/>
      </w:r>
      <w:r>
        <w:instrText xml:space="preserve"> TOC \h \z \c "Figure 3." </w:instrText>
      </w:r>
      <w:r>
        <w:fldChar w:fldCharType="separate"/>
      </w:r>
      <w:hyperlink w:anchor="_Toc183367503" w:history="1">
        <w:r w:rsidRPr="0024590E">
          <w:rPr>
            <w:rStyle w:val="Hyperlink"/>
            <w:noProof/>
          </w:rPr>
          <w:t>Figure 3. 1 Design Science Research Framework</w:t>
        </w:r>
        <w:r>
          <w:rPr>
            <w:noProof/>
            <w:webHidden/>
          </w:rPr>
          <w:tab/>
        </w:r>
        <w:r>
          <w:rPr>
            <w:noProof/>
            <w:webHidden/>
          </w:rPr>
          <w:fldChar w:fldCharType="begin"/>
        </w:r>
        <w:r>
          <w:rPr>
            <w:noProof/>
            <w:webHidden/>
          </w:rPr>
          <w:instrText xml:space="preserve"> PAGEREF _Toc183367503 \h </w:instrText>
        </w:r>
        <w:r>
          <w:rPr>
            <w:noProof/>
            <w:webHidden/>
          </w:rPr>
        </w:r>
        <w:r>
          <w:rPr>
            <w:noProof/>
            <w:webHidden/>
          </w:rPr>
          <w:fldChar w:fldCharType="separate"/>
        </w:r>
        <w:r w:rsidR="00645200">
          <w:rPr>
            <w:noProof/>
            <w:webHidden/>
          </w:rPr>
          <w:t>12</w:t>
        </w:r>
        <w:r>
          <w:rPr>
            <w:noProof/>
            <w:webHidden/>
          </w:rPr>
          <w:fldChar w:fldCharType="end"/>
        </w:r>
      </w:hyperlink>
    </w:p>
    <w:p w14:paraId="3676CD96" w14:textId="5C45DED6"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04" w:history="1">
        <w:r w:rsidRPr="0024590E">
          <w:rPr>
            <w:rStyle w:val="Hyperlink"/>
            <w:noProof/>
          </w:rPr>
          <w:t>Figure 3. 2 System Design of Purposed Pneumonia Diagnosis Application</w:t>
        </w:r>
        <w:r>
          <w:rPr>
            <w:noProof/>
            <w:webHidden/>
          </w:rPr>
          <w:tab/>
        </w:r>
        <w:r>
          <w:rPr>
            <w:noProof/>
            <w:webHidden/>
          </w:rPr>
          <w:fldChar w:fldCharType="begin"/>
        </w:r>
        <w:r>
          <w:rPr>
            <w:noProof/>
            <w:webHidden/>
          </w:rPr>
          <w:instrText xml:space="preserve"> PAGEREF _Toc183367504 \h </w:instrText>
        </w:r>
        <w:r>
          <w:rPr>
            <w:noProof/>
            <w:webHidden/>
          </w:rPr>
        </w:r>
        <w:r>
          <w:rPr>
            <w:noProof/>
            <w:webHidden/>
          </w:rPr>
          <w:fldChar w:fldCharType="separate"/>
        </w:r>
        <w:r w:rsidR="00645200">
          <w:rPr>
            <w:noProof/>
            <w:webHidden/>
          </w:rPr>
          <w:t>14</w:t>
        </w:r>
        <w:r>
          <w:rPr>
            <w:noProof/>
            <w:webHidden/>
          </w:rPr>
          <w:fldChar w:fldCharType="end"/>
        </w:r>
      </w:hyperlink>
    </w:p>
    <w:p w14:paraId="06B9CCBC" w14:textId="5325841D"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05" w:history="1">
        <w:r w:rsidRPr="0024590E">
          <w:rPr>
            <w:rStyle w:val="Hyperlink"/>
            <w:noProof/>
          </w:rPr>
          <w:t>Figure 3. 3 Pneumonia Diagnosis and Follow-up Workflow</w:t>
        </w:r>
        <w:r>
          <w:rPr>
            <w:noProof/>
            <w:webHidden/>
          </w:rPr>
          <w:tab/>
        </w:r>
        <w:r>
          <w:rPr>
            <w:noProof/>
            <w:webHidden/>
          </w:rPr>
          <w:fldChar w:fldCharType="begin"/>
        </w:r>
        <w:r>
          <w:rPr>
            <w:noProof/>
            <w:webHidden/>
          </w:rPr>
          <w:instrText xml:space="preserve"> PAGEREF _Toc183367505 \h </w:instrText>
        </w:r>
        <w:r>
          <w:rPr>
            <w:noProof/>
            <w:webHidden/>
          </w:rPr>
        </w:r>
        <w:r>
          <w:rPr>
            <w:noProof/>
            <w:webHidden/>
          </w:rPr>
          <w:fldChar w:fldCharType="separate"/>
        </w:r>
        <w:r w:rsidR="00645200">
          <w:rPr>
            <w:noProof/>
            <w:webHidden/>
          </w:rPr>
          <w:t>15</w:t>
        </w:r>
        <w:r>
          <w:rPr>
            <w:noProof/>
            <w:webHidden/>
          </w:rPr>
          <w:fldChar w:fldCharType="end"/>
        </w:r>
      </w:hyperlink>
    </w:p>
    <w:p w14:paraId="20F00896" w14:textId="75E57494"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06" w:history="1">
        <w:r w:rsidRPr="0024590E">
          <w:rPr>
            <w:rStyle w:val="Hyperlink"/>
            <w:noProof/>
          </w:rPr>
          <w:t>Figure 3. 4 Snapshot of Chest-Xray images collected for Classification</w:t>
        </w:r>
        <w:r>
          <w:rPr>
            <w:noProof/>
            <w:webHidden/>
          </w:rPr>
          <w:tab/>
        </w:r>
        <w:r>
          <w:rPr>
            <w:noProof/>
            <w:webHidden/>
          </w:rPr>
          <w:fldChar w:fldCharType="begin"/>
        </w:r>
        <w:r>
          <w:rPr>
            <w:noProof/>
            <w:webHidden/>
          </w:rPr>
          <w:instrText xml:space="preserve"> PAGEREF _Toc183367506 \h </w:instrText>
        </w:r>
        <w:r>
          <w:rPr>
            <w:noProof/>
            <w:webHidden/>
          </w:rPr>
        </w:r>
        <w:r>
          <w:rPr>
            <w:noProof/>
            <w:webHidden/>
          </w:rPr>
          <w:fldChar w:fldCharType="separate"/>
        </w:r>
        <w:r w:rsidR="00645200">
          <w:rPr>
            <w:noProof/>
            <w:webHidden/>
          </w:rPr>
          <w:t>17</w:t>
        </w:r>
        <w:r>
          <w:rPr>
            <w:noProof/>
            <w:webHidden/>
          </w:rPr>
          <w:fldChar w:fldCharType="end"/>
        </w:r>
      </w:hyperlink>
    </w:p>
    <w:p w14:paraId="3386367D" w14:textId="2FECD173"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07" w:history="1">
        <w:r w:rsidRPr="0024590E">
          <w:rPr>
            <w:rStyle w:val="Hyperlink"/>
            <w:noProof/>
          </w:rPr>
          <w:t>Figure 3. 5 Individual Capsules Consisting of Image Features from CXR Image</w:t>
        </w:r>
        <w:r>
          <w:rPr>
            <w:noProof/>
            <w:webHidden/>
          </w:rPr>
          <w:tab/>
        </w:r>
        <w:r>
          <w:rPr>
            <w:noProof/>
            <w:webHidden/>
          </w:rPr>
          <w:fldChar w:fldCharType="begin"/>
        </w:r>
        <w:r>
          <w:rPr>
            <w:noProof/>
            <w:webHidden/>
          </w:rPr>
          <w:instrText xml:space="preserve"> PAGEREF _Toc183367507 \h </w:instrText>
        </w:r>
        <w:r>
          <w:rPr>
            <w:noProof/>
            <w:webHidden/>
          </w:rPr>
        </w:r>
        <w:r>
          <w:rPr>
            <w:noProof/>
            <w:webHidden/>
          </w:rPr>
          <w:fldChar w:fldCharType="separate"/>
        </w:r>
        <w:r w:rsidR="00645200">
          <w:rPr>
            <w:noProof/>
            <w:webHidden/>
          </w:rPr>
          <w:t>21</w:t>
        </w:r>
        <w:r>
          <w:rPr>
            <w:noProof/>
            <w:webHidden/>
          </w:rPr>
          <w:fldChar w:fldCharType="end"/>
        </w:r>
      </w:hyperlink>
    </w:p>
    <w:p w14:paraId="3EE524A3" w14:textId="51DD7F89"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08" w:history="1">
        <w:r w:rsidRPr="0024590E">
          <w:rPr>
            <w:rStyle w:val="Hyperlink"/>
            <w:noProof/>
          </w:rPr>
          <w:t>Figure 3. 6 Hybrid DenseNet201 and Capsule Network implemented in TensorFlow</w:t>
        </w:r>
        <w:r>
          <w:rPr>
            <w:noProof/>
            <w:webHidden/>
          </w:rPr>
          <w:tab/>
        </w:r>
        <w:r>
          <w:rPr>
            <w:noProof/>
            <w:webHidden/>
          </w:rPr>
          <w:fldChar w:fldCharType="begin"/>
        </w:r>
        <w:r>
          <w:rPr>
            <w:noProof/>
            <w:webHidden/>
          </w:rPr>
          <w:instrText xml:space="preserve"> PAGEREF _Toc183367508 \h </w:instrText>
        </w:r>
        <w:r>
          <w:rPr>
            <w:noProof/>
            <w:webHidden/>
          </w:rPr>
        </w:r>
        <w:r>
          <w:rPr>
            <w:noProof/>
            <w:webHidden/>
          </w:rPr>
          <w:fldChar w:fldCharType="separate"/>
        </w:r>
        <w:r w:rsidR="00645200">
          <w:rPr>
            <w:noProof/>
            <w:webHidden/>
          </w:rPr>
          <w:t>22</w:t>
        </w:r>
        <w:r>
          <w:rPr>
            <w:noProof/>
            <w:webHidden/>
          </w:rPr>
          <w:fldChar w:fldCharType="end"/>
        </w:r>
      </w:hyperlink>
    </w:p>
    <w:p w14:paraId="77BB6923" w14:textId="7B670E8B"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09" w:history="1">
        <w:r w:rsidRPr="0024590E">
          <w:rPr>
            <w:rStyle w:val="Hyperlink"/>
            <w:noProof/>
          </w:rPr>
          <w:t>Figure 3. 7 Confusion Matrix for CXR Classification</w:t>
        </w:r>
        <w:r>
          <w:rPr>
            <w:noProof/>
            <w:webHidden/>
          </w:rPr>
          <w:tab/>
        </w:r>
        <w:r>
          <w:rPr>
            <w:noProof/>
            <w:webHidden/>
          </w:rPr>
          <w:fldChar w:fldCharType="begin"/>
        </w:r>
        <w:r>
          <w:rPr>
            <w:noProof/>
            <w:webHidden/>
          </w:rPr>
          <w:instrText xml:space="preserve"> PAGEREF _Toc183367509 \h </w:instrText>
        </w:r>
        <w:r>
          <w:rPr>
            <w:noProof/>
            <w:webHidden/>
          </w:rPr>
        </w:r>
        <w:r>
          <w:rPr>
            <w:noProof/>
            <w:webHidden/>
          </w:rPr>
          <w:fldChar w:fldCharType="separate"/>
        </w:r>
        <w:r w:rsidR="00645200">
          <w:rPr>
            <w:noProof/>
            <w:webHidden/>
          </w:rPr>
          <w:t>23</w:t>
        </w:r>
        <w:r>
          <w:rPr>
            <w:noProof/>
            <w:webHidden/>
          </w:rPr>
          <w:fldChar w:fldCharType="end"/>
        </w:r>
      </w:hyperlink>
    </w:p>
    <w:p w14:paraId="6BBD6171" w14:textId="68715807"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10" w:history="1">
        <w:r w:rsidRPr="0024590E">
          <w:rPr>
            <w:rStyle w:val="Hyperlink"/>
            <w:noProof/>
          </w:rPr>
          <w:t>Figure 3. 8 AUC Curve from Pneumonia Diagnosis</w:t>
        </w:r>
        <w:r>
          <w:rPr>
            <w:noProof/>
            <w:webHidden/>
          </w:rPr>
          <w:tab/>
        </w:r>
        <w:r>
          <w:rPr>
            <w:noProof/>
            <w:webHidden/>
          </w:rPr>
          <w:fldChar w:fldCharType="begin"/>
        </w:r>
        <w:r>
          <w:rPr>
            <w:noProof/>
            <w:webHidden/>
          </w:rPr>
          <w:instrText xml:space="preserve"> PAGEREF _Toc183367510 \h </w:instrText>
        </w:r>
        <w:r>
          <w:rPr>
            <w:noProof/>
            <w:webHidden/>
          </w:rPr>
        </w:r>
        <w:r>
          <w:rPr>
            <w:noProof/>
            <w:webHidden/>
          </w:rPr>
          <w:fldChar w:fldCharType="separate"/>
        </w:r>
        <w:r w:rsidR="00645200">
          <w:rPr>
            <w:noProof/>
            <w:webHidden/>
          </w:rPr>
          <w:t>24</w:t>
        </w:r>
        <w:r>
          <w:rPr>
            <w:noProof/>
            <w:webHidden/>
          </w:rPr>
          <w:fldChar w:fldCharType="end"/>
        </w:r>
      </w:hyperlink>
    </w:p>
    <w:p w14:paraId="5B502476" w14:textId="5B91CA1A"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11" w:history="1">
        <w:r w:rsidRPr="0024590E">
          <w:rPr>
            <w:rStyle w:val="Hyperlink"/>
            <w:noProof/>
          </w:rPr>
          <w:t>Figure 3. 9 Implemented GRAD-CAM in Pneumonia Diagnosis</w:t>
        </w:r>
        <w:r>
          <w:rPr>
            <w:noProof/>
            <w:webHidden/>
          </w:rPr>
          <w:tab/>
        </w:r>
        <w:r>
          <w:rPr>
            <w:noProof/>
            <w:webHidden/>
          </w:rPr>
          <w:fldChar w:fldCharType="begin"/>
        </w:r>
        <w:r>
          <w:rPr>
            <w:noProof/>
            <w:webHidden/>
          </w:rPr>
          <w:instrText xml:space="preserve"> PAGEREF _Toc183367511 \h </w:instrText>
        </w:r>
        <w:r>
          <w:rPr>
            <w:noProof/>
            <w:webHidden/>
          </w:rPr>
        </w:r>
        <w:r>
          <w:rPr>
            <w:noProof/>
            <w:webHidden/>
          </w:rPr>
          <w:fldChar w:fldCharType="separate"/>
        </w:r>
        <w:r w:rsidR="00645200">
          <w:rPr>
            <w:noProof/>
            <w:webHidden/>
          </w:rPr>
          <w:t>25</w:t>
        </w:r>
        <w:r>
          <w:rPr>
            <w:noProof/>
            <w:webHidden/>
          </w:rPr>
          <w:fldChar w:fldCharType="end"/>
        </w:r>
      </w:hyperlink>
    </w:p>
    <w:p w14:paraId="2C9398D0" w14:textId="2B26536D"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12" w:history="1">
        <w:r w:rsidRPr="0024590E">
          <w:rPr>
            <w:rStyle w:val="Hyperlink"/>
            <w:noProof/>
          </w:rPr>
          <w:t>Figure 3. 10 Snapshot of Pneumonia Symptoms Data Frame with Membership Values</w:t>
        </w:r>
        <w:r>
          <w:rPr>
            <w:noProof/>
            <w:webHidden/>
          </w:rPr>
          <w:tab/>
        </w:r>
        <w:r>
          <w:rPr>
            <w:noProof/>
            <w:webHidden/>
          </w:rPr>
          <w:fldChar w:fldCharType="begin"/>
        </w:r>
        <w:r>
          <w:rPr>
            <w:noProof/>
            <w:webHidden/>
          </w:rPr>
          <w:instrText xml:space="preserve"> PAGEREF _Toc183367512 \h </w:instrText>
        </w:r>
        <w:r>
          <w:rPr>
            <w:noProof/>
            <w:webHidden/>
          </w:rPr>
        </w:r>
        <w:r>
          <w:rPr>
            <w:noProof/>
            <w:webHidden/>
          </w:rPr>
          <w:fldChar w:fldCharType="separate"/>
        </w:r>
        <w:r w:rsidR="00645200">
          <w:rPr>
            <w:noProof/>
            <w:webHidden/>
          </w:rPr>
          <w:t>28</w:t>
        </w:r>
        <w:r>
          <w:rPr>
            <w:noProof/>
            <w:webHidden/>
          </w:rPr>
          <w:fldChar w:fldCharType="end"/>
        </w:r>
      </w:hyperlink>
    </w:p>
    <w:p w14:paraId="355A2427" w14:textId="5E89837B"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13" w:history="1">
        <w:r w:rsidRPr="0024590E">
          <w:rPr>
            <w:rStyle w:val="Hyperlink"/>
            <w:noProof/>
          </w:rPr>
          <w:t>Figure 3. 11 Flow Diagram of DICOM Creation</w:t>
        </w:r>
        <w:r>
          <w:rPr>
            <w:noProof/>
            <w:webHidden/>
          </w:rPr>
          <w:tab/>
        </w:r>
        <w:r>
          <w:rPr>
            <w:noProof/>
            <w:webHidden/>
          </w:rPr>
          <w:fldChar w:fldCharType="begin"/>
        </w:r>
        <w:r>
          <w:rPr>
            <w:noProof/>
            <w:webHidden/>
          </w:rPr>
          <w:instrText xml:space="preserve"> PAGEREF _Toc183367513 \h </w:instrText>
        </w:r>
        <w:r>
          <w:rPr>
            <w:noProof/>
            <w:webHidden/>
          </w:rPr>
        </w:r>
        <w:r>
          <w:rPr>
            <w:noProof/>
            <w:webHidden/>
          </w:rPr>
          <w:fldChar w:fldCharType="separate"/>
        </w:r>
        <w:r w:rsidR="00645200">
          <w:rPr>
            <w:noProof/>
            <w:webHidden/>
          </w:rPr>
          <w:t>30</w:t>
        </w:r>
        <w:r>
          <w:rPr>
            <w:noProof/>
            <w:webHidden/>
          </w:rPr>
          <w:fldChar w:fldCharType="end"/>
        </w:r>
      </w:hyperlink>
    </w:p>
    <w:p w14:paraId="5E29B5AC" w14:textId="1721E640" w:rsidR="001E4A1C" w:rsidRDefault="001E4A1C">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367514" w:history="1">
        <w:r w:rsidRPr="0024590E">
          <w:rPr>
            <w:rStyle w:val="Hyperlink"/>
            <w:noProof/>
          </w:rPr>
          <w:t>Figure 3. 12 Snapshot of Orthanc Web Server Which Handles DICOM Files</w:t>
        </w:r>
        <w:r>
          <w:rPr>
            <w:noProof/>
            <w:webHidden/>
          </w:rPr>
          <w:tab/>
        </w:r>
        <w:r>
          <w:rPr>
            <w:noProof/>
            <w:webHidden/>
          </w:rPr>
          <w:fldChar w:fldCharType="begin"/>
        </w:r>
        <w:r>
          <w:rPr>
            <w:noProof/>
            <w:webHidden/>
          </w:rPr>
          <w:instrText xml:space="preserve"> PAGEREF _Toc183367514 \h </w:instrText>
        </w:r>
        <w:r>
          <w:rPr>
            <w:noProof/>
            <w:webHidden/>
          </w:rPr>
        </w:r>
        <w:r>
          <w:rPr>
            <w:noProof/>
            <w:webHidden/>
          </w:rPr>
          <w:fldChar w:fldCharType="separate"/>
        </w:r>
        <w:r w:rsidR="00645200">
          <w:rPr>
            <w:noProof/>
            <w:webHidden/>
          </w:rPr>
          <w:t>31</w:t>
        </w:r>
        <w:r>
          <w:rPr>
            <w:noProof/>
            <w:webHidden/>
          </w:rPr>
          <w:fldChar w:fldCharType="end"/>
        </w:r>
      </w:hyperlink>
    </w:p>
    <w:p w14:paraId="0D6D51F7" w14:textId="012B6898" w:rsidR="00210F56" w:rsidRDefault="001E4A1C" w:rsidP="00210F56">
      <w:pPr>
        <w:tabs>
          <w:tab w:val="left" w:pos="2943"/>
        </w:tabs>
        <w:spacing w:after="0" w:line="14" w:lineRule="auto"/>
        <w:rPr>
          <w:noProof/>
        </w:rPr>
      </w:pPr>
      <w:r>
        <w:fldChar w:fldCharType="end"/>
      </w:r>
      <w:r w:rsidR="00210F56">
        <w:fldChar w:fldCharType="begin"/>
      </w:r>
      <w:r w:rsidR="00210F56">
        <w:instrText xml:space="preserve"> TOC \h \z \c "Figure 4." </w:instrText>
      </w:r>
      <w:r w:rsidR="00210F56">
        <w:fldChar w:fldCharType="separate"/>
      </w:r>
    </w:p>
    <w:p w14:paraId="35EE3092" w14:textId="0E04CE16" w:rsidR="00210F56" w:rsidRDefault="00210F56">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2514614" w:history="1">
        <w:r w:rsidRPr="007C225A">
          <w:rPr>
            <w:rStyle w:val="Hyperlink"/>
            <w:noProof/>
          </w:rPr>
          <w:t>Figure 4. 1 Comparison Between Original and DICOM Images</w:t>
        </w:r>
        <w:r>
          <w:rPr>
            <w:noProof/>
            <w:webHidden/>
          </w:rPr>
          <w:tab/>
        </w:r>
        <w:r>
          <w:rPr>
            <w:noProof/>
            <w:webHidden/>
          </w:rPr>
          <w:fldChar w:fldCharType="begin"/>
        </w:r>
        <w:r>
          <w:rPr>
            <w:noProof/>
            <w:webHidden/>
          </w:rPr>
          <w:instrText xml:space="preserve"> PAGEREF _Toc182514614 \h </w:instrText>
        </w:r>
        <w:r>
          <w:rPr>
            <w:noProof/>
            <w:webHidden/>
          </w:rPr>
        </w:r>
        <w:r>
          <w:rPr>
            <w:noProof/>
            <w:webHidden/>
          </w:rPr>
          <w:fldChar w:fldCharType="separate"/>
        </w:r>
        <w:r w:rsidR="00645200">
          <w:rPr>
            <w:noProof/>
            <w:webHidden/>
          </w:rPr>
          <w:t>36</w:t>
        </w:r>
        <w:r>
          <w:rPr>
            <w:noProof/>
            <w:webHidden/>
          </w:rPr>
          <w:fldChar w:fldCharType="end"/>
        </w:r>
      </w:hyperlink>
    </w:p>
    <w:p w14:paraId="0DCA2D18" w14:textId="121C91D1" w:rsidR="00210F56" w:rsidRDefault="00210F56">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2514615" w:history="1">
        <w:r w:rsidRPr="007C225A">
          <w:rPr>
            <w:rStyle w:val="Hyperlink"/>
            <w:noProof/>
          </w:rPr>
          <w:t>Figure 4. 2 Extracted DICOM Metadata and Mapped FHIR Values</w:t>
        </w:r>
        <w:r>
          <w:rPr>
            <w:noProof/>
            <w:webHidden/>
          </w:rPr>
          <w:tab/>
        </w:r>
        <w:r>
          <w:rPr>
            <w:noProof/>
            <w:webHidden/>
          </w:rPr>
          <w:fldChar w:fldCharType="begin"/>
        </w:r>
        <w:r>
          <w:rPr>
            <w:noProof/>
            <w:webHidden/>
          </w:rPr>
          <w:instrText xml:space="preserve"> PAGEREF _Toc182514615 \h </w:instrText>
        </w:r>
        <w:r>
          <w:rPr>
            <w:noProof/>
            <w:webHidden/>
          </w:rPr>
        </w:r>
        <w:r>
          <w:rPr>
            <w:noProof/>
            <w:webHidden/>
          </w:rPr>
          <w:fldChar w:fldCharType="separate"/>
        </w:r>
        <w:r w:rsidR="00645200">
          <w:rPr>
            <w:noProof/>
            <w:webHidden/>
          </w:rPr>
          <w:t>37</w:t>
        </w:r>
        <w:r>
          <w:rPr>
            <w:noProof/>
            <w:webHidden/>
          </w:rPr>
          <w:fldChar w:fldCharType="end"/>
        </w:r>
      </w:hyperlink>
    </w:p>
    <w:p w14:paraId="203097A2" w14:textId="035E138E" w:rsidR="00210F56" w:rsidRDefault="00210F56">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2514616" w:history="1">
        <w:r w:rsidRPr="007C225A">
          <w:rPr>
            <w:rStyle w:val="Hyperlink"/>
            <w:noProof/>
          </w:rPr>
          <w:t>Figure 4. 3 Successful Validation of JSON Structure in Simplifier.net</w:t>
        </w:r>
        <w:r>
          <w:rPr>
            <w:noProof/>
            <w:webHidden/>
          </w:rPr>
          <w:tab/>
        </w:r>
        <w:r>
          <w:rPr>
            <w:noProof/>
            <w:webHidden/>
          </w:rPr>
          <w:fldChar w:fldCharType="begin"/>
        </w:r>
        <w:r>
          <w:rPr>
            <w:noProof/>
            <w:webHidden/>
          </w:rPr>
          <w:instrText xml:space="preserve"> PAGEREF _Toc182514616 \h </w:instrText>
        </w:r>
        <w:r>
          <w:rPr>
            <w:noProof/>
            <w:webHidden/>
          </w:rPr>
        </w:r>
        <w:r>
          <w:rPr>
            <w:noProof/>
            <w:webHidden/>
          </w:rPr>
          <w:fldChar w:fldCharType="separate"/>
        </w:r>
        <w:r w:rsidR="00645200">
          <w:rPr>
            <w:noProof/>
            <w:webHidden/>
          </w:rPr>
          <w:t>38</w:t>
        </w:r>
        <w:r>
          <w:rPr>
            <w:noProof/>
            <w:webHidden/>
          </w:rPr>
          <w:fldChar w:fldCharType="end"/>
        </w:r>
      </w:hyperlink>
    </w:p>
    <w:p w14:paraId="0335F83F" w14:textId="4A113484" w:rsidR="00210F56" w:rsidRDefault="00210F56">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2514617" w:history="1">
        <w:r w:rsidRPr="007C225A">
          <w:rPr>
            <w:rStyle w:val="Hyperlink"/>
            <w:noProof/>
          </w:rPr>
          <w:t>Figure 4. 4 MAE and RMSE of each Fuzzy Based Pneumonia Symptom</w:t>
        </w:r>
        <w:r>
          <w:rPr>
            <w:noProof/>
            <w:webHidden/>
          </w:rPr>
          <w:tab/>
        </w:r>
        <w:r>
          <w:rPr>
            <w:noProof/>
            <w:webHidden/>
          </w:rPr>
          <w:fldChar w:fldCharType="begin"/>
        </w:r>
        <w:r>
          <w:rPr>
            <w:noProof/>
            <w:webHidden/>
          </w:rPr>
          <w:instrText xml:space="preserve"> PAGEREF _Toc182514617 \h </w:instrText>
        </w:r>
        <w:r>
          <w:rPr>
            <w:noProof/>
            <w:webHidden/>
          </w:rPr>
        </w:r>
        <w:r>
          <w:rPr>
            <w:noProof/>
            <w:webHidden/>
          </w:rPr>
          <w:fldChar w:fldCharType="separate"/>
        </w:r>
        <w:r w:rsidR="00645200">
          <w:rPr>
            <w:noProof/>
            <w:webHidden/>
          </w:rPr>
          <w:t>39</w:t>
        </w:r>
        <w:r>
          <w:rPr>
            <w:noProof/>
            <w:webHidden/>
          </w:rPr>
          <w:fldChar w:fldCharType="end"/>
        </w:r>
      </w:hyperlink>
    </w:p>
    <w:p w14:paraId="550EAEBB" w14:textId="01289874" w:rsidR="000E31A2" w:rsidRDefault="00210F56" w:rsidP="00210F56">
      <w:pPr>
        <w:tabs>
          <w:tab w:val="left" w:pos="2943"/>
        </w:tabs>
        <w:spacing w:after="0" w:line="14" w:lineRule="auto"/>
      </w:pPr>
      <w:r>
        <w:fldChar w:fldCharType="end"/>
      </w:r>
    </w:p>
    <w:p w14:paraId="7A7EE595" w14:textId="713A7D3C" w:rsidR="000E31A2" w:rsidRDefault="000E31A2" w:rsidP="00B06CFA">
      <w:pPr>
        <w:spacing w:line="259" w:lineRule="auto"/>
      </w:pPr>
      <w:r>
        <w:br w:type="page"/>
      </w:r>
    </w:p>
    <w:p w14:paraId="6BE36D97" w14:textId="4A124132" w:rsidR="000E31A2" w:rsidRDefault="000E31A2" w:rsidP="00374F6D">
      <w:pPr>
        <w:pStyle w:val="Heading1"/>
      </w:pPr>
      <w:bookmarkStart w:id="6" w:name="_Toc183848431"/>
      <w:r>
        <w:t>LIST OF TABLES</w:t>
      </w:r>
      <w:bookmarkEnd w:id="6"/>
    </w:p>
    <w:p w14:paraId="11161931" w14:textId="74645354" w:rsidR="00881779" w:rsidRDefault="00881779">
      <w:pPr>
        <w:pStyle w:val="TableofFigures"/>
        <w:tabs>
          <w:tab w:val="right" w:leader="dot" w:pos="9019"/>
        </w:tabs>
        <w:rPr>
          <w:rFonts w:asciiTheme="minorHAnsi" w:eastAsiaTheme="minorEastAsia" w:hAnsiTheme="minorHAnsi" w:cstheme="minorBidi"/>
          <w:noProof/>
          <w:kern w:val="2"/>
          <w:sz w:val="22"/>
          <w:szCs w:val="20"/>
          <w14:ligatures w14:val="standardContextual"/>
        </w:rPr>
      </w:pPr>
      <w:r>
        <w:fldChar w:fldCharType="begin"/>
      </w:r>
      <w:r>
        <w:instrText xml:space="preserve"> TOC \h \z \c "Table 2." </w:instrText>
      </w:r>
      <w:r>
        <w:fldChar w:fldCharType="separate"/>
      </w:r>
      <w:hyperlink w:anchor="_Toc182474423" w:history="1">
        <w:r w:rsidRPr="0061727F">
          <w:rPr>
            <w:rStyle w:val="Hyperlink"/>
            <w:noProof/>
          </w:rPr>
          <w:t>Table 2. 1 Previous Studies utilizing Dense Architecture for Disease Diagnosis</w:t>
        </w:r>
        <w:r>
          <w:rPr>
            <w:noProof/>
            <w:webHidden/>
          </w:rPr>
          <w:tab/>
        </w:r>
        <w:r>
          <w:rPr>
            <w:noProof/>
            <w:webHidden/>
          </w:rPr>
          <w:fldChar w:fldCharType="begin"/>
        </w:r>
        <w:r>
          <w:rPr>
            <w:noProof/>
            <w:webHidden/>
          </w:rPr>
          <w:instrText xml:space="preserve"> PAGEREF _Toc182474423 \h </w:instrText>
        </w:r>
        <w:r>
          <w:rPr>
            <w:noProof/>
            <w:webHidden/>
          </w:rPr>
        </w:r>
        <w:r>
          <w:rPr>
            <w:noProof/>
            <w:webHidden/>
          </w:rPr>
          <w:fldChar w:fldCharType="separate"/>
        </w:r>
        <w:r w:rsidR="00645200">
          <w:rPr>
            <w:noProof/>
            <w:webHidden/>
          </w:rPr>
          <w:t>4</w:t>
        </w:r>
        <w:r>
          <w:rPr>
            <w:noProof/>
            <w:webHidden/>
          </w:rPr>
          <w:fldChar w:fldCharType="end"/>
        </w:r>
      </w:hyperlink>
    </w:p>
    <w:p w14:paraId="17D115CA" w14:textId="212B88F0" w:rsidR="00881779" w:rsidRDefault="00881779">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2474424" w:history="1">
        <w:r w:rsidRPr="0061727F">
          <w:rPr>
            <w:rStyle w:val="Hyperlink"/>
            <w:noProof/>
          </w:rPr>
          <w:t>Table 2. 2 Comparison of Fuzzy based Symptom Adjustment with Previous Works</w:t>
        </w:r>
        <w:r>
          <w:rPr>
            <w:noProof/>
            <w:webHidden/>
          </w:rPr>
          <w:tab/>
        </w:r>
        <w:r>
          <w:rPr>
            <w:noProof/>
            <w:webHidden/>
          </w:rPr>
          <w:fldChar w:fldCharType="begin"/>
        </w:r>
        <w:r>
          <w:rPr>
            <w:noProof/>
            <w:webHidden/>
          </w:rPr>
          <w:instrText xml:space="preserve"> PAGEREF _Toc182474424 \h </w:instrText>
        </w:r>
        <w:r>
          <w:rPr>
            <w:noProof/>
            <w:webHidden/>
          </w:rPr>
        </w:r>
        <w:r>
          <w:rPr>
            <w:noProof/>
            <w:webHidden/>
          </w:rPr>
          <w:fldChar w:fldCharType="separate"/>
        </w:r>
        <w:r w:rsidR="00645200">
          <w:rPr>
            <w:noProof/>
            <w:webHidden/>
          </w:rPr>
          <w:t>7</w:t>
        </w:r>
        <w:r>
          <w:rPr>
            <w:noProof/>
            <w:webHidden/>
          </w:rPr>
          <w:fldChar w:fldCharType="end"/>
        </w:r>
      </w:hyperlink>
    </w:p>
    <w:p w14:paraId="07E6D7A4" w14:textId="77777777" w:rsidR="00F82BBB" w:rsidRDefault="00881779" w:rsidP="00F82BBB">
      <w:pPr>
        <w:spacing w:after="0" w:line="14" w:lineRule="auto"/>
        <w:rPr>
          <w:noProof/>
        </w:rPr>
      </w:pPr>
      <w:r>
        <w:fldChar w:fldCharType="end"/>
      </w:r>
      <w:r w:rsidR="00F82BBB">
        <w:fldChar w:fldCharType="begin"/>
      </w:r>
      <w:r w:rsidR="00F82BBB">
        <w:instrText xml:space="preserve"> TOC \h \z \c "Table 3." </w:instrText>
      </w:r>
      <w:r w:rsidR="00F82BBB">
        <w:fldChar w:fldCharType="separate"/>
      </w:r>
    </w:p>
    <w:p w14:paraId="3DEB60B5" w14:textId="5D636162" w:rsidR="00F82BBB" w:rsidRDefault="00F82BBB">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075239" w:history="1">
        <w:r w:rsidRPr="008F4B50">
          <w:rPr>
            <w:rStyle w:val="Hyperlink"/>
            <w:noProof/>
          </w:rPr>
          <w:t>Table 3. 1 Data Augmentation Techniques with Specified Value and its Meaning</w:t>
        </w:r>
        <w:r>
          <w:rPr>
            <w:noProof/>
            <w:webHidden/>
          </w:rPr>
          <w:tab/>
        </w:r>
        <w:r>
          <w:rPr>
            <w:noProof/>
            <w:webHidden/>
          </w:rPr>
          <w:fldChar w:fldCharType="begin"/>
        </w:r>
        <w:r>
          <w:rPr>
            <w:noProof/>
            <w:webHidden/>
          </w:rPr>
          <w:instrText xml:space="preserve"> PAGEREF _Toc183075239 \h </w:instrText>
        </w:r>
        <w:r>
          <w:rPr>
            <w:noProof/>
            <w:webHidden/>
          </w:rPr>
        </w:r>
        <w:r>
          <w:rPr>
            <w:noProof/>
            <w:webHidden/>
          </w:rPr>
          <w:fldChar w:fldCharType="separate"/>
        </w:r>
        <w:r w:rsidR="00645200">
          <w:rPr>
            <w:noProof/>
            <w:webHidden/>
          </w:rPr>
          <w:t>18</w:t>
        </w:r>
        <w:r>
          <w:rPr>
            <w:noProof/>
            <w:webHidden/>
          </w:rPr>
          <w:fldChar w:fldCharType="end"/>
        </w:r>
      </w:hyperlink>
    </w:p>
    <w:p w14:paraId="09E9C717" w14:textId="1D09F85A" w:rsidR="00F82BBB" w:rsidRDefault="00F82BBB">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075240" w:history="1">
        <w:r w:rsidRPr="008F4B50">
          <w:rPr>
            <w:rStyle w:val="Hyperlink"/>
            <w:noProof/>
          </w:rPr>
          <w:t>Table 3. 2 Capsule Network Parameter Description with Values</w:t>
        </w:r>
        <w:r>
          <w:rPr>
            <w:noProof/>
            <w:webHidden/>
          </w:rPr>
          <w:tab/>
        </w:r>
        <w:r>
          <w:rPr>
            <w:noProof/>
            <w:webHidden/>
          </w:rPr>
          <w:fldChar w:fldCharType="begin"/>
        </w:r>
        <w:r>
          <w:rPr>
            <w:noProof/>
            <w:webHidden/>
          </w:rPr>
          <w:instrText xml:space="preserve"> PAGEREF _Toc183075240 \h </w:instrText>
        </w:r>
        <w:r>
          <w:rPr>
            <w:noProof/>
            <w:webHidden/>
          </w:rPr>
        </w:r>
        <w:r>
          <w:rPr>
            <w:noProof/>
            <w:webHidden/>
          </w:rPr>
          <w:fldChar w:fldCharType="separate"/>
        </w:r>
        <w:r w:rsidR="00645200">
          <w:rPr>
            <w:noProof/>
            <w:webHidden/>
          </w:rPr>
          <w:t>20</w:t>
        </w:r>
        <w:r>
          <w:rPr>
            <w:noProof/>
            <w:webHidden/>
          </w:rPr>
          <w:fldChar w:fldCharType="end"/>
        </w:r>
      </w:hyperlink>
    </w:p>
    <w:p w14:paraId="68876DD5" w14:textId="09F596E4" w:rsidR="00F82BBB" w:rsidRDefault="00F82BBB">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075241" w:history="1">
        <w:r w:rsidRPr="008F4B50">
          <w:rPr>
            <w:rStyle w:val="Hyperlink"/>
            <w:noProof/>
          </w:rPr>
          <w:t>Table 3. 3 Accuracy Comparison of Hybrid Classification Approach</w:t>
        </w:r>
        <w:r>
          <w:rPr>
            <w:noProof/>
            <w:webHidden/>
          </w:rPr>
          <w:tab/>
        </w:r>
        <w:r>
          <w:rPr>
            <w:noProof/>
            <w:webHidden/>
          </w:rPr>
          <w:fldChar w:fldCharType="begin"/>
        </w:r>
        <w:r>
          <w:rPr>
            <w:noProof/>
            <w:webHidden/>
          </w:rPr>
          <w:instrText xml:space="preserve"> PAGEREF _Toc183075241 \h </w:instrText>
        </w:r>
        <w:r>
          <w:rPr>
            <w:noProof/>
            <w:webHidden/>
          </w:rPr>
        </w:r>
        <w:r>
          <w:rPr>
            <w:noProof/>
            <w:webHidden/>
          </w:rPr>
          <w:fldChar w:fldCharType="separate"/>
        </w:r>
        <w:r w:rsidR="00645200">
          <w:rPr>
            <w:noProof/>
            <w:webHidden/>
          </w:rPr>
          <w:t>21</w:t>
        </w:r>
        <w:r>
          <w:rPr>
            <w:noProof/>
            <w:webHidden/>
          </w:rPr>
          <w:fldChar w:fldCharType="end"/>
        </w:r>
      </w:hyperlink>
    </w:p>
    <w:p w14:paraId="2E8D723A" w14:textId="7A36DE6E" w:rsidR="00F82BBB" w:rsidRDefault="00F82BBB">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075242" w:history="1">
        <w:r w:rsidRPr="008F4B50">
          <w:rPr>
            <w:rStyle w:val="Hyperlink"/>
            <w:noProof/>
          </w:rPr>
          <w:t>Table 3. 4 Fuzzy Membership Range for Pneumonia Symptoms</w:t>
        </w:r>
        <w:r>
          <w:rPr>
            <w:noProof/>
            <w:webHidden/>
          </w:rPr>
          <w:tab/>
        </w:r>
        <w:r>
          <w:rPr>
            <w:noProof/>
            <w:webHidden/>
          </w:rPr>
          <w:fldChar w:fldCharType="begin"/>
        </w:r>
        <w:r>
          <w:rPr>
            <w:noProof/>
            <w:webHidden/>
          </w:rPr>
          <w:instrText xml:space="preserve"> PAGEREF _Toc183075242 \h </w:instrText>
        </w:r>
        <w:r>
          <w:rPr>
            <w:noProof/>
            <w:webHidden/>
          </w:rPr>
        </w:r>
        <w:r>
          <w:rPr>
            <w:noProof/>
            <w:webHidden/>
          </w:rPr>
          <w:fldChar w:fldCharType="separate"/>
        </w:r>
        <w:r w:rsidR="00645200">
          <w:rPr>
            <w:noProof/>
            <w:webHidden/>
          </w:rPr>
          <w:t>26</w:t>
        </w:r>
        <w:r>
          <w:rPr>
            <w:noProof/>
            <w:webHidden/>
          </w:rPr>
          <w:fldChar w:fldCharType="end"/>
        </w:r>
      </w:hyperlink>
    </w:p>
    <w:p w14:paraId="0363D97D" w14:textId="6C0C2F85" w:rsidR="00F82BBB" w:rsidRDefault="00F82BBB">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075243" w:history="1">
        <w:r w:rsidRPr="008F4B50">
          <w:rPr>
            <w:rStyle w:val="Hyperlink"/>
            <w:noProof/>
          </w:rPr>
          <w:t>Table 3. 5 Severity Impact of Fuzzy Rules on Pneumonia Symptoms</w:t>
        </w:r>
        <w:r>
          <w:rPr>
            <w:noProof/>
            <w:webHidden/>
          </w:rPr>
          <w:tab/>
        </w:r>
        <w:r>
          <w:rPr>
            <w:noProof/>
            <w:webHidden/>
          </w:rPr>
          <w:fldChar w:fldCharType="begin"/>
        </w:r>
        <w:r>
          <w:rPr>
            <w:noProof/>
            <w:webHidden/>
          </w:rPr>
          <w:instrText xml:space="preserve"> PAGEREF _Toc183075243 \h </w:instrText>
        </w:r>
        <w:r>
          <w:rPr>
            <w:noProof/>
            <w:webHidden/>
          </w:rPr>
        </w:r>
        <w:r>
          <w:rPr>
            <w:noProof/>
            <w:webHidden/>
          </w:rPr>
          <w:fldChar w:fldCharType="separate"/>
        </w:r>
        <w:r w:rsidR="00645200">
          <w:rPr>
            <w:noProof/>
            <w:webHidden/>
          </w:rPr>
          <w:t>27</w:t>
        </w:r>
        <w:r>
          <w:rPr>
            <w:noProof/>
            <w:webHidden/>
          </w:rPr>
          <w:fldChar w:fldCharType="end"/>
        </w:r>
      </w:hyperlink>
    </w:p>
    <w:p w14:paraId="289B4FA7" w14:textId="3CB25408" w:rsidR="00F82BBB" w:rsidRDefault="00F82BBB">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075244" w:history="1">
        <w:r w:rsidRPr="008F4B50">
          <w:rPr>
            <w:rStyle w:val="Hyperlink"/>
            <w:noProof/>
          </w:rPr>
          <w:t>Table 3. 6 DICOM Metadata and its Respective Tags</w:t>
        </w:r>
        <w:r>
          <w:rPr>
            <w:noProof/>
            <w:webHidden/>
          </w:rPr>
          <w:tab/>
        </w:r>
        <w:r>
          <w:rPr>
            <w:noProof/>
            <w:webHidden/>
          </w:rPr>
          <w:fldChar w:fldCharType="begin"/>
        </w:r>
        <w:r>
          <w:rPr>
            <w:noProof/>
            <w:webHidden/>
          </w:rPr>
          <w:instrText xml:space="preserve"> PAGEREF _Toc183075244 \h </w:instrText>
        </w:r>
        <w:r>
          <w:rPr>
            <w:noProof/>
            <w:webHidden/>
          </w:rPr>
        </w:r>
        <w:r>
          <w:rPr>
            <w:noProof/>
            <w:webHidden/>
          </w:rPr>
          <w:fldChar w:fldCharType="separate"/>
        </w:r>
        <w:r w:rsidR="00645200">
          <w:rPr>
            <w:noProof/>
            <w:webHidden/>
          </w:rPr>
          <w:t>31</w:t>
        </w:r>
        <w:r>
          <w:rPr>
            <w:noProof/>
            <w:webHidden/>
          </w:rPr>
          <w:fldChar w:fldCharType="end"/>
        </w:r>
      </w:hyperlink>
    </w:p>
    <w:p w14:paraId="694B78D5" w14:textId="7D6D8B16" w:rsidR="00F82BBB" w:rsidRDefault="00F82BBB">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3075245" w:history="1">
        <w:r w:rsidRPr="008F4B50">
          <w:rPr>
            <w:rStyle w:val="Hyperlink"/>
            <w:noProof/>
          </w:rPr>
          <w:t>Table 3. 7 Mapping of DICOM Metadata Fields to FHIR Resources</w:t>
        </w:r>
        <w:r>
          <w:rPr>
            <w:noProof/>
            <w:webHidden/>
          </w:rPr>
          <w:tab/>
        </w:r>
        <w:r>
          <w:rPr>
            <w:noProof/>
            <w:webHidden/>
          </w:rPr>
          <w:fldChar w:fldCharType="begin"/>
        </w:r>
        <w:r>
          <w:rPr>
            <w:noProof/>
            <w:webHidden/>
          </w:rPr>
          <w:instrText xml:space="preserve"> PAGEREF _Toc183075245 \h </w:instrText>
        </w:r>
        <w:r>
          <w:rPr>
            <w:noProof/>
            <w:webHidden/>
          </w:rPr>
        </w:r>
        <w:r>
          <w:rPr>
            <w:noProof/>
            <w:webHidden/>
          </w:rPr>
          <w:fldChar w:fldCharType="separate"/>
        </w:r>
        <w:r w:rsidR="00645200">
          <w:rPr>
            <w:noProof/>
            <w:webHidden/>
          </w:rPr>
          <w:t>32</w:t>
        </w:r>
        <w:r>
          <w:rPr>
            <w:noProof/>
            <w:webHidden/>
          </w:rPr>
          <w:fldChar w:fldCharType="end"/>
        </w:r>
      </w:hyperlink>
    </w:p>
    <w:p w14:paraId="3466F624" w14:textId="77777777" w:rsidR="00DB02BA" w:rsidRDefault="00F82BBB" w:rsidP="00DB02BA">
      <w:pPr>
        <w:spacing w:after="0" w:line="14" w:lineRule="auto"/>
        <w:rPr>
          <w:noProof/>
        </w:rPr>
      </w:pPr>
      <w:r>
        <w:fldChar w:fldCharType="end"/>
      </w:r>
      <w:r w:rsidR="00DB02BA">
        <w:fldChar w:fldCharType="begin"/>
      </w:r>
      <w:r w:rsidR="00DB02BA">
        <w:instrText xml:space="preserve"> TOC \h \z \c "Table 4." </w:instrText>
      </w:r>
      <w:r w:rsidR="00DB02BA">
        <w:fldChar w:fldCharType="separate"/>
      </w:r>
    </w:p>
    <w:p w14:paraId="6CFD9951" w14:textId="65EB2D5D"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0" w:history="1">
        <w:r w:rsidRPr="00ED7104">
          <w:rPr>
            <w:rStyle w:val="Hyperlink"/>
            <w:noProof/>
          </w:rPr>
          <w:t>Table 4. 1 Hardware and Software Specifications</w:t>
        </w:r>
        <w:r>
          <w:rPr>
            <w:noProof/>
            <w:webHidden/>
          </w:rPr>
          <w:tab/>
        </w:r>
        <w:r>
          <w:rPr>
            <w:noProof/>
            <w:webHidden/>
          </w:rPr>
          <w:fldChar w:fldCharType="begin"/>
        </w:r>
        <w:r>
          <w:rPr>
            <w:noProof/>
            <w:webHidden/>
          </w:rPr>
          <w:instrText xml:space="preserve"> PAGEREF _Toc184029830 \h </w:instrText>
        </w:r>
        <w:r>
          <w:rPr>
            <w:noProof/>
            <w:webHidden/>
          </w:rPr>
        </w:r>
        <w:r>
          <w:rPr>
            <w:noProof/>
            <w:webHidden/>
          </w:rPr>
          <w:fldChar w:fldCharType="separate"/>
        </w:r>
        <w:r>
          <w:rPr>
            <w:noProof/>
            <w:webHidden/>
          </w:rPr>
          <w:t>34</w:t>
        </w:r>
        <w:r>
          <w:rPr>
            <w:noProof/>
            <w:webHidden/>
          </w:rPr>
          <w:fldChar w:fldCharType="end"/>
        </w:r>
      </w:hyperlink>
    </w:p>
    <w:p w14:paraId="57EFBB40" w14:textId="253B4279"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1" w:history="1">
        <w:r w:rsidRPr="00ED7104">
          <w:rPr>
            <w:rStyle w:val="Hyperlink"/>
            <w:noProof/>
          </w:rPr>
          <w:t>Table 4. 2  Comparison of Membership Adjustment Algorithm with Previous Works</w:t>
        </w:r>
        <w:r>
          <w:rPr>
            <w:noProof/>
            <w:webHidden/>
          </w:rPr>
          <w:tab/>
        </w:r>
        <w:r>
          <w:rPr>
            <w:noProof/>
            <w:webHidden/>
          </w:rPr>
          <w:fldChar w:fldCharType="begin"/>
        </w:r>
        <w:r>
          <w:rPr>
            <w:noProof/>
            <w:webHidden/>
          </w:rPr>
          <w:instrText xml:space="preserve"> PAGEREF _Toc184029831 \h </w:instrText>
        </w:r>
        <w:r>
          <w:rPr>
            <w:noProof/>
            <w:webHidden/>
          </w:rPr>
        </w:r>
        <w:r>
          <w:rPr>
            <w:noProof/>
            <w:webHidden/>
          </w:rPr>
          <w:fldChar w:fldCharType="separate"/>
        </w:r>
        <w:r>
          <w:rPr>
            <w:noProof/>
            <w:webHidden/>
          </w:rPr>
          <w:t>40</w:t>
        </w:r>
        <w:r>
          <w:rPr>
            <w:noProof/>
            <w:webHidden/>
          </w:rPr>
          <w:fldChar w:fldCharType="end"/>
        </w:r>
      </w:hyperlink>
    </w:p>
    <w:p w14:paraId="22EF65C9" w14:textId="7DA95E1E"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2" w:history="1">
        <w:r w:rsidRPr="00ED7104">
          <w:rPr>
            <w:rStyle w:val="Hyperlink"/>
            <w:noProof/>
          </w:rPr>
          <w:t>Table 4. 3 Time Complexity Analysis using Big O Notation</w:t>
        </w:r>
        <w:r>
          <w:rPr>
            <w:noProof/>
            <w:webHidden/>
          </w:rPr>
          <w:tab/>
        </w:r>
        <w:r>
          <w:rPr>
            <w:noProof/>
            <w:webHidden/>
          </w:rPr>
          <w:fldChar w:fldCharType="begin"/>
        </w:r>
        <w:r>
          <w:rPr>
            <w:noProof/>
            <w:webHidden/>
          </w:rPr>
          <w:instrText xml:space="preserve"> PAGEREF _Toc184029832 \h </w:instrText>
        </w:r>
        <w:r>
          <w:rPr>
            <w:noProof/>
            <w:webHidden/>
          </w:rPr>
        </w:r>
        <w:r>
          <w:rPr>
            <w:noProof/>
            <w:webHidden/>
          </w:rPr>
          <w:fldChar w:fldCharType="separate"/>
        </w:r>
        <w:r>
          <w:rPr>
            <w:noProof/>
            <w:webHidden/>
          </w:rPr>
          <w:t>41</w:t>
        </w:r>
        <w:r>
          <w:rPr>
            <w:noProof/>
            <w:webHidden/>
          </w:rPr>
          <w:fldChar w:fldCharType="end"/>
        </w:r>
      </w:hyperlink>
    </w:p>
    <w:p w14:paraId="55209A33" w14:textId="2F006255"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3" w:history="1">
        <w:r w:rsidRPr="00ED7104">
          <w:rPr>
            <w:rStyle w:val="Hyperlink"/>
            <w:noProof/>
          </w:rPr>
          <w:t>Table 4. 4 Space Complexity Analysis using Big O Notation</w:t>
        </w:r>
        <w:r>
          <w:rPr>
            <w:noProof/>
            <w:webHidden/>
          </w:rPr>
          <w:tab/>
        </w:r>
        <w:r>
          <w:rPr>
            <w:noProof/>
            <w:webHidden/>
          </w:rPr>
          <w:fldChar w:fldCharType="begin"/>
        </w:r>
        <w:r>
          <w:rPr>
            <w:noProof/>
            <w:webHidden/>
          </w:rPr>
          <w:instrText xml:space="preserve"> PAGEREF _Toc184029833 \h </w:instrText>
        </w:r>
        <w:r>
          <w:rPr>
            <w:noProof/>
            <w:webHidden/>
          </w:rPr>
        </w:r>
        <w:r>
          <w:rPr>
            <w:noProof/>
            <w:webHidden/>
          </w:rPr>
          <w:fldChar w:fldCharType="separate"/>
        </w:r>
        <w:r>
          <w:rPr>
            <w:noProof/>
            <w:webHidden/>
          </w:rPr>
          <w:t>42</w:t>
        </w:r>
        <w:r>
          <w:rPr>
            <w:noProof/>
            <w:webHidden/>
          </w:rPr>
          <w:fldChar w:fldCharType="end"/>
        </w:r>
      </w:hyperlink>
    </w:p>
    <w:p w14:paraId="5EC8699F" w14:textId="4B7B8BCD"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4" w:history="1">
        <w:r w:rsidRPr="00ED7104">
          <w:rPr>
            <w:rStyle w:val="Hyperlink"/>
            <w:noProof/>
          </w:rPr>
          <w:t>Table 4. 5 Time Complexity of Dynamic Membership Adjustment Algorithm</w:t>
        </w:r>
        <w:r>
          <w:rPr>
            <w:noProof/>
            <w:webHidden/>
          </w:rPr>
          <w:tab/>
        </w:r>
        <w:r>
          <w:rPr>
            <w:noProof/>
            <w:webHidden/>
          </w:rPr>
          <w:fldChar w:fldCharType="begin"/>
        </w:r>
        <w:r>
          <w:rPr>
            <w:noProof/>
            <w:webHidden/>
          </w:rPr>
          <w:instrText xml:space="preserve"> PAGEREF _Toc184029834 \h </w:instrText>
        </w:r>
        <w:r>
          <w:rPr>
            <w:noProof/>
            <w:webHidden/>
          </w:rPr>
        </w:r>
        <w:r>
          <w:rPr>
            <w:noProof/>
            <w:webHidden/>
          </w:rPr>
          <w:fldChar w:fldCharType="separate"/>
        </w:r>
        <w:r>
          <w:rPr>
            <w:noProof/>
            <w:webHidden/>
          </w:rPr>
          <w:t>43</w:t>
        </w:r>
        <w:r>
          <w:rPr>
            <w:noProof/>
            <w:webHidden/>
          </w:rPr>
          <w:fldChar w:fldCharType="end"/>
        </w:r>
      </w:hyperlink>
    </w:p>
    <w:p w14:paraId="4988E376" w14:textId="47C9EFFD"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5" w:history="1">
        <w:r w:rsidRPr="00ED7104">
          <w:rPr>
            <w:rStyle w:val="Hyperlink"/>
            <w:noProof/>
          </w:rPr>
          <w:t>Table 4. 6 Space Complexity of Dynamic Membership Adjustment Algorithm</w:t>
        </w:r>
        <w:r>
          <w:rPr>
            <w:noProof/>
            <w:webHidden/>
          </w:rPr>
          <w:tab/>
        </w:r>
        <w:r>
          <w:rPr>
            <w:noProof/>
            <w:webHidden/>
          </w:rPr>
          <w:fldChar w:fldCharType="begin"/>
        </w:r>
        <w:r>
          <w:rPr>
            <w:noProof/>
            <w:webHidden/>
          </w:rPr>
          <w:instrText xml:space="preserve"> PAGEREF _Toc184029835 \h </w:instrText>
        </w:r>
        <w:r>
          <w:rPr>
            <w:noProof/>
            <w:webHidden/>
          </w:rPr>
        </w:r>
        <w:r>
          <w:rPr>
            <w:noProof/>
            <w:webHidden/>
          </w:rPr>
          <w:fldChar w:fldCharType="separate"/>
        </w:r>
        <w:r>
          <w:rPr>
            <w:noProof/>
            <w:webHidden/>
          </w:rPr>
          <w:t>43</w:t>
        </w:r>
        <w:r>
          <w:rPr>
            <w:noProof/>
            <w:webHidden/>
          </w:rPr>
          <w:fldChar w:fldCharType="end"/>
        </w:r>
      </w:hyperlink>
    </w:p>
    <w:p w14:paraId="238AF285" w14:textId="19D46D12"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6" w:history="1">
        <w:r w:rsidRPr="00ED7104">
          <w:rPr>
            <w:rStyle w:val="Hyperlink"/>
            <w:noProof/>
          </w:rPr>
          <w:t>Table 4. 7 Comparison of Validation Accuracy with Different DenseNet Variants</w:t>
        </w:r>
        <w:r>
          <w:rPr>
            <w:noProof/>
            <w:webHidden/>
          </w:rPr>
          <w:tab/>
        </w:r>
        <w:r>
          <w:rPr>
            <w:noProof/>
            <w:webHidden/>
          </w:rPr>
          <w:fldChar w:fldCharType="begin"/>
        </w:r>
        <w:r>
          <w:rPr>
            <w:noProof/>
            <w:webHidden/>
          </w:rPr>
          <w:instrText xml:space="preserve"> PAGEREF _Toc184029836 \h </w:instrText>
        </w:r>
        <w:r>
          <w:rPr>
            <w:noProof/>
            <w:webHidden/>
          </w:rPr>
        </w:r>
        <w:r>
          <w:rPr>
            <w:noProof/>
            <w:webHidden/>
          </w:rPr>
          <w:fldChar w:fldCharType="separate"/>
        </w:r>
        <w:r>
          <w:rPr>
            <w:noProof/>
            <w:webHidden/>
          </w:rPr>
          <w:t>43</w:t>
        </w:r>
        <w:r>
          <w:rPr>
            <w:noProof/>
            <w:webHidden/>
          </w:rPr>
          <w:fldChar w:fldCharType="end"/>
        </w:r>
      </w:hyperlink>
    </w:p>
    <w:p w14:paraId="2486AB30" w14:textId="0A9DA72B" w:rsidR="00DB02BA" w:rsidRDefault="00DB02BA">
      <w:pPr>
        <w:pStyle w:val="TableofFigures"/>
        <w:tabs>
          <w:tab w:val="right" w:leader="dot" w:pos="9019"/>
        </w:tabs>
        <w:rPr>
          <w:rFonts w:asciiTheme="minorHAnsi" w:eastAsiaTheme="minorEastAsia" w:hAnsiTheme="minorHAnsi" w:cstheme="minorBidi"/>
          <w:noProof/>
          <w:kern w:val="2"/>
          <w:sz w:val="22"/>
          <w:szCs w:val="20"/>
          <w14:ligatures w14:val="standardContextual"/>
        </w:rPr>
      </w:pPr>
      <w:hyperlink w:anchor="_Toc184029837" w:history="1">
        <w:r w:rsidRPr="00ED7104">
          <w:rPr>
            <w:rStyle w:val="Hyperlink"/>
            <w:noProof/>
          </w:rPr>
          <w:t>Table 4. 8 Accuracy Comparison of DenseNet201 with Different Train to Test Ratio</w:t>
        </w:r>
        <w:r>
          <w:rPr>
            <w:noProof/>
            <w:webHidden/>
          </w:rPr>
          <w:tab/>
        </w:r>
        <w:r>
          <w:rPr>
            <w:noProof/>
            <w:webHidden/>
          </w:rPr>
          <w:fldChar w:fldCharType="begin"/>
        </w:r>
        <w:r>
          <w:rPr>
            <w:noProof/>
            <w:webHidden/>
          </w:rPr>
          <w:instrText xml:space="preserve"> PAGEREF _Toc184029837 \h </w:instrText>
        </w:r>
        <w:r>
          <w:rPr>
            <w:noProof/>
            <w:webHidden/>
          </w:rPr>
        </w:r>
        <w:r>
          <w:rPr>
            <w:noProof/>
            <w:webHidden/>
          </w:rPr>
          <w:fldChar w:fldCharType="separate"/>
        </w:r>
        <w:r>
          <w:rPr>
            <w:noProof/>
            <w:webHidden/>
          </w:rPr>
          <w:t>44</w:t>
        </w:r>
        <w:r>
          <w:rPr>
            <w:noProof/>
            <w:webHidden/>
          </w:rPr>
          <w:fldChar w:fldCharType="end"/>
        </w:r>
      </w:hyperlink>
    </w:p>
    <w:p w14:paraId="1A0869C9" w14:textId="7F0315C4" w:rsidR="000E31A2" w:rsidRDefault="00DB02BA" w:rsidP="00DB02BA">
      <w:pPr>
        <w:spacing w:after="0" w:line="14" w:lineRule="auto"/>
      </w:pPr>
      <w:r>
        <w:fldChar w:fldCharType="end"/>
      </w:r>
    </w:p>
    <w:p w14:paraId="5180DA3D" w14:textId="5D086EF4" w:rsidR="00372577" w:rsidRDefault="00372577" w:rsidP="00B06CFA">
      <w:pPr>
        <w:spacing w:line="259" w:lineRule="auto"/>
      </w:pPr>
      <w:r>
        <w:br w:type="page"/>
      </w:r>
    </w:p>
    <w:p w14:paraId="27955ED5" w14:textId="6D270C6E" w:rsidR="000E31A2" w:rsidRDefault="00372577" w:rsidP="00374F6D">
      <w:pPr>
        <w:pStyle w:val="Heading1"/>
      </w:pPr>
      <w:bookmarkStart w:id="7" w:name="_Toc183848432"/>
      <w:r>
        <w:t>LIST OF ABBREVIATIONS</w:t>
      </w:r>
      <w:bookmarkEnd w:id="7"/>
    </w:p>
    <w:tbl>
      <w:tblPr>
        <w:tblStyle w:val="TableGrid"/>
        <w:tblW w:w="0" w:type="auto"/>
        <w:jc w:val="center"/>
        <w:tblLook w:val="04A0" w:firstRow="1" w:lastRow="0" w:firstColumn="1" w:lastColumn="0" w:noHBand="0" w:noVBand="1"/>
      </w:tblPr>
      <w:tblGrid>
        <w:gridCol w:w="2155"/>
        <w:gridCol w:w="5490"/>
      </w:tblGrid>
      <w:tr w:rsidR="00BE2A08" w14:paraId="27A177D8" w14:textId="77777777" w:rsidTr="00164F8F">
        <w:trPr>
          <w:jc w:val="center"/>
        </w:trPr>
        <w:tc>
          <w:tcPr>
            <w:tcW w:w="2155" w:type="dxa"/>
          </w:tcPr>
          <w:p w14:paraId="2BB5D08A" w14:textId="31815957" w:rsidR="00BE2A08" w:rsidRPr="00FD4FD4" w:rsidRDefault="00F16735" w:rsidP="00567A8A">
            <w:pPr>
              <w:rPr>
                <w:sz w:val="20"/>
                <w:szCs w:val="20"/>
              </w:rPr>
            </w:pPr>
            <w:r w:rsidRPr="00FD4FD4">
              <w:rPr>
                <w:sz w:val="20"/>
                <w:szCs w:val="20"/>
              </w:rPr>
              <w:t>Short Form</w:t>
            </w:r>
          </w:p>
        </w:tc>
        <w:tc>
          <w:tcPr>
            <w:tcW w:w="5490" w:type="dxa"/>
          </w:tcPr>
          <w:p w14:paraId="790DF5F4" w14:textId="65080A7A" w:rsidR="00BE2A08" w:rsidRPr="00FD4FD4" w:rsidRDefault="007B66E4" w:rsidP="00567A8A">
            <w:pPr>
              <w:rPr>
                <w:sz w:val="20"/>
                <w:szCs w:val="20"/>
              </w:rPr>
            </w:pPr>
            <w:r w:rsidRPr="00FD4FD4">
              <w:rPr>
                <w:sz w:val="20"/>
                <w:szCs w:val="20"/>
              </w:rPr>
              <w:t>Meaning</w:t>
            </w:r>
          </w:p>
        </w:tc>
      </w:tr>
      <w:tr w:rsidR="00032842" w14:paraId="00E8762A" w14:textId="77777777" w:rsidTr="00164F8F">
        <w:trPr>
          <w:jc w:val="center"/>
        </w:trPr>
        <w:tc>
          <w:tcPr>
            <w:tcW w:w="2155" w:type="dxa"/>
          </w:tcPr>
          <w:p w14:paraId="32FF68B1" w14:textId="77777777" w:rsidR="00032842" w:rsidRPr="00FD4FD4" w:rsidRDefault="00032842" w:rsidP="00567A8A">
            <w:pPr>
              <w:rPr>
                <w:sz w:val="20"/>
                <w:szCs w:val="20"/>
              </w:rPr>
            </w:pPr>
            <w:r w:rsidRPr="00FD4FD4">
              <w:rPr>
                <w:sz w:val="20"/>
                <w:szCs w:val="20"/>
              </w:rPr>
              <w:t>AI</w:t>
            </w:r>
          </w:p>
        </w:tc>
        <w:tc>
          <w:tcPr>
            <w:tcW w:w="5490" w:type="dxa"/>
          </w:tcPr>
          <w:p w14:paraId="0B601A95" w14:textId="77777777" w:rsidR="00032842" w:rsidRPr="00FD4FD4" w:rsidRDefault="00032842" w:rsidP="00567A8A">
            <w:pPr>
              <w:rPr>
                <w:sz w:val="20"/>
                <w:szCs w:val="20"/>
              </w:rPr>
            </w:pPr>
            <w:r w:rsidRPr="00FD4FD4">
              <w:rPr>
                <w:sz w:val="20"/>
                <w:szCs w:val="20"/>
              </w:rPr>
              <w:t>Artificial Intelligence</w:t>
            </w:r>
          </w:p>
        </w:tc>
      </w:tr>
      <w:tr w:rsidR="00032842" w14:paraId="60C355EA" w14:textId="77777777" w:rsidTr="00164F8F">
        <w:trPr>
          <w:jc w:val="center"/>
        </w:trPr>
        <w:tc>
          <w:tcPr>
            <w:tcW w:w="2155" w:type="dxa"/>
          </w:tcPr>
          <w:p w14:paraId="7109C6ED" w14:textId="77777777" w:rsidR="00032842" w:rsidRPr="00FD4FD4" w:rsidRDefault="00032842" w:rsidP="00567A8A">
            <w:pPr>
              <w:rPr>
                <w:sz w:val="20"/>
                <w:szCs w:val="20"/>
              </w:rPr>
            </w:pPr>
            <w:r>
              <w:rPr>
                <w:sz w:val="20"/>
                <w:szCs w:val="20"/>
              </w:rPr>
              <w:t>AUC</w:t>
            </w:r>
          </w:p>
        </w:tc>
        <w:tc>
          <w:tcPr>
            <w:tcW w:w="5490" w:type="dxa"/>
          </w:tcPr>
          <w:p w14:paraId="1F216F9B" w14:textId="77777777" w:rsidR="00032842" w:rsidRPr="00FD4FD4" w:rsidRDefault="00032842" w:rsidP="00567A8A">
            <w:pPr>
              <w:rPr>
                <w:sz w:val="20"/>
                <w:szCs w:val="20"/>
              </w:rPr>
            </w:pPr>
            <w:r w:rsidRPr="002743F9">
              <w:rPr>
                <w:sz w:val="20"/>
                <w:szCs w:val="20"/>
              </w:rPr>
              <w:t xml:space="preserve"> Area </w:t>
            </w:r>
            <w:r>
              <w:rPr>
                <w:sz w:val="20"/>
                <w:szCs w:val="20"/>
              </w:rPr>
              <w:t>U</w:t>
            </w:r>
            <w:r w:rsidRPr="002743F9">
              <w:rPr>
                <w:sz w:val="20"/>
                <w:szCs w:val="20"/>
              </w:rPr>
              <w:t xml:space="preserve">nder the </w:t>
            </w:r>
            <w:r>
              <w:rPr>
                <w:sz w:val="20"/>
                <w:szCs w:val="20"/>
              </w:rPr>
              <w:t>C</w:t>
            </w:r>
            <w:r w:rsidRPr="002743F9">
              <w:rPr>
                <w:sz w:val="20"/>
                <w:szCs w:val="20"/>
              </w:rPr>
              <w:t>urve</w:t>
            </w:r>
          </w:p>
        </w:tc>
      </w:tr>
      <w:tr w:rsidR="00032842" w14:paraId="2CD0576F" w14:textId="77777777" w:rsidTr="00164F8F">
        <w:trPr>
          <w:jc w:val="center"/>
        </w:trPr>
        <w:tc>
          <w:tcPr>
            <w:tcW w:w="2155" w:type="dxa"/>
          </w:tcPr>
          <w:p w14:paraId="519A4FDA" w14:textId="77777777" w:rsidR="00032842" w:rsidRPr="00FD4FD4" w:rsidRDefault="00032842" w:rsidP="00567A8A">
            <w:pPr>
              <w:rPr>
                <w:sz w:val="20"/>
                <w:szCs w:val="20"/>
              </w:rPr>
            </w:pPr>
            <w:r>
              <w:rPr>
                <w:sz w:val="20"/>
                <w:szCs w:val="20"/>
              </w:rPr>
              <w:t>CAD</w:t>
            </w:r>
          </w:p>
        </w:tc>
        <w:tc>
          <w:tcPr>
            <w:tcW w:w="5490" w:type="dxa"/>
          </w:tcPr>
          <w:p w14:paraId="27F63EB4" w14:textId="77777777" w:rsidR="00032842" w:rsidRPr="00FD4FD4" w:rsidRDefault="00032842" w:rsidP="00567A8A">
            <w:pPr>
              <w:rPr>
                <w:sz w:val="20"/>
                <w:szCs w:val="20"/>
              </w:rPr>
            </w:pPr>
            <w:r>
              <w:rPr>
                <w:sz w:val="20"/>
                <w:szCs w:val="20"/>
              </w:rPr>
              <w:t>Computer Aided Design</w:t>
            </w:r>
          </w:p>
        </w:tc>
      </w:tr>
      <w:tr w:rsidR="00032842" w14:paraId="7C6E8CE2" w14:textId="77777777" w:rsidTr="00164F8F">
        <w:trPr>
          <w:jc w:val="center"/>
        </w:trPr>
        <w:tc>
          <w:tcPr>
            <w:tcW w:w="2155" w:type="dxa"/>
          </w:tcPr>
          <w:p w14:paraId="4FB70135" w14:textId="77777777" w:rsidR="00032842" w:rsidRPr="00FD4FD4" w:rsidRDefault="00032842" w:rsidP="00567A8A">
            <w:pPr>
              <w:rPr>
                <w:sz w:val="20"/>
                <w:szCs w:val="20"/>
              </w:rPr>
            </w:pPr>
            <w:r w:rsidRPr="00FD4FD4">
              <w:rPr>
                <w:sz w:val="20"/>
                <w:szCs w:val="20"/>
              </w:rPr>
              <w:t>CapsNET</w:t>
            </w:r>
          </w:p>
        </w:tc>
        <w:tc>
          <w:tcPr>
            <w:tcW w:w="5490" w:type="dxa"/>
          </w:tcPr>
          <w:p w14:paraId="3AB63DD3" w14:textId="77777777" w:rsidR="00032842" w:rsidRPr="00FD4FD4" w:rsidRDefault="00032842" w:rsidP="00567A8A">
            <w:pPr>
              <w:rPr>
                <w:sz w:val="20"/>
                <w:szCs w:val="20"/>
              </w:rPr>
            </w:pPr>
            <w:r w:rsidRPr="00FD4FD4">
              <w:rPr>
                <w:sz w:val="20"/>
                <w:szCs w:val="20"/>
              </w:rPr>
              <w:t>Capsule Neural Network</w:t>
            </w:r>
          </w:p>
        </w:tc>
      </w:tr>
      <w:tr w:rsidR="00032842" w14:paraId="2A638B2C" w14:textId="77777777" w:rsidTr="00DC210C">
        <w:tblPrEx>
          <w:jc w:val="left"/>
        </w:tblPrEx>
        <w:tc>
          <w:tcPr>
            <w:tcW w:w="2155" w:type="dxa"/>
          </w:tcPr>
          <w:p w14:paraId="381FB403" w14:textId="77777777" w:rsidR="00032842" w:rsidRDefault="00032842" w:rsidP="007F3507">
            <w:pPr>
              <w:rPr>
                <w:sz w:val="20"/>
                <w:szCs w:val="20"/>
              </w:rPr>
            </w:pPr>
            <w:r>
              <w:rPr>
                <w:sz w:val="20"/>
                <w:szCs w:val="20"/>
              </w:rPr>
              <w:t xml:space="preserve">CDA </w:t>
            </w:r>
          </w:p>
        </w:tc>
        <w:tc>
          <w:tcPr>
            <w:tcW w:w="5490" w:type="dxa"/>
          </w:tcPr>
          <w:p w14:paraId="33499EF2" w14:textId="77777777" w:rsidR="00032842" w:rsidRDefault="00032842" w:rsidP="007F3507">
            <w:pPr>
              <w:rPr>
                <w:sz w:val="20"/>
                <w:szCs w:val="20"/>
              </w:rPr>
            </w:pPr>
            <w:r w:rsidRPr="005A562D">
              <w:rPr>
                <w:sz w:val="20"/>
                <w:szCs w:val="20"/>
              </w:rPr>
              <w:t>Clinical Document Architecture</w:t>
            </w:r>
          </w:p>
        </w:tc>
      </w:tr>
      <w:tr w:rsidR="00032842" w:rsidRPr="005A562D" w14:paraId="53A39A71" w14:textId="77777777" w:rsidTr="005A562D">
        <w:tblPrEx>
          <w:jc w:val="left"/>
        </w:tblPrEx>
        <w:tc>
          <w:tcPr>
            <w:tcW w:w="2155" w:type="dxa"/>
          </w:tcPr>
          <w:p w14:paraId="47DEE7FB" w14:textId="77777777" w:rsidR="00032842" w:rsidRDefault="00032842" w:rsidP="007F3507">
            <w:pPr>
              <w:rPr>
                <w:sz w:val="20"/>
                <w:szCs w:val="20"/>
              </w:rPr>
            </w:pPr>
            <w:r>
              <w:rPr>
                <w:sz w:val="20"/>
                <w:szCs w:val="20"/>
              </w:rPr>
              <w:t>CLAHE</w:t>
            </w:r>
          </w:p>
        </w:tc>
        <w:tc>
          <w:tcPr>
            <w:tcW w:w="5490" w:type="dxa"/>
          </w:tcPr>
          <w:p w14:paraId="4D766F96" w14:textId="77777777" w:rsidR="00032842" w:rsidRPr="005A562D" w:rsidRDefault="00032842" w:rsidP="007F3507">
            <w:pPr>
              <w:rPr>
                <w:sz w:val="20"/>
                <w:szCs w:val="20"/>
              </w:rPr>
            </w:pPr>
            <w:r w:rsidRPr="00A24E46">
              <w:rPr>
                <w:sz w:val="20"/>
                <w:szCs w:val="20"/>
              </w:rPr>
              <w:t>Contrast-Limited Adaptive Histogram Equalization</w:t>
            </w:r>
          </w:p>
        </w:tc>
      </w:tr>
      <w:tr w:rsidR="00032842" w14:paraId="02E30563" w14:textId="77777777" w:rsidTr="00164F8F">
        <w:trPr>
          <w:jc w:val="center"/>
        </w:trPr>
        <w:tc>
          <w:tcPr>
            <w:tcW w:w="2155" w:type="dxa"/>
          </w:tcPr>
          <w:p w14:paraId="4668CFCB" w14:textId="77777777" w:rsidR="00032842" w:rsidRPr="00FD4FD4" w:rsidRDefault="00032842" w:rsidP="00567A8A">
            <w:pPr>
              <w:rPr>
                <w:sz w:val="20"/>
                <w:szCs w:val="20"/>
              </w:rPr>
            </w:pPr>
            <w:r w:rsidRPr="00FD4FD4">
              <w:rPr>
                <w:sz w:val="20"/>
                <w:szCs w:val="20"/>
              </w:rPr>
              <w:t>CNN</w:t>
            </w:r>
          </w:p>
        </w:tc>
        <w:tc>
          <w:tcPr>
            <w:tcW w:w="5490" w:type="dxa"/>
          </w:tcPr>
          <w:p w14:paraId="3DF88A6B" w14:textId="77777777" w:rsidR="00032842" w:rsidRPr="00FD4FD4" w:rsidRDefault="00032842" w:rsidP="00567A8A">
            <w:pPr>
              <w:rPr>
                <w:sz w:val="20"/>
                <w:szCs w:val="20"/>
              </w:rPr>
            </w:pPr>
            <w:r w:rsidRPr="00FD4FD4">
              <w:rPr>
                <w:sz w:val="20"/>
                <w:szCs w:val="20"/>
              </w:rPr>
              <w:t>Convolution Neural Network</w:t>
            </w:r>
          </w:p>
        </w:tc>
      </w:tr>
      <w:tr w:rsidR="00032842" w14:paraId="47FB6BFC" w14:textId="77777777" w:rsidTr="00164F8F">
        <w:trPr>
          <w:jc w:val="center"/>
        </w:trPr>
        <w:tc>
          <w:tcPr>
            <w:tcW w:w="2155" w:type="dxa"/>
          </w:tcPr>
          <w:p w14:paraId="5A526AA0" w14:textId="77777777" w:rsidR="00032842" w:rsidRPr="00FD4FD4" w:rsidRDefault="00032842" w:rsidP="00567A8A">
            <w:pPr>
              <w:rPr>
                <w:sz w:val="20"/>
                <w:szCs w:val="20"/>
              </w:rPr>
            </w:pPr>
            <w:r w:rsidRPr="00FD4FD4">
              <w:rPr>
                <w:sz w:val="20"/>
                <w:szCs w:val="20"/>
              </w:rPr>
              <w:t>CSS</w:t>
            </w:r>
          </w:p>
        </w:tc>
        <w:tc>
          <w:tcPr>
            <w:tcW w:w="5490" w:type="dxa"/>
          </w:tcPr>
          <w:p w14:paraId="26D156CB" w14:textId="77777777" w:rsidR="00032842" w:rsidRPr="00FD4FD4" w:rsidRDefault="00032842" w:rsidP="00567A8A">
            <w:pPr>
              <w:rPr>
                <w:sz w:val="20"/>
                <w:szCs w:val="20"/>
              </w:rPr>
            </w:pPr>
            <w:r w:rsidRPr="00FD4FD4">
              <w:rPr>
                <w:sz w:val="20"/>
                <w:szCs w:val="20"/>
              </w:rPr>
              <w:t>Cascading Style Sheets</w:t>
            </w:r>
          </w:p>
        </w:tc>
      </w:tr>
      <w:tr w:rsidR="00032842" w14:paraId="2A9F4DA9" w14:textId="77777777" w:rsidTr="00164F8F">
        <w:trPr>
          <w:jc w:val="center"/>
        </w:trPr>
        <w:tc>
          <w:tcPr>
            <w:tcW w:w="2155" w:type="dxa"/>
          </w:tcPr>
          <w:p w14:paraId="136A6BE8" w14:textId="77777777" w:rsidR="00032842" w:rsidRPr="00FD4FD4" w:rsidRDefault="00032842" w:rsidP="00567A8A">
            <w:pPr>
              <w:rPr>
                <w:sz w:val="20"/>
                <w:szCs w:val="20"/>
              </w:rPr>
            </w:pPr>
            <w:r w:rsidRPr="00FD4FD4">
              <w:rPr>
                <w:sz w:val="20"/>
                <w:szCs w:val="20"/>
              </w:rPr>
              <w:t>C</w:t>
            </w:r>
            <w:r>
              <w:rPr>
                <w:sz w:val="20"/>
                <w:szCs w:val="20"/>
              </w:rPr>
              <w:t>XR</w:t>
            </w:r>
          </w:p>
        </w:tc>
        <w:tc>
          <w:tcPr>
            <w:tcW w:w="5490" w:type="dxa"/>
          </w:tcPr>
          <w:p w14:paraId="74BA5016" w14:textId="77777777" w:rsidR="00032842" w:rsidRPr="00FD4FD4" w:rsidRDefault="00032842" w:rsidP="00567A8A">
            <w:pPr>
              <w:rPr>
                <w:sz w:val="20"/>
                <w:szCs w:val="20"/>
              </w:rPr>
            </w:pPr>
            <w:r>
              <w:rPr>
                <w:sz w:val="20"/>
                <w:szCs w:val="20"/>
              </w:rPr>
              <w:t>Chest X-Ray</w:t>
            </w:r>
          </w:p>
        </w:tc>
      </w:tr>
      <w:tr w:rsidR="00032842" w:rsidRPr="00784787" w14:paraId="6EF8BB21" w14:textId="77777777" w:rsidTr="00164F8F">
        <w:trPr>
          <w:jc w:val="center"/>
        </w:trPr>
        <w:tc>
          <w:tcPr>
            <w:tcW w:w="2155" w:type="dxa"/>
          </w:tcPr>
          <w:p w14:paraId="3C731500" w14:textId="77777777" w:rsidR="00032842" w:rsidRPr="00FD4FD4" w:rsidRDefault="00032842" w:rsidP="00567A8A">
            <w:pPr>
              <w:rPr>
                <w:sz w:val="20"/>
                <w:szCs w:val="20"/>
              </w:rPr>
            </w:pPr>
            <w:r>
              <w:rPr>
                <w:sz w:val="20"/>
                <w:szCs w:val="20"/>
              </w:rPr>
              <w:t>CXR</w:t>
            </w:r>
          </w:p>
        </w:tc>
        <w:tc>
          <w:tcPr>
            <w:tcW w:w="5490" w:type="dxa"/>
          </w:tcPr>
          <w:p w14:paraId="25F97B37" w14:textId="77777777" w:rsidR="00032842" w:rsidRPr="00FD4FD4" w:rsidRDefault="00032842" w:rsidP="00567A8A">
            <w:pPr>
              <w:rPr>
                <w:sz w:val="20"/>
                <w:szCs w:val="20"/>
              </w:rPr>
            </w:pPr>
            <w:r>
              <w:rPr>
                <w:sz w:val="20"/>
                <w:szCs w:val="20"/>
              </w:rPr>
              <w:t>Chest X-ray</w:t>
            </w:r>
          </w:p>
        </w:tc>
      </w:tr>
      <w:tr w:rsidR="00032842" w14:paraId="10F80DD1" w14:textId="77777777" w:rsidTr="00164F8F">
        <w:trPr>
          <w:jc w:val="center"/>
        </w:trPr>
        <w:tc>
          <w:tcPr>
            <w:tcW w:w="2155" w:type="dxa"/>
          </w:tcPr>
          <w:p w14:paraId="572FCC22" w14:textId="77777777" w:rsidR="00032842" w:rsidRPr="00FD4FD4" w:rsidRDefault="00032842" w:rsidP="00567A8A">
            <w:pPr>
              <w:rPr>
                <w:sz w:val="20"/>
                <w:szCs w:val="20"/>
              </w:rPr>
            </w:pPr>
            <w:r w:rsidRPr="00FD4FD4">
              <w:rPr>
                <w:sz w:val="20"/>
                <w:szCs w:val="20"/>
              </w:rPr>
              <w:t>DICOM</w:t>
            </w:r>
          </w:p>
        </w:tc>
        <w:tc>
          <w:tcPr>
            <w:tcW w:w="5490" w:type="dxa"/>
          </w:tcPr>
          <w:p w14:paraId="5FB72AF6" w14:textId="77777777" w:rsidR="00032842" w:rsidRPr="00FD4FD4" w:rsidRDefault="00032842" w:rsidP="00567A8A">
            <w:pPr>
              <w:rPr>
                <w:sz w:val="20"/>
                <w:szCs w:val="20"/>
              </w:rPr>
            </w:pPr>
            <w:r w:rsidRPr="00FD4FD4">
              <w:rPr>
                <w:sz w:val="20"/>
                <w:szCs w:val="20"/>
              </w:rPr>
              <w:t>Digital Imaging and Communications in Medicine</w:t>
            </w:r>
          </w:p>
        </w:tc>
      </w:tr>
      <w:tr w:rsidR="00AA7580" w14:paraId="6CA55F8B" w14:textId="77777777" w:rsidTr="00164F8F">
        <w:trPr>
          <w:jc w:val="center"/>
        </w:trPr>
        <w:tc>
          <w:tcPr>
            <w:tcW w:w="2155" w:type="dxa"/>
          </w:tcPr>
          <w:p w14:paraId="109A71D3" w14:textId="15B384F0" w:rsidR="00AA7580" w:rsidRPr="00FD4FD4" w:rsidRDefault="00AA7580" w:rsidP="00567A8A">
            <w:pPr>
              <w:rPr>
                <w:sz w:val="20"/>
                <w:szCs w:val="20"/>
              </w:rPr>
            </w:pPr>
            <w:r>
              <w:rPr>
                <w:sz w:val="20"/>
                <w:szCs w:val="20"/>
              </w:rPr>
              <w:t>DSR</w:t>
            </w:r>
          </w:p>
        </w:tc>
        <w:tc>
          <w:tcPr>
            <w:tcW w:w="5490" w:type="dxa"/>
          </w:tcPr>
          <w:p w14:paraId="100D6341" w14:textId="5D9FA2D4" w:rsidR="00AA7580" w:rsidRPr="00FD4FD4" w:rsidRDefault="00AA7580" w:rsidP="00567A8A">
            <w:pPr>
              <w:rPr>
                <w:sz w:val="20"/>
                <w:szCs w:val="20"/>
              </w:rPr>
            </w:pPr>
            <w:r w:rsidRPr="00AA7580">
              <w:rPr>
                <w:sz w:val="20"/>
                <w:szCs w:val="20"/>
              </w:rPr>
              <w:t>Design Science Research</w:t>
            </w:r>
          </w:p>
        </w:tc>
      </w:tr>
      <w:tr w:rsidR="00032842" w14:paraId="535FA965" w14:textId="77777777" w:rsidTr="00DC210C">
        <w:tblPrEx>
          <w:jc w:val="left"/>
        </w:tblPrEx>
        <w:tc>
          <w:tcPr>
            <w:tcW w:w="2155" w:type="dxa"/>
          </w:tcPr>
          <w:p w14:paraId="1736B45D" w14:textId="77777777" w:rsidR="00032842" w:rsidRDefault="00032842" w:rsidP="007F3507">
            <w:pPr>
              <w:rPr>
                <w:sz w:val="20"/>
                <w:szCs w:val="20"/>
              </w:rPr>
            </w:pPr>
            <w:r>
              <w:rPr>
                <w:sz w:val="20"/>
                <w:szCs w:val="20"/>
              </w:rPr>
              <w:t>EHR</w:t>
            </w:r>
          </w:p>
        </w:tc>
        <w:tc>
          <w:tcPr>
            <w:tcW w:w="5490" w:type="dxa"/>
          </w:tcPr>
          <w:p w14:paraId="28B2186C" w14:textId="77777777" w:rsidR="00032842" w:rsidRDefault="00032842" w:rsidP="007F3507">
            <w:pPr>
              <w:rPr>
                <w:sz w:val="20"/>
                <w:szCs w:val="20"/>
              </w:rPr>
            </w:pPr>
            <w:r>
              <w:rPr>
                <w:sz w:val="20"/>
                <w:szCs w:val="20"/>
              </w:rPr>
              <w:t>Electronic Health Records</w:t>
            </w:r>
          </w:p>
        </w:tc>
      </w:tr>
      <w:tr w:rsidR="00032842" w14:paraId="3A58D8E6" w14:textId="77777777" w:rsidTr="00164F8F">
        <w:trPr>
          <w:jc w:val="center"/>
        </w:trPr>
        <w:tc>
          <w:tcPr>
            <w:tcW w:w="2155" w:type="dxa"/>
          </w:tcPr>
          <w:p w14:paraId="17F27072" w14:textId="77777777" w:rsidR="00032842" w:rsidRPr="00FD4FD4" w:rsidRDefault="00032842" w:rsidP="00567A8A">
            <w:pPr>
              <w:rPr>
                <w:sz w:val="20"/>
                <w:szCs w:val="20"/>
              </w:rPr>
            </w:pPr>
            <w:r w:rsidRPr="00FD4FD4">
              <w:rPr>
                <w:sz w:val="20"/>
                <w:szCs w:val="20"/>
              </w:rPr>
              <w:t>FHIR</w:t>
            </w:r>
          </w:p>
        </w:tc>
        <w:tc>
          <w:tcPr>
            <w:tcW w:w="5490" w:type="dxa"/>
          </w:tcPr>
          <w:p w14:paraId="4AD07658" w14:textId="77777777" w:rsidR="00032842" w:rsidRPr="00FD4FD4" w:rsidRDefault="00032842" w:rsidP="00567A8A">
            <w:pPr>
              <w:rPr>
                <w:sz w:val="20"/>
                <w:szCs w:val="20"/>
              </w:rPr>
            </w:pPr>
            <w:r w:rsidRPr="00FD4FD4">
              <w:rPr>
                <w:sz w:val="20"/>
                <w:szCs w:val="20"/>
              </w:rPr>
              <w:t>Fast Healthcare Interoperability Resources</w:t>
            </w:r>
          </w:p>
        </w:tc>
      </w:tr>
      <w:tr w:rsidR="00032842" w:rsidRPr="00784787" w14:paraId="224E2272" w14:textId="77777777" w:rsidTr="00164F8F">
        <w:trPr>
          <w:jc w:val="center"/>
        </w:trPr>
        <w:tc>
          <w:tcPr>
            <w:tcW w:w="2155" w:type="dxa"/>
          </w:tcPr>
          <w:p w14:paraId="7D85BB9A" w14:textId="77777777" w:rsidR="00032842" w:rsidRPr="00FD4FD4" w:rsidRDefault="00032842" w:rsidP="00567A8A">
            <w:pPr>
              <w:rPr>
                <w:sz w:val="20"/>
                <w:szCs w:val="20"/>
              </w:rPr>
            </w:pPr>
            <w:r w:rsidRPr="00FD4FD4">
              <w:rPr>
                <w:sz w:val="20"/>
                <w:szCs w:val="20"/>
              </w:rPr>
              <w:t>Grad-CAM</w:t>
            </w:r>
          </w:p>
        </w:tc>
        <w:tc>
          <w:tcPr>
            <w:tcW w:w="5490" w:type="dxa"/>
          </w:tcPr>
          <w:p w14:paraId="0E7B112A" w14:textId="77777777" w:rsidR="00032842" w:rsidRPr="00FD4FD4" w:rsidRDefault="00032842" w:rsidP="00567A8A">
            <w:pPr>
              <w:rPr>
                <w:sz w:val="20"/>
                <w:szCs w:val="20"/>
              </w:rPr>
            </w:pPr>
            <w:r w:rsidRPr="00FD4FD4">
              <w:rPr>
                <w:sz w:val="20"/>
                <w:szCs w:val="20"/>
              </w:rPr>
              <w:t>Gradient-Weighted Class Activation Mapping </w:t>
            </w:r>
          </w:p>
        </w:tc>
      </w:tr>
      <w:tr w:rsidR="00032842" w14:paraId="56DC1D21" w14:textId="77777777" w:rsidTr="00DC210C">
        <w:tblPrEx>
          <w:jc w:val="left"/>
        </w:tblPrEx>
        <w:tc>
          <w:tcPr>
            <w:tcW w:w="2155" w:type="dxa"/>
          </w:tcPr>
          <w:p w14:paraId="2A8C2D02" w14:textId="77777777" w:rsidR="00032842" w:rsidRDefault="00032842" w:rsidP="007F3507">
            <w:pPr>
              <w:rPr>
                <w:sz w:val="20"/>
                <w:szCs w:val="20"/>
              </w:rPr>
            </w:pPr>
            <w:r>
              <w:rPr>
                <w:sz w:val="20"/>
                <w:szCs w:val="20"/>
              </w:rPr>
              <w:t>HIS</w:t>
            </w:r>
          </w:p>
        </w:tc>
        <w:tc>
          <w:tcPr>
            <w:tcW w:w="5490" w:type="dxa"/>
          </w:tcPr>
          <w:p w14:paraId="5EA7650A" w14:textId="77777777" w:rsidR="00032842" w:rsidRDefault="00032842" w:rsidP="007F3507">
            <w:pPr>
              <w:rPr>
                <w:sz w:val="20"/>
                <w:szCs w:val="20"/>
              </w:rPr>
            </w:pPr>
            <w:r w:rsidRPr="003C76D0">
              <w:rPr>
                <w:sz w:val="20"/>
                <w:szCs w:val="20"/>
              </w:rPr>
              <w:t>Hospital Information System</w:t>
            </w:r>
          </w:p>
        </w:tc>
      </w:tr>
      <w:tr w:rsidR="00032842" w14:paraId="739CFA73" w14:textId="77777777" w:rsidTr="00164F8F">
        <w:trPr>
          <w:jc w:val="center"/>
        </w:trPr>
        <w:tc>
          <w:tcPr>
            <w:tcW w:w="2155" w:type="dxa"/>
          </w:tcPr>
          <w:p w14:paraId="5556556D" w14:textId="77777777" w:rsidR="00032842" w:rsidRPr="00FD4FD4" w:rsidRDefault="00032842" w:rsidP="00567A8A">
            <w:pPr>
              <w:rPr>
                <w:sz w:val="20"/>
                <w:szCs w:val="20"/>
              </w:rPr>
            </w:pPr>
            <w:r w:rsidRPr="00FD4FD4">
              <w:rPr>
                <w:sz w:val="20"/>
                <w:szCs w:val="20"/>
              </w:rPr>
              <w:t>HL7</w:t>
            </w:r>
          </w:p>
        </w:tc>
        <w:tc>
          <w:tcPr>
            <w:tcW w:w="5490" w:type="dxa"/>
          </w:tcPr>
          <w:p w14:paraId="6C1819A7" w14:textId="77777777" w:rsidR="00032842" w:rsidRPr="00FD4FD4" w:rsidRDefault="00032842" w:rsidP="00567A8A">
            <w:pPr>
              <w:rPr>
                <w:sz w:val="20"/>
                <w:szCs w:val="20"/>
              </w:rPr>
            </w:pPr>
            <w:r w:rsidRPr="00FD4FD4">
              <w:rPr>
                <w:sz w:val="20"/>
                <w:szCs w:val="20"/>
              </w:rPr>
              <w:t>Health Level 7</w:t>
            </w:r>
          </w:p>
        </w:tc>
      </w:tr>
      <w:tr w:rsidR="00032842" w14:paraId="72278E48" w14:textId="77777777" w:rsidTr="00164F8F">
        <w:trPr>
          <w:jc w:val="center"/>
        </w:trPr>
        <w:tc>
          <w:tcPr>
            <w:tcW w:w="2155" w:type="dxa"/>
          </w:tcPr>
          <w:p w14:paraId="68410570" w14:textId="77777777" w:rsidR="00032842" w:rsidRPr="00FD4FD4" w:rsidRDefault="00032842" w:rsidP="00567A8A">
            <w:pPr>
              <w:rPr>
                <w:sz w:val="20"/>
                <w:szCs w:val="20"/>
              </w:rPr>
            </w:pPr>
            <w:r w:rsidRPr="00FD4FD4">
              <w:rPr>
                <w:sz w:val="20"/>
                <w:szCs w:val="20"/>
              </w:rPr>
              <w:t>HTML</w:t>
            </w:r>
          </w:p>
        </w:tc>
        <w:tc>
          <w:tcPr>
            <w:tcW w:w="5490" w:type="dxa"/>
          </w:tcPr>
          <w:p w14:paraId="217A76AD" w14:textId="77777777" w:rsidR="00032842" w:rsidRPr="00FD4FD4" w:rsidRDefault="00032842" w:rsidP="00567A8A">
            <w:pPr>
              <w:rPr>
                <w:sz w:val="20"/>
                <w:szCs w:val="20"/>
              </w:rPr>
            </w:pPr>
            <w:r w:rsidRPr="00FD4FD4">
              <w:rPr>
                <w:sz w:val="20"/>
                <w:szCs w:val="20"/>
              </w:rPr>
              <w:t>Hypertext Markup Language</w:t>
            </w:r>
          </w:p>
        </w:tc>
      </w:tr>
      <w:tr w:rsidR="00032842" w14:paraId="2C8E265C" w14:textId="77777777" w:rsidTr="00164F8F">
        <w:trPr>
          <w:jc w:val="center"/>
        </w:trPr>
        <w:tc>
          <w:tcPr>
            <w:tcW w:w="2155" w:type="dxa"/>
          </w:tcPr>
          <w:p w14:paraId="728A4C46" w14:textId="77777777" w:rsidR="00032842" w:rsidRPr="00FD4FD4" w:rsidRDefault="00032842" w:rsidP="00567A8A">
            <w:pPr>
              <w:rPr>
                <w:sz w:val="20"/>
                <w:szCs w:val="20"/>
              </w:rPr>
            </w:pPr>
            <w:r w:rsidRPr="00FD4FD4">
              <w:rPr>
                <w:sz w:val="20"/>
                <w:szCs w:val="20"/>
              </w:rPr>
              <w:t>JPEG</w:t>
            </w:r>
          </w:p>
        </w:tc>
        <w:tc>
          <w:tcPr>
            <w:tcW w:w="5490" w:type="dxa"/>
          </w:tcPr>
          <w:p w14:paraId="3E9D1DD4" w14:textId="77777777" w:rsidR="00032842" w:rsidRPr="00FD4FD4" w:rsidRDefault="00032842" w:rsidP="00567A8A">
            <w:pPr>
              <w:rPr>
                <w:sz w:val="20"/>
                <w:szCs w:val="20"/>
              </w:rPr>
            </w:pPr>
            <w:r w:rsidRPr="00FD4FD4">
              <w:rPr>
                <w:sz w:val="20"/>
                <w:szCs w:val="20"/>
              </w:rPr>
              <w:t>Joint Photographic Experts Group</w:t>
            </w:r>
          </w:p>
        </w:tc>
      </w:tr>
      <w:tr w:rsidR="00032842" w14:paraId="1FA1D6D3" w14:textId="77777777" w:rsidTr="00164F8F">
        <w:trPr>
          <w:jc w:val="center"/>
        </w:trPr>
        <w:tc>
          <w:tcPr>
            <w:tcW w:w="2155" w:type="dxa"/>
          </w:tcPr>
          <w:p w14:paraId="646250D1" w14:textId="77777777" w:rsidR="00032842" w:rsidRPr="00FD4FD4" w:rsidRDefault="00032842" w:rsidP="00567A8A">
            <w:pPr>
              <w:rPr>
                <w:sz w:val="20"/>
                <w:szCs w:val="20"/>
              </w:rPr>
            </w:pPr>
            <w:r w:rsidRPr="00FD4FD4">
              <w:rPr>
                <w:sz w:val="20"/>
                <w:szCs w:val="20"/>
              </w:rPr>
              <w:t>JSON</w:t>
            </w:r>
          </w:p>
        </w:tc>
        <w:tc>
          <w:tcPr>
            <w:tcW w:w="5490" w:type="dxa"/>
          </w:tcPr>
          <w:p w14:paraId="2AC34103" w14:textId="77777777" w:rsidR="00032842" w:rsidRPr="00FD4FD4" w:rsidRDefault="00032842" w:rsidP="00567A8A">
            <w:pPr>
              <w:rPr>
                <w:sz w:val="20"/>
                <w:szCs w:val="20"/>
              </w:rPr>
            </w:pPr>
            <w:r w:rsidRPr="00FD4FD4">
              <w:rPr>
                <w:sz w:val="20"/>
                <w:szCs w:val="20"/>
              </w:rPr>
              <w:t>JavaScript Object Notation</w:t>
            </w:r>
          </w:p>
        </w:tc>
      </w:tr>
      <w:tr w:rsidR="00AD3D4F" w14:paraId="06D38FDD" w14:textId="77777777" w:rsidTr="00164F8F">
        <w:trPr>
          <w:jc w:val="center"/>
        </w:trPr>
        <w:tc>
          <w:tcPr>
            <w:tcW w:w="2155" w:type="dxa"/>
          </w:tcPr>
          <w:p w14:paraId="36D16AB0" w14:textId="0CC4DE06" w:rsidR="00AD3D4F" w:rsidRPr="00FD4FD4" w:rsidRDefault="00AD3D4F" w:rsidP="00567A8A">
            <w:pPr>
              <w:rPr>
                <w:sz w:val="20"/>
                <w:szCs w:val="20"/>
              </w:rPr>
            </w:pPr>
            <w:r>
              <w:rPr>
                <w:sz w:val="20"/>
                <w:szCs w:val="20"/>
              </w:rPr>
              <w:t>LLM</w:t>
            </w:r>
          </w:p>
        </w:tc>
        <w:tc>
          <w:tcPr>
            <w:tcW w:w="5490" w:type="dxa"/>
          </w:tcPr>
          <w:p w14:paraId="1AF6BD94" w14:textId="296A5CF8" w:rsidR="00AD3D4F" w:rsidRPr="00FD4FD4" w:rsidRDefault="00AD3D4F" w:rsidP="00567A8A">
            <w:pPr>
              <w:rPr>
                <w:sz w:val="20"/>
                <w:szCs w:val="20"/>
              </w:rPr>
            </w:pPr>
            <w:r>
              <w:rPr>
                <w:sz w:val="20"/>
                <w:szCs w:val="20"/>
              </w:rPr>
              <w:t>Large Language Model</w:t>
            </w:r>
          </w:p>
        </w:tc>
      </w:tr>
      <w:tr w:rsidR="00032842" w14:paraId="213ED98C" w14:textId="77777777" w:rsidTr="00164F8F">
        <w:trPr>
          <w:jc w:val="center"/>
        </w:trPr>
        <w:tc>
          <w:tcPr>
            <w:tcW w:w="2155" w:type="dxa"/>
          </w:tcPr>
          <w:p w14:paraId="1EBB221D" w14:textId="77777777" w:rsidR="00032842" w:rsidRPr="00FD4FD4" w:rsidRDefault="00032842" w:rsidP="00567A8A">
            <w:pPr>
              <w:rPr>
                <w:sz w:val="20"/>
                <w:szCs w:val="20"/>
              </w:rPr>
            </w:pPr>
            <w:r>
              <w:rPr>
                <w:sz w:val="20"/>
                <w:szCs w:val="20"/>
              </w:rPr>
              <w:t>ML</w:t>
            </w:r>
          </w:p>
        </w:tc>
        <w:tc>
          <w:tcPr>
            <w:tcW w:w="5490" w:type="dxa"/>
          </w:tcPr>
          <w:p w14:paraId="0C1874A0" w14:textId="77777777" w:rsidR="00032842" w:rsidRPr="00FD4FD4" w:rsidRDefault="00032842" w:rsidP="00567A8A">
            <w:pPr>
              <w:rPr>
                <w:sz w:val="20"/>
                <w:szCs w:val="20"/>
              </w:rPr>
            </w:pPr>
            <w:r>
              <w:rPr>
                <w:sz w:val="20"/>
                <w:szCs w:val="20"/>
              </w:rPr>
              <w:t>Machine Learning</w:t>
            </w:r>
          </w:p>
        </w:tc>
      </w:tr>
      <w:tr w:rsidR="00032842" w14:paraId="67AED91A" w14:textId="77777777" w:rsidTr="00164F8F">
        <w:trPr>
          <w:jc w:val="center"/>
        </w:trPr>
        <w:tc>
          <w:tcPr>
            <w:tcW w:w="2155" w:type="dxa"/>
          </w:tcPr>
          <w:p w14:paraId="032C84EA" w14:textId="77777777" w:rsidR="00032842" w:rsidRDefault="00032842" w:rsidP="00567A8A">
            <w:pPr>
              <w:rPr>
                <w:sz w:val="20"/>
                <w:szCs w:val="20"/>
              </w:rPr>
            </w:pPr>
            <w:r>
              <w:rPr>
                <w:sz w:val="20"/>
                <w:szCs w:val="20"/>
              </w:rPr>
              <w:t>NEMA</w:t>
            </w:r>
          </w:p>
        </w:tc>
        <w:tc>
          <w:tcPr>
            <w:tcW w:w="5490" w:type="dxa"/>
          </w:tcPr>
          <w:p w14:paraId="5DF3A932" w14:textId="77777777" w:rsidR="00032842" w:rsidRDefault="00032842" w:rsidP="00567A8A">
            <w:pPr>
              <w:rPr>
                <w:sz w:val="20"/>
                <w:szCs w:val="20"/>
              </w:rPr>
            </w:pPr>
            <w:r w:rsidRPr="00787FB1">
              <w:rPr>
                <w:sz w:val="20"/>
                <w:szCs w:val="20"/>
              </w:rPr>
              <w:t>National Electrical Manufacturers Association</w:t>
            </w:r>
          </w:p>
        </w:tc>
      </w:tr>
      <w:tr w:rsidR="00D42564" w14:paraId="3B5B6533" w14:textId="77777777" w:rsidTr="00164F8F">
        <w:trPr>
          <w:jc w:val="center"/>
        </w:trPr>
        <w:tc>
          <w:tcPr>
            <w:tcW w:w="2155" w:type="dxa"/>
          </w:tcPr>
          <w:p w14:paraId="06FA27A3" w14:textId="1388C69E" w:rsidR="00D42564" w:rsidRDefault="00D42564" w:rsidP="00567A8A">
            <w:pPr>
              <w:rPr>
                <w:sz w:val="20"/>
                <w:szCs w:val="20"/>
              </w:rPr>
            </w:pPr>
            <w:r>
              <w:rPr>
                <w:sz w:val="20"/>
                <w:szCs w:val="20"/>
              </w:rPr>
              <w:t>NLP</w:t>
            </w:r>
          </w:p>
        </w:tc>
        <w:tc>
          <w:tcPr>
            <w:tcW w:w="5490" w:type="dxa"/>
          </w:tcPr>
          <w:p w14:paraId="45CF4373" w14:textId="5BD2E202" w:rsidR="00D42564" w:rsidRPr="00787FB1" w:rsidRDefault="00D42564" w:rsidP="00567A8A">
            <w:pPr>
              <w:rPr>
                <w:sz w:val="20"/>
                <w:szCs w:val="20"/>
              </w:rPr>
            </w:pPr>
            <w:r>
              <w:rPr>
                <w:sz w:val="20"/>
                <w:szCs w:val="20"/>
              </w:rPr>
              <w:t>Natural Language Processing</w:t>
            </w:r>
          </w:p>
        </w:tc>
      </w:tr>
      <w:tr w:rsidR="00032842" w:rsidRPr="005A562D" w14:paraId="474D2D17" w14:textId="77777777" w:rsidTr="005A562D">
        <w:tblPrEx>
          <w:jc w:val="left"/>
        </w:tblPrEx>
        <w:tc>
          <w:tcPr>
            <w:tcW w:w="2155" w:type="dxa"/>
          </w:tcPr>
          <w:p w14:paraId="39CBA78B" w14:textId="77777777" w:rsidR="00032842" w:rsidRDefault="00032842" w:rsidP="007F3507">
            <w:pPr>
              <w:rPr>
                <w:sz w:val="20"/>
                <w:szCs w:val="20"/>
              </w:rPr>
            </w:pPr>
            <w:r w:rsidRPr="00EF5C46">
              <w:rPr>
                <w:sz w:val="20"/>
                <w:szCs w:val="20"/>
              </w:rPr>
              <w:t>QIDO</w:t>
            </w:r>
            <w:r>
              <w:rPr>
                <w:sz w:val="20"/>
                <w:szCs w:val="20"/>
              </w:rPr>
              <w:t>-RS</w:t>
            </w:r>
          </w:p>
        </w:tc>
        <w:tc>
          <w:tcPr>
            <w:tcW w:w="5490" w:type="dxa"/>
          </w:tcPr>
          <w:p w14:paraId="54E744F4" w14:textId="77777777" w:rsidR="00032842" w:rsidRPr="005A562D" w:rsidRDefault="00032842" w:rsidP="007F3507">
            <w:pPr>
              <w:rPr>
                <w:sz w:val="20"/>
                <w:szCs w:val="20"/>
              </w:rPr>
            </w:pPr>
            <w:r w:rsidRPr="00EF5C46">
              <w:rPr>
                <w:sz w:val="20"/>
                <w:szCs w:val="20"/>
              </w:rPr>
              <w:t>Query based on ID for DICOM Objects </w:t>
            </w:r>
          </w:p>
        </w:tc>
      </w:tr>
      <w:tr w:rsidR="00032842" w14:paraId="6101038A" w14:textId="77777777" w:rsidTr="00164F8F">
        <w:trPr>
          <w:jc w:val="center"/>
        </w:trPr>
        <w:tc>
          <w:tcPr>
            <w:tcW w:w="2155" w:type="dxa"/>
          </w:tcPr>
          <w:p w14:paraId="76C7AD22" w14:textId="77777777" w:rsidR="00032842" w:rsidRPr="00FD4FD4" w:rsidRDefault="00032842" w:rsidP="00567A8A">
            <w:pPr>
              <w:rPr>
                <w:sz w:val="20"/>
                <w:szCs w:val="20"/>
              </w:rPr>
            </w:pPr>
            <w:r w:rsidRPr="00FD4FD4">
              <w:rPr>
                <w:sz w:val="20"/>
                <w:szCs w:val="20"/>
              </w:rPr>
              <w:t>RGB</w:t>
            </w:r>
          </w:p>
        </w:tc>
        <w:tc>
          <w:tcPr>
            <w:tcW w:w="5490" w:type="dxa"/>
          </w:tcPr>
          <w:p w14:paraId="6549F320" w14:textId="77777777" w:rsidR="00032842" w:rsidRPr="00FD4FD4" w:rsidRDefault="00032842" w:rsidP="00567A8A">
            <w:pPr>
              <w:rPr>
                <w:sz w:val="20"/>
                <w:szCs w:val="20"/>
              </w:rPr>
            </w:pPr>
            <w:r w:rsidRPr="00FD4FD4">
              <w:rPr>
                <w:sz w:val="20"/>
                <w:szCs w:val="20"/>
              </w:rPr>
              <w:t>Red, Green and Blue</w:t>
            </w:r>
          </w:p>
        </w:tc>
      </w:tr>
      <w:tr w:rsidR="00032842" w:rsidRPr="00784787" w14:paraId="65D45073" w14:textId="77777777" w:rsidTr="00164F8F">
        <w:trPr>
          <w:jc w:val="center"/>
        </w:trPr>
        <w:tc>
          <w:tcPr>
            <w:tcW w:w="2155" w:type="dxa"/>
          </w:tcPr>
          <w:p w14:paraId="7EF1BB11" w14:textId="77777777" w:rsidR="00032842" w:rsidRPr="00FD4FD4" w:rsidRDefault="00032842" w:rsidP="00567A8A">
            <w:pPr>
              <w:rPr>
                <w:sz w:val="20"/>
                <w:szCs w:val="20"/>
              </w:rPr>
            </w:pPr>
            <w:r w:rsidRPr="00FD4FD4">
              <w:rPr>
                <w:sz w:val="20"/>
                <w:szCs w:val="20"/>
              </w:rPr>
              <w:t>SNOMED</w:t>
            </w:r>
          </w:p>
        </w:tc>
        <w:tc>
          <w:tcPr>
            <w:tcW w:w="5490" w:type="dxa"/>
          </w:tcPr>
          <w:p w14:paraId="1AA277A2" w14:textId="77777777" w:rsidR="00032842" w:rsidRPr="00FD4FD4" w:rsidRDefault="00032842" w:rsidP="00567A8A">
            <w:pPr>
              <w:rPr>
                <w:sz w:val="20"/>
                <w:szCs w:val="20"/>
              </w:rPr>
            </w:pPr>
            <w:r w:rsidRPr="00FD4FD4">
              <w:rPr>
                <w:sz w:val="20"/>
                <w:szCs w:val="20"/>
              </w:rPr>
              <w:t>Systematized Nomenclature of Medicine–Clinical Terminology</w:t>
            </w:r>
          </w:p>
        </w:tc>
      </w:tr>
      <w:tr w:rsidR="00032842" w14:paraId="2B214FA5" w14:textId="77777777" w:rsidTr="00164F8F">
        <w:trPr>
          <w:jc w:val="center"/>
        </w:trPr>
        <w:tc>
          <w:tcPr>
            <w:tcW w:w="2155" w:type="dxa"/>
          </w:tcPr>
          <w:p w14:paraId="1D1F3A60" w14:textId="77777777" w:rsidR="00032842" w:rsidRPr="00FD4FD4" w:rsidRDefault="00032842" w:rsidP="00567A8A">
            <w:pPr>
              <w:rPr>
                <w:sz w:val="20"/>
                <w:szCs w:val="20"/>
              </w:rPr>
            </w:pPr>
            <w:r>
              <w:rPr>
                <w:sz w:val="20"/>
                <w:szCs w:val="20"/>
              </w:rPr>
              <w:t>SVG</w:t>
            </w:r>
          </w:p>
        </w:tc>
        <w:tc>
          <w:tcPr>
            <w:tcW w:w="5490" w:type="dxa"/>
          </w:tcPr>
          <w:p w14:paraId="520F2C3F" w14:textId="77777777" w:rsidR="00032842" w:rsidRPr="00FD4FD4" w:rsidRDefault="00032842" w:rsidP="00567A8A">
            <w:pPr>
              <w:rPr>
                <w:sz w:val="20"/>
                <w:szCs w:val="20"/>
              </w:rPr>
            </w:pPr>
            <w:r>
              <w:rPr>
                <w:sz w:val="20"/>
                <w:szCs w:val="20"/>
              </w:rPr>
              <w:t>Scalable Vector Graphics</w:t>
            </w:r>
          </w:p>
        </w:tc>
      </w:tr>
      <w:tr w:rsidR="00032842" w14:paraId="38DC355D" w14:textId="77777777" w:rsidTr="00DC210C">
        <w:tblPrEx>
          <w:jc w:val="left"/>
        </w:tblPrEx>
        <w:tc>
          <w:tcPr>
            <w:tcW w:w="2155" w:type="dxa"/>
          </w:tcPr>
          <w:p w14:paraId="37F92FDA" w14:textId="77777777" w:rsidR="00032842" w:rsidRDefault="00032842" w:rsidP="007F3507">
            <w:pPr>
              <w:rPr>
                <w:sz w:val="20"/>
                <w:szCs w:val="20"/>
              </w:rPr>
            </w:pPr>
            <w:r>
              <w:rPr>
                <w:sz w:val="20"/>
                <w:szCs w:val="20"/>
              </w:rPr>
              <w:t>WADORS</w:t>
            </w:r>
          </w:p>
        </w:tc>
        <w:tc>
          <w:tcPr>
            <w:tcW w:w="5490" w:type="dxa"/>
          </w:tcPr>
          <w:p w14:paraId="6DAD9FE6" w14:textId="77777777" w:rsidR="00032842" w:rsidRPr="005A562D" w:rsidRDefault="00032842" w:rsidP="007F3507">
            <w:pPr>
              <w:rPr>
                <w:sz w:val="20"/>
                <w:szCs w:val="20"/>
              </w:rPr>
            </w:pPr>
            <w:r w:rsidRPr="0010639E">
              <w:rPr>
                <w:sz w:val="20"/>
                <w:szCs w:val="20"/>
              </w:rPr>
              <w:t>Web Access to DICOM Objects</w:t>
            </w:r>
          </w:p>
        </w:tc>
      </w:tr>
      <w:tr w:rsidR="00032842" w:rsidRPr="00784787" w14:paraId="0717CCD6" w14:textId="77777777" w:rsidTr="00164F8F">
        <w:trPr>
          <w:jc w:val="center"/>
        </w:trPr>
        <w:tc>
          <w:tcPr>
            <w:tcW w:w="2155" w:type="dxa"/>
          </w:tcPr>
          <w:p w14:paraId="72F7FF88" w14:textId="77777777" w:rsidR="00032842" w:rsidRPr="00FD4FD4" w:rsidRDefault="00032842" w:rsidP="00567A8A">
            <w:pPr>
              <w:rPr>
                <w:sz w:val="20"/>
                <w:szCs w:val="20"/>
              </w:rPr>
            </w:pPr>
            <w:r w:rsidRPr="00FD4FD4">
              <w:rPr>
                <w:sz w:val="20"/>
                <w:szCs w:val="20"/>
              </w:rPr>
              <w:t>XAI</w:t>
            </w:r>
          </w:p>
        </w:tc>
        <w:tc>
          <w:tcPr>
            <w:tcW w:w="5490" w:type="dxa"/>
          </w:tcPr>
          <w:p w14:paraId="2F1300F0" w14:textId="77777777" w:rsidR="00032842" w:rsidRPr="00FD4FD4" w:rsidRDefault="00032842" w:rsidP="00567A8A">
            <w:pPr>
              <w:rPr>
                <w:sz w:val="20"/>
                <w:szCs w:val="20"/>
              </w:rPr>
            </w:pPr>
            <w:r w:rsidRPr="00FD4FD4">
              <w:rPr>
                <w:sz w:val="20"/>
                <w:szCs w:val="20"/>
              </w:rPr>
              <w:t>Explainable Artificial Intelligence</w:t>
            </w:r>
          </w:p>
        </w:tc>
      </w:tr>
    </w:tbl>
    <w:p w14:paraId="639E100A" w14:textId="77777777" w:rsidR="00372577" w:rsidRDefault="00372577" w:rsidP="00B06CFA"/>
    <w:p w14:paraId="552D31CD" w14:textId="77777777" w:rsidR="00A32DFA" w:rsidRDefault="00A32DFA" w:rsidP="00B06CFA">
      <w:pPr>
        <w:sectPr w:rsidR="00A32DFA" w:rsidSect="009471C2">
          <w:pgSz w:w="11909" w:h="16834" w:code="9"/>
          <w:pgMar w:top="2880" w:right="1440" w:bottom="1440" w:left="1440" w:header="720" w:footer="720" w:gutter="0"/>
          <w:pgNumType w:fmt="lowerRoman"/>
          <w:cols w:space="720"/>
          <w:docGrid w:linePitch="360"/>
        </w:sectPr>
      </w:pPr>
    </w:p>
    <w:p w14:paraId="1B526FD7" w14:textId="35CBC981" w:rsidR="00F927E8" w:rsidRDefault="00F35E79" w:rsidP="00374F6D">
      <w:pPr>
        <w:pStyle w:val="Heading1"/>
      </w:pPr>
      <w:bookmarkStart w:id="8" w:name="_Toc183848433"/>
      <w:r>
        <w:t>CHAPTER 1:</w:t>
      </w:r>
      <w:r w:rsidR="000131FC">
        <w:t xml:space="preserve"> </w:t>
      </w:r>
      <w:r w:rsidR="00F927E8">
        <w:t>INTRODUCTION</w:t>
      </w:r>
      <w:bookmarkEnd w:id="8"/>
    </w:p>
    <w:p w14:paraId="55067120" w14:textId="77283AA0" w:rsidR="00345F9C" w:rsidRDefault="00345F9C" w:rsidP="00345F9C">
      <w:r>
        <w:t>This section covers the overview of AI</w:t>
      </w:r>
      <w:r w:rsidR="001C5751">
        <w:t xml:space="preserve"> (Artificial Intelligence)</w:t>
      </w:r>
      <w:r w:rsidR="0026500C">
        <w:t xml:space="preserve"> </w:t>
      </w:r>
      <w:r>
        <w:t>based diagnosis</w:t>
      </w:r>
      <w:r w:rsidR="005E07DB">
        <w:t xml:space="preserve">, and the </w:t>
      </w:r>
      <w:r>
        <w:t xml:space="preserve"> of Pneumonia and its application in Medical Imaging Technology such as DICOM</w:t>
      </w:r>
      <w:r w:rsidR="001261DF">
        <w:t xml:space="preserve"> (</w:t>
      </w:r>
      <w:r w:rsidR="001261DF" w:rsidRPr="001261DF">
        <w:t>Digital Imaging and Communications in Medicine</w:t>
      </w:r>
      <w:r w:rsidR="001261DF">
        <w:t>)</w:t>
      </w:r>
      <w:r>
        <w:t xml:space="preserve">, and also the importance of interoperability standards such as FHIR </w:t>
      </w:r>
      <w:r w:rsidR="00F86CD5">
        <w:t>(</w:t>
      </w:r>
      <w:r w:rsidR="00F86CD5" w:rsidRPr="00F86CD5">
        <w:t>Fast Healthcare Interoperability Resources</w:t>
      </w:r>
      <w:r w:rsidR="00F86CD5">
        <w:t xml:space="preserve">) </w:t>
      </w:r>
      <w:r>
        <w:t>in data exchange</w:t>
      </w:r>
      <w:r w:rsidR="00FB34E1">
        <w:t xml:space="preserve">, following the </w:t>
      </w:r>
      <w:r w:rsidR="006A0D0C">
        <w:t>issue related to such methods in modern setting</w:t>
      </w:r>
      <w:r w:rsidR="00803E0E">
        <w:t xml:space="preserve">s and the objective that concerns the research question as well as the motivation behind this proposed research in the vicinity of Pneumonia Diagnosis. </w:t>
      </w:r>
    </w:p>
    <w:p w14:paraId="12634313" w14:textId="6B71534D" w:rsidR="00803E0E" w:rsidRPr="00803E0E" w:rsidRDefault="00803E0E" w:rsidP="00803E0E">
      <w:pPr>
        <w:pStyle w:val="Heading2"/>
      </w:pPr>
      <w:bookmarkStart w:id="9" w:name="_Toc183848434"/>
      <w:r w:rsidRPr="00803E0E">
        <w:t xml:space="preserve">1.1 </w:t>
      </w:r>
      <w:r w:rsidR="008126DA">
        <w:t>Introduction to AI-based Pneumonia diagnosis</w:t>
      </w:r>
      <w:bookmarkEnd w:id="9"/>
    </w:p>
    <w:p w14:paraId="440E752E" w14:textId="10F86DF1" w:rsidR="00553EE6" w:rsidRDefault="00210827" w:rsidP="00B06CFA">
      <w:pPr>
        <w:rPr>
          <w:rFonts w:cs="Times New Roman"/>
        </w:rPr>
        <w:sectPr w:rsidR="00553EE6" w:rsidSect="005B72D3">
          <w:footerReference w:type="default" r:id="rId10"/>
          <w:pgSz w:w="11909" w:h="16834" w:code="9"/>
          <w:pgMar w:top="2880" w:right="1440" w:bottom="1440" w:left="1440" w:header="720" w:footer="720" w:gutter="0"/>
          <w:pgNumType w:start="1"/>
          <w:cols w:space="720"/>
          <w:docGrid w:linePitch="360"/>
        </w:sectPr>
      </w:pPr>
      <w:r>
        <w:t xml:space="preserve">As per WHO, </w:t>
      </w:r>
      <w:r w:rsidR="00331524">
        <w:t>Pneumonia continues to pose as a global threat, particularly between the age group of children under the age of 5 and adults above 65</w:t>
      </w:r>
      <w:r w:rsidR="007C5350">
        <w:t xml:space="preserve"> </w:t>
      </w:r>
      <w:r w:rsidR="00495B2A">
        <w:fldChar w:fldCharType="begin"/>
      </w:r>
      <w:r w:rsidR="00495B2A">
        <w:instrText xml:space="preserve"> ADDIN ZOTERO_ITEM CSL_CITATION {"citationID":"P4aitJVn","properties":{"formattedCitation":"(McAllister et al., 2019)","plainCitation":"(McAllister et al., 2019)","noteIndex":0},"citationItems":[{"id":611,"uris":["http://zotero.org/users/local/RTSypjql/items/C39UMPUR"],"itemData":{"id":611,"type":"article-journal","container-title":"The Lancet Global Health","DOI":"10.1016/S2214-109X(18)30408-X","ISSN":"2214-109X","issue":"1","journalAbbreviation":"The Lancet Global Health","language":"English","note":"publisher: Elsevier\nPMID: 30497986","page":"e47-e57","source":"www.thelancet.com","title":"Global, regional, and national estimates of pneumonia morbidity and mortality in children younger than 5 years between 2000 and 2015: a systematic analysis","title-short":"Global, regional, and national estimates of pneumonia morbidity and mortality in children younger than 5 years between 2000 and 2015","volume":"7","author":[{"family":"McAllister","given":"David A."},{"family":"Liu","given":"Li"},{"family":"Shi","given":"Ting"},{"family":"Chu","given":"Yue"},{"family":"Reed","given":"Craig"},{"family":"Burrows","given":"John"},{"family":"Adeloye","given":"Davies"},{"family":"Rudan","given":"Igor"},{"family":"Black","given":"Robert E."},{"family":"Campbell","given":"Harry"},{"family":"Nair","given":"Harish"}],"issued":{"date-parts":[["2019",1,1]]}}}],"schema":"https://github.com/citation-style-language/schema/raw/master/csl-citation.json"} </w:instrText>
      </w:r>
      <w:r w:rsidR="00495B2A">
        <w:fldChar w:fldCharType="separate"/>
      </w:r>
      <w:r w:rsidR="00495B2A" w:rsidRPr="00495B2A">
        <w:rPr>
          <w:rFonts w:cs="Times New Roman"/>
        </w:rPr>
        <w:t>(McAllister et al., 2019)</w:t>
      </w:r>
      <w:r w:rsidR="00495B2A">
        <w:fldChar w:fldCharType="end"/>
      </w:r>
      <w:r w:rsidR="008302FE">
        <w:t>.</w:t>
      </w:r>
      <w:r w:rsidR="00331524">
        <w:t xml:space="preserve"> </w:t>
      </w:r>
      <w:r w:rsidR="00171063" w:rsidRPr="00171063">
        <w:t xml:space="preserve">Early diagnosis of pneumonia is </w:t>
      </w:r>
      <w:r w:rsidR="00847814">
        <w:t>critical</w:t>
      </w:r>
      <w:r w:rsidR="00171063" w:rsidRPr="00171063">
        <w:t xml:space="preserve"> to ensure </w:t>
      </w:r>
      <w:r w:rsidR="00A82D39">
        <w:t>proper</w:t>
      </w:r>
      <w:r w:rsidR="00171063" w:rsidRPr="00171063">
        <w:t xml:space="preserve"> treatment and increase survival rates</w:t>
      </w:r>
      <w:r w:rsidR="00065D88">
        <w:t xml:space="preserve">, particularly in vulnerable populations such as Children and </w:t>
      </w:r>
      <w:r w:rsidR="00E6358B">
        <w:t>the </w:t>
      </w:r>
      <w:r w:rsidR="00065D88">
        <w:t>elderly</w:t>
      </w:r>
      <w:r w:rsidR="00C81854">
        <w:t xml:space="preserve"> </w:t>
      </w:r>
      <w:r w:rsidR="00C81854">
        <w:fldChar w:fldCharType="begin"/>
      </w:r>
      <w:r w:rsidR="00C81854">
        <w:instrText xml:space="preserve"> ADDIN ZOTERO_ITEM CSL_CITATION {"citationID":"XhsIfyav","properties":{"formattedCitation":"(Meedeniya et al., 2022)","plainCitation":"(Meedeniya et al., 2022)","noteIndex":0},"citationItems":[{"id":433,"uris":["http://zotero.org/users/local/RTSypjql/items/4A9XGAXY"],"itemData":{"id":433,"type":"article-journal","abstract":"Chest radiographs are widely used in the medical domain and at present, chest X-radiation particularly plays an important role in the diagnosis of medical conditions such as pneumonia and COVID-19 disease. The recent developments of deep learning ...","container-title":"Applied Soft Computing","DOI":"10.1016/j.asoc.2022.109319","language":"en","note":"PMID: 36034154","page":"109319","source":"pmc.ncbi.nlm.nih.gov","title":"Chest X-ray analysis empowered with deep learning: A systematic review","title-short":"Chest X-ray analysis empowered with deep learning","volume":"126","author":[{"family":"Meedeniya","given":"Dulani"},{"family":"Kumarasinghe","given":"Hashara"},{"family":"Kolonne","given":"Shammi"},{"family":"Fernando","given":"Chamodi"},{"family":"Díez","given":"Isabel De la Torre"},{"family":"Marques","given":"Gonçalo"}],"issued":{"date-parts":[["2022",7,18]]}}}],"schema":"https://github.com/citation-style-language/schema/raw/master/csl-citation.json"} </w:instrText>
      </w:r>
      <w:r w:rsidR="00C81854">
        <w:fldChar w:fldCharType="separate"/>
      </w:r>
      <w:r w:rsidR="00C81854" w:rsidRPr="00C81854">
        <w:rPr>
          <w:rFonts w:cs="Times New Roman"/>
        </w:rPr>
        <w:t>(Meedeniya et al., 2022)</w:t>
      </w:r>
      <w:r w:rsidR="00C81854">
        <w:fldChar w:fldCharType="end"/>
      </w:r>
      <w:r w:rsidR="00171063" w:rsidRPr="00171063">
        <w:t>. Chest X-ray imaging is the most frequently used method for diagnosing pneumonia</w:t>
      </w:r>
      <w:r w:rsidR="00DF3835">
        <w:t xml:space="preserve"> </w:t>
      </w:r>
      <w:r w:rsidR="00400553">
        <w:fldChar w:fldCharType="begin"/>
      </w:r>
      <w:r w:rsidR="00400553">
        <w:instrText xml:space="preserve"> ADDIN ZOTERO_ITEM CSL_CITATION {"citationID":"KZDJiHSG","properties":{"formattedCitation":"(Gambato et al., 2023)","plainCitation":"(Gambato et al., 2023)","noteIndex":0},"citationItems":[{"id":608,"uris":["http://zotero.org/users/local/RTSypjql/items/8ZGZCISS"],"itemData":{"id":608,"type":"article-journal","abstract":"This short review has the aim of helping the radiologist to identify medical devices when interpreting a chest X-ray, as well as looking for their most commonly detectable complications. Nowadays, many different medical devices are used, often ...","container-title":"Diagnostics","DOI":"10.3390/diagnostics13040599","issue":"4","language":"en","note":"PMID: 36832087","page":"599","source":"pmc.ncbi.nlm.nih.gov","title":"Chest X-ray Interpretation: Detecting Devices and Device-Related Complications","title-short":"Chest X-ray Interpretation","volume":"13","author":[{"family":"Gambato","given":"Marco"},{"family":"Scotti","given":"Nicola"},{"family":"Borsari","given":"Giacomo"},{"family":"Bertoja","given":"Jacopo Zambon"},{"family":"Gabrieli","given":"Joseph-Domenico"},{"family":"Cassai","given":"Alessandro De"},{"family":"Cester","given":"Giacomo"},{"family":"Navalesi","given":"Paolo"},{"family":"Quaia","given":"Emilio"},{"family":"Causin","given":"Francesco"}],"issued":{"date-parts":[["2023",2,6]]}}}],"schema":"https://github.com/citation-style-language/schema/raw/master/csl-citation.json"} </w:instrText>
      </w:r>
      <w:r w:rsidR="00400553">
        <w:fldChar w:fldCharType="separate"/>
      </w:r>
      <w:r w:rsidR="00400553" w:rsidRPr="00400553">
        <w:rPr>
          <w:rFonts w:cs="Times New Roman"/>
        </w:rPr>
        <w:t>(Gambato et al., 2023)</w:t>
      </w:r>
      <w:r w:rsidR="00400553">
        <w:fldChar w:fldCharType="end"/>
      </w:r>
      <w:r w:rsidR="00E2412C">
        <w:t>; h</w:t>
      </w:r>
      <w:r w:rsidR="00171063" w:rsidRPr="00171063">
        <w:t>owever, the examination of chest X-rays is a challenging task and is prone to subjective variability</w:t>
      </w:r>
      <w:r w:rsidR="00653C0E">
        <w:t xml:space="preserve"> </w:t>
      </w:r>
      <w:r w:rsidR="00653C0E">
        <w:fldChar w:fldCharType="begin"/>
      </w:r>
      <w:r w:rsidR="001E1D3B">
        <w:instrText xml:space="preserve"> ADDIN ZOTERO_ITEM CSL_CITATION {"citationID":"BYquqa9o","properties":{"formattedCitation":"(Kiran et al., 2024; Kundu et al., 2021)","plainCitation":"(Kiran et al., 2024; Kundu et al., 2021)","dontUpdate":true,"noteIndex":0},"citationItems":[{"id":218,"uris":["http://zotero.org/users/local/RTSypjql/items/8SSILMYS"],"itemData":{"id":218,"type":"paper-conference","abstract":"Chest radiography serves as a cost-effective and powerful investigative method, providing vital respiratory information crucial for pneumonia detection. Recent advancements in artificial intelligence (AI) have led to the development of AI systems by researchers and radiologists capable of accurately diagnosing pneumonia from chest X-ray images using deep neural networks. However, the robustness and adaptability of these systems, trained using empirical risk minimization (ERM), still pose significant challenges. ERM lacks the capability to discern environment-specific spurious features and consider confounders, leading to a scenario where systems appear accurate but fail when tested in new hospital settings. To address this challenge and achieve a more robust and adaptable diagnosis of pneumonia, we propose two key ideas: firstly, replacing ERM with a robust training routine such as Invariant Risk Minimization (IRM) and virtual adversarial training (v-REx) to eliminate spurious features; and secondly, introducing a novel modular architecture that separately encodes invariant features in a self-supervised manner and style confounders. We validate the impact of each contribution individually through two experiments conducted on real-world data, aiming to enhance the reliability and generalizability of pneumonia diagnosis systems. Proposed method achieves the accuracy of 90.23 % for different datasets.","container-title":"2024 Third International Conference on Distributed Computing and Electrical Circuits and Electronics (ICDCECE)","DOI":"10.1109/ICDCECE60827.2024.10549708","event-title":"2024 Third International Conference on Distributed Computing and Electrical Circuits and Electronics (ICDCECE)","page":"1-5","source":"IEEE Xplore","title":"Developing Adaptive Solutions for Accurate Pneumonia Diagnosis via Chest X-Ray Analysis","URL":"https://ieeexplore.ieee.org/document/10549708","author":[{"literal":"Kiran"},{"family":"Kumar D S","given":"Sunil"},{"family":"C H","given":"Champa"},{"family":"Datar","given":"Saraswathi G"},{"family":"C P","given":"Vijay"},{"family":"Kumar H S","given":"Ranjan"}],"accessed":{"date-parts":[["2024",10,29]]},"issued":{"date-parts":[["2024",4]]}},"label":"page"},{"id":216,"uris":["http://zotero.org/users/local/RTSypjql/items/CJPK9Y88"],"itemData":{"id":216,"type":"article-journal","abstract":"Pneumonia is a respiratory infection caused by bacteria or viruses; it affects many individuals, especially in developing and underdeveloped nations, where high levels of pollution, unhygienic living conditions, and overcrowding are relatively common, together with inadequate medical infrastructure. Pneumonia causes pleural effusion, a condition in which fluids fill the lung, causing respiratory difficulty. Early diagnosis of pneumonia is crucial to ensure curative treatment and increase survival rates. Chest X-ray imaging is the most frequently used method for diagnosing pneumonia. However, the examination of chest X-rays is a challenging task and is prone to subjective variability. In this study, we developed a computer-aided diagnosis system for automatic pneumonia detection using chest X-ray images. We employed deep transfer learning to handle the scarcity of available data and designed an ensemble of three convolutional neural network models: GoogLeNet, ResNet-18, and DenseNet-121. A weighted average ensemble technique was adopted, wherein the weights assigned to the base learners were determined using a novel approach. The scores of four standard evaluation metrics, precision, recall, f1-score, and the area under the curve, are fused to form the weight vector, which in studies in the literature was frequently set experimentally, a method that is prone to error. The proposed approach was evaluated on two publicly available pneumonia X-ray datasets, provided by Kermany et al. and the Radiological Society of North America (RSNA), respectively, using a five-fold cross-validation scheme. The proposed method achieved accuracy rates of 98.81% and 86.85% and sensitivity rates of 98.80% and 87.02% on the Kermany and RSNA datasets, respectively. The results were superior to those of state-of-the-art methods and our method performed better than the widely used ensemble techniques. Statistical analyses on the datasets using McNemar’s and ANOVA tests showed the robustness of the approach. The codes for the proposed work are available at https://github.com/Rohit-Kundu/Ensemble-Pneumonia-Detection.","container-title":"PLOS ONE","DOI":"10.1371/journal.pone.0256630","ISSN":"1932-6203","issue":"9","journalAbbreviation":"PLOS ONE","language":"en","note":"publisher: Public Library of Science","page":"e0256630","source":"PLoS Journals","title":"Pneumonia detection in chest X-ray images using an ensemble of deep learning models","volume":"16","author":[{"family":"Kundu","given":"Rohit"},{"family":"Das","given":"Ritacheta"},{"family":"Geem","given":"Zong Woo"},{"family":"Han","given":"Gi-Tae"},{"family":"Sarkar","given":"Ram"}],"issued":{"date-parts":[["2021",9,7]]}},"label":"page"}],"schema":"https://github.com/citation-style-language/schema/raw/master/csl-citation.json"} </w:instrText>
      </w:r>
      <w:r w:rsidR="00653C0E">
        <w:fldChar w:fldCharType="separate"/>
      </w:r>
      <w:r w:rsidR="00653C0E" w:rsidRPr="00653C0E">
        <w:rPr>
          <w:rFonts w:cs="Times New Roman"/>
        </w:rPr>
        <w:t>(Kiran et al., 2024)</w:t>
      </w:r>
      <w:r w:rsidR="00653C0E">
        <w:fldChar w:fldCharType="end"/>
      </w:r>
      <w:r w:rsidR="001377B2">
        <w:t xml:space="preserve"> </w:t>
      </w:r>
      <w:r w:rsidR="00171063" w:rsidRPr="00171063">
        <w:t xml:space="preserve">. </w:t>
      </w:r>
      <w:r w:rsidR="00C150AF">
        <w:t>Despite significant development of AI</w:t>
      </w:r>
      <w:r w:rsidR="000B2F5F">
        <w:t>-</w:t>
      </w:r>
      <w:r w:rsidR="00C150AF">
        <w:t>based diagnosis,</w:t>
      </w:r>
      <w:r w:rsidR="00FF249A">
        <w:t xml:space="preserve"> </w:t>
      </w:r>
      <w:r w:rsidR="00171063" w:rsidRPr="00171063">
        <w:t>Pneumonia</w:t>
      </w:r>
      <w:r w:rsidR="000B62B9" w:rsidRPr="000B62B9">
        <w:t xml:space="preserve"> </w:t>
      </w:r>
      <w:r w:rsidR="00E10D0A">
        <w:t xml:space="preserve">continues to </w:t>
      </w:r>
      <w:r w:rsidR="00124762">
        <w:t>pose.</w:t>
      </w:r>
      <w:r w:rsidR="000B62B9" w:rsidRPr="000B62B9">
        <w:t xml:space="preserve"> For example, in 2019, pneumonia was responsible for over 700,000 deaths in children under five, particularly in vulnerable regions, giving importance to preventative measures and timely medical </w:t>
      </w:r>
      <w:r w:rsidR="00E15308" w:rsidRPr="000B62B9">
        <w:t>intervention</w:t>
      </w:r>
      <w:r w:rsidR="00E15308" w:rsidRPr="00E15308">
        <w:rPr>
          <w:rFonts w:cs="Times New Roman"/>
        </w:rPr>
        <w:t xml:space="preserve"> (Cilloniz et al., 2023; Sharrow et al., 2023)</w:t>
      </w:r>
      <w:r w:rsidR="00416C42">
        <w:rPr>
          <w:rFonts w:cs="Times New Roman"/>
        </w:rPr>
        <w:t>.</w:t>
      </w:r>
      <w:r w:rsidR="00232407">
        <w:rPr>
          <w:rFonts w:cs="Times New Roman"/>
        </w:rPr>
        <w:t xml:space="preserve"> </w:t>
      </w:r>
      <w:r w:rsidR="0089325D">
        <w:rPr>
          <w:rFonts w:cs="Times New Roman"/>
        </w:rPr>
        <w:t>T</w:t>
      </w:r>
      <w:r w:rsidR="0062026E">
        <w:rPr>
          <w:rFonts w:cs="Times New Roman"/>
        </w:rPr>
        <w:t>here is a need for an effective AI-based diagnosis</w:t>
      </w:r>
      <w:r w:rsidR="00B8236C">
        <w:rPr>
          <w:rFonts w:cs="Times New Roman"/>
        </w:rPr>
        <w:t xml:space="preserve"> that provides transparency in decision-making</w:t>
      </w:r>
      <w:r w:rsidR="00527368">
        <w:rPr>
          <w:rFonts w:cs="Times New Roman"/>
        </w:rPr>
        <w:t xml:space="preserve"> through </w:t>
      </w:r>
      <w:r w:rsidR="001E1D3B">
        <w:rPr>
          <w:rFonts w:cs="Times New Roman"/>
        </w:rPr>
        <w:t>E</w:t>
      </w:r>
      <w:r w:rsidR="00D55E7C" w:rsidRPr="00D55E7C">
        <w:rPr>
          <w:rFonts w:cs="Times New Roman"/>
        </w:rPr>
        <w:t xml:space="preserve">xplainable </w:t>
      </w:r>
      <w:r w:rsidR="001E1D3B">
        <w:rPr>
          <w:rFonts w:cs="Times New Roman"/>
        </w:rPr>
        <w:t>A</w:t>
      </w:r>
      <w:r w:rsidR="00D55E7C" w:rsidRPr="00D55E7C">
        <w:rPr>
          <w:rFonts w:cs="Times New Roman"/>
        </w:rPr>
        <w:t xml:space="preserve">rtificial </w:t>
      </w:r>
      <w:r w:rsidR="001E1D3B">
        <w:rPr>
          <w:rFonts w:cs="Times New Roman"/>
        </w:rPr>
        <w:t>I</w:t>
      </w:r>
      <w:r w:rsidR="00D55E7C" w:rsidRPr="00D55E7C">
        <w:rPr>
          <w:rFonts w:cs="Times New Roman"/>
        </w:rPr>
        <w:t>ntelligence</w:t>
      </w:r>
      <w:r w:rsidR="001E1D3B">
        <w:rPr>
          <w:rFonts w:cs="Times New Roman"/>
        </w:rPr>
        <w:t xml:space="preserve"> (XAI)</w:t>
      </w:r>
      <w:r w:rsidR="00D55E7C" w:rsidRPr="00D55E7C">
        <w:rPr>
          <w:rFonts w:cs="Times New Roman"/>
        </w:rPr>
        <w:t xml:space="preserve"> and can track major pneumonia symptoms that are </w:t>
      </w:r>
      <w:r w:rsidR="00B8236C">
        <w:rPr>
          <w:rFonts w:cs="Times New Roman"/>
        </w:rPr>
        <w:t>responsible for the high mortality rate</w:t>
      </w:r>
      <w:r w:rsidR="00416F6F">
        <w:rPr>
          <w:rFonts w:cs="Times New Roman"/>
        </w:rPr>
        <w:t xml:space="preserve"> </w:t>
      </w:r>
      <w:r w:rsidR="00D55E7C">
        <w:rPr>
          <w:rFonts w:cs="Times New Roman"/>
        </w:rPr>
        <w:fldChar w:fldCharType="begin"/>
      </w:r>
      <w:r w:rsidR="00FB577B">
        <w:rPr>
          <w:rFonts w:cs="Times New Roman"/>
        </w:rPr>
        <w:instrText xml:space="preserve"> ADDIN ZOTERO_ITEM CSL_CITATION {"citationID":"EurzG6Du","properties":{"formattedCitation":"(Chumbita et al., 2020; Sheu et al., 2023)","plainCitation":"(Chumbita et al., 2020; Sheu et al., 2023)","noteIndex":0},"citationItems":[{"id":225,"uris":["http://zotero.org/users/local/RTSypjql/items/RVG8UK5S"],"itemData":{"id":225,"type":"article-journal","abstract":"The use of artificial intelligence (AI) to support clinical medical decisions is a rather promising concept. There are two important factors that have driven these advances: the availability of data from electronic health records (EHR) and progress made in computational performance. These two concepts are interrelated with respect to complex mathematical functions such as machine learning (ML) or neural networks (NN). Indeed, some published articles have already demonstrated the potential of these approaches in medicine. When considering the diagnosis and management of pneumonia, the use of AI and chest X-ray (CXR) images primarily have been indicative of early diagnosis, prompt antimicrobial therapy, and ultimately, better prognosis. Coupled with this is the growing research involving empirical therapy and mortality prediction, too. Maximizing the power of NN, the majority of studies have reported high accuracy rates in their predictions. As AI can handle large amounts of data and execute mathematical functions such as machine learning and neural networks, AI can be revolutionary in supporting the clinical decision-making processes. In this review, we describe and discuss the most relevant studies of AI in pneumonia.","container-title":"Journal of Clinical Medicine","DOI":"10.3390/jcm9010248","ISSN":"2077-0383","issue":"1","language":"en","license":"http://creativecommons.org/licenses/by/3.0/","note":"number: 1\npublisher: Multidisciplinary Digital Publishing Institute","page":"248","source":"www.mdpi.com","title":"Can Artificial Intelligence Improve the Management of Pneumonia","volume":"9","author":[{"family":"Chumbita","given":"Mariana"},{"family":"Cillóniz","given":"Catia"},{"family":"Puerta-Alcalde","given":"Pedro"},{"family":"Moreno-García","given":"Estela"},{"family":"Sanjuan","given":"Gemma"},{"family":"Garcia-Pouton","given":"Nicole"},{"family":"Soriano","given":"Alex"},{"family":"Torres","given":"Antoni"},{"family":"Garcia-Vidal","given":"Carolina"}],"issued":{"date-parts":[["2020",1]]}},"label":"page"},{"id":227,"uris":["http://zotero.org/users/local/RTSypjql/items/XWG8RP58"],"itemData":{"id":227,"type":"article-journal","abstract":"Open-box models in the medical domain have high acceptance and demand by many medical examiners. Even though the accuracy predicted by most of convolutional neural network (CNN) models is high, it is still not convincing as the detailed discussion regarding the outcome is semi-transparent in the functioning process. Pneumonia is known as one of the top contagious infections that makes most of the population affected due to low immunity. Therefore, the goal of this paper is to implement an interpretable classification of pneumonia infection using eXplainable AI (XAI-ICP). Thus, XAI-ICP is the highly efficient system designed to solve this challenge by adapting to the recent population health conditions. The aim is to design an interpretable deep classification and transfer learning based evaluation for pneumonia infection classification. The model is primarily pre-trained using the open Chest X-Ray (CXR) dataset from National Institutes of Health (NIH). Whereas, the training input and testing given to this system is Taichung Veterans General Hospital (TCVGH) for independent learning, Taiwan + VinDr open dataset for transfer learning of pneumonia affected patients with labeled CXR images possessing three features of infiltrate, cardiomegaly and effusion. The data labeling is performed by the medical examiners with the XAI human-in-the-loop approach. XAI-ICP demonstrates the XAI based reconfigurable DCNN with human-in-the-loop as a novel approach. The interpretable deep classification provides detailed transparency analysis and transfer learning for competitive accuracy. The purpose of this work, to design a re-configurable model that can continuously improve itself by using a feedback system and provide feasibility for the model deployment across multiple countries to provide an efficient system for the pneumonia infection classification. The designed model then provides detailed decisions taken at each step as transparency and features used within the algorithm for the pneumonia classification during the hospitalization. Thus, the scope can be given as explainable AI usage for the diagnosis classification using data preprocessing and interpretable deep convolutional neural network by the CXR evaluation. The accuracy achieved by using independent learning classification is 92.14% and is further improved based on successive transfer learning based evaluation is 93.29%. The XAI-ICP model adapts to the different populations by using transfer learning, while providing competitive results to the affected conditions.","container-title":"IEEE Access","DOI":"10.1109/ACCESS.2023.3255403","ISSN":"2169-3536","note":"event-title: IEEE Access","page":"28896-28919","source":"IEEE Xplore","title":"Interpretable Classification of Pneumonia Infection Using eXplainable AI (XAI-ICP)","volume":"11","author":[{"family":"Sheu","given":"Ruey-Kai"},{"family":"Pardeshi","given":"Mayuresh Sunil"},{"family":"Pai","given":"Kai-Chih"},{"family":"Chen","given":"Lun-Chi"},{"family":"Wu","given":"Chieh-Liang"},{"family":"Chen","given":"Wei-Cheng"}],"issued":{"date-parts":[["2023"]]}},"label":"page"}],"schema":"https://github.com/citation-style-language/schema/raw/master/csl-citation.json"} </w:instrText>
      </w:r>
      <w:r w:rsidR="00D55E7C">
        <w:rPr>
          <w:rFonts w:cs="Times New Roman"/>
        </w:rPr>
        <w:fldChar w:fldCharType="separate"/>
      </w:r>
      <w:r w:rsidR="00FB577B" w:rsidRPr="00FB577B">
        <w:rPr>
          <w:rFonts w:cs="Times New Roman"/>
        </w:rPr>
        <w:t>(Chumbita et al., 2020; Sheu et al., 2023)</w:t>
      </w:r>
      <w:r w:rsidR="00D55E7C">
        <w:rPr>
          <w:rFonts w:cs="Times New Roman"/>
        </w:rPr>
        <w:fldChar w:fldCharType="end"/>
      </w:r>
      <w:r w:rsidR="00512D96">
        <w:rPr>
          <w:rFonts w:cs="Times New Roman"/>
        </w:rPr>
        <w:t>.</w:t>
      </w:r>
      <w:r w:rsidR="000A3C8F">
        <w:rPr>
          <w:rFonts w:cs="Times New Roman"/>
        </w:rPr>
        <w:t xml:space="preserve"> </w:t>
      </w:r>
      <w:r w:rsidR="000646D8">
        <w:rPr>
          <w:rFonts w:cs="Times New Roman"/>
        </w:rPr>
        <w:t xml:space="preserve">Moreover, </w:t>
      </w:r>
      <w:r w:rsidR="009D4D53">
        <w:rPr>
          <w:rFonts w:cs="Times New Roman"/>
        </w:rPr>
        <w:t xml:space="preserve">AI-based diagnostics must not only be limited to </w:t>
      </w:r>
      <w:r w:rsidR="00AA2097">
        <w:rPr>
          <w:rFonts w:cs="Times New Roman"/>
        </w:rPr>
        <w:t xml:space="preserve">transparent decision-making but also have support for seamless data </w:t>
      </w:r>
      <w:r w:rsidR="00223A1C">
        <w:rPr>
          <w:rFonts w:cs="Times New Roman"/>
        </w:rPr>
        <w:t>interoperability</w:t>
      </w:r>
      <w:r w:rsidR="00AA6138">
        <w:rPr>
          <w:rFonts w:cs="Times New Roman"/>
        </w:rPr>
        <w:t xml:space="preserve"> to exchange records between different Healthcare institutes</w:t>
      </w:r>
      <w:r w:rsidR="005C1C99">
        <w:rPr>
          <w:rFonts w:cs="Times New Roman"/>
        </w:rPr>
        <w:t xml:space="preserve"> through known standard</w:t>
      </w:r>
      <w:r w:rsidR="00BA6389">
        <w:rPr>
          <w:rFonts w:cs="Times New Roman"/>
        </w:rPr>
        <w:t>s</w:t>
      </w:r>
      <w:r w:rsidR="005C1C99">
        <w:rPr>
          <w:rFonts w:cs="Times New Roman"/>
        </w:rPr>
        <w:t xml:space="preserve"> such as FHIR </w:t>
      </w:r>
      <w:r w:rsidR="00223A1C">
        <w:rPr>
          <w:rFonts w:cs="Times New Roman"/>
        </w:rPr>
        <w:fldChar w:fldCharType="begin"/>
      </w:r>
      <w:r w:rsidR="00223A1C">
        <w:rPr>
          <w:rFonts w:cs="Times New Roman"/>
        </w:rPr>
        <w:instrText xml:space="preserve"> ADDIN ZOTERO_ITEM CSL_CITATION {"citationID":"xzhPny44","properties":{"formattedCitation":"(Labkoff et al., 2024)","plainCitation":"(Labkoff et al., 2024)","noteIndex":0},"citationItems":[{"id":230,"uris":["http://zotero.org/users/local/RTSypjql/items/8ENDLUNG"],"itemData":{"id":230,"type":"article-journal","abstract":"Integrating artificial intelligence (AI) in healthcare settings has the potential to benefit clinical decision-making. Addressing challenges such as ensuring trustworthiness, mitigating bias, and maintaining safety is paramount. The lack of established methodologies for pre- and post-deployment evaluation of AI tools regarding crucial attributes such as transparency, performance monitoring, and adverse event reporting makes this situation challenging.This paper aims to make practical suggestions for creating methods, rules, and guidelines to ensure that the development, testing, supervision, and use of AI in clinical decision support (CDS) systems are done well and safely for patients.In May 2023, the Division of Clinical Informatics at Beth Israel Deaconess Medical Center and the American Medical Informatics Association co-sponsored a working group on AI in healthcare. In August 2023, there were 4 webinars on AI topics and a 2-day workshop in September 2023 for consensus-building. The event included over 200 industry stakeholders, including clinicians, software developers, academics, ethicists, attorneys, government policy experts, scientists, and patients. The goal was to identify challenges associated with the trusted use of AI-enabled CDS in medical practice. Key issues were identified, and solutions were proposed through qualitative analysis and a 4-month iterative consensus process.Our work culminated in several key recommendations: (1) building safe and trustworthy systems; (2) developing validation, verification, and certification processes for AI-CDS systems; (3) providing a means of safety monitoring and reporting at the national level; and (4) ensuring that appropriate documentation and end-user training are provided.AI-enabled Clinical Decision Support (AI-CDS) systems promise to revolutionize healthcare decision-making, necessitating a comprehensive framework for their development, implementation, and regulation that emphasizes trustworthiness, transparency, and safety. This framework encompasses various aspects including model training, explainability, validation, certification, monitoring, and continuous evaluation, while also addressing challenges such as data privacy, fairness, and the need for regulatory oversight to ensure responsible integration of AI into clinical workflow.Achieving responsible AI-CDS systems requires a collective effort from many healthcare stakeholders. This involves implementing robust safety, monitoring, and transparency measures while fostering innovation. Future steps include testing and piloting proposed trust mechanisms, such as safety reporting protocols, and establishing best practice guidelines.","container-title":"Journal of the American Medical Informatics Association","DOI":"10.1093/jamia/ocae209","ISSN":"1527-974X","issue":"11","journalAbbreviation":"Journal of the American Medical Informatics Association","page":"2730-2739","source":"Silverchair","title":"Toward a responsible future: recommendations for AI-enabled clinical decision support","title-short":"Toward a responsible future","volume":"31","author":[{"family":"Labkoff","given":"Steven"},{"family":"Oladimeji","given":"Bilikis"},{"family":"Kannry","given":"Joseph"},{"family":"Solomonides","given":"Anthony"},{"family":"Leftwich","given":"Russell"},{"family":"Koski","given":"Eileen"},{"family":"Joseph","given":"Amanda L"},{"family":"Lopez-Gonzalez","given":"Monica"},{"family":"Fleisher","given":"Lee A"},{"family":"Nolen","given":"Kimberly"},{"family":"Dutta","given":"Sayon"},{"family":"Levy","given":"Deborah R"},{"family":"Price","given":"Amy"},{"family":"Barr","given":"Paul J"},{"family":"Hron","given":"Jonathan D"},{"family":"Lin","given":"Baihan"},{"family":"Srivastava","given":"Gyana"},{"family":"Pastor","given":"Nuria"},{"family":"Luque","given":"Unai Sanchez"},{"family":"Bui","given":"Tien Thi Thuy"},{"family":"Singh","given":"Reva"},{"family":"Williams","given":"Tayler"},{"family":"Weiner","given":"Mark G"},{"family":"Naumann","given":"Tristan"},{"family":"Sittig","given":"Dean F"},{"family":"Jackson","given":"Gretchen Purcell"},{"family":"Quintana","given":"Yuri"}],"issued":{"date-parts":[["2024",11,1]]}}}],"schema":"https://github.com/citation-style-language/schema/raw/master/csl-citation.json"} </w:instrText>
      </w:r>
      <w:r w:rsidR="00223A1C">
        <w:rPr>
          <w:rFonts w:cs="Times New Roman"/>
        </w:rPr>
        <w:fldChar w:fldCharType="separate"/>
      </w:r>
      <w:r w:rsidR="00223A1C" w:rsidRPr="00223A1C">
        <w:rPr>
          <w:rFonts w:cs="Times New Roman"/>
        </w:rPr>
        <w:t>(Labkoff et al., 2024)</w:t>
      </w:r>
      <w:r w:rsidR="00223A1C">
        <w:rPr>
          <w:rFonts w:cs="Times New Roman"/>
        </w:rPr>
        <w:fldChar w:fldCharType="end"/>
      </w:r>
      <w:r w:rsidR="00223A1C">
        <w:rPr>
          <w:rFonts w:cs="Times New Roman"/>
        </w:rPr>
        <w:t xml:space="preserve">, </w:t>
      </w:r>
      <w:r w:rsidR="002655A5">
        <w:rPr>
          <w:rFonts w:cs="Times New Roman"/>
        </w:rPr>
        <w:t xml:space="preserve">especially when </w:t>
      </w:r>
      <w:r w:rsidR="00575665">
        <w:rPr>
          <w:rFonts w:cs="Times New Roman"/>
        </w:rPr>
        <w:t>medical</w:t>
      </w:r>
      <w:r w:rsidR="002655A5">
        <w:rPr>
          <w:rFonts w:cs="Times New Roman"/>
        </w:rPr>
        <w:t xml:space="preserve"> images are stored in DICOM format</w:t>
      </w:r>
      <w:r w:rsidR="00A02341">
        <w:rPr>
          <w:rFonts w:cs="Times New Roman"/>
        </w:rPr>
        <w:t xml:space="preserve"> due to the reason that FHIR </w:t>
      </w:r>
      <w:r w:rsidR="000B25AF">
        <w:rPr>
          <w:rFonts w:cs="Times New Roman"/>
        </w:rPr>
        <w:t>is flexible enough to share and integrate data from any AI-based diagnosis with other clinical systems</w:t>
      </w:r>
      <w:r w:rsidR="001959C7">
        <w:rPr>
          <w:rFonts w:cs="Times New Roman"/>
        </w:rPr>
        <w:t xml:space="preserve"> </w:t>
      </w:r>
      <w:r w:rsidR="001959C7">
        <w:rPr>
          <w:rFonts w:cs="Times New Roman"/>
        </w:rPr>
        <w:fldChar w:fldCharType="begin"/>
      </w:r>
      <w:r w:rsidR="001959C7">
        <w:rPr>
          <w:rFonts w:cs="Times New Roman"/>
        </w:rPr>
        <w:instrText xml:space="preserve"> ADDIN ZOTERO_ITEM CSL_CITATION {"citationID":"8upPJhrX","properties":{"formattedCitation":"(Ait Abdelouahid et al., 2023)","plainCitation":"(Ait Abdelouahid et al., 2023)","noteIndex":0},"citationItems":[{"id":235,"uris":["http://zotero.org/users/local/RTSypjql/items/YF7C2GCA"],"itemData":{"id":235,"type":"article-journal","abstract":"A medical entity (hospital, nursing home, rest home, revalidation center, etc.) usually includes a multitude of information systems that allow for quick decision-making close to the medical sensors. The Internet of Medical Things (IoMT) is an area of IoT that generates a lot of data of different natures (radio, CT scan, medical reports, medical sensor data). However, these systems need to share and exchange medical information in a seamless, timely, and efficient manner with systems that are either within the same entity or other healthcare entities. The lack of inter- and intra-entity interoperability causes major problems in the analysis of patient records and leads to additional financial costs (e.g., redone examinations). To develop a medical data interoperability architecture model that will allow providers and different actors in the medical community to exchange patient summary information with other caregivers and partners to improve the quality of care, the level of data security, and the efficiency of care should take stock of the state of knowledge. This paper discusses the challenges faced by medical entities in sharing and exchanging medical information seamlessly and efficiently. It highlights the need for inter- and intra-entity interoperability to improve the analysis of patient records, reduce financial costs, and enhance the quality of care. The paper reviews existing solutions proposed by various researchers and identifies their limitations. The analysis of the literature has shown that the HL7 FHIR standard is particularly well adapted for exchanging and storing health data, while DICOM, CDA, and JSON can be converted in HL7 FHIR or HL7 FHIR to these formats for interoperability purposes. This approach covers almost all use cases.","container-title":"Information","DOI":"10.3390/info14070364","ISSN":"2078-2489","issue":"7","language":"en","license":"http://creativecommons.org/licenses/by/3.0/","note":"number: 7\npublisher: Multidisciplinary Digital Publishing Institute","page":"364","source":"www.mdpi.com","title":"Literature Review: Clinical Data Interoperability Models","title-short":"Literature Review","volume":"14","author":[{"family":"Ait Abdelouahid","given":"Rachida"},{"family":"Debauche","given":"Olivier"},{"family":"Mahmoudi","given":"Saïd"},{"family":"Marzak","given":"Abdelaziz"}],"issued":{"date-parts":[["2023",7]]}}}],"schema":"https://github.com/citation-style-language/schema/raw/master/csl-citation.json"} </w:instrText>
      </w:r>
      <w:r w:rsidR="001959C7">
        <w:rPr>
          <w:rFonts w:cs="Times New Roman"/>
        </w:rPr>
        <w:fldChar w:fldCharType="separate"/>
      </w:r>
      <w:r w:rsidR="001959C7" w:rsidRPr="001959C7">
        <w:rPr>
          <w:rFonts w:cs="Times New Roman"/>
        </w:rPr>
        <w:t>(Ait Abdelouahid et al., 2023)</w:t>
      </w:r>
      <w:r w:rsidR="001959C7">
        <w:rPr>
          <w:rFonts w:cs="Times New Roman"/>
        </w:rPr>
        <w:fldChar w:fldCharType="end"/>
      </w:r>
      <w:r w:rsidR="002655A5">
        <w:rPr>
          <w:rFonts w:cs="Times New Roman"/>
        </w:rPr>
        <w:t>.</w:t>
      </w:r>
      <w:r w:rsidR="00BF3B82">
        <w:rPr>
          <w:rFonts w:cs="Times New Roman"/>
        </w:rPr>
        <w:t xml:space="preserve"> </w:t>
      </w:r>
      <w:r w:rsidR="002655A5">
        <w:rPr>
          <w:rFonts w:cs="Times New Roman"/>
        </w:rPr>
        <w:t xml:space="preserve"> </w:t>
      </w:r>
    </w:p>
    <w:p w14:paraId="119B683F" w14:textId="5B7F2C68" w:rsidR="000B2D50" w:rsidRDefault="00927913" w:rsidP="00374F6D">
      <w:pPr>
        <w:pStyle w:val="Heading2"/>
      </w:pPr>
      <w:bookmarkStart w:id="10" w:name="_Toc183848435"/>
      <w:r>
        <w:t>1.2</w:t>
      </w:r>
      <w:r w:rsidR="00EB22A5">
        <w:t xml:space="preserve"> </w:t>
      </w:r>
      <w:r w:rsidR="00140E77">
        <w:t>Problem Statement</w:t>
      </w:r>
      <w:bookmarkEnd w:id="10"/>
    </w:p>
    <w:p w14:paraId="6C963C8F" w14:textId="070083D7" w:rsidR="00140E77" w:rsidRDefault="005F1AC6" w:rsidP="00B06CFA">
      <w:r>
        <w:t xml:space="preserve">The </w:t>
      </w:r>
      <w:r w:rsidR="00EE3F1D">
        <w:t>healthcare industry currently lacks adaptation to the ever-growing symptoms of Pneumonia</w:t>
      </w:r>
      <w:r w:rsidR="002029B5">
        <w:t xml:space="preserve"> that differs from person to person based on geographical locations</w:t>
      </w:r>
      <w:r w:rsidR="00CF1AA3">
        <w:t>,</w:t>
      </w:r>
      <w:r w:rsidR="00EE3F1D">
        <w:t xml:space="preserve"> and also lack</w:t>
      </w:r>
      <w:r w:rsidR="000921CE">
        <w:t>s</w:t>
      </w:r>
      <w:r w:rsidR="00EE3F1D">
        <w:t xml:space="preserve"> transparency in diagnosis</w:t>
      </w:r>
      <w:r w:rsidR="008A06B6">
        <w:t>.</w:t>
      </w:r>
      <w:r w:rsidR="001700AB">
        <w:t xml:space="preserve"> </w:t>
      </w:r>
      <w:r w:rsidR="00BE2424">
        <w:t>Furthermore, e</w:t>
      </w:r>
      <w:r w:rsidR="00FD7987">
        <w:t xml:space="preserve">xisting </w:t>
      </w:r>
      <w:r w:rsidR="002D7A8D">
        <w:t xml:space="preserve">AI based </w:t>
      </w:r>
      <w:r w:rsidR="00FD7987">
        <w:t xml:space="preserve">systems are limited in their capability to give clear feedback on how a certain decision was made, especially when based on </w:t>
      </w:r>
      <w:r w:rsidR="002A4107">
        <w:t>a </w:t>
      </w:r>
      <w:r w:rsidR="00FD7987">
        <w:t xml:space="preserve">complex AI </w:t>
      </w:r>
      <w:r w:rsidR="002D7A8D">
        <w:t>model.</w:t>
      </w:r>
      <w:r w:rsidR="00E75F48">
        <w:t xml:space="preserve"> This gap</w:t>
      </w:r>
      <w:r w:rsidR="00B02DC3">
        <w:t xml:space="preserve"> b</w:t>
      </w:r>
      <w:r w:rsidR="00E75F48">
        <w:t>etween Doctors and AI</w:t>
      </w:r>
      <w:r w:rsidR="006507B6">
        <w:t>-</w:t>
      </w:r>
      <w:r w:rsidR="00E75F48">
        <w:t>based Diagnosis becomes a challenge when attempting to understand the reason behind diagnosis</w:t>
      </w:r>
      <w:r w:rsidR="00295147">
        <w:t xml:space="preserve"> </w:t>
      </w:r>
      <w:r w:rsidR="006004A3">
        <w:fldChar w:fldCharType="begin"/>
      </w:r>
      <w:r w:rsidR="006004A3">
        <w:instrText xml:space="preserve"> ADDIN ZOTERO_ITEM CSL_CITATION {"citationID":"9E5ZOjal","properties":{"formattedCitation":"(Ambaliya et al., 2025)","plainCitation":"(Ambaliya et al., 2025)","noteIndex":0},"citationItems":[{"id":575,"uris":["http://zotero.org/users/local/RTSypjql/items/ZAAYQ3P5"],"itemData":{"id":575,"type":"paper-conference","abstract":"Pneumonia is a common respiratory illness that requires prompt and precise diagnosis to provide appropriate treatment. By concentrating on the interpretability of AI-driven medical diagnoses, this research aims to solve this important problem. The primary aim is to disentangle the decision-making mechanisms of intricate artificial intelligence systems that detect pneumonia. Explainable AI models will be strategically implemented to do this, focusing on Local Interpretable Model-Agnostic Explanations (LIME). LIME is selected because of its capacity to approximate complex model’s behavior in a way that is comprehensible locally, thereby offering clear insights into their predictions. The study entails a thorough assessment and comparison of several AI models, focusing on their interpretability as much as their diagnostic accuracy. By doing this, the project hopes to close the gap between the necessity for healthcare practitioners to understand and have faith in the decision-making processes of AI models and the models’ potent predictive powers. The anticipated results include improving pneumonia detection techniques, guaranteeing that AI models perform accurately and deliver comprehensible and reliable insights.","container-title":"Power Engineering and Intelligent Systems","DOI":"10.1007/978-981-97-6710-6_35","event-place":"Singapore","ISBN":"978-981-9767-10-6","language":"en","page":"465-478","publisher":"Springer Nature","publisher-place":"Singapore","source":"Springer Link","title":"Enhancing Pneumonia Detection Transparency: Exploring Explainable AI Model","title-short":"Enhancing Pneumonia Detection Transparency","author":[{"family":"Ambaliya","given":"Mitul"},{"family":"Chauhan","given":"Shivani"},{"family":"Paliwal","given":"Manish"},{"family":"Shastri","given":"Aditya"},{"family":"Sabale","given":"Ketan"}],"editor":[{"family":"Shrivastava","given":"Vivek"},{"family":"Bansal","given":"Jagdish Chand"},{"family":"Panigrahi","given":"B. K."}],"issued":{"date-parts":[["2025"]]}}}],"schema":"https://github.com/citation-style-language/schema/raw/master/csl-citation.json"} </w:instrText>
      </w:r>
      <w:r w:rsidR="006004A3">
        <w:fldChar w:fldCharType="separate"/>
      </w:r>
      <w:r w:rsidR="006004A3" w:rsidRPr="006004A3">
        <w:rPr>
          <w:rFonts w:cs="Times New Roman"/>
        </w:rPr>
        <w:t>(Ambaliya et al., 2025)</w:t>
      </w:r>
      <w:r w:rsidR="006004A3">
        <w:fldChar w:fldCharType="end"/>
      </w:r>
      <w:r w:rsidR="00286257">
        <w:t xml:space="preserve">. </w:t>
      </w:r>
      <w:r w:rsidR="00104C6C">
        <w:t xml:space="preserve">Additionally, </w:t>
      </w:r>
      <w:r w:rsidR="001328FE">
        <w:t xml:space="preserve">medical </w:t>
      </w:r>
      <w:r w:rsidR="00386440">
        <w:t>institutions</w:t>
      </w:r>
      <w:r w:rsidR="001328FE">
        <w:t xml:space="preserve"> often lack </w:t>
      </w:r>
      <w:r w:rsidR="001C6505">
        <w:t>unified</w:t>
      </w:r>
      <w:r w:rsidR="001328FE">
        <w:t xml:space="preserve"> interoperability</w:t>
      </w:r>
      <w:r w:rsidR="00386440">
        <w:t xml:space="preserve"> and still rely on legacy systems</w:t>
      </w:r>
      <w:r w:rsidR="003552E4">
        <w:t xml:space="preserve"> that limits reliable communication resulting in poor patient care</w:t>
      </w:r>
      <w:r w:rsidR="00B95153">
        <w:t xml:space="preserve">, even though </w:t>
      </w:r>
      <w:r w:rsidR="002A5E24">
        <w:t xml:space="preserve">Image </w:t>
      </w:r>
      <w:r w:rsidR="00B95153">
        <w:t xml:space="preserve">storage technology such as DICOM is on the </w:t>
      </w:r>
      <w:r w:rsidR="002D7A8D">
        <w:t>rise</w:t>
      </w:r>
      <w:r w:rsidR="008C1073">
        <w:t xml:space="preserve"> </w:t>
      </w:r>
      <w:r w:rsidR="008C1073">
        <w:fldChar w:fldCharType="begin"/>
      </w:r>
      <w:r w:rsidR="008C1073">
        <w:instrText xml:space="preserve"> ADDIN ZOTERO_ITEM CSL_CITATION {"citationID":"Nzzi7rF6","properties":{"formattedCitation":"(Shivshankar et al., 2024)","plainCitation":"(Shivshankar et al., 2024)","noteIndex":0},"citationItems":[{"id":577,"uris":["http://zotero.org/users/local/RTSypjql/items/RIJ4RZTD"],"itemData":{"id":577,"type":"chapter","abstract":"This chapter begins with an in-depth analysis of Digital Imaging and Communications in Medicine (DICOM), the de-factor standard for medical imaging data exchange providing insights on the foundational principles, that includes the structured format for storing and transmitting medical images, metadata, and related information. The chapter also provides insights on the DICOM services and its significance in facilitating seamless communication and interoperability among various imaging modalities, picture archiving and communication systems (PACS), and radiology information systems (RIS). The chapter then transitions in to the realm of healthcare data exchange exploring the Health Level Seven (HL7) standards that govern the exchange of clinical and administrative data across diverse healthcare systems. Furthermore, we investigate the interoperability mechanisms bridging DICOM and HL7 such as DICOM Structured Reporting (SR) and HL7 Fast Healthcare Interoperability Resources (FHIR). The chapter elucidates the symbiotic relationship between DICOM and HL7, underscoring their collective contribution to enhanced interoperability, data exchange, and improved patient care within the realm of medical imaging and healthcare informatics.","container-title":"Smart Healthcare and Machine Learning","event-place":"Singapore","ISBN":"978-981-9733-12-5","language":"en","note":"DOI: 10.1007/978-981-97-3312-5_20","page":"299-317","publisher":"Springer Nature","publisher-place":"Singapore","source":"Springer Link","title":"Digital Imaging and Communication in Medicine (DICOM): Biomedical and Health Informatics: Imaging and Interoperability Using HL7 and DICOM","title-short":"Digital Imaging and Communication in Medicine (DICOM)","URL":"https://doi.org/10.1007/978-981-97-3312-5_20","author":[{"family":"Shivshankar","given":"Smitha"},{"family":"Makhija","given":"Neeraj"},{"family":"Mathusudhanan","given":"Premkumar"}],"editor":[{"family":"Chaurasia","given":"Mousmi Ajay"},{"family":"Balaji","given":"Prasanalakshmi"},{"family":"Frery","given":"Alejandro C."}],"accessed":{"date-parts":[["2024",11,18]]},"issued":{"date-parts":[["2024"]]}}}],"schema":"https://github.com/citation-style-language/schema/raw/master/csl-citation.json"} </w:instrText>
      </w:r>
      <w:r w:rsidR="008C1073">
        <w:fldChar w:fldCharType="separate"/>
      </w:r>
      <w:r w:rsidR="008C1073" w:rsidRPr="008C1073">
        <w:rPr>
          <w:rFonts w:cs="Times New Roman"/>
        </w:rPr>
        <w:t>(Shivshankar et al., 2024)</w:t>
      </w:r>
      <w:r w:rsidR="008C1073">
        <w:fldChar w:fldCharType="end"/>
      </w:r>
      <w:r w:rsidR="002D7A8D">
        <w:t xml:space="preserve">. </w:t>
      </w:r>
    </w:p>
    <w:p w14:paraId="596B130A" w14:textId="4EC66A66" w:rsidR="00C0315F" w:rsidRDefault="00C0315F" w:rsidP="00C0315F">
      <w:pPr>
        <w:pStyle w:val="Heading2"/>
      </w:pPr>
      <w:bookmarkStart w:id="11" w:name="_Toc183848436"/>
      <w:r>
        <w:t>1.3 Motivation</w:t>
      </w:r>
      <w:bookmarkEnd w:id="11"/>
    </w:p>
    <w:p w14:paraId="0FF15AAC" w14:textId="07FAFD70" w:rsidR="00C0315F" w:rsidRPr="00C0315F" w:rsidRDefault="00441A1B" w:rsidP="00C0315F">
      <w:r>
        <w:t xml:space="preserve">Following the </w:t>
      </w:r>
      <w:r w:rsidR="00806B2E" w:rsidRPr="00806B2E">
        <w:t>transparency</w:t>
      </w:r>
      <w:r>
        <w:t xml:space="preserve"> problem of AI-based </w:t>
      </w:r>
      <w:r w:rsidR="00A819E0">
        <w:t xml:space="preserve">diagnosis </w:t>
      </w:r>
      <w:r w:rsidR="00985813">
        <w:t xml:space="preserve">of Pneumonia </w:t>
      </w:r>
      <w:r w:rsidR="00A819E0">
        <w:t>and the seamless exchange of medical images</w:t>
      </w:r>
      <w:r w:rsidR="00A219B7">
        <w:t>, the research question that arises is “</w:t>
      </w:r>
      <w:r w:rsidR="00A219B7" w:rsidRPr="00A219B7">
        <w:t>How can an AI-based, interoperable system utilizing Explainable AI and Fuzzy logic improve the accuracy, transparency, and integration of chest X-ray diagnoses for pneumonia in real-time clinical settings</w:t>
      </w:r>
      <w:r w:rsidR="00A219B7">
        <w:t>?”</w:t>
      </w:r>
      <w:r w:rsidR="00A1634B">
        <w:t xml:space="preserve">. </w:t>
      </w:r>
      <w:r w:rsidR="006802B7">
        <w:t>This research is driven by the aim of not only improving Pneumonia Diagnosis transparency, but also to ensure compatibility between FHIR and DICOM for improved patient outcomes in practical clinical applications.</w:t>
      </w:r>
    </w:p>
    <w:p w14:paraId="45C78D11" w14:textId="5EADCF33" w:rsidR="00F350B6" w:rsidRDefault="00927913" w:rsidP="00374F6D">
      <w:pPr>
        <w:pStyle w:val="Heading2"/>
      </w:pPr>
      <w:bookmarkStart w:id="12" w:name="_Toc183848437"/>
      <w:r>
        <w:t>1.</w:t>
      </w:r>
      <w:r w:rsidR="005D736C">
        <w:t>4</w:t>
      </w:r>
      <w:r>
        <w:t xml:space="preserve"> </w:t>
      </w:r>
      <w:r w:rsidR="005B01D7">
        <w:t>Objectives</w:t>
      </w:r>
      <w:bookmarkEnd w:id="12"/>
    </w:p>
    <w:p w14:paraId="590667B3" w14:textId="78A30FCC" w:rsidR="005B01D7" w:rsidRDefault="003F5D15" w:rsidP="00B06CFA">
      <w:pPr>
        <w:pStyle w:val="ListParagraph"/>
        <w:numPr>
          <w:ilvl w:val="0"/>
          <w:numId w:val="1"/>
        </w:numPr>
      </w:pPr>
      <w:r>
        <w:t>To</w:t>
      </w:r>
      <w:r w:rsidR="00EF0B84">
        <w:t xml:space="preserve"> implement Pneumonia Diagnosis </w:t>
      </w:r>
      <w:r w:rsidR="009216B7">
        <w:t>using suitable ML algorithms which yields higher accuracy</w:t>
      </w:r>
    </w:p>
    <w:p w14:paraId="0C0A3330" w14:textId="425FCE09" w:rsidR="00931A31" w:rsidRDefault="003D1C10" w:rsidP="00B06CFA">
      <w:pPr>
        <w:pStyle w:val="ListParagraph"/>
        <w:numPr>
          <w:ilvl w:val="0"/>
          <w:numId w:val="1"/>
        </w:numPr>
      </w:pPr>
      <w:r>
        <w:t xml:space="preserve">To </w:t>
      </w:r>
      <w:r w:rsidR="006351AC">
        <w:t>investigate method for tackling biasness of AI based models in determining Pneumonia severity level</w:t>
      </w:r>
      <w:r w:rsidR="00D70DD6">
        <w:t xml:space="preserve"> </w:t>
      </w:r>
    </w:p>
    <w:p w14:paraId="19E84FC6" w14:textId="22CCA955" w:rsidR="003F5D15" w:rsidRDefault="00050AA4" w:rsidP="00B06CFA">
      <w:pPr>
        <w:pStyle w:val="ListParagraph"/>
        <w:numPr>
          <w:ilvl w:val="0"/>
          <w:numId w:val="1"/>
        </w:numPr>
      </w:pPr>
      <w:r>
        <w:t xml:space="preserve">To implement FHIR-based interoperability for seamless integration of DICOM </w:t>
      </w:r>
      <w:r w:rsidR="00BF237F">
        <w:t>metadata</w:t>
      </w:r>
    </w:p>
    <w:p w14:paraId="37F80CB4" w14:textId="77777777" w:rsidR="00BF7417" w:rsidRDefault="00BF7417" w:rsidP="00B06CFA"/>
    <w:p w14:paraId="138387F3" w14:textId="6E1BB022" w:rsidR="00E00BA9" w:rsidRPr="00BC1AEE" w:rsidRDefault="00E00BA9" w:rsidP="00374F6D">
      <w:pPr>
        <w:pStyle w:val="Heading2"/>
        <w:sectPr w:rsidR="00E00BA9" w:rsidRPr="00BC1AEE" w:rsidSect="00553EE6">
          <w:pgSz w:w="11909" w:h="16834" w:code="9"/>
          <w:pgMar w:top="1440" w:right="1440" w:bottom="1440" w:left="1440" w:header="720" w:footer="720" w:gutter="0"/>
          <w:cols w:space="720"/>
          <w:docGrid w:linePitch="360"/>
        </w:sectPr>
      </w:pPr>
    </w:p>
    <w:p w14:paraId="705338D2" w14:textId="0CDA805C" w:rsidR="0050286B" w:rsidRDefault="007067C4" w:rsidP="00374F6D">
      <w:pPr>
        <w:pStyle w:val="Heading1"/>
      </w:pPr>
      <w:bookmarkStart w:id="13" w:name="_Toc183848438"/>
      <w:r>
        <w:t xml:space="preserve">CHAPTER </w:t>
      </w:r>
      <w:r w:rsidR="001933F6">
        <w:t>2</w:t>
      </w:r>
      <w:r>
        <w:t xml:space="preserve">: </w:t>
      </w:r>
      <w:r w:rsidR="002A0ABC">
        <w:t>LITERATURE REVIEW</w:t>
      </w:r>
      <w:bookmarkEnd w:id="13"/>
    </w:p>
    <w:p w14:paraId="6415040A" w14:textId="65B7CBD1" w:rsidR="00813302" w:rsidRPr="00813302" w:rsidRDefault="00813302" w:rsidP="00813302">
      <w:r>
        <w:t>The growing trend of AI-based disease diagnosis demands an effective but reliable system to provide accurate and transparent results</w:t>
      </w:r>
      <w:r w:rsidR="00670534">
        <w:t xml:space="preserve">, especially </w:t>
      </w:r>
      <w:r w:rsidR="00F6617F">
        <w:t xml:space="preserve">for </w:t>
      </w:r>
      <w:r w:rsidR="00670534">
        <w:t>Pneumonia</w:t>
      </w:r>
      <w:r w:rsidR="00F6617F">
        <w:t>,</w:t>
      </w:r>
      <w:r w:rsidR="00670534">
        <w:t xml:space="preserve"> one of </w:t>
      </w:r>
      <w:r w:rsidR="00771460">
        <w:t>the </w:t>
      </w:r>
      <w:r w:rsidR="00670534">
        <w:t>major cause</w:t>
      </w:r>
      <w:r w:rsidR="00771460">
        <w:t>s</w:t>
      </w:r>
      <w:r w:rsidR="00670534">
        <w:t xml:space="preserve"> of high mortality</w:t>
      </w:r>
      <w:r w:rsidR="00771460">
        <w:t xml:space="preserve"> rate</w:t>
      </w:r>
      <w:r w:rsidR="007D2CA6">
        <w:t>s</w:t>
      </w:r>
      <w:r w:rsidR="00670534">
        <w:t xml:space="preserve"> among adults and children. </w:t>
      </w:r>
      <w:r w:rsidR="007D2CA6">
        <w:t>The literature here will discuss the data collection and previous research in Diagnosis.</w:t>
      </w:r>
    </w:p>
    <w:p w14:paraId="2F97743F" w14:textId="65B120FD" w:rsidR="00953458" w:rsidRDefault="00CA4974" w:rsidP="00374F6D">
      <w:pPr>
        <w:pStyle w:val="Heading2"/>
      </w:pPr>
      <w:bookmarkStart w:id="14" w:name="_Toc183848439"/>
      <w:r>
        <w:t>2.</w:t>
      </w:r>
      <w:r w:rsidR="002B2802">
        <w:t>1</w:t>
      </w:r>
      <w:r>
        <w:t xml:space="preserve"> </w:t>
      </w:r>
      <w:r w:rsidR="00FF2FEC">
        <w:t>Related Work</w:t>
      </w:r>
      <w:bookmarkEnd w:id="14"/>
    </w:p>
    <w:p w14:paraId="120E7D93" w14:textId="03DFBE40" w:rsidR="00390DE7" w:rsidRDefault="002F05B0" w:rsidP="00B06CFA">
      <w:r>
        <w:t>The manual diagnosis of Pneumonia from chest radiography has been tedious due to overlapping symptoms with other respiratory conditions and the inter-observer variability among radiologists</w:t>
      </w:r>
      <w:r w:rsidR="00E736FB">
        <w:t xml:space="preserve"> </w:t>
      </w:r>
      <w:r w:rsidR="00E736FB">
        <w:fldChar w:fldCharType="begin"/>
      </w:r>
      <w:r w:rsidR="00E736FB">
        <w:instrText xml:space="preserve"> ADDIN ZOTERO_ITEM CSL_CITATION {"citationID":"YMsKKM8C","properties":{"formattedCitation":"(Elemraid et al., 2014; Hopstaken et al., 2004)","plainCitation":"(Elemraid et al., 2014; Hopstaken et al., 2004)","noteIndex":0},"citationItems":[{"id":268,"uris":["http://zotero.org/users/local/RTSypjql/items/TDLFM649"],"itemData":{"id":268,"type":"article-journal","abstract":"Introduction World Health Organization (WHO) radiological classification remains an important entry criterion in epidemiological studies of pneumonia in children. We report inter-observer variability in the interpretation of 169 chest radiographs in children suspected of having pneumonia. Methods An 18-month prospective aetiological study of pneumonia was undertaken in Northern England. Chest radiographs were performed on eligible children aged ≤16 years with clinical features of pneumonia. The initial radiology report was compared with a subsequent assessment by a consultant cardiothoracic radiologist. Chest radiographic changes were categorised according to the WHO classification. Results There was significant disagreement (22%) between the first and second reports (kappa = 0.70, P&lt;0.001), notably in those aged &lt;5 years (26%, kappa = 0.66, P&lt;0.001). The most frequent sources of disagreement were the reporting of patchy and perihilar changes. Conclusion This substantial inter-observer variability highlights the need for experts from different countries to create a consensus to review the radiological definition of pneumonia in children.","container-title":"PLOS ONE","DOI":"10.1371/journal.pone.0106051","ISSN":"1932-6203","issue":"8","journalAbbreviation":"PLOS ONE","language":"en","note":"publisher: Public Library of Science","page":"e106051","source":"PLoS Journals","title":"Accuracy of the Interpretation of Chest Radiographs for the Diagnosis of Paediatric Pneumonia","volume":"9","author":[{"family":"Elemraid","given":"Mohamed A."},{"family":"Muller","given":"Michelle"},{"family":"Spencer","given":"David A."},{"family":"Rushton","given":"Stephen P."},{"family":"Gorton","given":"Russell"},{"family":"Thomas","given":"Matthew F."},{"family":"Eastham","given":"Katherine M."},{"family":"Hampton","given":"Fiona"},{"family":"Gennery","given":"Andrew R."},{"family":"Clark","given":"Julia E."},{"family":"Group","given":"on behalf of the North East of England Paediatric Respiratory Infection Study"}],"issued":{"date-parts":[["2014",8,22]]}},"label":"page"},{"id":270,"uris":["http://zotero.org/users/local/RTSypjql/items/WICMBEIA"],"itemData":{"id":270,"type":"article-journal","container-title":"Clinical Radiology","DOI":"10.1016/j.crad.2004.01.011","ISSN":"0009-9260, 1365-229X","issue":"8","journalAbbreviation":"Clinical Radiology","language":"English","note":"publisher: Elsevier\nPMID: 15262550","page":"743-752","source":"www.clinicalradiologyonline.net","title":"Inter-observer variation in the interpretation of chest radiographs for pneumonia in community-acquired lower respiratory tract infections","volume":"59","author":[{"family":"Hopstaken","given":"R. M."},{"family":"Witbraad","given":"T."},{"family":"Engelshoven","given":"J. M. A.","dropping-particle":"van"},{"family":"Dinant","given":"G. J."}],"issued":{"date-parts":[["2004",8,1]]}},"label":"page"}],"schema":"https://github.com/citation-style-language/schema/raw/master/csl-citation.json"} </w:instrText>
      </w:r>
      <w:r w:rsidR="00E736FB">
        <w:fldChar w:fldCharType="separate"/>
      </w:r>
      <w:r w:rsidR="00E736FB" w:rsidRPr="00E736FB">
        <w:rPr>
          <w:rFonts w:cs="Times New Roman"/>
        </w:rPr>
        <w:t>(Elemraid et al., 2014; Hopstaken et al., 2004)</w:t>
      </w:r>
      <w:r w:rsidR="00E736FB">
        <w:fldChar w:fldCharType="end"/>
      </w:r>
      <w:r w:rsidR="0008566C">
        <w:t xml:space="preserve">. </w:t>
      </w:r>
      <w:r w:rsidR="00017875" w:rsidRPr="00017875">
        <w:t xml:space="preserve">AI can improve diagnostic accuracy and speed by leveraging computer-aided diagnosis (CAD) and deep learning algorithms to support radiologists in identifying </w:t>
      </w:r>
      <w:r w:rsidR="005726FE">
        <w:t>important</w:t>
      </w:r>
      <w:r w:rsidR="00017875" w:rsidRPr="00017875">
        <w:t xml:space="preserve"> indicators on X-rays more effectively</w:t>
      </w:r>
      <w:r w:rsidR="004A1FED">
        <w:t xml:space="preserve"> </w:t>
      </w:r>
      <w:r w:rsidR="004A1FED">
        <w:fldChar w:fldCharType="begin"/>
      </w:r>
      <w:r w:rsidR="004A1FED">
        <w:instrText xml:space="preserve"> ADDIN ZOTERO_ITEM CSL_CITATION {"citationID":"msS3kBvR","properties":{"formattedCitation":"(Kwon et al., 2021)","plainCitation":"(Kwon et al., 2021)","noteIndex":0},"citationItems":[{"id":253,"uris":["http://zotero.org/users/local/RTSypjql/items/6EJZH64Z"],"itemData":{"id":253,"type":"article-journal","abstract":"Objective The chest X-ray (CXR) is the most readily available and common imaging modality for the assessment of pneumonia. However, detecting pneumonia from chest radiography is a challenging task, even for experienced radiologists. An artificial intelligence (AI) model might help to diagnose pneumonia from CXR more quickly and accurately. We aim to develop an AI model for pneumonia from CXR images and to evaluate diagnostic performance with external dataset. Methods To train the pneumonia model, a total of 157,016 CXR images from the National Institutes of Health (NIH) and the Korean National Tuberculosis Association (KNTA) were used (normal vs. pneumonia = 120,722 vs.36,294). An ensemble model of two neural networks with DenseNet classifies each CXR image into pneumonia or not. To test the accuracy of the models, a separate external dataset of pneumonia CXR images (n = 212) from a tertiary university hospital (Gachon University Gil Medical Center GUGMC, Incheon, South Korea) was used; the diagnosis of pneumonia was based on both the chest CT findings and clinical information, and the performance evaluated using the area under the receiver operating characteristic curve (AUC). Moreover, we tested the change of the AI probability score for pneumonia using the follow-up CXR images (7 days after the diagnosis of pneumonia, n = 100). Results When the probability scores of the models that have a threshold of 0.5 for pneumonia, two models (models 1 and 4) having different pre-processing parameters on the histogram equalization distribution showed best AUC performances of 0.973 and 0.960, respectively. As expected, the ensemble model of these two models performed better than each of the classification models with 0.983 AUC. Furthermore, the AI probability score change for pneumonia showed a significant difference between improved cases and aggravated cases (Δ = -0.06 ± 0.14 vs. 0.06 ± 0.09, for 85 improved cases and 15 aggravated cases, respectively, P = 0.001) for CXR taken as a 7-day follow-up. Conclusions The ensemble model combined two different classification models for pneumonia that performed at 0.983 AUC for an external test dataset from a completely different data source. Furthermore, AI probability scores showed significant changes between cases of different clinical prognosis, which suggest the possibility of increased efficiency and performance of the CXR reading at the diagnosis and follow-up evaluation for pneumonia.","container-title":"PLOS ONE","DOI":"10.1371/journal.pone.0249399","ISSN":"1932-6203","issue":"4","journalAbbreviation":"PLOS ONE","language":"en","note":"publisher: Public Library of Science","page":"e0249399","source":"PLoS Journals","title":"Diagnostic performance of artificial intelligence model for pneumonia from chest radiography","volume":"16","author":[{"family":"Kwon","given":"TaeWoo"},{"family":"Lee","given":"Sang Pyo"},{"family":"Kim","given":"Dongmin"},{"family":"Jang","given":"Jinseong"},{"family":"Lee","given":"Myungjae"},{"family":"Kang","given":"Shin Uk"},{"family":"Kim","given":"Heejin"},{"family":"Oh","given":"Keunyoung"},{"family":"On","given":"Jinhee"},{"family":"Kim","given":"Young Jae"},{"family":"Yun","given":"So Jeong"},{"family":"Jin","given":"Kwang Nam"},{"family":"Kim","given":"Eun Young"},{"family":"Kim","given":"Kwang Gi"}],"issued":{"date-parts":[["2021",4,15]]}}}],"schema":"https://github.com/citation-style-language/schema/raw/master/csl-citation.json"} </w:instrText>
      </w:r>
      <w:r w:rsidR="004A1FED">
        <w:fldChar w:fldCharType="separate"/>
      </w:r>
      <w:r w:rsidR="004A1FED" w:rsidRPr="004A1FED">
        <w:rPr>
          <w:rFonts w:cs="Times New Roman"/>
        </w:rPr>
        <w:t>(Kwon et al., 2021)</w:t>
      </w:r>
      <w:r w:rsidR="004A1FED">
        <w:fldChar w:fldCharType="end"/>
      </w:r>
      <w:r w:rsidR="00A82E24">
        <w:t>, and</w:t>
      </w:r>
      <w:r w:rsidR="0075160A">
        <w:t xml:space="preserve"> can </w:t>
      </w:r>
      <w:r w:rsidR="009E4ED2" w:rsidRPr="009E4ED2">
        <w:t>enabl</w:t>
      </w:r>
      <w:r w:rsidR="00DD7985">
        <w:t xml:space="preserve">e </w:t>
      </w:r>
      <w:r w:rsidR="009E4ED2" w:rsidRPr="009E4ED2">
        <w:t>early intervention through more accessible, accurate diagnostics​</w:t>
      </w:r>
      <w:r w:rsidR="00476CD1">
        <w:t>.</w:t>
      </w:r>
      <w:r w:rsidR="00701B82">
        <w:t xml:space="preserve"> </w:t>
      </w:r>
      <w:r w:rsidR="00220BF3">
        <w:t xml:space="preserve">Furthermore, the use of XAI is especially important in medical imaging where understanding the specific image features that contribute to a pneumonia diagnosis can help clinicians to understand the reason behind </w:t>
      </w:r>
      <w:r w:rsidR="0028676A">
        <w:t>the </w:t>
      </w:r>
      <w:r w:rsidR="00220BF3">
        <w:t>diagnosis</w:t>
      </w:r>
      <w:r w:rsidR="00B7376B">
        <w:t xml:space="preserve">, thus gaining wider acceptance in clinical settings </w:t>
      </w:r>
      <w:r w:rsidR="003C3419">
        <w:fldChar w:fldCharType="begin"/>
      </w:r>
      <w:r w:rsidR="003C3419">
        <w:instrText xml:space="preserve"> ADDIN ZOTERO_ITEM CSL_CITATION {"citationID":"a8XHGQsn","properties":{"formattedCitation":"(Ghuse &amp; Monga, 2024)","plainCitation":"(Ghuse &amp; Monga, 2024)","noteIndex":0},"citationItems":[{"id":255,"uris":["http://zotero.org/users/local/RTSypjql/items/4ZKQRLEH"],"itemData":{"id":255,"type":"paper-conference","abstract":"One area where artificial intelligence (AI) has shown promise is in the early detection of lung pneumonia by use of chest X-ray. There hasn't been a thorough evaluation that compares the dataset with prior studies, even though pneumonia diagnosis uses a lot of ML, DL, and TL approaches. First, a quick summary of the various AI-based techniques for clustering, regression, and classification is given in this review study. The main issues of the past few years are finally addressed together with their potential implications. Our primary objective is to provide a comprehensive overview of the research on artificial intelligence (AI) that use data comparison to diagnose pneumonia illness in chest X-rays, as well as to identify any limitations and provide advice for practitioners.","container-title":"2024 2nd International Conference on Artificial Intelligence and Machine Learning Applications Theme: Healthcare and Internet of Things (AIMLA)","DOI":"10.1109/AIMLA59606.2024.10531467","event-title":"2024 2nd International Conference on Artificial Intelligence and Machine Learning Applications Theme: Healthcare and Internet of Things (AIMLA)","page":"1-5","source":"IEEE Xplore","title":"A Review on Pneumonia Detection Using Artificial Intelligence Techniques","URL":"https://ieeexplore.ieee.org/document/10531467","author":[{"family":"Ghuse","given":"Namrata D"},{"family":"Monga","given":"Sandeep"}],"accessed":{"date-parts":[["2024",10,31]]},"issued":{"date-parts":[["2024",3]]}}}],"schema":"https://github.com/citation-style-language/schema/raw/master/csl-citation.json"} </w:instrText>
      </w:r>
      <w:r w:rsidR="003C3419">
        <w:fldChar w:fldCharType="separate"/>
      </w:r>
      <w:r w:rsidR="003C3419" w:rsidRPr="003C3419">
        <w:rPr>
          <w:rFonts w:cs="Times New Roman"/>
        </w:rPr>
        <w:t>(Ghuse &amp; Monga, 2024)</w:t>
      </w:r>
      <w:r w:rsidR="003C3419">
        <w:fldChar w:fldCharType="end"/>
      </w:r>
      <w:r w:rsidR="003C3419">
        <w:t>.</w:t>
      </w:r>
      <w:r w:rsidR="009047D7">
        <w:t xml:space="preserve"> </w:t>
      </w:r>
      <w:r w:rsidR="004E1EBA" w:rsidRPr="004E1EBA">
        <w:t xml:space="preserve"> </w:t>
      </w:r>
      <w:r w:rsidR="0060676C">
        <w:t>B</w:t>
      </w:r>
      <w:r w:rsidR="00762123" w:rsidRPr="00762123">
        <w:t xml:space="preserve">y mapping DICOM metadata to FHIR standards, healthcare providers can achieve seamless communication and integration of imaging data </w:t>
      </w:r>
      <w:r w:rsidR="0060676C">
        <w:fldChar w:fldCharType="begin"/>
      </w:r>
      <w:r w:rsidR="0060676C">
        <w:instrText xml:space="preserve"> ADDIN ZOTERO_ITEM CSL_CITATION {"citationID":"QVf4GyF7","properties":{"formattedCitation":"(Kamel &amp; Nagy, 2018)","plainCitation":"(Kamel &amp; Nagy, 2018)","noteIndex":0},"citationItems":[{"id":272,"uris":["http://zotero.org/users/local/RTSypjql/items/ZUDYJ2FN"],"itemData":{"id":272,"type":"article-journal","abstract":"Fast Healthcare Interoperability Resources (FHIR) is an open interoperability standard that allows external software to quickly search for and access clinical information from the electronic medical record (EMR) in a method that is developer-friendly, using current internet technology standards. In this article, we highlight the new FHIR standard and illustrate how FHIR can be used to offer the field of radiology a more clinically integrated and patient-centered system, opening the EMR to external radiology software in ways unfeasible with traditional standards. We explain how to construct FHIR queries relevant to medical imaging using the Society for Imaging Informatics in Medicine (SIIM) Hackathon application programming interface (API), provide sample queries for use, and suggest solutions to offer a patient-centered, rather than an image-centered, workflow that remains clinically relevant.","container-title":"Journal of Digital Imaging","DOI":"10.1007/s10278-018-0087-6","ISSN":"1618-727X","issue":"3","journalAbbreviation":"J Digit Imaging","language":"en","page":"327-333","source":"Springer Link","title":"Patient-Centered Radiology with FHIR: an Introduction to the Use of FHIR to Offer Radiology a Clinically Integrated Platform","title-short":"Patient-Centered Radiology with FHIR","volume":"31","author":[{"family":"Kamel","given":"Peter I."},{"family":"Nagy","given":"Paul G."}],"issued":{"date-parts":[["2018",6,1]]}}}],"schema":"https://github.com/citation-style-language/schema/raw/master/csl-citation.json"} </w:instrText>
      </w:r>
      <w:r w:rsidR="0060676C">
        <w:fldChar w:fldCharType="separate"/>
      </w:r>
      <w:r w:rsidR="0060676C" w:rsidRPr="0060676C">
        <w:rPr>
          <w:rFonts w:cs="Times New Roman"/>
        </w:rPr>
        <w:t>(Kamel &amp; Nagy, 2018)</w:t>
      </w:r>
      <w:r w:rsidR="0060676C">
        <w:fldChar w:fldCharType="end"/>
      </w:r>
      <w:r w:rsidR="004E1177">
        <w:t>.</w:t>
      </w:r>
    </w:p>
    <w:p w14:paraId="4B677374" w14:textId="7293A71C" w:rsidR="009B5306" w:rsidRDefault="009B5306" w:rsidP="009B5306">
      <w:pPr>
        <w:pStyle w:val="Heading3"/>
      </w:pPr>
      <w:bookmarkStart w:id="15" w:name="_Toc183848440"/>
      <w:r>
        <w:t xml:space="preserve">2.1.1 </w:t>
      </w:r>
      <w:r w:rsidR="00C345FF">
        <w:t>Convolution</w:t>
      </w:r>
      <w:r w:rsidR="00C312FF">
        <w:t xml:space="preserve"> </w:t>
      </w:r>
      <w:r w:rsidR="0062171B">
        <w:t>Neural Network</w:t>
      </w:r>
      <w:r w:rsidR="003724CE">
        <w:t xml:space="preserve"> </w:t>
      </w:r>
      <w:r w:rsidR="00544155">
        <w:t>for</w:t>
      </w:r>
      <w:r w:rsidR="003724CE">
        <w:t xml:space="preserve"> </w:t>
      </w:r>
      <w:r w:rsidR="00544155">
        <w:t>CXR Diagnosis</w:t>
      </w:r>
      <w:bookmarkEnd w:id="15"/>
    </w:p>
    <w:p w14:paraId="3A4A6261" w14:textId="77777777" w:rsidR="00827F3F" w:rsidRDefault="005219BF" w:rsidP="002473DB">
      <w:pPr>
        <w:sectPr w:rsidR="00827F3F" w:rsidSect="00827F3F">
          <w:pgSz w:w="11909" w:h="16834" w:code="9"/>
          <w:pgMar w:top="2880" w:right="1440" w:bottom="1440" w:left="1440" w:header="720" w:footer="720" w:gutter="0"/>
          <w:cols w:space="720"/>
          <w:docGrid w:linePitch="360"/>
        </w:sectPr>
      </w:pPr>
      <w:r w:rsidRPr="005219BF">
        <w:t>Different radiologists may interpret X-ray images differently, leading to inconsistent diagnoses and affecting reliability.</w:t>
      </w:r>
      <w:r w:rsidR="00F17BD0">
        <w:t xml:space="preserve"> </w:t>
      </w:r>
      <w:r w:rsidR="00AA74B2">
        <w:t>Studies</w:t>
      </w:r>
      <w:r w:rsidR="00F17BD0" w:rsidRPr="00F17BD0">
        <w:t xml:space="preserve"> reveal that diagnosing pneumonia in outpatient settings is challenging due to the lack of </w:t>
      </w:r>
      <w:r w:rsidR="008410E9">
        <w:t>C</w:t>
      </w:r>
      <w:r w:rsidR="00F17BD0" w:rsidRPr="00F17BD0">
        <w:t>hest X-rays. Signs like crackling sounds, fever, chest pain, shortness of breath, fast heart and breathing rates, and a runny nose are helpful</w:t>
      </w:r>
      <w:r w:rsidR="00CB3C02">
        <w:t xml:space="preserve">, </w:t>
      </w:r>
      <w:r w:rsidR="00D518E7">
        <w:t>yet</w:t>
      </w:r>
      <w:r w:rsidR="00CB3C02">
        <w:t xml:space="preserve"> </w:t>
      </w:r>
      <w:r w:rsidR="00F17BD0" w:rsidRPr="00F17BD0">
        <w:t xml:space="preserve">Doctors are more likely to order a </w:t>
      </w:r>
      <w:r w:rsidR="008410E9">
        <w:t>C</w:t>
      </w:r>
      <w:r w:rsidR="00F17BD0" w:rsidRPr="00F17BD0">
        <w:t xml:space="preserve">hest X-ray if a patient has these symptoms, despite 35% of pneumonia cases having normal X-rays </w:t>
      </w:r>
      <w:r w:rsidR="00B075E8">
        <w:fldChar w:fldCharType="begin"/>
      </w:r>
      <w:r w:rsidR="00B075E8">
        <w:instrText xml:space="preserve"> ADDIN ZOTERO_ITEM CSL_CITATION {"citationID":"XS77tDH0","properties":{"formattedCitation":"(Evertsen et al., 2010; Wootton &amp; Feldman, 2014)","plainCitation":"(Evertsen et al., 2010; Wootton &amp; Feldman, 2014)","noteIndex":0},"citationItems":[{"id":274,"uris":["http://zotero.org/users/local/RTSypjql/items/JK57QPCI"],"itemData":{"id":274,"type":"article-journal","abstract":"AIMS: To understand which clinical criteria physicians use to diagnose pneumonia compared to bronchitis and upper respiratory tract infection (URTI).\nMETHODS: Retrospective chart review of adults diagnosed with pneumonia, bronchitis, or URTI.\nRESULTS: Logistic regression analysis identified rales, a temperature &gt; 100 degrees F (37.8 degrees C), chest pain, dyspnoea, rhonchi, heart rate, respiratory rate, and rhinorrhoea, as the best explanation for the variation in diagnosis of pneumonia compared to either of the alternative diagnoses (R2 = 59.3), with rales and a temperature &gt; 100 degrees F explaining 30% of the variation. Rales, chest pain, and a temperature &gt; 100 degrees F best predicted the ordering of a chest x-ray (R2 = 20.0). However, 35% (59/175) of patients diagnosed with pneumonia had a negative chest x-ray. Abnormal breath sounds were the best predictors for prescribing antibiotics (R2 = 38%). A significant number of patients with acute bronchitis (93% excluding sinusitis) and URTI (42%) were given antibiotics.\nCONCLUSIONS: The presence of abnormal breath sounds and a temperature &gt; 100 degrees F were the best predictors of a diagnosis of pneumonia.","container-title":"Primary Care Respiratory Journal: Journal of the General Practice Airways Group","DOI":"10.4104/pcrj.2010.00024","ISSN":"1475-1534","issue":"3","journalAbbreviation":"Prim Care Respir J","language":"eng","note":"PMID: 20490437\nPMCID: PMC3065928","page":"237-241","source":"PubMed","title":"Diagnosis and management of pneumonia and bronchitis in outpatient primary care practices","volume":"19","author":[{"family":"Evertsen","given":"Jennifer"},{"family":"Baumgardner","given":"Dennis J."},{"family":"Regnery","given":"Ann"},{"family":"Banerjee","given":"Indrani"}],"issued":{"date-parts":[["2010",9]]}},"label":"page"},{"id":277,"uris":["http://zotero.org/users/local/RTSypjql/items/ISRKYJ2Z"],"itemData":{"id":277,"type":"article-journal","abstract":"Community-acquired pneumonia (CAP) remains a common condition associated with considerable morbidity and mortality. Outcome is improved by early recognition and rapid institution of empirical antibiotic therapy. A number of international guidelines recommend a chest radiograph (x-ray) is obtained when pneumonia is suspected; the argument forwarded is that chest radiographs are relatively inexpensive and enable pneumonia (lung consolidation) to be confirmed or excluded. But, radiographs are not available in the community setting and introduce a delay in diagnosis and treatment. For these reasons, in mild CAP treated by primary care, guidelines suggest criteria for clinical diagnosis. However, there is debate as to whether clinical features alone are sufficiently reliable to support a diagnosis of CAP with some suggesting diagnostic precision is improved by chest radiographs. Conversely, several studies have demonstrated a lack of agreement in the interpretation of chest radiographs bringing their role as the ultimate arbiter of diagnosis into question. Below we debate the diagnostic role of the humble chest radiograph in the context of suspected CAP.","container-title":"Pneumonia","DOI":"10.15172/pneu.2014.5/464","ISSN":"2200-6133","issue":"1","journalAbbreviation":"Pneumonia","language":"en","license":"2014 The Author(s)","note":"number: 1\npublisher: BioMed Central","page":"1-7","source":"pneumonia.biomedcentral.com","title":"The diagnosis of pneumonia requires a chest radiograph (x-ray)—yes, no or sometimes?","volume":"5","author":[{"family":"Wootton","given":"Dan"},{"family":"Feldman","given":"Charles"}],"issued":{"date-parts":[["2014",12]]}},"label":"page"}],"schema":"https://github.com/citation-style-language/schema/raw/master/csl-citation.json"} </w:instrText>
      </w:r>
      <w:r w:rsidR="00B075E8">
        <w:fldChar w:fldCharType="separate"/>
      </w:r>
      <w:r w:rsidR="00B075E8" w:rsidRPr="00B075E8">
        <w:rPr>
          <w:rFonts w:cs="Times New Roman"/>
        </w:rPr>
        <w:t>(Evertsen et al., 2010; Wootton &amp; Feldman, 2014)</w:t>
      </w:r>
      <w:r w:rsidR="00B075E8">
        <w:fldChar w:fldCharType="end"/>
      </w:r>
      <w:r w:rsidR="00B075E8">
        <w:t>.</w:t>
      </w:r>
      <w:r w:rsidR="00EE7B9F">
        <w:t xml:space="preserve"> </w:t>
      </w:r>
      <w:r w:rsidR="00F952D7">
        <w:t xml:space="preserve">Due to such </w:t>
      </w:r>
      <w:r w:rsidR="001C7334">
        <w:t>variation</w:t>
      </w:r>
      <w:r w:rsidR="00F952D7">
        <w:t xml:space="preserve"> in Diagnosis,</w:t>
      </w:r>
      <w:r w:rsidRPr="005219BF">
        <w:t xml:space="preserve"> </w:t>
      </w:r>
      <w:r w:rsidR="009C680E">
        <w:t>Unsupervised learning methods in AI suc</w:t>
      </w:r>
      <w:r w:rsidR="00B84C40">
        <w:t xml:space="preserve">h </w:t>
      </w:r>
      <w:r w:rsidR="00B84C40" w:rsidRPr="00B84C40">
        <w:t xml:space="preserve">as Convolution Neural Network (CNN) </w:t>
      </w:r>
      <w:r w:rsidR="009C680E">
        <w:t>ha</w:t>
      </w:r>
      <w:r w:rsidR="00510522">
        <w:t>ve</w:t>
      </w:r>
      <w:r w:rsidR="009C680E">
        <w:t xml:space="preserve"> been widely </w:t>
      </w:r>
      <w:r w:rsidR="00AE6C81">
        <w:t xml:space="preserve">preferred </w:t>
      </w:r>
      <w:r w:rsidR="009C680E">
        <w:t xml:space="preserve">for </w:t>
      </w:r>
      <w:r w:rsidR="00927FFE">
        <w:t>Chest X-ray</w:t>
      </w:r>
      <w:r w:rsidR="00E37CA9">
        <w:t xml:space="preserve"> (CXR)</w:t>
      </w:r>
      <w:r w:rsidR="00BA21CD">
        <w:t xml:space="preserve"> to distinguish between Healthy </w:t>
      </w:r>
      <w:r w:rsidR="00510522">
        <w:t>and</w:t>
      </w:r>
      <w:r w:rsidR="00BA21CD">
        <w:t xml:space="preserve"> </w:t>
      </w:r>
      <w:r w:rsidR="00AF4217">
        <w:t>P</w:t>
      </w:r>
      <w:r w:rsidR="00115074">
        <w:t>neumonia</w:t>
      </w:r>
      <w:r w:rsidR="00AE6C81">
        <w:t>.</w:t>
      </w:r>
      <w:r w:rsidR="0093390D">
        <w:t xml:space="preserve"> </w:t>
      </w:r>
    </w:p>
    <w:p w14:paraId="788765B1" w14:textId="20A26B4F" w:rsidR="000442F0" w:rsidRDefault="002E4571" w:rsidP="002473DB">
      <w:r>
        <w:t>A</w:t>
      </w:r>
      <w:r w:rsidR="004D5F0A">
        <w:t xml:space="preserve"> </w:t>
      </w:r>
      <w:r w:rsidR="00A65236">
        <w:t xml:space="preserve">notable </w:t>
      </w:r>
      <w:r w:rsidR="004D5F0A">
        <w:t xml:space="preserve">work in Pneumonia detection is the use of CNN’s DenseNet-169 model for feature extraction and </w:t>
      </w:r>
      <w:r w:rsidR="00CB4958">
        <w:t>SVG as a classifier</w:t>
      </w:r>
      <w:r w:rsidR="0021387F">
        <w:t>,</w:t>
      </w:r>
      <w:r w:rsidR="00CB4958">
        <w:t xml:space="preserve"> achiev</w:t>
      </w:r>
      <w:r w:rsidR="00510522">
        <w:t>ing</w:t>
      </w:r>
      <w:r w:rsidR="00CB4958">
        <w:t xml:space="preserve"> an AUC of 0.</w:t>
      </w:r>
      <w:r w:rsidR="00402ECD">
        <w:t>8002</w:t>
      </w:r>
      <w:r w:rsidR="00AD534C">
        <w:t xml:space="preserve"> </w:t>
      </w:r>
      <w:r w:rsidR="00AD534C">
        <w:fldChar w:fldCharType="begin"/>
      </w:r>
      <w:r w:rsidR="00AD534C">
        <w:instrText xml:space="preserve"> ADDIN ZOTERO_ITEM CSL_CITATION {"citationID":"ODVmL3Fo","properties":{"formattedCitation":"(Varshni et al., 2019)","plainCitation":"(Varshni et al., 2019)","noteIndex":0},"citationItems":[{"id":293,"uris":["http://zotero.org/users/local/RTSypjql/items/46VPF2TH"],"itemData":{"id":293,"type":"paper-conference","abstract":"Pneumonia is a life-threatening infectious disease affecting one or both lungs in humans commonly caused by bacteria called Streptococcus pneumoniae. One in three deaths in India is caused due to pneumonia as reported by World Health Organization (WHO).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analyzing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analyzing chest X-ray images, specifically to detect Pneumonia.","container-title":"2019 IEEE International Conference on Electrical, Computer and Communication Technologies (ICECCT)","DOI":"10.1109/ICECCT.2019.8869364","event-title":"2019 IEEE International Conference on Electrical, Computer and Communication Technologies (ICECCT)","page":"1-7","source":"IEEE Xplore","title":"Pneumonia Detection Using CNN based Feature Extraction","URL":"https://ieeexplore.ieee.org/document/8869364","author":[{"family":"Varshni","given":"Dimpy"},{"family":"Thakral","given":"Kartik"},{"family":"Agarwal","given":"Lucky"},{"family":"Nijhawan","given":"Rahul"},{"family":"Mittal","given":"Ankush"}],"accessed":{"date-parts":[["2024",11,1]]},"issued":{"date-parts":[["2019",2]]}}}],"schema":"https://github.com/citation-style-language/schema/raw/master/csl-citation.json"} </w:instrText>
      </w:r>
      <w:r w:rsidR="00AD534C">
        <w:fldChar w:fldCharType="separate"/>
      </w:r>
      <w:r w:rsidR="00AD534C" w:rsidRPr="00AD534C">
        <w:rPr>
          <w:rFonts w:cs="Times New Roman"/>
        </w:rPr>
        <w:t>(Varshni et al., 2019)</w:t>
      </w:r>
      <w:r w:rsidR="00AD534C">
        <w:fldChar w:fldCharType="end"/>
      </w:r>
      <w:r w:rsidR="00AD534C">
        <w:t>.</w:t>
      </w:r>
      <w:r w:rsidR="009F4474">
        <w:t xml:space="preserve"> </w:t>
      </w:r>
      <w:r w:rsidR="0021387F">
        <w:t>Similarly,</w:t>
      </w:r>
      <w:r w:rsidR="00D94438">
        <w:t xml:space="preserve"> the work of</w:t>
      </w:r>
      <w:r w:rsidR="00FF7A56">
        <w:t xml:space="preserve"> </w:t>
      </w:r>
      <w:r w:rsidR="00FF7A56">
        <w:fldChar w:fldCharType="begin"/>
      </w:r>
      <w:r w:rsidR="00FF7A56">
        <w:instrText xml:space="preserve"> ADDIN ZOTERO_ITEM CSL_CITATION {"citationID":"Q1RRy73F","properties":{"formattedCitation":"(Rahman et al., 2020)","plainCitation":"(Rahman et al., 2020)","noteIndex":0},"citationItems":[{"id":296,"uris":["http://zotero.org/users/local/RTSypjql/items/NBB8NJCE"],"itemData":{"id":296,"type":"article-journal","abstract":"Pneumonia is a life-threatening disease, which occurs in the lungs caused by either bacterial or viral infection. It can be life-endangering if not acted upon at the right time and thus the early diagnosis of pneumonia is vital. The paper aims to automatically detect bacterial and viral pneumonia using digital x-ray images. It provides a detailed report on advances in accurate detection of pneumonia and then presents the methodology adopted by the authors. Four different pre-trained deep Convolutional Neural Network (CNN): AlexNet, ResNet18, DenseNet201, and SqueezeNet were used for transfer learning. A total of 5247 chest X-ray images consisting of bacterial, viral, and normal chest x-rays images were preprocessed and trained for the transfer learning-based classification task. In this study, the authors have reported three schemes of classifications: normal vs. pneumonia, bacterial vs. viral pneumonia, and normal, bacterial, and viral pneumonia. The classification accuracy of normal and pneumonia images, bacterial and viral pneumonia images, and normal, bacterial, and viral pneumonia were 98%, 95%, and 93.3%, respectively. This is the highest accuracy, in any scheme, of the accuracies reported in the literature. Therefore, the proposed study can be useful in more quickly diagnosing pneumonia by the radiologist and can help in the fast airport screening of pneumonia patients.","container-title":"Applied Sciences","DOI":"10.3390/app10093233","ISSN":"2076-3417","issue":"9","language":"en","license":"http://creativecommons.org/licenses/by/3.0/","note":"number: 9\npublisher: Multidisciplinary Digital Publishing Institute","page":"3233","source":"www.mdpi.com","title":"Transfer Learning with Deep Convolutional Neural Network (CNN) for Pneumonia Detection Using Chest X-ray","volume":"10","author":[{"family":"Rahman","given":"Tawsifur"},{"family":"Chowdhury","given":"Muhammad E. H."},{"family":"Khandakar","given":"Amith"},{"family":"Islam","given":"Khandaker R."},{"family":"Islam","given":"Khandaker F."},{"family":"Mahbub","given":"Zaid B."},{"family":"Kadir","given":"Muhammad A."},{"family":"Kashem","given":"Saad"}],"issued":{"date-parts":[["2020",1]]}}}],"schema":"https://github.com/citation-style-language/schema/raw/master/csl-citation.json"} </w:instrText>
      </w:r>
      <w:r w:rsidR="00FF7A56">
        <w:fldChar w:fldCharType="separate"/>
      </w:r>
      <w:r w:rsidR="00FF7A56" w:rsidRPr="00FF7A56">
        <w:rPr>
          <w:rFonts w:cs="Times New Roman"/>
        </w:rPr>
        <w:t>(Rahman et al., 2020)</w:t>
      </w:r>
      <w:r w:rsidR="00FF7A56">
        <w:fldChar w:fldCharType="end"/>
      </w:r>
      <w:r w:rsidR="0021387F">
        <w:t xml:space="preserve"> </w:t>
      </w:r>
      <w:r w:rsidR="00F13630" w:rsidRPr="00F13630">
        <w:t>utilized four pre-trained CNN models (AlexNet, ResNet18, DenseNet201, SqueezeNet) to classify 5247 chest X-ray images of normal, bacterial pneumonia, and viral pneumonia</w:t>
      </w:r>
      <w:r w:rsidR="0021387F">
        <w:t xml:space="preserve"> proved DenseNet201</w:t>
      </w:r>
      <w:r w:rsidR="00E1197C">
        <w:t xml:space="preserve"> </w:t>
      </w:r>
      <w:r w:rsidR="00A94A55">
        <w:t xml:space="preserve">being </w:t>
      </w:r>
      <w:r w:rsidR="00E1197C">
        <w:t>the most effective CNN model</w:t>
      </w:r>
      <w:r w:rsidR="0021387F">
        <w:t xml:space="preserve"> </w:t>
      </w:r>
      <w:r w:rsidR="00E1197C">
        <w:t xml:space="preserve">for CXR </w:t>
      </w:r>
      <w:r w:rsidR="00A94A55">
        <w:t>for achieving</w:t>
      </w:r>
      <w:r w:rsidR="00E1197C">
        <w:t xml:space="preserve"> 98% accuracy</w:t>
      </w:r>
      <w:r w:rsidR="0021387F">
        <w:t>.</w:t>
      </w:r>
      <w:r w:rsidR="00F742BF">
        <w:t xml:space="preserve"> </w:t>
      </w:r>
      <w:r w:rsidR="00D50568">
        <w:t>I</w:t>
      </w:r>
      <w:r w:rsidR="0088513C">
        <w:t xml:space="preserve">n </w:t>
      </w:r>
      <w:r w:rsidR="00C71897">
        <w:t xml:space="preserve">the </w:t>
      </w:r>
      <w:r w:rsidR="00F742BF" w:rsidRPr="00F742BF">
        <w:t xml:space="preserve">use of pre-trained </w:t>
      </w:r>
      <w:r w:rsidR="00EF0598">
        <w:t>CNNs</w:t>
      </w:r>
      <w:r w:rsidR="00F742BF" w:rsidRPr="00F742BF">
        <w:t xml:space="preserve"> such as Xception, InceptionResNet</w:t>
      </w:r>
      <w:r w:rsidR="0044408B">
        <w:t>,</w:t>
      </w:r>
      <w:r w:rsidR="00F742BF" w:rsidRPr="00F742BF">
        <w:t xml:space="preserve"> and DenseNet for Pneumonia </w:t>
      </w:r>
      <w:r w:rsidR="00EA67AA" w:rsidRPr="00F742BF">
        <w:t>classification,</w:t>
      </w:r>
      <w:r w:rsidR="00EB3064">
        <w:t xml:space="preserve"> </w:t>
      </w:r>
      <w:r w:rsidR="00F742BF" w:rsidRPr="00F742BF">
        <w:t>DenseNet also provide</w:t>
      </w:r>
      <w:r w:rsidR="00753C3E">
        <w:t>s</w:t>
      </w:r>
      <w:r w:rsidR="00F742BF" w:rsidRPr="00F742BF">
        <w:t xml:space="preserve"> equivalent accuracy</w:t>
      </w:r>
      <w:r w:rsidR="00EA67AA">
        <w:t xml:space="preserve"> </w:t>
      </w:r>
      <w:r w:rsidR="00EA67AA">
        <w:fldChar w:fldCharType="begin"/>
      </w:r>
      <w:r w:rsidR="00EA67AA">
        <w:instrText xml:space="preserve"> ADDIN ZOTERO_ITEM CSL_CITATION {"citationID":"z9FBSnYg","properties":{"formattedCitation":"(Ravi et al., 2023)","plainCitation":"(Ravi et al., 2023)","noteIndex":0},"citationItems":[{"id":299,"uris":["http://zotero.org/users/local/RTSypjql/items/E2NA7QER"],"itemData":{"id":299,"type":"article-journal","abstract":"This paper proposes a multichannel deep learning approach for lung disease detection using chest X-rays. The multichannel models used in this work are EfficientNetB0, EfficientNetB1, and EfficientNetB2 pretrained models. The features from EfficientNet models are fused together. Next, the fused features are passed into more than one non-linear fully connected layer. Finally, the features passed into a stacked ensemble learning classifier for lung disease detection. The stacked ensemble learning classifier contains random forest and SVM in the first stage and logistic regression in the second stage for lung disease detection. The performance of the proposed method is studied in detail for more than one lung disease such as pneumonia, Tuberculosis (TB), and COVID-19. The performances of the proposed method for lung disease detection using chest X-rays compared with similar methods with the aim to show that the method is robust and has the capability to achieve better performances. In all the experiments on lung disease, the proposed method showed better performance and outperformed similar lung disease existing methods. This indicates that the proposed method is robust and generalizable on unseen chest X-rays data samples. To ensure that the features learnt by the proposed method is optimal, t-SNE feature visualization was shown on all three lung disease models. Overall, the proposed method has shown 98% detection accuracy for pediatric pneumonia lung disease, 99% detection accuracy for TB lung disease, and 98% detection accuracy for COVID-19 lung disease. The proposed method can be used as a tool for point-of-care diagnosis by healthcare radiologists.Journal instruction requires a city for affiliations; however, this is missing in affiliation 3. Please verify if the provided city is correct and amend if necessary.correct","container-title":"Cluster Computing","DOI":"10.1007/s10586-022-03664-6","ISSN":"1573-7543","issue":"2","journalAbbreviation":"Cluster Comput","language":"en","page":"1181-1203","source":"Springer Link","title":"A multichannel EfficientNet deep learning-based stacking ensemble approach for lung disease detection using chest X-ray images","volume":"26","author":[{"family":"Ravi","given":"Vinayakumar"},{"family":"Acharya","given":"Vasundhara"},{"family":"Alazab","given":"Mamoun"}],"issued":{"date-parts":[["2023",4,1]]}}}],"schema":"https://github.com/citation-style-language/schema/raw/master/csl-citation.json"} </w:instrText>
      </w:r>
      <w:r w:rsidR="00EA67AA">
        <w:fldChar w:fldCharType="separate"/>
      </w:r>
      <w:r w:rsidR="00EA67AA" w:rsidRPr="00EA67AA">
        <w:rPr>
          <w:rFonts w:cs="Times New Roman"/>
        </w:rPr>
        <w:t>(Ravi et al., 2023)</w:t>
      </w:r>
      <w:r w:rsidR="00EA67AA">
        <w:fldChar w:fldCharType="end"/>
      </w:r>
      <w:r w:rsidR="00F742BF" w:rsidRPr="00F742BF">
        <w:t>.</w:t>
      </w:r>
      <w:r w:rsidR="00816F9F">
        <w:t xml:space="preserve"> Over time, DenseNet seems reliable for </w:t>
      </w:r>
      <w:r w:rsidR="00EF0598">
        <w:t>AI-based</w:t>
      </w:r>
      <w:r w:rsidR="00816F9F">
        <w:t xml:space="preserve"> Diagnosis as seen in the work of </w:t>
      </w:r>
      <w:r w:rsidR="00816F9F" w:rsidRPr="00816F9F">
        <w:fldChar w:fldCharType="begin"/>
      </w:r>
      <w:r w:rsidR="00816F9F" w:rsidRPr="00816F9F">
        <w:instrText xml:space="preserve"> ADDIN ZOTERO_ITEM CSL_CITATION {"citationID":"MtQJgSnM","properties":{"formattedCitation":"(Sanghvi et al., 2023)","plainCitation":"(Sanghvi et al., 2023)","noteIndex":0},"citationItems":[{"id":429,"uris":["http://zotero.org/users/local/RTSypjql/items/FJYAR37C"],"itemData":{"id":429,"type":"article-journal","abstract":"In the present paper, our model consists of deep learning approach: DenseNet201 for detection of COVID and Pneumonia using the Chest X-ray Images. The model is a framework consisting of the modeling software which assists in Health Insurance Portability and Accountability Act Compliance which protects and secures the Protected Health Information . The need of the proposed framework in medical facilities shall give the feedback to the radiologist for detecting COVID and pneumonia though the transfer learning methods. A Graphical User Interface tool allows the technician to upload the chest X-ray Image. The software then uploads chest X-ray radiograph (CXR) to the developed detection model for the detection. Once the radiographs are processed, the radiologist shall receive the Classification of the disease which further aids them to verify the similar CXR Images and draw the conclusion. Our model consists of the dataset from Kaggle and if we observe the results, we get an accuracy of 99.1%, sensitivity of 98.5%, and specificity of 98.95%. The proposed Bio-Medical Innovation is a user-ready framework which assists the medical providers in providing the patients with the best-suited medication regimen by looking into the previous CXR Images and confirming the results. There is a motivation to design more such applications for Medical Image Analysis in the future to serve the community and improve the patient care.","container-title":"International Journal of Imaging Systems and Technology","DOI":"10.1002/ima.22812","ISSN":"1098-1098","issue":"1","language":"en","license":"© 2022 Wiley Periodicals LLC.","note":"_eprint: https://onlinelibrary.wiley.com/doi/pdf/10.1002/ima.22812","page":"18-38","source":"Wiley Online Library","title":"A deep learning approach for classification of COVID and pneumonia using DenseNet-201","volume":"33","author":[{"family":"Sanghvi","given":"Harshal A."},{"family":"Patel","given":"Riki H."},{"family":"Agarwal","given":"Ankur"},{"family":"Gupta","given":"Shailesh"},{"family":"Sawhney","given":"Vivek"},{"family":"Pandya","given":"Abhijit S."}],"issued":{"date-parts":[["2023"]]}}}],"schema":"https://github.com/citation-style-language/schema/raw/master/csl-citation.json"} </w:instrText>
      </w:r>
      <w:r w:rsidR="00816F9F" w:rsidRPr="00816F9F">
        <w:fldChar w:fldCharType="separate"/>
      </w:r>
      <w:r w:rsidR="00816F9F" w:rsidRPr="00816F9F">
        <w:t>(Sanghvi et al., 2023)</w:t>
      </w:r>
      <w:r w:rsidR="00816F9F" w:rsidRPr="00816F9F">
        <w:fldChar w:fldCharType="end"/>
      </w:r>
      <w:r w:rsidR="00816F9F">
        <w:t xml:space="preserve"> which achieved </w:t>
      </w:r>
      <w:r w:rsidR="00816F9F" w:rsidRPr="00816F9F">
        <w:t>99.1%</w:t>
      </w:r>
      <w:r w:rsidR="00816F9F">
        <w:t xml:space="preserve"> accuracy</w:t>
      </w:r>
      <w:r w:rsidR="00E06FEE">
        <w:t>.</w:t>
      </w:r>
      <w:r w:rsidR="00816F9F">
        <w:t xml:space="preserve"> </w:t>
      </w:r>
      <w:r w:rsidR="00C351FE">
        <w:t xml:space="preserve">Furthermore, </w:t>
      </w:r>
      <w:r w:rsidR="00816F9F" w:rsidRPr="00816F9F">
        <w:t>COVID-19 and Pneumonia</w:t>
      </w:r>
      <w:r w:rsidR="00816F9F">
        <w:t xml:space="preserve"> detection</w:t>
      </w:r>
      <w:r w:rsidR="00C351FE">
        <w:t xml:space="preserve"> </w:t>
      </w:r>
      <w:r w:rsidR="00E06FEE" w:rsidRPr="00E06FEE">
        <w:t>also utilized Dense201 getting an accuracy of 95.34%</w:t>
      </w:r>
      <w:r w:rsidR="00382409">
        <w:t>, as</w:t>
      </w:r>
      <w:r w:rsidR="001B380C">
        <w:t xml:space="preserve"> in the works of </w:t>
      </w:r>
      <w:r w:rsidR="001B380C" w:rsidRPr="001B380C">
        <w:fldChar w:fldCharType="begin"/>
      </w:r>
      <w:r w:rsidR="001B380C" w:rsidRPr="001B380C">
        <w:instrText xml:space="preserve"> ADDIN ZOTERO_ITEM CSL_CITATION {"citationID":"fyMVkGTs","properties":{"formattedCitation":"(Chutia et al., 2024)","plainCitation":"(Chutia et al., 2024)","noteIndex":0},"citationItems":[{"id":432,"uris":["http://zotero.org/users/local/RTSypjql/items/NQENAUKA"],"itemData":{"id":432,"type":"article-journal","abstract":"Lung diseases represent a significant global health threat, impacting both well-being and mortality rates. Diagnostic procedures such as Computed Tomography (CT) scans and X-ray imaging play a pivotal role in identifying these conditions. X-rays, due to their easy accessibility and affordability, serve as a convenient and cost-effective option for diagnosing lung diseases. Our proposed method utilized the Contrast-Limited Adaptive Histogram Equalization (CLAHE) enhancement technique on X-ray images to highlight the key feature maps related to lung diseases using DenseNet201. We have augmented the existing Densenet201 model with a hybrid pooling and channel attention mechanism. The experimental results demonstrate the superiority of our model over well-known pre-trained models, such as VGG16, VGG19, InceptionV3, Xception, ResNet50, ResNet152, ResNet50V2, ResNet152V2, MobileNetV2, DenseNet121, DenseNet169, and DenseNet201. Our model achieves impressive accuracy, precision, recall, and F1-scores of 95.34%, 97%, 96%, and 96%, respectively. We also provide visual insights into our model’s decision-making process using Gradient-weighted Class Activation Mapping (Grad-CAM) to identify normal, pneumothorax, and atelectasis cases. The experimental results of our model in terms of heatmap may help radiologists improve their diagnostic abilities and labelling processes.","container-title":"Journal of Imaging Informatics in Medicine","DOI":"10.1007/s10278-024-01005-0","ISSN":"2948-2933","issue":"4","journalAbbreviation":"J Digit Imaging. Inform. med.","language":"en","page":"1625-1641","source":"Springer Link","title":"Classification of Lung Diseases Using an Attention-Based Modified DenseNet Model","volume":"37","author":[{"family":"Chutia","given":"Upasana"},{"family":"Tewari","given":"Anand Shanker"},{"family":"Singh","given":"Jyoti Prakash"},{"family":"Raj","given":"Vikash Kumar"}],"issued":{"date-parts":[["2024",8,1]]}}}],"schema":"https://github.com/citation-style-language/schema/raw/master/csl-citation.json"} </w:instrText>
      </w:r>
      <w:r w:rsidR="001B380C" w:rsidRPr="001B380C">
        <w:fldChar w:fldCharType="separate"/>
      </w:r>
      <w:r w:rsidR="001B380C" w:rsidRPr="001B380C">
        <w:t>(Chutia et al., 2024)</w:t>
      </w:r>
      <w:r w:rsidR="001B380C" w:rsidRPr="001B380C">
        <w:fldChar w:fldCharType="end"/>
      </w:r>
      <w:r w:rsidR="00AA3D73">
        <w:t>.</w:t>
      </w:r>
      <w:r w:rsidR="001B380C">
        <w:t xml:space="preserve"> </w:t>
      </w:r>
      <w:r w:rsidR="00816F9F">
        <w:t xml:space="preserve"> </w:t>
      </w:r>
      <w:r w:rsidR="00F970A2">
        <w:t>Table</w:t>
      </w:r>
      <w:r w:rsidR="00054C52">
        <w:t xml:space="preserve"> 2.1</w:t>
      </w:r>
      <w:r w:rsidR="00F970A2">
        <w:t xml:space="preserve"> below discusses related works in Radiology diagnosis</w:t>
      </w:r>
      <w:r w:rsidR="00CE69DE">
        <w:t xml:space="preserve"> that </w:t>
      </w:r>
      <w:r w:rsidR="00382409">
        <w:t>utilize</w:t>
      </w:r>
      <w:r w:rsidR="00CE69DE">
        <w:t xml:space="preserve"> DenseNet model</w:t>
      </w:r>
      <w:r w:rsidR="00F970A2">
        <w:t>:</w:t>
      </w:r>
    </w:p>
    <w:p w14:paraId="36128F48" w14:textId="4C0493FB" w:rsidR="00B223B0" w:rsidRPr="006868D2" w:rsidRDefault="00B223B0" w:rsidP="00B223B0">
      <w:pPr>
        <w:pStyle w:val="Caption"/>
        <w:keepNext/>
        <w:jc w:val="center"/>
        <w:rPr>
          <w:color w:val="000000" w:themeColor="text1"/>
          <w:sz w:val="14"/>
          <w:szCs w:val="12"/>
        </w:rPr>
      </w:pPr>
      <w:bookmarkStart w:id="16" w:name="_Toc182474423"/>
      <w:r w:rsidRPr="006868D2">
        <w:rPr>
          <w:color w:val="000000" w:themeColor="text1"/>
          <w:sz w:val="20"/>
          <w:szCs w:val="18"/>
        </w:rPr>
        <w:t xml:space="preserve">Table 2. </w:t>
      </w:r>
      <w:r w:rsidRPr="006868D2">
        <w:rPr>
          <w:color w:val="000000" w:themeColor="text1"/>
          <w:sz w:val="20"/>
          <w:szCs w:val="18"/>
        </w:rPr>
        <w:fldChar w:fldCharType="begin"/>
      </w:r>
      <w:r w:rsidRPr="006868D2">
        <w:rPr>
          <w:color w:val="000000" w:themeColor="text1"/>
          <w:sz w:val="20"/>
          <w:szCs w:val="18"/>
        </w:rPr>
        <w:instrText xml:space="preserve"> SEQ Table_2. \* ARABIC </w:instrText>
      </w:r>
      <w:r w:rsidRPr="006868D2">
        <w:rPr>
          <w:color w:val="000000" w:themeColor="text1"/>
          <w:sz w:val="20"/>
          <w:szCs w:val="18"/>
        </w:rPr>
        <w:fldChar w:fldCharType="separate"/>
      </w:r>
      <w:r w:rsidR="00645200">
        <w:rPr>
          <w:noProof/>
          <w:color w:val="000000" w:themeColor="text1"/>
          <w:sz w:val="20"/>
          <w:szCs w:val="18"/>
        </w:rPr>
        <w:t>1</w:t>
      </w:r>
      <w:r w:rsidRPr="006868D2">
        <w:rPr>
          <w:color w:val="000000" w:themeColor="text1"/>
          <w:sz w:val="20"/>
          <w:szCs w:val="18"/>
        </w:rPr>
        <w:fldChar w:fldCharType="end"/>
      </w:r>
      <w:r w:rsidRPr="006868D2">
        <w:rPr>
          <w:color w:val="000000" w:themeColor="text1"/>
          <w:sz w:val="20"/>
          <w:szCs w:val="18"/>
        </w:rPr>
        <w:t xml:space="preserve"> Previous </w:t>
      </w:r>
      <w:r w:rsidR="005E6A2E" w:rsidRPr="006868D2">
        <w:rPr>
          <w:color w:val="000000" w:themeColor="text1"/>
          <w:sz w:val="20"/>
          <w:szCs w:val="18"/>
        </w:rPr>
        <w:t>studies Utilizing</w:t>
      </w:r>
      <w:r w:rsidRPr="006868D2">
        <w:rPr>
          <w:color w:val="000000" w:themeColor="text1"/>
          <w:sz w:val="20"/>
          <w:szCs w:val="18"/>
        </w:rPr>
        <w:t xml:space="preserve"> Dense Architecture for </w:t>
      </w:r>
      <w:r w:rsidR="00380353" w:rsidRPr="006868D2">
        <w:rPr>
          <w:color w:val="000000" w:themeColor="text1"/>
          <w:sz w:val="20"/>
          <w:szCs w:val="18"/>
        </w:rPr>
        <w:t>Disease</w:t>
      </w:r>
      <w:r w:rsidRPr="006868D2">
        <w:rPr>
          <w:color w:val="000000" w:themeColor="text1"/>
          <w:sz w:val="20"/>
          <w:szCs w:val="18"/>
        </w:rPr>
        <w:t xml:space="preserve"> Diagnosis</w:t>
      </w:r>
      <w:bookmarkEnd w:id="16"/>
    </w:p>
    <w:tbl>
      <w:tblPr>
        <w:tblStyle w:val="TableGrid"/>
        <w:tblW w:w="0" w:type="auto"/>
        <w:jc w:val="center"/>
        <w:tblLayout w:type="fixed"/>
        <w:tblLook w:val="04A0" w:firstRow="1" w:lastRow="0" w:firstColumn="1" w:lastColumn="0" w:noHBand="0" w:noVBand="1"/>
      </w:tblPr>
      <w:tblGrid>
        <w:gridCol w:w="1975"/>
        <w:gridCol w:w="1080"/>
        <w:gridCol w:w="1530"/>
        <w:gridCol w:w="1170"/>
        <w:gridCol w:w="3165"/>
      </w:tblGrid>
      <w:tr w:rsidR="002404EE" w14:paraId="48C8F6DE" w14:textId="2638D4C6" w:rsidTr="00414680">
        <w:trPr>
          <w:trHeight w:val="539"/>
          <w:jc w:val="center"/>
        </w:trPr>
        <w:tc>
          <w:tcPr>
            <w:tcW w:w="1975" w:type="dxa"/>
          </w:tcPr>
          <w:p w14:paraId="5BB8DC99" w14:textId="28AB89A9" w:rsidR="002404EE" w:rsidRPr="00242C6E" w:rsidRDefault="002404EE" w:rsidP="00C270B3">
            <w:pPr>
              <w:jc w:val="left"/>
              <w:rPr>
                <w:sz w:val="20"/>
                <w:szCs w:val="20"/>
              </w:rPr>
            </w:pPr>
            <w:r w:rsidRPr="00242C6E">
              <w:rPr>
                <w:sz w:val="20"/>
                <w:szCs w:val="20"/>
              </w:rPr>
              <w:t>Study</w:t>
            </w:r>
          </w:p>
        </w:tc>
        <w:tc>
          <w:tcPr>
            <w:tcW w:w="1080" w:type="dxa"/>
          </w:tcPr>
          <w:p w14:paraId="5DF3CDDF" w14:textId="1E726500" w:rsidR="002404EE" w:rsidRPr="00242C6E" w:rsidRDefault="007C64F9" w:rsidP="00C270B3">
            <w:pPr>
              <w:jc w:val="left"/>
              <w:rPr>
                <w:sz w:val="20"/>
                <w:szCs w:val="20"/>
              </w:rPr>
            </w:pPr>
            <w:r>
              <w:rPr>
                <w:sz w:val="20"/>
                <w:szCs w:val="20"/>
              </w:rPr>
              <w:t xml:space="preserve">Preferred </w:t>
            </w:r>
            <w:r w:rsidR="002404EE" w:rsidRPr="00242C6E">
              <w:rPr>
                <w:sz w:val="20"/>
                <w:szCs w:val="20"/>
              </w:rPr>
              <w:t>Model</w:t>
            </w:r>
          </w:p>
        </w:tc>
        <w:tc>
          <w:tcPr>
            <w:tcW w:w="1530" w:type="dxa"/>
          </w:tcPr>
          <w:p w14:paraId="6D2DBA40" w14:textId="7D78DF52" w:rsidR="002404EE" w:rsidRPr="00242C6E" w:rsidRDefault="002404EE" w:rsidP="00C270B3">
            <w:pPr>
              <w:jc w:val="left"/>
              <w:rPr>
                <w:sz w:val="20"/>
                <w:szCs w:val="20"/>
              </w:rPr>
            </w:pPr>
            <w:r w:rsidRPr="00242C6E">
              <w:rPr>
                <w:sz w:val="20"/>
                <w:szCs w:val="20"/>
              </w:rPr>
              <w:t>Target Disease</w:t>
            </w:r>
          </w:p>
        </w:tc>
        <w:tc>
          <w:tcPr>
            <w:tcW w:w="1170" w:type="dxa"/>
          </w:tcPr>
          <w:p w14:paraId="0E5AB470" w14:textId="47CD30FD" w:rsidR="002404EE" w:rsidRPr="00242C6E" w:rsidRDefault="002404EE" w:rsidP="00C270B3">
            <w:pPr>
              <w:jc w:val="left"/>
              <w:rPr>
                <w:sz w:val="20"/>
                <w:szCs w:val="20"/>
              </w:rPr>
            </w:pPr>
            <w:r w:rsidRPr="00242C6E">
              <w:rPr>
                <w:sz w:val="20"/>
                <w:szCs w:val="20"/>
              </w:rPr>
              <w:t>Accuracy</w:t>
            </w:r>
          </w:p>
        </w:tc>
        <w:tc>
          <w:tcPr>
            <w:tcW w:w="3165" w:type="dxa"/>
          </w:tcPr>
          <w:p w14:paraId="3F3A73B5" w14:textId="020ED0C0" w:rsidR="002404EE" w:rsidRPr="00242C6E" w:rsidRDefault="002404EE" w:rsidP="00C270B3">
            <w:pPr>
              <w:jc w:val="left"/>
              <w:rPr>
                <w:sz w:val="20"/>
                <w:szCs w:val="20"/>
              </w:rPr>
            </w:pPr>
            <w:r w:rsidRPr="00242C6E">
              <w:rPr>
                <w:sz w:val="20"/>
                <w:szCs w:val="20"/>
              </w:rPr>
              <w:t>Remarks</w:t>
            </w:r>
          </w:p>
        </w:tc>
      </w:tr>
      <w:tr w:rsidR="002404EE" w14:paraId="1AA29EF6" w14:textId="77777777" w:rsidTr="00414680">
        <w:trPr>
          <w:jc w:val="center"/>
        </w:trPr>
        <w:tc>
          <w:tcPr>
            <w:tcW w:w="1975" w:type="dxa"/>
          </w:tcPr>
          <w:p w14:paraId="5C59655D" w14:textId="0B8EC915" w:rsidR="002404EE" w:rsidRPr="00242C6E" w:rsidRDefault="002404EE" w:rsidP="00C270B3">
            <w:pPr>
              <w:jc w:val="left"/>
              <w:rPr>
                <w:sz w:val="20"/>
                <w:szCs w:val="20"/>
              </w:rPr>
            </w:pPr>
            <w:r w:rsidRPr="00242C6E">
              <w:rPr>
                <w:sz w:val="20"/>
                <w:szCs w:val="20"/>
              </w:rPr>
              <w:fldChar w:fldCharType="begin"/>
            </w:r>
            <w:r w:rsidRPr="00242C6E">
              <w:rPr>
                <w:sz w:val="20"/>
                <w:szCs w:val="20"/>
              </w:rPr>
              <w:instrText xml:space="preserve"> ADDIN ZOTERO_ITEM CSL_CITATION {"citationID":"5md64GUE","properties":{"formattedCitation":"(Kundu et al., 2021)","plainCitation":"(Kundu et al., 2021)","noteIndex":0},"citationItems":[{"id":216,"uris":["http://zotero.org/users/local/RTSypjql/items/CJPK9Y88"],"itemData":{"id":216,"type":"article-journal","abstract":"Pneumonia is a respiratory infection caused by bacteria or viruses; it affects many individuals, especially in developing and underdeveloped nations, where high levels of pollution, unhygienic living conditions, and overcrowding are relatively common, together with inadequate medical infrastructure. Pneumonia causes pleural effusion, a condition in which fluids fill the lung, causing respiratory difficulty. Early diagnosis of pneumonia is crucial to ensure curative treatment and increase survival rates. Chest X-ray imaging is the most frequently used method for diagnosing pneumonia. However, the examination of chest X-rays is a challenging task and is prone to subjective variability. In this study, we developed a computer-aided diagnosis system for automatic pneumonia detection using chest X-ray images. We employed deep transfer learning to handle the scarcity of available data and designed an ensemble of three convolutional neural network models: GoogLeNet, ResNet-18, and DenseNet-121. A weighted average ensemble technique was adopted, wherein the weights assigned to the base learners were determined using a novel approach. The scores of four standard evaluation metrics, precision, recall, f1-score, and the area under the curve, are fused to form the weight vector, which in studies in the literature was frequently set experimentally, a method that is prone to error. The proposed approach was evaluated on two publicly available pneumonia X-ray datasets, provided by Kermany et al. and the Radiological Society of North America (RSNA), respectively, using a five-fold cross-validation scheme. The proposed method achieved accuracy rates of 98.81% and 86.85% and sensitivity rates of 98.80% and 87.02% on the Kermany and RSNA datasets, respectively. The results were superior to those of state-of-the-art methods and our method performed better than the widely used ensemble techniques. Statistical analyses on the datasets using McNemar’s and ANOVA tests showed the robustness of the approach. The codes for the proposed work are available at https://github.com/Rohit-Kundu/Ensemble-Pneumonia-Detection.","container-title":"PLOS ONE","DOI":"10.1371/journal.pone.0256630","ISSN":"1932-6203","issue":"9","journalAbbreviation":"PLOS ONE","language":"en","note":"publisher: Public Library of Science","page":"e0256630","source":"PLoS Journals","title":"Pneumonia detection in chest X-ray images using an ensemble of deep learning models","volume":"16","author":[{"family":"Kundu","given":"Rohit"},{"family":"Das","given":"Ritacheta"},{"family":"Geem","given":"Zong Woo"},{"family":"Han","given":"Gi-Tae"},{"family":"Sarkar","given":"Ram"}],"issued":{"date-parts":[["2021",9,7]]}}}],"schema":"https://github.com/citation-style-language/schema/raw/master/csl-citation.json"} </w:instrText>
            </w:r>
            <w:r w:rsidRPr="00242C6E">
              <w:rPr>
                <w:sz w:val="20"/>
                <w:szCs w:val="20"/>
              </w:rPr>
              <w:fldChar w:fldCharType="separate"/>
            </w:r>
            <w:r w:rsidRPr="00242C6E">
              <w:rPr>
                <w:rFonts w:cs="Times New Roman"/>
                <w:sz w:val="20"/>
                <w:szCs w:val="20"/>
              </w:rPr>
              <w:t>(Kundu et al., 2021)</w:t>
            </w:r>
            <w:r w:rsidRPr="00242C6E">
              <w:rPr>
                <w:sz w:val="20"/>
                <w:szCs w:val="20"/>
              </w:rPr>
              <w:fldChar w:fldCharType="end"/>
            </w:r>
          </w:p>
        </w:tc>
        <w:tc>
          <w:tcPr>
            <w:tcW w:w="1080" w:type="dxa"/>
          </w:tcPr>
          <w:p w14:paraId="6C928782" w14:textId="7CF30315" w:rsidR="002404EE" w:rsidRPr="00242C6E" w:rsidRDefault="002404EE" w:rsidP="00C270B3">
            <w:pPr>
              <w:jc w:val="left"/>
              <w:rPr>
                <w:sz w:val="20"/>
                <w:szCs w:val="20"/>
              </w:rPr>
            </w:pPr>
            <w:r w:rsidRPr="001C3685">
              <w:rPr>
                <w:sz w:val="20"/>
                <w:szCs w:val="20"/>
              </w:rPr>
              <w:t>DenseNet-121</w:t>
            </w:r>
          </w:p>
        </w:tc>
        <w:tc>
          <w:tcPr>
            <w:tcW w:w="1530" w:type="dxa"/>
          </w:tcPr>
          <w:p w14:paraId="4C65878D" w14:textId="45926FD2" w:rsidR="002404EE" w:rsidRPr="00242C6E" w:rsidRDefault="002404EE" w:rsidP="00C270B3">
            <w:pPr>
              <w:jc w:val="left"/>
              <w:rPr>
                <w:sz w:val="20"/>
                <w:szCs w:val="20"/>
              </w:rPr>
            </w:pPr>
            <w:r w:rsidRPr="001C3685">
              <w:rPr>
                <w:sz w:val="20"/>
                <w:szCs w:val="20"/>
              </w:rPr>
              <w:t>Pneumonia</w:t>
            </w:r>
          </w:p>
        </w:tc>
        <w:tc>
          <w:tcPr>
            <w:tcW w:w="1170" w:type="dxa"/>
          </w:tcPr>
          <w:p w14:paraId="2E024358" w14:textId="7F13643D" w:rsidR="002404EE" w:rsidRPr="00242C6E" w:rsidRDefault="002404EE" w:rsidP="00C270B3">
            <w:pPr>
              <w:jc w:val="left"/>
              <w:rPr>
                <w:sz w:val="20"/>
                <w:szCs w:val="20"/>
              </w:rPr>
            </w:pPr>
            <w:r w:rsidRPr="001C3685">
              <w:rPr>
                <w:sz w:val="20"/>
                <w:szCs w:val="20"/>
              </w:rPr>
              <w:t>98.81%</w:t>
            </w:r>
          </w:p>
        </w:tc>
        <w:tc>
          <w:tcPr>
            <w:tcW w:w="3165" w:type="dxa"/>
          </w:tcPr>
          <w:p w14:paraId="27DE52B9" w14:textId="58589CD8" w:rsidR="002404EE" w:rsidRPr="00242C6E" w:rsidRDefault="002404EE" w:rsidP="00C270B3">
            <w:pPr>
              <w:jc w:val="left"/>
              <w:rPr>
                <w:sz w:val="20"/>
                <w:szCs w:val="20"/>
              </w:rPr>
            </w:pPr>
            <w:r w:rsidRPr="001C3685">
              <w:rPr>
                <w:sz w:val="20"/>
                <w:szCs w:val="20"/>
              </w:rPr>
              <w:t>Achieved high accuracy; used data augmentation to improve model generalization.</w:t>
            </w:r>
          </w:p>
        </w:tc>
      </w:tr>
      <w:tr w:rsidR="002404EE" w14:paraId="3458C4B2" w14:textId="77777777" w:rsidTr="00414680">
        <w:trPr>
          <w:jc w:val="center"/>
        </w:trPr>
        <w:tc>
          <w:tcPr>
            <w:tcW w:w="1975" w:type="dxa"/>
          </w:tcPr>
          <w:p w14:paraId="36A77D35" w14:textId="6DBE377A" w:rsidR="002404EE" w:rsidRPr="00242C6E" w:rsidRDefault="002404EE" w:rsidP="00C270B3">
            <w:pPr>
              <w:jc w:val="left"/>
              <w:rPr>
                <w:sz w:val="20"/>
                <w:szCs w:val="20"/>
              </w:rPr>
            </w:pPr>
            <w:r>
              <w:rPr>
                <w:sz w:val="20"/>
                <w:szCs w:val="20"/>
              </w:rPr>
              <w:fldChar w:fldCharType="begin"/>
            </w:r>
            <w:r>
              <w:rPr>
                <w:sz w:val="20"/>
                <w:szCs w:val="20"/>
              </w:rPr>
              <w:instrText xml:space="preserve"> ADDIN ZOTERO_ITEM CSL_CITATION {"citationID":"TZ5mAeCd","properties":{"formattedCitation":"(Rochmawanti &amp; Utaminingrum, 2021)","plainCitation":"(Rochmawanti &amp; Utaminingrum, 2021)","noteIndex":0},"citationItems":[{"id":424,"uris":["http://zotero.org/users/local/RTSypjql/items/VAVRLML6"],"itemData":{"id":424,"type":"paper-conference","abstract":"Chest radiography (CXR) is the most commonly used diagnostic tool in medical practice because of the low cost and easy operation. CXR contains much information about a patient's health, and radiologists often use it for disease detection. The diagnoses are often subjective for a few reasons, like illness looks, which might be unclear in CXR images or are often confused with different diseases. In this study, DenseNet-121 is a well-known convolutional neural network (CNN) model for diagnosing illness. The convolutional layers of these models are used as a base network. The pre-trained model is used because this study applied the transfer learning technique. The pre-trained model is built and trained using the public domain dataset ImageNet.Global Average Pooling (GAP) and dropout layers are added to reduce the overfitting problem of the network. The batch normalization layer is used for the rapid training of the pre-trained model. The output layer consists of 2 nodes that directly represent the two classes and a softmax activation function.This study analyzes the effects of varying image resolution for CXR images using four different datasets: tuberculosis dataset, pneumonia dataset, cardiomegaly dataset, and COVID-19 dataset. It is experimentally shown that DenseNet121 model achieves the highest accuracy in classification using image size 224x224 pixels. The best results were obtained with Tuberculosis dataset, Pneumonia dataset, Cardiomegaly dataset and COVID-19 dataset with 0,892, 0,904, 0,898 and 0,986, respectively.","collection-title":"SIET '21","container-title":"Proceedings of the 6th International Conference on Sustainable Information Engineering and Technology","DOI":"10.1145/3479645.3479667","event-place":"New York, NY, USA","ISBN":"978-1-4503-8407-0","page":"327–331","publisher":"Association for Computing Machinery","publisher-place":"New York, NY, USA","source":"ACM Digital Library","title":"Chest X-Ray Image to Classify Lung diseases in Different Resolution Size using DenseNet-121 Architectures","URL":"https://doi.org/10.1145/3479645.3479667","author":[{"family":"Rochmawanti","given":"Ovy"},{"family":"Utaminingrum","given":"Fitri"}],"accessed":{"date-parts":[["2024",11,3]]},"issued":{"date-parts":[["2021",11,3]]}}}],"schema":"https://github.com/citation-style-language/schema/raw/master/csl-citation.json"} </w:instrText>
            </w:r>
            <w:r>
              <w:rPr>
                <w:sz w:val="20"/>
                <w:szCs w:val="20"/>
              </w:rPr>
              <w:fldChar w:fldCharType="separate"/>
            </w:r>
            <w:r w:rsidRPr="002404EE">
              <w:rPr>
                <w:rFonts w:cs="Times New Roman"/>
                <w:sz w:val="20"/>
              </w:rPr>
              <w:t>(Rochmawanti &amp; Utaminingrum, 2021)</w:t>
            </w:r>
            <w:r>
              <w:rPr>
                <w:sz w:val="20"/>
                <w:szCs w:val="20"/>
              </w:rPr>
              <w:fldChar w:fldCharType="end"/>
            </w:r>
          </w:p>
        </w:tc>
        <w:tc>
          <w:tcPr>
            <w:tcW w:w="1080" w:type="dxa"/>
          </w:tcPr>
          <w:p w14:paraId="527B1812" w14:textId="1C22E255" w:rsidR="002404EE" w:rsidRPr="00242C6E" w:rsidRDefault="001C4D16" w:rsidP="00C270B3">
            <w:pPr>
              <w:jc w:val="left"/>
              <w:rPr>
                <w:sz w:val="20"/>
                <w:szCs w:val="20"/>
              </w:rPr>
            </w:pPr>
            <w:r w:rsidRPr="001C4D16">
              <w:rPr>
                <w:sz w:val="20"/>
                <w:szCs w:val="20"/>
              </w:rPr>
              <w:t>DenseNet-121</w:t>
            </w:r>
          </w:p>
        </w:tc>
        <w:tc>
          <w:tcPr>
            <w:tcW w:w="1530" w:type="dxa"/>
          </w:tcPr>
          <w:p w14:paraId="57573EC2" w14:textId="4E8BB5D8" w:rsidR="002404EE" w:rsidRPr="00242C6E" w:rsidRDefault="001C4D16" w:rsidP="00C270B3">
            <w:pPr>
              <w:jc w:val="left"/>
              <w:rPr>
                <w:sz w:val="20"/>
                <w:szCs w:val="20"/>
              </w:rPr>
            </w:pPr>
            <w:r w:rsidRPr="001C4D16">
              <w:rPr>
                <w:sz w:val="20"/>
                <w:szCs w:val="20"/>
              </w:rPr>
              <w:t>Tuberculosis, Pneumonia, Cardiomegaly, COVID-19</w:t>
            </w:r>
          </w:p>
        </w:tc>
        <w:tc>
          <w:tcPr>
            <w:tcW w:w="1170" w:type="dxa"/>
          </w:tcPr>
          <w:p w14:paraId="7192D43B" w14:textId="618DF0B7" w:rsidR="002404EE" w:rsidRPr="00242C6E" w:rsidRDefault="001C4D16" w:rsidP="00C270B3">
            <w:pPr>
              <w:jc w:val="left"/>
              <w:rPr>
                <w:sz w:val="20"/>
                <w:szCs w:val="20"/>
              </w:rPr>
            </w:pPr>
            <w:r w:rsidRPr="001C4D16">
              <w:rPr>
                <w:sz w:val="20"/>
                <w:szCs w:val="20"/>
              </w:rPr>
              <w:t>Tuberculosis: 89.2%, Pneumonia: 90.4%, Cardiomegaly: 89.8%, COVID-19: 98.6%</w:t>
            </w:r>
          </w:p>
        </w:tc>
        <w:tc>
          <w:tcPr>
            <w:tcW w:w="3165" w:type="dxa"/>
          </w:tcPr>
          <w:p w14:paraId="28E4DA4A" w14:textId="315D73DC" w:rsidR="002404EE" w:rsidRPr="00242C6E" w:rsidRDefault="001C4D16" w:rsidP="00C270B3">
            <w:pPr>
              <w:jc w:val="left"/>
              <w:rPr>
                <w:sz w:val="20"/>
                <w:szCs w:val="20"/>
              </w:rPr>
            </w:pPr>
            <w:r w:rsidRPr="001C4D16">
              <w:rPr>
                <w:sz w:val="20"/>
                <w:szCs w:val="20"/>
              </w:rPr>
              <w:t>Best accuracy achieved with 224x224 image resolution; Global Average Pooling and dropout used to mitigate overfitting; batch normalization accelerates training</w:t>
            </w:r>
          </w:p>
        </w:tc>
      </w:tr>
      <w:tr w:rsidR="002404EE" w14:paraId="2F0A63E0" w14:textId="77777777" w:rsidTr="00414680">
        <w:trPr>
          <w:jc w:val="center"/>
        </w:trPr>
        <w:tc>
          <w:tcPr>
            <w:tcW w:w="1975" w:type="dxa"/>
          </w:tcPr>
          <w:p w14:paraId="4C7EA406" w14:textId="1297DF54" w:rsidR="002404EE" w:rsidRPr="00242C6E" w:rsidRDefault="00746B33" w:rsidP="00C270B3">
            <w:pPr>
              <w:jc w:val="left"/>
              <w:rPr>
                <w:sz w:val="20"/>
                <w:szCs w:val="20"/>
              </w:rPr>
            </w:pPr>
            <w:r>
              <w:rPr>
                <w:sz w:val="20"/>
                <w:szCs w:val="20"/>
              </w:rPr>
              <w:fldChar w:fldCharType="begin"/>
            </w:r>
            <w:r>
              <w:rPr>
                <w:sz w:val="20"/>
                <w:szCs w:val="20"/>
              </w:rPr>
              <w:instrText xml:space="preserve"> ADDIN ZOTERO_ITEM CSL_CITATION {"citationID":"zIfGcEJt","properties":{"formattedCitation":"(Naronglerdrit et al., 2021)","plainCitation":"(Naronglerdrit et al., 2021)","noteIndex":0},"citationItems":[{"id":425,"uris":["http://zotero.org/users/local/RTSypjql/items/RZUI8AQE"],"itemData":{"id":425,"type":"article-journal","abstract":"Several well-known pretrained deep convolutional neural network models were evaluated on their ability to detect COVID-19 from chest X-ray images, following a transfer learning approach. The retrained models were tested on two different datasets ...","container-title":"Data Science for COVID-19","DOI":"10.1016/B978-0-12-824536-1.00031-9","language":"en","page":"255","source":"pmc.ncbi.nlm.nih.gov","title":"COVID-19 detection from chest X-rays using transfer learning with deep convolutional neural networks","author":[{"family":"Naronglerdrit","given":"Prasitthichai"},{"family":"Mporas","given":"Iosif"},{"family":"Sheikh-Akbari","given":"Akbar"}],"issued":{"date-parts":[["2021",5,21]]}}}],"schema":"https://github.com/citation-style-language/schema/raw/master/csl-citation.json"} </w:instrText>
            </w:r>
            <w:r>
              <w:rPr>
                <w:sz w:val="20"/>
                <w:szCs w:val="20"/>
              </w:rPr>
              <w:fldChar w:fldCharType="separate"/>
            </w:r>
            <w:r w:rsidRPr="00746B33">
              <w:rPr>
                <w:rFonts w:cs="Times New Roman"/>
                <w:sz w:val="20"/>
              </w:rPr>
              <w:t>(Naronglerdrit et al., 2021)</w:t>
            </w:r>
            <w:r>
              <w:rPr>
                <w:sz w:val="20"/>
                <w:szCs w:val="20"/>
              </w:rPr>
              <w:fldChar w:fldCharType="end"/>
            </w:r>
          </w:p>
        </w:tc>
        <w:tc>
          <w:tcPr>
            <w:tcW w:w="1080" w:type="dxa"/>
          </w:tcPr>
          <w:p w14:paraId="31675F56" w14:textId="51088F7F" w:rsidR="002404EE" w:rsidRPr="00242C6E" w:rsidRDefault="00AA6AB3" w:rsidP="00C270B3">
            <w:pPr>
              <w:jc w:val="left"/>
              <w:rPr>
                <w:sz w:val="20"/>
                <w:szCs w:val="20"/>
              </w:rPr>
            </w:pPr>
            <w:r w:rsidRPr="00AA6AB3">
              <w:rPr>
                <w:sz w:val="20"/>
                <w:szCs w:val="20"/>
              </w:rPr>
              <w:t>DenseNet-201</w:t>
            </w:r>
          </w:p>
        </w:tc>
        <w:tc>
          <w:tcPr>
            <w:tcW w:w="1530" w:type="dxa"/>
          </w:tcPr>
          <w:p w14:paraId="65C121F5" w14:textId="19AE3E0B" w:rsidR="002404EE" w:rsidRPr="00242C6E" w:rsidRDefault="00AA6AB3" w:rsidP="00C270B3">
            <w:pPr>
              <w:jc w:val="left"/>
              <w:rPr>
                <w:sz w:val="20"/>
                <w:szCs w:val="20"/>
              </w:rPr>
            </w:pPr>
            <w:r w:rsidRPr="00AA6AB3">
              <w:rPr>
                <w:sz w:val="20"/>
                <w:szCs w:val="20"/>
              </w:rPr>
              <w:t>COVID-19</w:t>
            </w:r>
          </w:p>
        </w:tc>
        <w:tc>
          <w:tcPr>
            <w:tcW w:w="1170" w:type="dxa"/>
          </w:tcPr>
          <w:p w14:paraId="24665CCC" w14:textId="77777777" w:rsidR="00AA6AB3" w:rsidRDefault="00AA6AB3" w:rsidP="00C270B3">
            <w:pPr>
              <w:jc w:val="left"/>
              <w:rPr>
                <w:sz w:val="20"/>
                <w:szCs w:val="20"/>
              </w:rPr>
            </w:pPr>
            <w:r>
              <w:rPr>
                <w:sz w:val="20"/>
                <w:szCs w:val="20"/>
              </w:rPr>
              <w:t>M</w:t>
            </w:r>
            <w:r w:rsidRPr="00AA6AB3">
              <w:rPr>
                <w:sz w:val="20"/>
                <w:szCs w:val="20"/>
              </w:rPr>
              <w:t>ulticlass classification</w:t>
            </w:r>
            <w:r>
              <w:rPr>
                <w:sz w:val="20"/>
                <w:szCs w:val="20"/>
              </w:rPr>
              <w:t xml:space="preserve">: </w:t>
            </w:r>
            <w:r w:rsidRPr="00AA6AB3">
              <w:rPr>
                <w:sz w:val="20"/>
                <w:szCs w:val="20"/>
              </w:rPr>
              <w:t>96.76%,</w:t>
            </w:r>
            <w:r>
              <w:rPr>
                <w:sz w:val="20"/>
                <w:szCs w:val="20"/>
              </w:rPr>
              <w:t xml:space="preserve"> </w:t>
            </w:r>
          </w:p>
          <w:p w14:paraId="30C554C5" w14:textId="0D173EB5" w:rsidR="00AA6AB3" w:rsidRDefault="00AA6AB3" w:rsidP="00C270B3">
            <w:pPr>
              <w:jc w:val="left"/>
              <w:rPr>
                <w:sz w:val="20"/>
                <w:szCs w:val="20"/>
              </w:rPr>
            </w:pPr>
            <w:r>
              <w:rPr>
                <w:sz w:val="20"/>
                <w:szCs w:val="20"/>
              </w:rPr>
              <w:t>B</w:t>
            </w:r>
            <w:r w:rsidRPr="00AA6AB3">
              <w:rPr>
                <w:sz w:val="20"/>
                <w:szCs w:val="20"/>
              </w:rPr>
              <w:t>inary classification</w:t>
            </w:r>
            <w:r>
              <w:rPr>
                <w:sz w:val="20"/>
                <w:szCs w:val="20"/>
              </w:rPr>
              <w:t>:</w:t>
            </w:r>
          </w:p>
          <w:p w14:paraId="74F81650" w14:textId="1F801F29" w:rsidR="002404EE" w:rsidRPr="00242C6E" w:rsidRDefault="00AA6AB3" w:rsidP="00C270B3">
            <w:pPr>
              <w:jc w:val="left"/>
              <w:rPr>
                <w:sz w:val="20"/>
                <w:szCs w:val="20"/>
              </w:rPr>
            </w:pPr>
            <w:r w:rsidRPr="00AA6AB3">
              <w:rPr>
                <w:sz w:val="20"/>
                <w:szCs w:val="20"/>
              </w:rPr>
              <w:t xml:space="preserve">99.9% </w:t>
            </w:r>
          </w:p>
        </w:tc>
        <w:tc>
          <w:tcPr>
            <w:tcW w:w="3165" w:type="dxa"/>
          </w:tcPr>
          <w:p w14:paraId="6C7CF27F" w14:textId="3C635E37" w:rsidR="002404EE" w:rsidRPr="00242C6E" w:rsidRDefault="00CE67B1" w:rsidP="00C270B3">
            <w:pPr>
              <w:jc w:val="left"/>
              <w:rPr>
                <w:sz w:val="20"/>
                <w:szCs w:val="20"/>
              </w:rPr>
            </w:pPr>
            <w:r>
              <w:rPr>
                <w:sz w:val="20"/>
                <w:szCs w:val="20"/>
              </w:rPr>
              <w:t xml:space="preserve">DenseNet-201 performed well for </w:t>
            </w:r>
            <w:r w:rsidR="00DA6706">
              <w:rPr>
                <w:sz w:val="20"/>
                <w:szCs w:val="20"/>
              </w:rPr>
              <w:t xml:space="preserve">the </w:t>
            </w:r>
            <w:r>
              <w:rPr>
                <w:sz w:val="20"/>
                <w:szCs w:val="20"/>
              </w:rPr>
              <w:t>identification of COVID-19 cases compared to other models.</w:t>
            </w:r>
          </w:p>
        </w:tc>
      </w:tr>
      <w:tr w:rsidR="002404EE" w14:paraId="4064B6C2" w14:textId="77777777" w:rsidTr="00414680">
        <w:trPr>
          <w:jc w:val="center"/>
        </w:trPr>
        <w:tc>
          <w:tcPr>
            <w:tcW w:w="1975" w:type="dxa"/>
            <w:tcBorders>
              <w:bottom w:val="nil"/>
            </w:tcBorders>
          </w:tcPr>
          <w:p w14:paraId="3CA64FDB" w14:textId="69496653" w:rsidR="002404EE" w:rsidRPr="00242C6E" w:rsidRDefault="000D21EF" w:rsidP="00C270B3">
            <w:pPr>
              <w:jc w:val="left"/>
              <w:rPr>
                <w:sz w:val="20"/>
                <w:szCs w:val="20"/>
              </w:rPr>
            </w:pPr>
            <w:r>
              <w:rPr>
                <w:sz w:val="20"/>
                <w:szCs w:val="20"/>
              </w:rPr>
              <w:fldChar w:fldCharType="begin"/>
            </w:r>
            <w:r>
              <w:rPr>
                <w:sz w:val="20"/>
                <w:szCs w:val="20"/>
              </w:rPr>
              <w:instrText xml:space="preserve"> ADDIN ZOTERO_ITEM CSL_CITATION {"citationID":"t1mu02bk","properties":{"formattedCitation":"(Anakha et al., 2021)","plainCitation":"(Anakha et al., 2021)","noteIndex":0},"citationItems":[{"id":427,"uris":["http://zotero.org/users/local/RTSypjql/items/HIUQBTM4"],"itemData":{"id":427,"type":"paper-conference","abstract":"COVID-19 is a deadly disease that may cause lasting harm to the lungs and other organs. It can be life-threatening if timely action is not taken and therefore detection at an early is vital. The objective of this paper is to use chest X-rays to identify COVID-19 images using deep learning models. Since COVID-19 harms the respiratory epithelial cells, we could make use of X-rays to determine the patient's lungs condition. When the number of patients is exceptionally high and thus the required radiological expertise is low, deep learning-based recommender systems can be extremely useful. The goal is to use pre-trained models to develop an image classification model that can predict Covid-19 in Chest X-Ray scans with reasonably high accuracy. CNN's are primarily used for medical image classification tasks as they can easily detect the important features and classify them accordingly. Four distinct pre-trained models were used for this purpose. In this work, the analysis of the results showed that compared with other models, the DenseNet201 model provides the highest accuracy (96.54%) in detecting chest X-rays. This model can be used by any medical professional on any system to quickly identify Covid +ve patients using chest X-ray scans.","container-title":"2021 5th International Conference on Information Systems and Computer Networks (ISCON)","DOI":"10.1109/ISCON52037.2021.9702491","event-title":"2021 5th International Conference on Information Systems and Computer Networks (ISCON)","page":"1-4","source":"IEEE Xplore","title":"Detecting COVID-19 from Chest X-Ray Images using Deep Learning","URL":"https://ieeexplore.ieee.org/document/9702491","author":[{"family":"Anakha","given":"B M"},{"family":"Shaji","given":"Greshma"},{"family":"Geetha","given":"S"}],"accessed":{"date-parts":[["2024",11,4]]},"issued":{"date-parts":[["2021",10]]}}}],"schema":"https://github.com/citation-style-language/schema/raw/master/csl-citation.json"} </w:instrText>
            </w:r>
            <w:r>
              <w:rPr>
                <w:sz w:val="20"/>
                <w:szCs w:val="20"/>
              </w:rPr>
              <w:fldChar w:fldCharType="separate"/>
            </w:r>
            <w:r w:rsidRPr="000D21EF">
              <w:rPr>
                <w:rFonts w:cs="Times New Roman"/>
                <w:sz w:val="20"/>
              </w:rPr>
              <w:t>(Anakha et al., 2021)</w:t>
            </w:r>
            <w:r>
              <w:rPr>
                <w:sz w:val="20"/>
                <w:szCs w:val="20"/>
              </w:rPr>
              <w:fldChar w:fldCharType="end"/>
            </w:r>
          </w:p>
        </w:tc>
        <w:tc>
          <w:tcPr>
            <w:tcW w:w="1080" w:type="dxa"/>
            <w:tcBorders>
              <w:bottom w:val="nil"/>
            </w:tcBorders>
          </w:tcPr>
          <w:p w14:paraId="61D4CD1A" w14:textId="77777777" w:rsidR="002404EE" w:rsidRDefault="000D21EF" w:rsidP="00C270B3">
            <w:pPr>
              <w:jc w:val="left"/>
              <w:rPr>
                <w:sz w:val="20"/>
                <w:szCs w:val="20"/>
              </w:rPr>
            </w:pPr>
            <w:r w:rsidRPr="000D21EF">
              <w:rPr>
                <w:sz w:val="20"/>
                <w:szCs w:val="20"/>
              </w:rPr>
              <w:t>DenseNet201</w:t>
            </w:r>
          </w:p>
          <w:p w14:paraId="00D6AF9A" w14:textId="77777777" w:rsidR="00B23792" w:rsidRDefault="00B23792" w:rsidP="00C270B3">
            <w:pPr>
              <w:jc w:val="left"/>
              <w:rPr>
                <w:sz w:val="20"/>
                <w:szCs w:val="20"/>
              </w:rPr>
            </w:pPr>
          </w:p>
          <w:p w14:paraId="53526956" w14:textId="2C0A4899" w:rsidR="00B23792" w:rsidRPr="00242C6E" w:rsidRDefault="00B23792" w:rsidP="00C270B3">
            <w:pPr>
              <w:jc w:val="left"/>
              <w:rPr>
                <w:sz w:val="20"/>
                <w:szCs w:val="20"/>
              </w:rPr>
            </w:pPr>
          </w:p>
        </w:tc>
        <w:tc>
          <w:tcPr>
            <w:tcW w:w="1530" w:type="dxa"/>
            <w:tcBorders>
              <w:bottom w:val="nil"/>
            </w:tcBorders>
          </w:tcPr>
          <w:p w14:paraId="1B9FEDD9" w14:textId="72052416" w:rsidR="002404EE" w:rsidRPr="00242C6E" w:rsidRDefault="000D21EF" w:rsidP="00C270B3">
            <w:pPr>
              <w:jc w:val="left"/>
              <w:rPr>
                <w:sz w:val="20"/>
                <w:szCs w:val="20"/>
              </w:rPr>
            </w:pPr>
            <w:r w:rsidRPr="000D21EF">
              <w:rPr>
                <w:sz w:val="20"/>
                <w:szCs w:val="20"/>
              </w:rPr>
              <w:t> COVID-19</w:t>
            </w:r>
          </w:p>
        </w:tc>
        <w:tc>
          <w:tcPr>
            <w:tcW w:w="1170" w:type="dxa"/>
            <w:tcBorders>
              <w:bottom w:val="nil"/>
            </w:tcBorders>
          </w:tcPr>
          <w:p w14:paraId="48208132" w14:textId="5514BB56" w:rsidR="002404EE" w:rsidRPr="00242C6E" w:rsidRDefault="00D81B3B" w:rsidP="00C270B3">
            <w:pPr>
              <w:jc w:val="left"/>
              <w:rPr>
                <w:sz w:val="20"/>
                <w:szCs w:val="20"/>
              </w:rPr>
            </w:pPr>
            <w:r w:rsidRPr="00D81B3B">
              <w:rPr>
                <w:sz w:val="20"/>
                <w:szCs w:val="20"/>
              </w:rPr>
              <w:t>96.54%</w:t>
            </w:r>
          </w:p>
        </w:tc>
        <w:tc>
          <w:tcPr>
            <w:tcW w:w="3165" w:type="dxa"/>
            <w:tcBorders>
              <w:bottom w:val="nil"/>
            </w:tcBorders>
          </w:tcPr>
          <w:p w14:paraId="22093DD9" w14:textId="4EA3FF49" w:rsidR="002404EE" w:rsidRPr="00242C6E" w:rsidRDefault="00461B33" w:rsidP="00C270B3">
            <w:pPr>
              <w:jc w:val="left"/>
              <w:rPr>
                <w:sz w:val="20"/>
                <w:szCs w:val="20"/>
              </w:rPr>
            </w:pPr>
            <w:r w:rsidRPr="00461B33">
              <w:rPr>
                <w:sz w:val="20"/>
                <w:szCs w:val="20"/>
              </w:rPr>
              <w:t>DenseNet201</w:t>
            </w:r>
            <w:r>
              <w:rPr>
                <w:sz w:val="20"/>
                <w:szCs w:val="20"/>
              </w:rPr>
              <w:t xml:space="preserve"> outperformed other models with the best accuracy for COVID-19 detection from X-rays</w:t>
            </w:r>
          </w:p>
        </w:tc>
      </w:tr>
      <w:tr w:rsidR="00F827BD" w14:paraId="2C2C78BF" w14:textId="77777777" w:rsidTr="00414680">
        <w:trPr>
          <w:jc w:val="center"/>
        </w:trPr>
        <w:tc>
          <w:tcPr>
            <w:tcW w:w="1975" w:type="dxa"/>
          </w:tcPr>
          <w:p w14:paraId="0E3EFCA2" w14:textId="68E4B7B8" w:rsidR="00F827BD" w:rsidRDefault="00027812" w:rsidP="00C270B3">
            <w:pPr>
              <w:jc w:val="left"/>
              <w:rPr>
                <w:sz w:val="20"/>
                <w:szCs w:val="20"/>
              </w:rPr>
            </w:pPr>
            <w:r>
              <w:rPr>
                <w:sz w:val="20"/>
                <w:szCs w:val="20"/>
              </w:rPr>
              <w:fldChar w:fldCharType="begin"/>
            </w:r>
            <w:r w:rsidR="009C07D1">
              <w:rPr>
                <w:sz w:val="20"/>
                <w:szCs w:val="20"/>
              </w:rPr>
              <w:instrText xml:space="preserve"> ADDIN ZOTERO_ITEM CSL_CITATION {"citationID":"6m2zSUxR","properties":{"formattedCitation":"(Sanghvi et al., 2023)","plainCitation":"(Sanghvi et al., 2023)","noteIndex":0},"citationItems":[{"id":429,"uris":["http://zotero.org/users/local/RTSypjql/items/FJYAR37C"],"itemData":{"id":429,"type":"article-journal","abstract":"In the present paper, our model consists of deep learning approach: DenseNet201 for detection of COVID and Pneumonia using the Chest X-ray Images. The model is a framework consisting of the modeling software which assists in Health Insurance Portability and Accountability Act Compliance which protects and secures the Protected Health Information . The need of the proposed framework in medical facilities shall give the feedback to the radiologist for detecting COVID and pneumonia though the transfer learning methods. A Graphical User Interface tool allows the technician to upload the chest X-ray Image. The software then uploads chest X-ray radiograph (CXR) to the developed detection model for the detection. Once the radiographs are processed, the radiologist shall receive the Classification of the disease which further aids them to verify the similar CXR Images and draw the conclusion. Our model consists of the dataset from Kaggle and if we observe the results, we get an accuracy of 99.1%, sensitivity of 98.5%, and specificity of 98.95%. The proposed Bio-Medical Innovation is a user-ready framework which assists the medical providers in providing the patients with the best-suited medication regimen by looking into the previous CXR Images and confirming the results. There is a motivation to design more such applications for Medical Image Analysis in the future to serve the community and improve the patient care.","container-title":"International Journal of Imaging Systems and Technology","DOI":"10.1002/ima.22812","ISSN":"1098-1098","issue":"1","language":"en","license":"© 2022 Wiley Periodicals LLC.","note":"_eprint: https://onlinelibrary.wiley.com/doi/pdf/10.1002/ima.22812","page":"18-38","source":"Wiley Online Library","title":"A deep learning approach for classification of COVID and pneumonia using DenseNet-201","volume":"33","author":[{"family":"Sanghvi","given":"Harshal A."},{"family":"Patel","given":"Riki H."},{"family":"Agarwal","given":"Ankur"},{"family":"Gupta","given":"Shailesh"},{"family":"Sawhney","given":"Vivek"},{"family":"Pandya","given":"Abhijit S."}],"issued":{"date-parts":[["2023"]]}}}],"schema":"https://github.com/citation-style-language/schema/raw/master/csl-citation.json"} </w:instrText>
            </w:r>
            <w:r>
              <w:rPr>
                <w:sz w:val="20"/>
                <w:szCs w:val="20"/>
              </w:rPr>
              <w:fldChar w:fldCharType="separate"/>
            </w:r>
            <w:r w:rsidRPr="00027812">
              <w:rPr>
                <w:rFonts w:cs="Times New Roman"/>
                <w:sz w:val="20"/>
              </w:rPr>
              <w:t>(Sanghvi et al., 2023)</w:t>
            </w:r>
            <w:r>
              <w:rPr>
                <w:sz w:val="20"/>
                <w:szCs w:val="20"/>
              </w:rPr>
              <w:fldChar w:fldCharType="end"/>
            </w:r>
          </w:p>
        </w:tc>
        <w:tc>
          <w:tcPr>
            <w:tcW w:w="1080" w:type="dxa"/>
          </w:tcPr>
          <w:p w14:paraId="216E9338" w14:textId="3BCFBF1B" w:rsidR="00F827BD" w:rsidRPr="000D21EF" w:rsidRDefault="004E6221" w:rsidP="00C270B3">
            <w:pPr>
              <w:jc w:val="left"/>
              <w:rPr>
                <w:sz w:val="20"/>
                <w:szCs w:val="20"/>
              </w:rPr>
            </w:pPr>
            <w:r w:rsidRPr="004E6221">
              <w:rPr>
                <w:sz w:val="20"/>
                <w:szCs w:val="20"/>
              </w:rPr>
              <w:t>DenseNet201</w:t>
            </w:r>
          </w:p>
        </w:tc>
        <w:tc>
          <w:tcPr>
            <w:tcW w:w="1530" w:type="dxa"/>
          </w:tcPr>
          <w:p w14:paraId="2A127FF2" w14:textId="0EE7F2D9" w:rsidR="00F827BD" w:rsidRPr="000D21EF" w:rsidRDefault="004E6221" w:rsidP="00C270B3">
            <w:pPr>
              <w:jc w:val="left"/>
              <w:rPr>
                <w:sz w:val="20"/>
                <w:szCs w:val="20"/>
              </w:rPr>
            </w:pPr>
            <w:r w:rsidRPr="004E6221">
              <w:rPr>
                <w:sz w:val="20"/>
                <w:szCs w:val="20"/>
              </w:rPr>
              <w:t>COVID</w:t>
            </w:r>
            <w:r>
              <w:rPr>
                <w:sz w:val="20"/>
                <w:szCs w:val="20"/>
              </w:rPr>
              <w:t>-19</w:t>
            </w:r>
            <w:r w:rsidRPr="004E6221">
              <w:rPr>
                <w:sz w:val="20"/>
                <w:szCs w:val="20"/>
              </w:rPr>
              <w:t xml:space="preserve"> and Pneumonia</w:t>
            </w:r>
          </w:p>
        </w:tc>
        <w:tc>
          <w:tcPr>
            <w:tcW w:w="1170" w:type="dxa"/>
          </w:tcPr>
          <w:p w14:paraId="22C32E06" w14:textId="70B6E075" w:rsidR="00F827BD" w:rsidRPr="00D81B3B" w:rsidRDefault="001A7FE8" w:rsidP="00C270B3">
            <w:pPr>
              <w:jc w:val="left"/>
              <w:rPr>
                <w:sz w:val="20"/>
                <w:szCs w:val="20"/>
              </w:rPr>
            </w:pPr>
            <w:r w:rsidRPr="001A7FE8">
              <w:rPr>
                <w:sz w:val="20"/>
                <w:szCs w:val="20"/>
              </w:rPr>
              <w:t>99.1%</w:t>
            </w:r>
          </w:p>
        </w:tc>
        <w:tc>
          <w:tcPr>
            <w:tcW w:w="3165" w:type="dxa"/>
          </w:tcPr>
          <w:p w14:paraId="34C95E1E" w14:textId="4C262DE7" w:rsidR="00F827BD" w:rsidRPr="00461B33" w:rsidRDefault="001A7FE8" w:rsidP="00C270B3">
            <w:pPr>
              <w:jc w:val="left"/>
              <w:rPr>
                <w:sz w:val="20"/>
                <w:szCs w:val="20"/>
              </w:rPr>
            </w:pPr>
            <w:r w:rsidRPr="001A7FE8">
              <w:rPr>
                <w:sz w:val="20"/>
                <w:szCs w:val="20"/>
              </w:rPr>
              <w:t>High accuracy (99.1%), sensitivity (98.5%), and specificity (98.95%)</w:t>
            </w:r>
            <w:r>
              <w:rPr>
                <w:sz w:val="20"/>
                <w:szCs w:val="20"/>
              </w:rPr>
              <w:t xml:space="preserve"> was achieved via DenseNet201</w:t>
            </w:r>
          </w:p>
        </w:tc>
      </w:tr>
      <w:tr w:rsidR="000E397D" w14:paraId="2A6C60C4" w14:textId="77777777" w:rsidTr="00414680">
        <w:trPr>
          <w:jc w:val="center"/>
        </w:trPr>
        <w:tc>
          <w:tcPr>
            <w:tcW w:w="1975" w:type="dxa"/>
          </w:tcPr>
          <w:p w14:paraId="21043311" w14:textId="54C5E686" w:rsidR="000E397D" w:rsidRDefault="000E397D" w:rsidP="00C270B3">
            <w:pPr>
              <w:jc w:val="left"/>
              <w:rPr>
                <w:sz w:val="20"/>
                <w:szCs w:val="20"/>
              </w:rPr>
            </w:pPr>
            <w:r>
              <w:rPr>
                <w:sz w:val="20"/>
                <w:szCs w:val="20"/>
              </w:rPr>
              <w:fldChar w:fldCharType="begin"/>
            </w:r>
            <w:r w:rsidR="009C07D1">
              <w:rPr>
                <w:sz w:val="20"/>
                <w:szCs w:val="20"/>
              </w:rPr>
              <w:instrText xml:space="preserve"> ADDIN ZOTERO_ITEM CSL_CITATION {"citationID":"4m05NSzH","properties":{"formattedCitation":"(Chutia et al., 2024)","plainCitation":"(Chutia et al., 2024)","noteIndex":0},"citationItems":[{"id":432,"uris":["http://zotero.org/users/local/RTSypjql/items/NQENAUKA"],"itemData":{"id":432,"type":"article-journal","abstract":"Lung diseases represent a significant global health threat, impacting both well-being and mortality rates. Diagnostic procedures such as Computed Tomography (CT) scans and X-ray imaging play a pivotal role in identifying these conditions. X-rays, due to their easy accessibility and affordability, serve as a convenient and cost-effective option for diagnosing lung diseases. Our proposed method utilized the Contrast-Limited Adaptive Histogram Equalization (CLAHE) enhancement technique on X-ray images to highlight the key feature maps related to lung diseases using DenseNet201. We have augmented the existing Densenet201 model with a hybrid pooling and channel attention mechanism. The experimental results demonstrate the superiority of our model over well-known pre-trained models, such as VGG16, VGG19, InceptionV3, Xception, ResNet50, ResNet152, ResNet50V2, ResNet152V2, MobileNetV2, DenseNet121, DenseNet169, and DenseNet201. Our model achieves impressive accuracy, precision, recall, and F1-scores of 95.34%, 97%, 96%, and 96%, respectively. We also provide visual insights into our model’s decision-making process using Gradient-weighted Class Activation Mapping (Grad-CAM) to identify normal, pneumothorax, and atelectasis cases. The experimental results of our model in terms of heatmap may help radiologists improve their diagnostic abilities and labelling processes.","container-title":"Journal of Imaging Informatics in Medicine","DOI":"10.1007/s10278-024-01005-0","ISSN":"2948-2933","issue":"4","journalAbbreviation":"J Digit Imaging. Inform. med.","language":"en","page":"1625-1641","source":"Springer Link","title":"Classification of Lung Diseases Using an Attention-Based Modified DenseNet Model","volume":"37","author":[{"family":"Chutia","given":"Upasana"},{"family":"Tewari","given":"Anand Shanker"},{"family":"Singh","given":"Jyoti Prakash"},{"family":"Raj","given":"Vikash Kumar"}],"issued":{"date-parts":[["2024",8,1]]}}}],"schema":"https://github.com/citation-style-language/schema/raw/master/csl-citation.json"} </w:instrText>
            </w:r>
            <w:r>
              <w:rPr>
                <w:sz w:val="20"/>
                <w:szCs w:val="20"/>
              </w:rPr>
              <w:fldChar w:fldCharType="separate"/>
            </w:r>
            <w:r w:rsidRPr="000E397D">
              <w:rPr>
                <w:rFonts w:cs="Times New Roman"/>
                <w:sz w:val="20"/>
              </w:rPr>
              <w:t>(Chutia et al., 2024)</w:t>
            </w:r>
            <w:r>
              <w:rPr>
                <w:sz w:val="20"/>
                <w:szCs w:val="20"/>
              </w:rPr>
              <w:fldChar w:fldCharType="end"/>
            </w:r>
          </w:p>
        </w:tc>
        <w:tc>
          <w:tcPr>
            <w:tcW w:w="1080" w:type="dxa"/>
          </w:tcPr>
          <w:p w14:paraId="3927C561" w14:textId="6AF10B16" w:rsidR="000E397D" w:rsidRPr="004E6221" w:rsidRDefault="000E397D" w:rsidP="00C270B3">
            <w:pPr>
              <w:jc w:val="left"/>
              <w:rPr>
                <w:sz w:val="20"/>
                <w:szCs w:val="20"/>
              </w:rPr>
            </w:pPr>
            <w:r>
              <w:rPr>
                <w:sz w:val="20"/>
                <w:szCs w:val="20"/>
              </w:rPr>
              <w:t>DenseNet201</w:t>
            </w:r>
          </w:p>
        </w:tc>
        <w:tc>
          <w:tcPr>
            <w:tcW w:w="1530" w:type="dxa"/>
          </w:tcPr>
          <w:p w14:paraId="45CBE88A" w14:textId="3C12B95F" w:rsidR="000E397D" w:rsidRPr="004E6221" w:rsidRDefault="00A826D5" w:rsidP="00C270B3">
            <w:pPr>
              <w:jc w:val="left"/>
              <w:rPr>
                <w:sz w:val="20"/>
                <w:szCs w:val="20"/>
              </w:rPr>
            </w:pPr>
            <w:r w:rsidRPr="00A826D5">
              <w:rPr>
                <w:sz w:val="20"/>
                <w:szCs w:val="20"/>
              </w:rPr>
              <w:t>Lung diseases</w:t>
            </w:r>
            <w:r w:rsidR="00FF7F7E">
              <w:rPr>
                <w:sz w:val="20"/>
                <w:szCs w:val="20"/>
              </w:rPr>
              <w:t xml:space="preserve">: </w:t>
            </w:r>
            <w:r w:rsidR="00073A8E">
              <w:rPr>
                <w:sz w:val="20"/>
                <w:szCs w:val="20"/>
              </w:rPr>
              <w:t>P</w:t>
            </w:r>
            <w:r w:rsidR="00FF7F7E" w:rsidRPr="00FF7F7E">
              <w:rPr>
                <w:sz w:val="20"/>
                <w:szCs w:val="20"/>
              </w:rPr>
              <w:t xml:space="preserve">neumothorax, and </w:t>
            </w:r>
            <w:r w:rsidR="00073A8E">
              <w:rPr>
                <w:sz w:val="20"/>
                <w:szCs w:val="20"/>
              </w:rPr>
              <w:t>A</w:t>
            </w:r>
            <w:r w:rsidR="00FF7F7E" w:rsidRPr="00FF7F7E">
              <w:rPr>
                <w:sz w:val="20"/>
                <w:szCs w:val="20"/>
              </w:rPr>
              <w:t>telectasis</w:t>
            </w:r>
          </w:p>
        </w:tc>
        <w:tc>
          <w:tcPr>
            <w:tcW w:w="1170" w:type="dxa"/>
          </w:tcPr>
          <w:p w14:paraId="3AA4C8DB" w14:textId="2ADBBEF8" w:rsidR="000E397D" w:rsidRPr="001A7FE8" w:rsidRDefault="00A2051B" w:rsidP="00C270B3">
            <w:pPr>
              <w:jc w:val="left"/>
              <w:rPr>
                <w:sz w:val="20"/>
                <w:szCs w:val="20"/>
              </w:rPr>
            </w:pPr>
            <w:r w:rsidRPr="00A2051B">
              <w:rPr>
                <w:sz w:val="20"/>
                <w:szCs w:val="20"/>
              </w:rPr>
              <w:t>95.34%</w:t>
            </w:r>
          </w:p>
        </w:tc>
        <w:tc>
          <w:tcPr>
            <w:tcW w:w="3165" w:type="dxa"/>
          </w:tcPr>
          <w:p w14:paraId="5EBA416A" w14:textId="5B420FD2" w:rsidR="000E397D" w:rsidRPr="001A7FE8" w:rsidRDefault="00AB54D3" w:rsidP="00C270B3">
            <w:pPr>
              <w:jc w:val="left"/>
              <w:rPr>
                <w:sz w:val="20"/>
                <w:szCs w:val="20"/>
              </w:rPr>
            </w:pPr>
            <w:r>
              <w:rPr>
                <w:sz w:val="20"/>
                <w:szCs w:val="20"/>
              </w:rPr>
              <w:t>DenseNet201 proved efficient compared to other models</w:t>
            </w:r>
          </w:p>
        </w:tc>
      </w:tr>
    </w:tbl>
    <w:p w14:paraId="35751AE1" w14:textId="77777777" w:rsidR="00575BFD" w:rsidRDefault="00575BFD" w:rsidP="002473DB"/>
    <w:p w14:paraId="6BC2E378" w14:textId="18546630" w:rsidR="002473DB" w:rsidRDefault="0055569B" w:rsidP="002473DB">
      <w:r>
        <w:t>However</w:t>
      </w:r>
      <w:r w:rsidR="00DD6401" w:rsidRPr="00DD6401">
        <w:t>, prior research on deep CNNs for chest X-ray diagnosis has mainly focused on binary classification tasks, detecting specific diseases, and </w:t>
      </w:r>
      <w:r w:rsidR="006375E2" w:rsidRPr="006375E2">
        <w:t>overlooking the need for multitask classification. Small, biased datasets have hindered model generalizability and accuracy, emphasizing the necessity for more extensive, diverse data. </w:t>
      </w:r>
      <w:r w:rsidR="005166EE">
        <w:t>The</w:t>
      </w:r>
      <w:r w:rsidR="006375E2" w:rsidRPr="006375E2">
        <w:t xml:space="preserve"> area under the curve metrics is crucial for a more comprehensive understanding of deep learning models' capabilities in chest X-ray diagnosis</w:t>
      </w:r>
      <w:r w:rsidR="00B70D8F">
        <w:t xml:space="preserve">, as </w:t>
      </w:r>
      <w:r w:rsidR="000F22CE">
        <w:t>presented</w:t>
      </w:r>
      <w:r w:rsidR="00B70D8F">
        <w:t xml:space="preserve"> by</w:t>
      </w:r>
      <w:r w:rsidR="006375E2">
        <w:t xml:space="preserve"> </w:t>
      </w:r>
      <w:r w:rsidR="006375E2">
        <w:fldChar w:fldCharType="begin"/>
      </w:r>
      <w:r w:rsidR="006375E2">
        <w:instrText xml:space="preserve"> ADDIN ZOTERO_ITEM CSL_CITATION {"citationID":"jNYYtLHH","properties":{"formattedCitation":"(Mann et al., 2023)","plainCitation":"(Mann et al., 2023)","noteIndex":0},"citationItems":[{"id":301,"uris":["http://zotero.org/users/local/RTSypjql/items/QB8BF5XC"],"itemData":{"id":301,"type":"article-journal","abstract":"Chest radiography is a widely used diagnostic imaging procedure in medical practice, which involves prompt reporting of future imaging tests and diagnosis of diseases in the images. In this study, a critical phase in the radiology workflow is automated using the three convolutional neural network (CNN) models, viz. DenseNet121, ResNet50, and EfficientNetB1 for fast and accurate detection of 14 class labels of thoracic pathology diseases based on chest radiography. These models were evaluated on an AUC score for normal versus abnormal chest radiographs using 112120 chest X–ray14 datasets containing various class labels of thoracic pathology diseases to predict the probability of individual diseases and warn clinicians of potential suspicious findings. With DenseNet121, the AUROC scores for hernia and emphysema were predicted as 0.9450 and 0.9120, respectively. Compared to the score values obtained for each class on the dataset, the DenseNet121 outperformed the other two models. This article also aims to develop an automated server to capture fourteen thoracic pathology disease results using a tensor processing unit (TPU). The results of this study demonstrate that our dataset can be used to train models with high diagnostic accuracy for predicting the likelihood of 14 different diseases in abnormal chest radiographs, enabling accurate and efficient discrimination between different types of chest radiographs. This has the potential to bring benefits to various stakeholders and improve patient care.","container-title":"Interdisciplinary Sciences: Computational Life Sciences","DOI":"10.1007/s12539-023-00562-2","ISSN":"1867-1462","issue":"3","journalAbbreviation":"Interdiscip Sci Comput Life Sci","language":"en","page":"374-392","source":"Springer Link","title":"Utilization of Deep Convolutional Neural Networks for Accurate Chest X-Ray Diagnosis and Disease Detection","volume":"15","author":[{"family":"Mann","given":"Mukesh"},{"family":"Badoni","given":"Rakesh P."},{"family":"Soni","given":"Harsh"},{"family":"Al-Shehri","given":"Mohammed"},{"family":"Kaushik","given":"Aman Chandra"},{"family":"Wei","given":"Dong-Qing"}],"issued":{"date-parts":[["2023",9,1]]}}}],"schema":"https://github.com/citation-style-language/schema/raw/master/csl-citation.json"} </w:instrText>
      </w:r>
      <w:r w:rsidR="006375E2">
        <w:fldChar w:fldCharType="separate"/>
      </w:r>
      <w:r w:rsidR="006375E2" w:rsidRPr="006375E2">
        <w:rPr>
          <w:rFonts w:cs="Times New Roman"/>
        </w:rPr>
        <w:t>(Mann et al., 2023)</w:t>
      </w:r>
      <w:r w:rsidR="006375E2">
        <w:fldChar w:fldCharType="end"/>
      </w:r>
      <w:r w:rsidR="006375E2" w:rsidRPr="006375E2">
        <w:t>.</w:t>
      </w:r>
      <w:r>
        <w:t xml:space="preserve"> For </w:t>
      </w:r>
      <w:r w:rsidR="00DD6401">
        <w:t>a </w:t>
      </w:r>
      <w:r>
        <w:t xml:space="preserve">disease like pneumonia that is significantly growing, </w:t>
      </w:r>
      <w:r w:rsidR="00623B1B">
        <w:t>the</w:t>
      </w:r>
      <w:r w:rsidR="00815EC3">
        <w:t xml:space="preserve"> </w:t>
      </w:r>
      <w:r w:rsidR="00A5349D">
        <w:t>pre-trained</w:t>
      </w:r>
      <w:r w:rsidR="00815EC3">
        <w:t xml:space="preserve"> CNN</w:t>
      </w:r>
      <w:r w:rsidR="00623B1B">
        <w:t xml:space="preserve"> models have shown remarkable metrics but are lacking transparency</w:t>
      </w:r>
      <w:r w:rsidR="00BB5E41">
        <w:t xml:space="preserve"> in terms of </w:t>
      </w:r>
      <w:r w:rsidR="00B16C75">
        <w:t>ML</w:t>
      </w:r>
      <w:r w:rsidR="00DD6401">
        <w:t>-</w:t>
      </w:r>
      <w:r w:rsidR="00B16C75">
        <w:t>based decision-</w:t>
      </w:r>
      <w:r w:rsidR="00BB5E41">
        <w:t>making</w:t>
      </w:r>
      <w:r w:rsidR="00623B1B">
        <w:t xml:space="preserve"> </w:t>
      </w:r>
      <w:r w:rsidR="00817CD0">
        <w:t>when performing</w:t>
      </w:r>
      <w:r w:rsidR="00623B1B">
        <w:t xml:space="preserve"> diagnosis</w:t>
      </w:r>
      <w:r w:rsidR="00817CD0">
        <w:t>,</w:t>
      </w:r>
      <w:r w:rsidR="001D74BE">
        <w:t xml:space="preserve"> </w:t>
      </w:r>
      <w:r w:rsidR="00623B1B">
        <w:t xml:space="preserve">leaving the Healthcare personnel in </w:t>
      </w:r>
      <w:r w:rsidR="00DD6401">
        <w:t>a </w:t>
      </w:r>
      <w:r w:rsidR="00623B1B">
        <w:t>dilemma</w:t>
      </w:r>
      <w:r w:rsidR="008136D4">
        <w:t xml:space="preserve"> </w:t>
      </w:r>
      <w:r w:rsidR="00467156">
        <w:fldChar w:fldCharType="begin"/>
      </w:r>
      <w:r w:rsidR="00467156">
        <w:instrText xml:space="preserve"> ADDIN ZOTERO_ITEM CSL_CITATION {"citationID":"F8w917hi","properties":{"formattedCitation":"(Shrimali, 2024; J. Tang et al., 2024)","plainCitation":"(Shrimali, 2024; J. Tang et al., 2024)","noteIndex":0},"citationItems":[{"id":474,"uris":["http://zotero.org/users/local/RTSypjql/items/PQNPUISJ"],"itemData":{"id":474,"type":"paper-conference","abstract":"Pneumonia continues to inflict a major global health burden. This research investigates the application of deep learning to enhance chest X-ray-based pneumonia diagnosis, offering a potentially transformative approach. Five pre-trained Convolutional Neural Networks (CNNs) – MobileNetV2, VGG16, DenseNet121, EfficientNetB0, and ResNet50 – were evaluated for their effectiveness. Each model underwent rigorous preprocessing, including quality filtering, standardization, and data augmentation, to ensure robust and generalizable performance. VGG16 had the highest accuracy, reaching 90.87%, whereas DenseNet121 achieved a well-balanced F1 score of 74.52%. Using the comparative analysis as a basis, a novel hybrid model was created by combining the strengths of VGG16 and DenseNet121 through feature concatenation. This innovative approach yielded exceptional results, surpassing all individual models: an impressive 92.53% accuracy, 83.41% recall, and 81.76% precision. These findings strongly suggest the potential of deep learning to revolutionize pneumonia detection, with the hybrid model promising faster diagnosis, improved clinical decision-making, and ultimately, better patient outcomes. Widespread deployment of this AI-powered system, particularly in resource-constrained regions, could significantly reduce the global burden of pneumonia by providing vital access to timely and accurate diagnosis, ultimately saving lives and reducing healthcare costs.","container-title":"2024 IEEE 9th International Conference for Convergence in Technology (I2CT)","DOI":"10.1109/I2CT61223.2024.10543957","event-title":"2024 IEEE 9th International Conference for Convergence in Technology (I2CT)","page":"1-5","source":"IEEE Xplore","title":"Optimizing Chest X-ray Analysis for Pneumonia Detection Through Comparative Evaluation of Transfer Learning CNN Architectures","URL":"https://ieeexplore.ieee.org/document/10543957","author":[{"family":"Shrimali","given":"Samyak"}],"accessed":{"date-parts":[["2024",11,5]]},"issued":{"date-parts":[["2024",4]]}},"label":"page"},{"id":478,"uris":["http://zotero.org/users/local/RTSypjql/items/BK6AMZBW"],"itemData":{"id":478,"type":"paper-conference","abstract":"This paper introduces a comprehensive method for diagnosing pneumonia in chest X-ray (CXR) images. By employing deep learning models for feature extraction and machine learning methods for classification, we evaluated the effectiveness of feature extraction using ResNet50, VIT, and Inception v3 models, and compared the performance of random forest and logistic regression classifiers based on these models. A comprehensive assessment of accuracy, F1 score, and AUC values was conducted to determine the most effective model. This study addresses the challenge of manual pneumonia diagnosis and emphasizes the urgency of automated solutions. Ultimately, the combination of Inception v3 and logistic regression achieved higher accuracy (79.32%), a higher F1 score (0.6239), and a more ideal AUC value (0.94). These results enhance the clinical efficiency and accuracy of pneumonia detection, benefiting patient treatment outcomes.","container-title":"2024 7th International Conference on Artificial Intelligence and Big Data (ICAIBD)","DOI":"10.1109/ICAIBD62003.2024.10604438","event-title":"2024 7th International Conference on Artificial Intelligence and Big Data (ICAIBD)","note":"ISSN: 2769-3554","page":"440-447","source":"IEEE Xplore","title":"Pneumonia Image Classification: Deep Learning and Machine Learning Fusion","title-short":"Pneumonia Image Classification","URL":"https://ieeexplore.ieee.org/document/10604438","author":[{"family":"Tang","given":"Jiarui"},{"family":"Zhang","given":"Bohua"},{"family":"Liu","given":"Jinzhou"},{"family":"Dong","given":"Zhuoling"},{"family":"Zhou","given":"Yangbin"},{"family":"Meng","given":"Xingyu"},{"family":"Toe","given":"Teoh Teik"}],"accessed":{"date-parts":[["2024",11,5]]},"issued":{"date-parts":[["2024",5]]}},"label":"page"}],"schema":"https://github.com/citation-style-language/schema/raw/master/csl-citation.json"} </w:instrText>
      </w:r>
      <w:r w:rsidR="00467156">
        <w:fldChar w:fldCharType="separate"/>
      </w:r>
      <w:r w:rsidR="00467156" w:rsidRPr="00467156">
        <w:rPr>
          <w:rFonts w:cs="Times New Roman"/>
        </w:rPr>
        <w:t>(Shrimali, 2024; J. Tang et al., 2024)</w:t>
      </w:r>
      <w:r w:rsidR="00467156">
        <w:fldChar w:fldCharType="end"/>
      </w:r>
      <w:r w:rsidR="00120C01">
        <w:t xml:space="preserve">. </w:t>
      </w:r>
    </w:p>
    <w:p w14:paraId="3DE6DF53" w14:textId="47456BAE" w:rsidR="00286010" w:rsidRDefault="0027540F" w:rsidP="0027540F">
      <w:pPr>
        <w:pStyle w:val="Heading3"/>
      </w:pPr>
      <w:bookmarkStart w:id="17" w:name="_Toc183848441"/>
      <w:r>
        <w:t xml:space="preserve">2.1.2 Explainable AI </w:t>
      </w:r>
      <w:r w:rsidR="00953959">
        <w:t>for Transparency</w:t>
      </w:r>
      <w:bookmarkEnd w:id="17"/>
    </w:p>
    <w:p w14:paraId="69A6A346" w14:textId="2136E7E7" w:rsidR="00CB2630" w:rsidRDefault="00A71F15" w:rsidP="0001168F">
      <w:r>
        <w:t xml:space="preserve">Normally, </w:t>
      </w:r>
      <w:r w:rsidR="003036F4" w:rsidRPr="003036F4">
        <w:t xml:space="preserve">Pneumonia diagnoses </w:t>
      </w:r>
      <w:r w:rsidR="00DA3959" w:rsidRPr="003036F4">
        <w:t>begin</w:t>
      </w:r>
      <w:r w:rsidR="003036F4" w:rsidRPr="003036F4">
        <w:t xml:space="preserve"> with chest X-ray exams by specialists, followed by reports to clinicians for conclusions based on analysis and symptoms. The process can be complex, leading to disagreements. Symptoms vary based on causes and patients, with rapid changes in disease conditions adding to detection challenges</w:t>
      </w:r>
      <w:r w:rsidR="00534EFB">
        <w:t xml:space="preserve"> as stated by</w:t>
      </w:r>
      <w:r w:rsidR="009A5870">
        <w:t xml:space="preserve"> </w:t>
      </w:r>
      <w:r w:rsidR="009A5870">
        <w:fldChar w:fldCharType="begin"/>
      </w:r>
      <w:r w:rsidR="006D7D07">
        <w:instrText xml:space="preserve"> ADDIN ZOTERO_ITEM CSL_CITATION {"citationID":"hg8g8hUD","properties":{"formattedCitation":"(Ruuskanen et al., 2011; X. Wang et al., 2017)","plainCitation":"(Ruuskanen et al., 2011; X. Wang et al., 2017)","noteIndex":0},"citationItems":[{"id":308,"uris":["http://zotero.org/users/local/RTSypjql/items/ZHRSC6DN"],"itemData":{"id":308,"type":"article-journal","container-title":"The Lancet","DOI":"10.1016/S0140-6736(10)61459-6","ISSN":"0140-6736, 1474-547X","issue":"9773","journalAbbreviation":"The Lancet","language":"English","note":"publisher: Elsevier\nPMID: 21435708","page":"1264-1275","source":"www.thelancet.com","title":"Viral pneumonia","volume":"377","author":[{"family":"Ruuskanen","given":"Olli"},{"family":"Lahti","given":"Elina"},{"family":"Jennings","given":"Lance C."},{"family":"Murdoch","given":"David R."}],"issued":{"date-parts":[["2011",4,9]]}},"label":"page"},{"id":305,"uris":["http://zotero.org/users/local/RTSypjql/items/P7J5ALCJ"],"itemData":{"id":305,"type":"article-journal","abstract":"The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systems.","container-title":"arXiv:1705.02315","DOI":"10.48550/arXiv.1705.02315","journalAbbreviation":"arXiv:1705.02315","source":"ResearchGate","title":"ChestX-ray8: Hospital-scale Chest X-ray Database and Benchmarks on Weakly-Supervised Classification and Localization of Common Thorax Diseases","title-short":"ChestX-ray8","author":[{"family":"Wang","given":"Xiaosong"},{"family":"Peng","given":"Yifan"},{"family":"Lu","given":"Le"},{"family":"Lu","given":"Zhiyong"},{"family":"Bagheri","given":"Mohammadhadi"},{"family":"Summers","given":"Ronald"}],"issued":{"date-parts":[["2017",5,5]]}},"label":"page"}],"schema":"https://github.com/citation-style-language/schema/raw/master/csl-citation.json"} </w:instrText>
      </w:r>
      <w:r w:rsidR="009A5870">
        <w:fldChar w:fldCharType="separate"/>
      </w:r>
      <w:r w:rsidR="006D7D07" w:rsidRPr="006D7D07">
        <w:rPr>
          <w:rFonts w:cs="Times New Roman"/>
        </w:rPr>
        <w:t>(Ruuskanen et al., 2011; X. Wang et al., 2017)</w:t>
      </w:r>
      <w:r w:rsidR="009A5870">
        <w:fldChar w:fldCharType="end"/>
      </w:r>
      <w:r w:rsidR="009A5870">
        <w:t>.</w:t>
      </w:r>
      <w:r w:rsidR="00925AA4">
        <w:t xml:space="preserve"> </w:t>
      </w:r>
      <w:r w:rsidR="00DE214F">
        <w:t>A</w:t>
      </w:r>
      <w:r w:rsidR="00925AA4">
        <w:t xml:space="preserve"> </w:t>
      </w:r>
      <w:r w:rsidR="00EA4A69">
        <w:t>study</w:t>
      </w:r>
      <w:r w:rsidR="00F63C16">
        <w:t xml:space="preserve"> </w:t>
      </w:r>
      <w:r w:rsidR="00E007F9">
        <w:t xml:space="preserve">by </w:t>
      </w:r>
      <w:r w:rsidR="00E007F9">
        <w:fldChar w:fldCharType="begin"/>
      </w:r>
      <w:r w:rsidR="00E007F9">
        <w:instrText xml:space="preserve"> ADDIN ZOTERO_ITEM CSL_CITATION {"citationID":"QIkQMqy5","properties":{"formattedCitation":"(Ren et al., 2021)","plainCitation":"(Ren et al., 2021)","noteIndex":0},"citationItems":[{"id":315,"uris":["http://zotero.org/users/local/RTSypjql/items/EVLNIMIW"],"itemData":{"id":315,"type":"article-journal","abstract":"With the rapid development of AI techniques, Computer-aided Diagnosis has attracted much attention and has been successfully deployed in many applications of health care and medical diagnosis. For some specific tasks, the learning-based system can compare with or even outperform human experts’ performance. The impressive performance owes to the excellent expressiveness and scalability of the neural networks, although the models’ intuition usually cannot be represented explicitly. Interpretability is, however, very important, even the same as the diagnosis precision, for computer-aided diagnosis. To fill this gap, our approach is intuitive to detect pneumonia interpretably. We first build a large dataset of community-acquired pneumonia consisting of 35389 cases (distinguished from nosocomial pneumonia) based on actual medical records. Second, we train a prediction model with the chest X-ray images in our dataset, capable of precisely detecting pneumonia. Third, we propose an intuitive approach to combine neural networks with an explainable model such as the Bayesian Network. The experiment result shows that our proposal further improves the performance by using multi-source data and provides intuitive explanations for the diagnosis results.","container-title":"IEEE Access","DOI":"10.1109/ACCESS.2021.3090215","ISSN":"2169-3536","note":"event-title: IEEE Access","page":"95872-95883","source":"IEEE Xplore","title":"Interpretable Pneumonia Detection by Combining Deep Learning and Explainable Models With Multisource Data","volume":"9","author":[{"family":"Ren","given":"Hao"},{"family":"Wong","given":"Aslan B."},{"family":"Lian","given":"Wanmin"},{"family":"Cheng","given":"Weibin"},{"family":"Zhang","given":"Ying"},{"family":"He","given":"Jianwei"},{"family":"Liu","given":"Qingfeng"},{"family":"Yang","given":"Jiasheng"},{"family":"Zhang","given":"Chen Jason"},{"family":"Wu","given":"Kaishun"},{"family":"Zhang","given":"Haodi"}],"issued":{"date-parts":[["2021"]]}}}],"schema":"https://github.com/citation-style-language/schema/raw/master/csl-citation.json"} </w:instrText>
      </w:r>
      <w:r w:rsidR="00E007F9">
        <w:fldChar w:fldCharType="separate"/>
      </w:r>
      <w:r w:rsidR="00E007F9" w:rsidRPr="00E007F9">
        <w:rPr>
          <w:rFonts w:cs="Times New Roman"/>
        </w:rPr>
        <w:t>(Ren et al., 2021)</w:t>
      </w:r>
      <w:r w:rsidR="00E007F9">
        <w:fldChar w:fldCharType="end"/>
      </w:r>
      <w:r w:rsidR="005B4CF1">
        <w:t xml:space="preserve"> </w:t>
      </w:r>
      <w:r w:rsidR="00345E2B">
        <w:t xml:space="preserve">had used over 35,000 pneumonia cases </w:t>
      </w:r>
      <w:r w:rsidR="008109E1">
        <w:t xml:space="preserve">from the </w:t>
      </w:r>
      <w:r w:rsidR="00345E2B">
        <w:t>CheXpert image dataset</w:t>
      </w:r>
      <w:r w:rsidR="00D20735">
        <w:t>, and</w:t>
      </w:r>
      <w:r w:rsidR="00345E2B">
        <w:t xml:space="preserve"> used CNNs DenseNet121 with Bayesian Network</w:t>
      </w:r>
      <w:r w:rsidR="001B5625">
        <w:t>.</w:t>
      </w:r>
      <w:r w:rsidR="00A61732">
        <w:t xml:space="preserve"> </w:t>
      </w:r>
    </w:p>
    <w:p w14:paraId="2F144043" w14:textId="21006040" w:rsidR="008E295D" w:rsidRDefault="009E6F83" w:rsidP="0001168F">
      <w:r>
        <w:t>Other than Pneumonia</w:t>
      </w:r>
      <w:r w:rsidR="00273BC9">
        <w:t xml:space="preserve"> </w:t>
      </w:r>
      <w:r w:rsidR="0008575B">
        <w:t>s</w:t>
      </w:r>
      <w:r w:rsidR="00273BC9">
        <w:t>ymptoms</w:t>
      </w:r>
      <w:r w:rsidR="00A93348">
        <w:t xml:space="preserve">, </w:t>
      </w:r>
      <w:r>
        <w:t>it’s</w:t>
      </w:r>
      <w:r w:rsidR="00A93348">
        <w:t xml:space="preserve"> necessary for healthcare personnel to understand the transparency</w:t>
      </w:r>
      <w:r w:rsidR="00717310">
        <w:t xml:space="preserve"> behind the </w:t>
      </w:r>
      <w:r w:rsidR="00262BBA">
        <w:t xml:space="preserve">Chest </w:t>
      </w:r>
      <w:r w:rsidR="00046BA5">
        <w:t>X-ray</w:t>
      </w:r>
      <w:r w:rsidR="00717310">
        <w:t xml:space="preserve"> classification </w:t>
      </w:r>
      <w:r w:rsidR="00677BC1" w:rsidRPr="00677BC1">
        <w:t>to ensure accurate and reliable patient care</w:t>
      </w:r>
      <w:r w:rsidR="000F6780">
        <w:t xml:space="preserve">, as </w:t>
      </w:r>
      <w:r w:rsidR="00E6247B">
        <w:t xml:space="preserve">notable in the works of </w:t>
      </w:r>
      <w:r w:rsidR="00E6247B">
        <w:fldChar w:fldCharType="begin"/>
      </w:r>
      <w:r w:rsidR="00E6247B">
        <w:instrText xml:space="preserve"> ADDIN ZOTERO_ITEM CSL_CITATION {"citationID":"2eAnBlkR","properties":{"formattedCitation":"(Ahmed et al., 2022; Ihongbe et al., 2024; S. Roy et al., 2023; Zou et al., 2023)","plainCitation":"(Ahmed et al., 2022; Ihongbe et al., 2024; S. Roy et al., 2023; Zou et al., 2023)","noteIndex":0},"citationItems":[{"id":326,"uris":["http://zotero.org/users/local/RTSypjql/items/4KPHXKFS"],"itemData":{"id":326,"type":"article-journal","abstract":"The use of machine learning in healthcare has the potential to revolutionize virtually every aspect of the industry. However, the lack of transparency in AI applications may lead to the problem of trustworthiness and reliability of the information provided by these applications. Medical practitioners rely on such systems for clinical decision making, but without adequate explanations, diagnosis made by these systems cannot be completely trusted. Explainability in Artificial Intelligence (XAI) aims to improve our understanding of why a given output has been produced by an AI system. Automated medical report generation is one area that would benefit greatly from XAI. This survey provides an extensive literature review on XAI techniques used in medical image analysis and automated medical report generation. We present a systematic classification of XAI techniques used in this field, highlighting the most important features of each one that could be used by future research to select the most appropriate XAI technique to create understandable and reliable explanations for decisions made by AI systems. In addition to providing an overview of the state of the art in this area, we identify some of the most important issues that need to be addressed and on which research should be focused.","container-title":"Applied Sciences","DOI":"10.3390/app122211750","ISSN":"2076-3417","issue":"22","language":"en","license":"http://creativecommons.org/licenses/by/3.0/","note":"number: 22\npublisher: Multidisciplinary Digital Publishing Institute","page":"11750","source":"www.mdpi.com","title":"Explainable-AI in Automated Medical Report Generation Using Chest X-ray Images","volume":"12","author":[{"family":"Ahmed","given":"Saad Bin"},{"family":"Solis-Oba","given":"Roberto"},{"family":"Ilie","given":"Lucian"}],"issued":{"date-parts":[["2022",1]]}},"label":"page"},{"id":324,"uris":["http://zotero.org/users/local/RTSypjql/items/S43N52AV"],"itemData":{"id":324,"type":"article-journal","abstract":"The field of radiology imaging has experienced a remarkable increase in using of deep learning (DL) algorithms to support diagnostic and treatment decisions. This rise has led to the development of Explainable AI (XAI) system to improve the transparency and trust of complex DL methods. However, XAI systems face challenges in gaining acceptance within the healthcare sector, mainly due to technical hurdles in utilizing these systems in practice and the lack of human-centered evaluation/validation. In this study, we focus on visual XAI systems applied to DL-enabled diagnostic system in chest radiography. In particular, we conduct a user study to evaluate two prominent visual XAI techniques from the human perspective. To this end, we created two clinical scenarios for diagnosing pneumonia and COVID-19 using DL techniques applied to chest X-ray and CT scans. The achieved accuracy rates were 90% for pneumonia and 98% for COVID-19. Subsequently, we employed two well-known XAI methods, Grad-CAM (Gradient-weighted Class Activation Mapping) and LIME (Local Interpretable Model-agnostic Explanations), to generate visual explanations elucidating the AI decision-making process. The visual explainability results were shared through a user study, undergoing evaluation by medical professionals in terms of clinical relevance, coherency, and user trust. In general, participants expressed a positive perception of the use of XAI systems in chest radiography. However, there was a noticeable lack of awareness regarding their value and practical aspects. Regarding preferences, Grad-CAM showed superior performance over LIME in terms of coherency and trust, although concerns were raised about its clinical usability. Our findings highlight key user-driven explainability requirements, emphasizing the importance of multi-modal explainability and the necessity to increase awareness of XAI systems among medical practitioners. Inclusive design was also identified as a crucial need to ensure better alignment of these systems with user needs.","container-title":"PLOS ONE","DOI":"10.1371/journal.pone.0308758","ISSN":"1932-6203","issue":"10","journalAbbreviation":"PLOS ONE","language":"en","note":"publisher: Public Library of Science","page":"e0308758","source":"PLoS Journals","title":"Evaluating Explainable Artificial Intelligence (XAI) techniques in chest radiology imaging through a human-centered Lens","volume":"19","author":[{"family":"Ihongbe","given":"Izegbua E."},{"family":"Fouad","given":"Shereen"},{"family":"Mahmoud","given":"Taha F."},{"family":"Rajasekaran","given":"Arvind"},{"family":"Bhatia","given":"Bahadar"}],"issued":{"date-parts":[["2024",10,9]]}},"label":"page"},{"id":323,"uris":["http://zotero.org/users/local/RTSypjql/items/Q2CR6TY4"],"itemData":{"id":323,"type":"article-journal","abstract":"The integration of deep learning (DL) into co-clinical applications has generated substantial interest among researchers aiming to enhance clinical decision support systems for various aspects of disease management, including detection, prediction, diagnosis, treatment, and therapy. However, the inherent opacity of DL methods has raised concerns within the healthcare community, particularly in high-risk or complex medical domains. There exists a significant gap in research and understanding when it comes to elucidating and rendering transparent the inner workings of DL models applied to the analysis of medical images. While explainable artificial intelligence (XAI) has gained ground in diverse fields, including healthcare, numerous unexplored facets remain within the realm of medical imaging. To better understand the complexities of DL techniques, there is an urgent need for rapid advancement in the field of eXplainable DL (XDL) or eXplainable Artificial Intelligence (XAI). This would empower healthcare professionals to comprehend, assess, and contribute to decision-making processes before taking any actions. This viewpoint article conducts an extensive review of XAI and XDL, shedding light on methods for unveiling the “black-box” nature of DL. Additionally, it explores the adaptability of techniques originally designed for solving problems across diverse domains for addressing healthcare challenges. The article also delves into how physicians can interpret and comprehend data-driven technologies effectively. This comprehensive literature review serves as a valuable resource for scientists and medical practitioners, offering insights into both technical and clinical aspects. It assists in identifying methods to make XAI and XDL models more comprehensible, enabling wise model choices based on particular requirements and goals.","container-title":"Network Modeling Analysis in Health Informatics and Bioinformatics","DOI":"10.1007/s13721-023-00437-y","ISSN":"2192-6670","issue":"1","journalAbbreviation":"Netw Model Anal Health Inform Bioinforma","language":"en","page":"4","source":"Springer Link","title":"Explainable artificial intelligence to increase transparency for revolutionizing healthcare ecosystem and the road ahead","volume":"13","author":[{"family":"Roy","given":"Sudipta"},{"family":"Pal","given":"Debojyoti"},{"family":"Meena","given":"Tanushree"}],"issued":{"date-parts":[["2023",12,22]]}},"label":"page"},{"id":482,"uris":["http://zotero.org/users/local/RTSypjql/items/HIK6ERJK"],"itemData":{"id":482,"type":"article-journal","abstract":"Since the onset of the COVID-19 pandemic in 2019, many clinical prognostic scoring tools have been proposed or developed to aid clinicians in the disposition and severity assessment of pneumonia. However, there is limited work that focuses on explaining techniques that are best suited for clinicians in their decision making. In this article, we present a new image explainability method named ensemble AI explainability (XAI), which is based on the SHAP and Grad-CAM++ methods. It provides a visual explanation for a deep learning prognostic model that predicts the mortality risk of community-acquired pneumonia and COVID-19 respiratory infected patients. In addition, we surveyed the existing literature and compiled prevailing quantitative and qualitative metrics to systematically review the efficacy of ensemble XAI, and to make comparisons with several state-of-the-art explainability methods (LIME, SHAP, saliency map, Grad-CAM, Grad-CAM++). Our quantitative experimental results have shown that ensemble XAI has a comparable absence impact (decision impact: 0.72, confident impact: 0.24). Our qualitative experiment, in which a panel of three radiologists were involved to evaluate the degree of concordance and trust in the algorithms, has showed that ensemble XAI has localization effectiveness (mean set accordance precision: 0.52, mean set accordance recall: 0.57, mean set \\bmF_1: 0.50, mean set IOU: 0.36) and is the most trusted method by the panel of radiologists (mean vote: 70.2%). Finally, the deep learning interpretation dashboard used for the radiologist panel voting will be made available to the community. Our code is available at https://github.com/IHIS-HealthInsights/Interpretation-Methods-Voting-dashboard.","container-title":"IEEE Transactions on Artificial Intelligence","DOI":"10.1109/TAI.2022.3153754","ISSN":"2691-4581","issue":"2","note":"event-title: IEEE Transactions on Artificial Intelligence","page":"242-254","source":"IEEE Xplore","title":"Ensemble Image Explainable AI (XAI) Algorithm for Severe Community-Acquired Pneumonia and COVID-19 Respiratory Infections","volume":"4","author":[{"family":"Zou","given":"Lin"},{"family":"Goh","given":"Han Leong"},{"family":"Liew","given":"Charlene Jin Yee"},{"family":"Quah","given":"Jessica Lishan"},{"family":"Gu","given":"Gary Tianyu"},{"family":"Chew","given":"Jun Jie"},{"family":"Kumar","given":"Mukundaram Prem"},{"family":"Ang","given":"Christine Gia Lee"},{"family":"Ta","given":"Andy Wee An"}],"issued":{"date-parts":[["2023",4]]}},"label":"page"}],"schema":"https://github.com/citation-style-language/schema/raw/master/csl-citation.json"} </w:instrText>
      </w:r>
      <w:r w:rsidR="00E6247B">
        <w:fldChar w:fldCharType="separate"/>
      </w:r>
      <w:r w:rsidR="00E6247B" w:rsidRPr="00E6247B">
        <w:rPr>
          <w:rFonts w:cs="Times New Roman"/>
        </w:rPr>
        <w:t>(Ahmed et al., 2022; Ihongbe et al., 2024; S. Roy et al., 2023; Zou et al., 2023)</w:t>
      </w:r>
      <w:r w:rsidR="00E6247B">
        <w:fldChar w:fldCharType="end"/>
      </w:r>
      <w:r w:rsidR="00CB4E69">
        <w:t xml:space="preserve">. </w:t>
      </w:r>
      <w:r w:rsidR="003E493B">
        <w:t>Also i</w:t>
      </w:r>
      <w:r w:rsidR="00C9161A">
        <w:t>n the work</w:t>
      </w:r>
      <w:r w:rsidR="00343CB3">
        <w:t xml:space="preserve"> of</w:t>
      </w:r>
      <w:r w:rsidR="00F90D08">
        <w:t xml:space="preserve"> </w:t>
      </w:r>
      <w:r w:rsidR="00C9161A">
        <w:fldChar w:fldCharType="begin"/>
      </w:r>
      <w:r w:rsidR="00C9161A">
        <w:instrText xml:space="preserve"> ADDIN ZOTERO_ITEM CSL_CITATION {"citationID":"cxqjLY3E","properties":{"formattedCitation":"(Ullas &amp; S, 2024)","plainCitation":"(Ullas &amp; S, 2024)","noteIndex":0},"citationItems":[{"id":321,"uris":["http://zotero.org/users/local/RTSypjql/items/4PI3W8EW"],"itemData":{"id":321,"type":"paper-conference","abstract":"Early diagnosis and treatment of pneumonia are critical, and they have a substantial influence on patient outcomes. We provide a thorough comparison of pneumonia diagnosis models using both conventional X-ray imaging and modern CT scans in this research study. In this work, we examine how well deep learning (DL) models do in accurately identifying pneumonia using both imaging modalities. Furthermore, we investigate the application of Explainable Artificial Intelligence (XAI) methodologies to better understand these models’ decision-making procedures and establish confidence in their projections. The research utilizes a mix of dataset that includes CT and X-ray pictures of pneumonia patients that were obtained from several web sources. To determine how well deep learning models for each imaging modality identify pneumonia, we train and test them. We employ XAI approaches to clarify decision-making processes within the models, offering insights into the characteristics that influence the classification results. Our results provide insight into the relative effectiveness of pneumonia detection models in CT and X-ray scans through thorough testing and assessment. Additionally, the combination of XAI and Pneumonia detection model approach shows encouraging progress in improving the robustness and interpretability of models, opening the door for more dependable and beneficial diagnostic systems in the field of medical imaging.","collection-title":"IC3-2024","container-title":"Proceedings of the 2024 Sixteenth International Conference on Contemporary Computing","DOI":"10.1145/3675888.3676118","event-place":"New York, NY, USA","ISBN":"9798400709722","page":"596–600","publisher":"Association for Computing Machinery","publisher-place":"New York, NY, USA","source":"ACM Digital Library","title":"XAI aided Comparative Analysis of X-ray and CT Scans","URL":"https://dl.acm.org/doi/10.1145/3675888.3676118","author":[{"family":"Ullas","given":"Gautham S"},{"family":"S","given":"Krishna"}],"accessed":{"date-parts":[["2024",11,1]]},"issued":{"date-parts":[["2024",10,28]]}}}],"schema":"https://github.com/citation-style-language/schema/raw/master/csl-citation.json"} </w:instrText>
      </w:r>
      <w:r w:rsidR="00C9161A">
        <w:fldChar w:fldCharType="separate"/>
      </w:r>
      <w:r w:rsidR="00C9161A" w:rsidRPr="00C9161A">
        <w:rPr>
          <w:rFonts w:cs="Times New Roman"/>
        </w:rPr>
        <w:t>(Ullas &amp; S, 2024)</w:t>
      </w:r>
      <w:r w:rsidR="00C9161A">
        <w:fldChar w:fldCharType="end"/>
      </w:r>
      <w:r w:rsidR="00F90D08">
        <w:t>,</w:t>
      </w:r>
      <w:r w:rsidR="004036BE">
        <w:t xml:space="preserve"> </w:t>
      </w:r>
      <w:r w:rsidR="00EE4FD2">
        <w:t xml:space="preserve">the </w:t>
      </w:r>
      <w:r w:rsidR="00F33F8F" w:rsidRPr="00F33F8F">
        <w:t>ResNet50</w:t>
      </w:r>
      <w:r w:rsidR="00097796">
        <w:t xml:space="preserve"> model</w:t>
      </w:r>
      <w:r w:rsidR="00F33F8F" w:rsidRPr="00F33F8F">
        <w:t xml:space="preserve"> achieve</w:t>
      </w:r>
      <w:r w:rsidR="00F33F8F">
        <w:t>d</w:t>
      </w:r>
      <w:r w:rsidR="00F33F8F" w:rsidRPr="00F33F8F">
        <w:t xml:space="preserve"> an accuracy of 81.41%</w:t>
      </w:r>
      <w:r w:rsidR="00EE4FD2">
        <w:t xml:space="preserve"> on Chest X-ray</w:t>
      </w:r>
      <w:r w:rsidR="003D2476">
        <w:t>s</w:t>
      </w:r>
      <w:r w:rsidR="0052244D">
        <w:t xml:space="preserve"> whose result is further clarified by the use of G</w:t>
      </w:r>
      <w:r w:rsidR="00840D2C">
        <w:t>RAD</w:t>
      </w:r>
      <w:r w:rsidR="0052244D">
        <w:t>-CAM</w:t>
      </w:r>
      <w:r w:rsidR="00840D2C">
        <w:t xml:space="preserve"> heatmaps </w:t>
      </w:r>
      <w:r w:rsidR="00B74884">
        <w:t>which produced</w:t>
      </w:r>
      <w:r w:rsidR="00840D2C">
        <w:t xml:space="preserve"> distinct visualization between a Normal and Pneumonia category</w:t>
      </w:r>
      <w:r w:rsidR="00B74884">
        <w:t xml:space="preserve">, where the researchers conclude such </w:t>
      </w:r>
      <w:r w:rsidR="003D2476">
        <w:t>an </w:t>
      </w:r>
      <w:r w:rsidR="00B74884">
        <w:t>approach save</w:t>
      </w:r>
      <w:r w:rsidR="003D2476">
        <w:t>s</w:t>
      </w:r>
      <w:r w:rsidR="00B74884">
        <w:t xml:space="preserve"> time for clinicians, enhancing patient care</w:t>
      </w:r>
      <w:r w:rsidR="00AF3E8E">
        <w:t xml:space="preserve"> in healthcare settings</w:t>
      </w:r>
      <w:r w:rsidR="0052244D">
        <w:t>.</w:t>
      </w:r>
    </w:p>
    <w:p w14:paraId="0C613692" w14:textId="684B2164" w:rsidR="00D224B9" w:rsidRDefault="008B4CD7" w:rsidP="0001168F">
      <w:r>
        <w:t>This sort of practice will obliviously enhance decision</w:t>
      </w:r>
      <w:r w:rsidR="001D5F4B">
        <w:t>-</w:t>
      </w:r>
      <w:r>
        <w:t>making</w:t>
      </w:r>
      <w:r w:rsidR="001D5F4B">
        <w:t>.</w:t>
      </w:r>
      <w:r>
        <w:t xml:space="preserve"> </w:t>
      </w:r>
      <w:r w:rsidR="001D5F4B">
        <w:t>S</w:t>
      </w:r>
      <w:r>
        <w:t>t</w:t>
      </w:r>
      <w:r w:rsidR="001D5F4B">
        <w:t>ill,</w:t>
      </w:r>
      <w:r>
        <w:t xml:space="preserve"> when it comes to </w:t>
      </w:r>
      <w:r w:rsidR="007F4431">
        <w:t>becoming more dependent on X-ray</w:t>
      </w:r>
      <w:r w:rsidR="001D5F4B">
        <w:t>s</w:t>
      </w:r>
      <w:r w:rsidR="007F4431">
        <w:t>, the clinical setting will lack diversity in decision</w:t>
      </w:r>
      <w:r w:rsidR="00D51864">
        <w:t>-</w:t>
      </w:r>
      <w:r w:rsidR="007F4431">
        <w:t>making</w:t>
      </w:r>
      <w:r w:rsidR="00267220">
        <w:t xml:space="preserve"> as </w:t>
      </w:r>
      <w:r w:rsidR="00267220" w:rsidRPr="00267220">
        <w:t>Grad-CAM</w:t>
      </w:r>
      <w:r w:rsidR="00267220">
        <w:t xml:space="preserve"> indeed</w:t>
      </w:r>
      <w:r w:rsidR="00267220" w:rsidRPr="00267220">
        <w:t xml:space="preserve"> offer</w:t>
      </w:r>
      <w:r w:rsidR="00267220">
        <w:t>s</w:t>
      </w:r>
      <w:r w:rsidR="00267220" w:rsidRPr="00267220">
        <w:t xml:space="preserve"> visual insights, </w:t>
      </w:r>
      <w:r w:rsidR="00F00BCF" w:rsidRPr="00267220">
        <w:t>but do</w:t>
      </w:r>
      <w:r w:rsidR="00D51864">
        <w:t>es</w:t>
      </w:r>
      <w:r w:rsidR="00F00BCF" w:rsidRPr="00267220">
        <w:t>n’t</w:t>
      </w:r>
      <w:r w:rsidR="00267220" w:rsidRPr="00267220">
        <w:t xml:space="preserve"> fully explain how clinical symptoms influence each prediction, which could limit clinicians’ trust and usability in critical cases</w:t>
      </w:r>
      <w:r w:rsidR="0037561C">
        <w:t xml:space="preserve"> </w:t>
      </w:r>
      <w:r w:rsidR="0037561C">
        <w:fldChar w:fldCharType="begin"/>
      </w:r>
      <w:r w:rsidR="0037561C">
        <w:instrText xml:space="preserve"> ADDIN ZOTERO_ITEM CSL_CITATION {"citationID":"v1qsDMWu","properties":{"formattedCitation":"(H\\uc0\\u246{}hl et al., 2024)","plainCitation":"(Höhl et al., 2024)","noteIndex":0},"citationItems":[{"id":480,"uris":["http://zotero.org/users/local/RTSypjql/items/SEUIIRAE"],"itemData":{"id":480,"type":"paper-conference","event-title":"Proceedings of the IEEE/CVF Conference on Computer Vision and Pattern Recognition","language":"en","page":"8199-8205","source":"openaccess.thecvf.com","title":"Recent Trends Challenges and Limitations of Explainable AI in Remote Sensing","URL":"https://openaccess.thecvf.com/content/CVPR2024W/XAI4CV/html/Hohl_Recent_Trends_Challenges_and_Limitations_of_Explainable_AI_in_Remote_CVPRW_2024_paper.html","author":[{"family":"Höhl","given":"Adrian"},{"family":"Obadic","given":"Ivica"},{"family":"Fernández-Torres","given":"Miguel-Ángel"},{"family":"Oliveira","given":"Dario"},{"family":"Zhu","given":"Xiao Xiang"}],"accessed":{"date-parts":[["2024",11,5]]},"issued":{"date-parts":[["2024"]]}}}],"schema":"https://github.com/citation-style-language/schema/raw/master/csl-citation.json"} </w:instrText>
      </w:r>
      <w:r w:rsidR="0037561C">
        <w:fldChar w:fldCharType="separate"/>
      </w:r>
      <w:r w:rsidR="0037561C" w:rsidRPr="0037561C">
        <w:rPr>
          <w:rFonts w:cs="Times New Roman"/>
          <w:szCs w:val="24"/>
        </w:rPr>
        <w:t>(Höhl et al., 2024)</w:t>
      </w:r>
      <w:r w:rsidR="0037561C">
        <w:fldChar w:fldCharType="end"/>
      </w:r>
      <w:r w:rsidR="00C464B1">
        <w:t xml:space="preserve">. </w:t>
      </w:r>
      <w:r w:rsidR="00F00BCF">
        <w:t>On the other hand, the</w:t>
      </w:r>
      <w:r w:rsidR="00877DC7">
        <w:t xml:space="preserve"> dependence on</w:t>
      </w:r>
      <w:r w:rsidR="00F00BCF">
        <w:t xml:space="preserve"> pre-defined symptoms </w:t>
      </w:r>
      <w:r w:rsidR="00877DC7">
        <w:t>means that rapid change</w:t>
      </w:r>
      <w:r w:rsidR="007F1272">
        <w:t>s</w:t>
      </w:r>
      <w:r w:rsidR="00877DC7">
        <w:t xml:space="preserve"> in disease conditions add more complexity</w:t>
      </w:r>
      <w:r w:rsidR="004020A5">
        <w:t xml:space="preserve"> when </w:t>
      </w:r>
      <w:r w:rsidR="00D51864">
        <w:t>the </w:t>
      </w:r>
      <w:r w:rsidR="004020A5">
        <w:t xml:space="preserve">ML model fails to adapt to </w:t>
      </w:r>
      <w:r w:rsidR="008C79A5">
        <w:t>new symptoms</w:t>
      </w:r>
      <w:r w:rsidR="00570445">
        <w:t>.</w:t>
      </w:r>
    </w:p>
    <w:p w14:paraId="28D5EC96" w14:textId="3FFE6859" w:rsidR="00D224B9" w:rsidRDefault="00D224B9" w:rsidP="00D224B9">
      <w:pPr>
        <w:pStyle w:val="Heading3"/>
      </w:pPr>
      <w:bookmarkStart w:id="18" w:name="_Toc183848442"/>
      <w:r>
        <w:t xml:space="preserve">2.1.3 </w:t>
      </w:r>
      <w:r w:rsidR="004E35E8">
        <w:t xml:space="preserve">Fuzzy Logic </w:t>
      </w:r>
      <w:r w:rsidR="00BA6FAF">
        <w:t xml:space="preserve">Integration for </w:t>
      </w:r>
      <w:r w:rsidR="00D5614B">
        <w:t>Symptom-based Diagnosis</w:t>
      </w:r>
      <w:bookmarkEnd w:id="18"/>
    </w:p>
    <w:p w14:paraId="2B6BC8DC" w14:textId="77777777" w:rsidR="00BC37B4" w:rsidRDefault="00C424CE" w:rsidP="00171EE9">
      <w:r>
        <w:t>A fuzzy set is a class of objects with a chain of grades between zero and one that is based on mathematical operations like inclusion, union, intersection, complement, relation and convexity</w:t>
      </w:r>
      <w:r w:rsidR="00DA11C6">
        <w:t xml:space="preserve"> </w:t>
      </w:r>
      <w:r w:rsidR="00DA11C6">
        <w:fldChar w:fldCharType="begin"/>
      </w:r>
      <w:r w:rsidR="00DA11C6">
        <w:instrText xml:space="preserve"> ADDIN ZOTERO_ITEM CSL_CITATION {"citationID":"8wiNVXVW","properties":{"formattedCitation":"(Zadeh, 1965)","plainCitation":"(Zadeh, 1965)","noteIndex":0},"citationItems":[{"id":399,"uris":["http://zotero.org/users/local/RTSypjql/items/4IWM8DRU"],"itemData":{"id":399,"type":"article-journal","abstract":"A fuzzy set is a class of objects with a continuum of grades of membership. Such a set is characterized by a membership (characteristic) function which assigns to each object a grade of membership ranging between zero and one. The notions of inclusion, union, intersection, complement, relation, convexity, etc., are extended to such sets, and various properties of these notions in the context of fuzzy sets are established. In particular, a separation theorem for convex fuzzy sets is proved without requiring that the fuzzy sets be disjoint.","container-title":"Information and Control","DOI":"10.1016/S0019-9958(65)90241-X","ISSN":"0019-9958","issue":"3","journalAbbreviation":"Information and Control","page":"338-353","source":"ScienceDirect","title":"Fuzzy sets","volume":"8","author":[{"family":"Zadeh","given":"L. A."}],"issued":{"date-parts":[["1965",6,1]]}}}],"schema":"https://github.com/citation-style-language/schema/raw/master/csl-citation.json"} </w:instrText>
      </w:r>
      <w:r w:rsidR="00DA11C6">
        <w:fldChar w:fldCharType="separate"/>
      </w:r>
      <w:r w:rsidR="00DA11C6" w:rsidRPr="00DA11C6">
        <w:rPr>
          <w:rFonts w:cs="Times New Roman"/>
        </w:rPr>
        <w:t>(Zadeh, 1965)</w:t>
      </w:r>
      <w:r w:rsidR="00DA11C6">
        <w:fldChar w:fldCharType="end"/>
      </w:r>
      <w:r>
        <w:t xml:space="preserve">. </w:t>
      </w:r>
      <w:r w:rsidR="00D53FFE">
        <w:t>Medical applications</w:t>
      </w:r>
      <w:r w:rsidR="005F7D18">
        <w:t xml:space="preserve"> have utilized</w:t>
      </w:r>
      <w:r w:rsidR="00F81E0B">
        <w:t xml:space="preserve"> Fuzzy sets or rules to govern the output of Pneumonia level</w:t>
      </w:r>
      <w:r w:rsidR="00D51864">
        <w:t>s</w:t>
      </w:r>
      <w:r w:rsidR="00F81E0B">
        <w:t xml:space="preserve"> such as low, mild</w:t>
      </w:r>
      <w:r w:rsidR="00D51864">
        <w:t>,</w:t>
      </w:r>
      <w:r w:rsidR="00F81E0B">
        <w:t xml:space="preserve"> or severe. </w:t>
      </w:r>
      <w:r w:rsidR="00E91D51">
        <w:t xml:space="preserve">Rather than binary values, </w:t>
      </w:r>
      <w:r w:rsidR="00BE0853">
        <w:t xml:space="preserve">medical </w:t>
      </w:r>
      <w:r w:rsidR="004603F9">
        <w:t>symptoms are</w:t>
      </w:r>
      <w:r w:rsidR="00E91D51">
        <w:t xml:space="preserve"> expressed as degrees of membership rather than strict binary </w:t>
      </w:r>
      <w:r w:rsidR="00906EEA">
        <w:t>values,</w:t>
      </w:r>
      <w:r w:rsidR="00FE24A1">
        <w:t xml:space="preserve"> so that the diagnostic process can be performed iteratively</w:t>
      </w:r>
      <w:r w:rsidR="00AA3D9A">
        <w:t xml:space="preserve">. </w:t>
      </w:r>
      <w:r w:rsidR="003378CF">
        <w:t>“</w:t>
      </w:r>
      <w:r w:rsidR="00AA3D9A">
        <w:t>T</w:t>
      </w:r>
      <w:r w:rsidR="000523AF" w:rsidRPr="000523AF">
        <w:t>he system can suggest further investigations based on preliminary diagnoses</w:t>
      </w:r>
      <w:r w:rsidR="000523AF">
        <w:t xml:space="preserve"> thus making it useful in overlapping symptoms</w:t>
      </w:r>
      <w:r w:rsidR="003378CF">
        <w:t>”</w:t>
      </w:r>
      <w:r w:rsidR="00781AB0">
        <w:t xml:space="preserve">, as explained in the work </w:t>
      </w:r>
      <w:r w:rsidR="00FB577B">
        <w:fldChar w:fldCharType="begin"/>
      </w:r>
      <w:r w:rsidR="00DA11C6">
        <w:instrText xml:space="preserve"> ADDIN ZOTERO_ITEM CSL_CITATION {"citationID":"ETN4FSrB","properties":{"formattedCitation":"(Adlassnig, 1980)","plainCitation":"(Adlassnig, 1980)","noteIndex":0},"citationItems":[{"id":332,"uris":["http://zotero.org/users/local/RTSypjql/items/Q4RTKEVK"],"itemData":{"id":332,"type":"article-journal","container-title":"Methods of Information in Medicine","ISSN":"0026-1270","issue":"3","journalAbbreviation":"Methods Inf Med","language":"eng","note":"PMID: 6997678","page":"141-148","source":"PubMed","title":"A fuzzy logical model of computer-assisted medical diagnosis","volume":"19","author":[{"family":"Adlassnig","given":"K. P."}],"issued":{"date-parts":[["1980",7]]}}}],"schema":"https://github.com/citation-style-language/schema/raw/master/csl-citation.json"} </w:instrText>
      </w:r>
      <w:r w:rsidR="00FB577B">
        <w:fldChar w:fldCharType="separate"/>
      </w:r>
      <w:r w:rsidR="00DA11C6" w:rsidRPr="00DA11C6">
        <w:rPr>
          <w:rFonts w:cs="Times New Roman"/>
        </w:rPr>
        <w:t>(Adlassnig, 1980)</w:t>
      </w:r>
      <w:r w:rsidR="00FB577B">
        <w:fldChar w:fldCharType="end"/>
      </w:r>
      <w:r w:rsidR="00E91D51">
        <w:t xml:space="preserve">. </w:t>
      </w:r>
    </w:p>
    <w:p w14:paraId="63A71019" w14:textId="23CCD4CD" w:rsidR="000A4E86" w:rsidRDefault="00084C7D" w:rsidP="00171EE9">
      <w:r>
        <w:t xml:space="preserve">Fuzzy Logic follows the concept of </w:t>
      </w:r>
      <w:r w:rsidR="008A2D83">
        <w:t>an </w:t>
      </w:r>
      <w:r>
        <w:t xml:space="preserve">Expert </w:t>
      </w:r>
      <w:r w:rsidR="00B13D17">
        <w:t>System, as</w:t>
      </w:r>
      <w:r w:rsidR="007363B9">
        <w:t xml:space="preserve"> mentioned in the work of</w:t>
      </w:r>
      <w:r w:rsidR="00FA31FB">
        <w:t xml:space="preserve"> </w:t>
      </w:r>
      <w:r w:rsidR="00FA31FB">
        <w:fldChar w:fldCharType="begin"/>
      </w:r>
      <w:r w:rsidR="00FA31FB">
        <w:instrText xml:space="preserve"> ADDIN ZOTERO_ITEM CSL_CITATION {"citationID":"jc8846x8","properties":{"formattedCitation":"(Shi et al., 1999)","plainCitation":"(Shi et al., 1999)","noteIndex":0},"citationItems":[{"id":347,"uris":["http://zotero.org/users/local/RTSypjql/items/69AXLTB8"],"itemData":{"id":347,"type":"article-journal","abstract":"Evolutionary fuzzy systems are discussed in which the membership function shapes and types and the fuzzy rule set including the number of rules inside it are evolved using a genetic (evolutionary) algorithm. In addition, the genetic parameters (operators) of the evolutionary algorithm are adapted via a fuzzy system. Benefits of the methodology are illustrated in the process of classifying the iris data set. Possible extensions of the methods are summarized","container-title":"Trans. Fuz Sys.","DOI":"10.1109/91.755393","ISSN":"1063-6706","issue":"2","page":"109–119","source":"ACM Digital Library","title":"Implementation of evolutionary fuzzy systems","volume":"7","author":[{"family":"Shi","given":"Yuhui"},{"family":"Eberhart","given":"R."},{"family":"Chen","given":"Yaobin"}],"issued":{"date-parts":[["1999",4,1]]}}}],"schema":"https://github.com/citation-style-language/schema/raw/master/csl-citation.json"} </w:instrText>
      </w:r>
      <w:r w:rsidR="00FA31FB">
        <w:fldChar w:fldCharType="separate"/>
      </w:r>
      <w:r w:rsidR="00FA31FB" w:rsidRPr="00FA31FB">
        <w:rPr>
          <w:rFonts w:cs="Times New Roman"/>
        </w:rPr>
        <w:t>(Shi et al., 1999)</w:t>
      </w:r>
      <w:r w:rsidR="00FA31FB">
        <w:fldChar w:fldCharType="end"/>
      </w:r>
      <w:r w:rsidR="006448F8">
        <w:t xml:space="preserve">, </w:t>
      </w:r>
      <w:r w:rsidR="004F002B">
        <w:t>and</w:t>
      </w:r>
      <w:r w:rsidR="006448F8">
        <w:t xml:space="preserve"> </w:t>
      </w:r>
      <w:r w:rsidRPr="00084C7D">
        <w:t xml:space="preserve">uses </w:t>
      </w:r>
      <w:r w:rsidR="00C77055">
        <w:t>human</w:t>
      </w:r>
      <w:r w:rsidR="003607C6">
        <w:t>-</w:t>
      </w:r>
      <w:r w:rsidR="00C77055">
        <w:t xml:space="preserve">based </w:t>
      </w:r>
      <w:r w:rsidRPr="00084C7D">
        <w:t>knowledge to make diagnosis decision</w:t>
      </w:r>
      <w:r w:rsidR="003607C6">
        <w:t>s</w:t>
      </w:r>
      <w:r w:rsidR="004764C5">
        <w:t xml:space="preserve"> </w:t>
      </w:r>
      <w:r w:rsidR="004764C5">
        <w:fldChar w:fldCharType="begin"/>
      </w:r>
      <w:r w:rsidR="004764C5">
        <w:instrText xml:space="preserve"> ADDIN ZOTERO_ITEM CSL_CITATION {"citationID":"BaCYhHyH","properties":{"formattedCitation":"(Konar &amp; Jain, 2001)","plainCitation":"(Konar &amp; Jain, 2001)","noteIndex":0},"citationItems":[{"id":334,"uris":["http://zotero.org/users/local/RTSypjql/items/R3F4SQIY"],"itemData":{"id":334,"type":"chapter","abstract":"In the past decade, Artificial Intelligence (AI) had a grand paradigm shift from its domain of symbolic to non-symbolic and numeric computation. Prior to the mid-eighties, symbolic logic was used as the unique tool in the development of algorithms for the classical AI problems like reasoning, planning, and machine learning. The incompleteness of the traditional AI was shortly realized, but unfortunately no handy solutions were readily available at the time. In the nineties the monumental developments in fuzzy logic, artificial neural nets, genetic algorithms and probabilistic reasoning models motivated the researchers around the world to explore the possibilities of building more humanlike machines using these new tools. Consequently, a large number of intelligent systems that can complement the behavior of the traditional symbol-processing machines were built by employing these tools. This chapter provides a brief overview on the fundamental AI tools and their synergism, which together is informally known as computational intelligence.","container-title":"Practical Applications of Computational Intelligence Techniques","event-place":"Dordrecht","ISBN":"978-94-010-0678-1","language":"en","note":"DOI: 10.1007/978-94-010-0678-1_1","page":"1-64","publisher":"Springer Netherlands","publisher-place":"Dordrecht","source":"Springer Link","title":"An Introduction to Computational Intelligence Paradigms","URL":"https://doi.org/10.1007/978-94-010-0678-1_1","author":[{"family":"Konar","given":"A."},{"family":"Jain","given":"L. C."}],"editor":[{"family":"Jain","given":"Lakhmi"},{"family":"De Wilde","given":"Philippe"}],"accessed":{"date-parts":[["2024",11,2]]},"issued":{"date-parts":[["2001"]]}}}],"schema":"https://github.com/citation-style-language/schema/raw/master/csl-citation.json"} </w:instrText>
      </w:r>
      <w:r w:rsidR="004764C5">
        <w:fldChar w:fldCharType="separate"/>
      </w:r>
      <w:r w:rsidR="004764C5" w:rsidRPr="004764C5">
        <w:rPr>
          <w:rFonts w:cs="Times New Roman"/>
        </w:rPr>
        <w:t>(Konar &amp; Jain, 2001)</w:t>
      </w:r>
      <w:r w:rsidR="004764C5">
        <w:fldChar w:fldCharType="end"/>
      </w:r>
      <w:r w:rsidR="003D619A">
        <w:t xml:space="preserve">. </w:t>
      </w:r>
      <w:r w:rsidR="00C573C1">
        <w:t>The biggest advantage of combining Fuzzy with ML based diagnosis is that while the latter identifies patterns in the medical data, the former handles imprecise information</w:t>
      </w:r>
      <w:r w:rsidR="00D614A8">
        <w:t>, as mentioned in the research of</w:t>
      </w:r>
      <w:r w:rsidR="00C573C1">
        <w:t xml:space="preserve"> </w:t>
      </w:r>
      <w:r w:rsidR="00C573C1">
        <w:fldChar w:fldCharType="begin"/>
      </w:r>
      <w:r w:rsidR="00C573C1">
        <w:instrText xml:space="preserve"> ADDIN ZOTERO_ITEM CSL_CITATION {"citationID":"D1BTC0Ve","properties":{"formattedCitation":"(Akerkar &amp; Sajja, 2010; Gorzalczany &amp; Piasta, 1999; Senol &amp; Yildirim, 2010)","plainCitation":"(Akerkar &amp; Sajja, 2010; Gorzalczany &amp; Piasta, 1999; Senol &amp; Yildirim, 2010)","noteIndex":0},"citationItems":[{"id":403,"uris":["http://zotero.org/users/local/RTSypjql/items/6RNZ2PDA"],"itemData":{"id":403,"type":"paper-conference","abstract":"Artificial Neural Network (ANN) and Fuzzy Logic (FL) are two important and useful technologies having their strengths and\nweaknesses. The combination of fuzzy logic and neural networks constitutes a powerful means for intelligent system development\nand offers dual advantages of the technologies. This article describes four approaches of neuro-fuzzy systems with their broad\ndesign and also presents general structure of a business advisory system using hybrid neuro-fuzzy approach. The system utilizes\nANN that considers basic parameters and data from the environment for selection of a small-scale business in the given area\nand generates rules accordingly. Finally, the article presents sample rules extracted from the neuro-fuzzy system, screens\nfor the interface design and parameters for implementation.","DOI":"10.1007/978-3-642-14058-7_31","event-title":"Communications in Computer and Information Science","ISBN":"978-3-642-14057-0","page":"306-315","source":"ResearchGate","title":"A Neuro-Fuzzy Decision Support System for Selection of Small Scale Business","volume":"81","author":[{"family":"Akerkar","given":"Rajendra"},{"family":"Sajja","given":"Priti"}],"issued":{"date-parts":[["2010",6,28]]}},"label":"page"},{"id":407,"uris":["http://zotero.org/users/local/RTSypjql/items/WULD3X64"],"itemData":{"id":407,"type":"article-journal","abstract":"One of the two goals of this paper is to briefly present two different methodologies that can be used to the design of intelligent decision support systems, in particular, from the field of medicine. The first approach, combining artificial neural networks and fuzzy sets, yields a neuro-fuzzy classifier that can be trained with both purely numerical data as well as qualitative, linguistic, fuzzy data that describe the decision-making process. The second approach – resulting in a rough classifier – combines all positive aspects of rule induction systems with the flexibility of statistical techniques for classification. The second goal of this paper is to perform a broad comparative analysis of both proposed methodologies (and two others) applied to: (a) the problem of selecting surgical and non-surgical cases in the veterinary domain of equine colic, (b) the problem of diagnosing benign and malign types of breast cancer, and (c) the problem of corporate bankruptcy prediction (corporate `financial health'). Several aspects of comparison have been considered including the accuracy of the systems, diversity of the data processed, transparency and the form of decisions made.","container-title":"Information Sciences","DOI":"10.1016/S0020-0255(99)00070-5","ISSN":"0020-0255","issue":"1","journalAbbreviation":"Information Sciences","page":"45-68","source":"ScienceDirect","title":"Neuro-fuzzy approach versus rough-set inspired methodology for intelligent decision support","volume":"120","author":[{"family":"Gorzalczany","given":"Marian B."},{"family":"Piasta","given":"Zdzislaw"}],"issued":{"date-parts":[["1999",11,1]]}},"label":"page"},{"id":405,"uris":["http://zotero.org/users/local/RTSypjql/items/4A6B3DFH"],"itemData":{"id":405,"type":"article-journal","abstract":"In this paper, a novel fuzzy-neural network architecture is proposed and the algorithm is developed. Using this new architecture, fuzzy-CSFNN, fuzzy-MLP and fuzzy-RBF configurations were constituted, and their performances have been compared on medical diagnosis problems. Here, conic section function neural network (CSFNN) is also a hybrid neural network structure that unifies the propagation rules of multilayer perceptron (MLP) and radial basis function (RBF) neural networks at a unique network by its distinctive propagation rules. That means CSFNNs accommodate MLPs and RBFs in its own self-network structure. The proposed hybrid fuzzy-neural networks were implemented in a well-known benchmark medical problems with real clinical data for thyroid disorders, breast cancer and diabetes disease diagnosis. Simulation results show that proposed hybrid structures outperform both MATLAB-ANFIS and non-hybrid structures.","container-title":"Int. J. of Reasoning-based Intelligent Systems","DOI":"10.1504/IJRIS.2010.036873","journalAbbreviation":"Int. J. of Reasoning-based Intelligent Systems","page":"265-271","source":"ResearchGate","title":"Fuzzy-neural networks for medical diagnosis","volume":"2","author":[{"family":"Senol","given":"Canan"},{"family":"Yildirim","given":"Tülay"}],"issued":{"date-parts":[["2010",1,1]]}},"label":"page"}],"schema":"https://github.com/citation-style-language/schema/raw/master/csl-citation.json"} </w:instrText>
      </w:r>
      <w:r w:rsidR="00C573C1">
        <w:fldChar w:fldCharType="separate"/>
      </w:r>
      <w:r w:rsidR="00C573C1" w:rsidRPr="00C573C1">
        <w:rPr>
          <w:rFonts w:cs="Times New Roman"/>
        </w:rPr>
        <w:t>(Akerkar &amp; Sajja, 2010; Gorzalczany &amp; Piasta, 1999; Senol &amp; Yildirim, 2010)</w:t>
      </w:r>
      <w:r w:rsidR="00C573C1">
        <w:fldChar w:fldCharType="end"/>
      </w:r>
      <w:r w:rsidR="00C573C1">
        <w:t xml:space="preserve">. </w:t>
      </w:r>
      <w:r w:rsidR="00603789">
        <w:t xml:space="preserve">Going forward, </w:t>
      </w:r>
      <w:r w:rsidR="000F1575">
        <w:fldChar w:fldCharType="begin"/>
      </w:r>
      <w:r w:rsidR="000F1575">
        <w:instrText xml:space="preserve"> ADDIN ZOTERO_ITEM CSL_CITATION {"citationID":"hchbEKZc","properties":{"formattedCitation":"(Hasan et al., 2010)","plainCitation":"(Hasan et al., 2010)","noteIndex":0},"citationItems":[{"id":340,"uris":["http://zotero.org/users/local/RTSypjql/items/JETR4AU3"],"itemData":{"id":340,"type":"article-journal","abstract":"Human disease diagnosis is a complicated process and requires high level of expertise. Any attempt of developing a web-based expert system dealing with human disease diagnosis has to overcome various difficulties. This paper describes a project work aiming to develop a web-based fuzzy expert system for diagnosing human diseases. Now a days fuzzy systems are being used successfully in an increasing number of application areas; they use linguistic rules to describe systems. This research project focuses on the research and development of a web-based clinical tool designed to improve the quality of the exchange of health information between health care professionals and patients. Practitioners can also use this web-based tool to corroborate diagnosis. The proposed system is experimented on various scenarios in order to evaluate it's performance. In all the cases, proposed system exhibits satisfactory results.","container-title":"ArXiv","source":"Semantic Scholar","title":"Human Disease Diagnosis Using a Fuzzy Expert System","URL":"https://www.semanticscholar.org/paper/Human-Disease-Diagnosis-Using-a-Fuzzy-Expert-System-Hasan-Sher-E-Alam/02159107e1697e2cea5541f751481e65c8de6828","author":[{"family":"Hasan","given":"Mir Anamul"},{"family":"Sher-E-Alam","given":"Khaja Md"},{"family":"Chowdhury","given":"A."}],"accessed":{"date-parts":[["2024",11,2]]},"issued":{"date-parts":[["2010",6,23]]}}}],"schema":"https://github.com/citation-style-language/schema/raw/master/csl-citation.json"} </w:instrText>
      </w:r>
      <w:r w:rsidR="000F1575">
        <w:fldChar w:fldCharType="separate"/>
      </w:r>
      <w:r w:rsidR="000F1575" w:rsidRPr="000F1575">
        <w:rPr>
          <w:rFonts w:cs="Times New Roman"/>
        </w:rPr>
        <w:t>(Hasan et al., 2010)</w:t>
      </w:r>
      <w:r w:rsidR="000F1575">
        <w:fldChar w:fldCharType="end"/>
      </w:r>
      <w:r w:rsidR="005428B1">
        <w:t xml:space="preserve"> </w:t>
      </w:r>
      <w:r w:rsidR="00300FE0">
        <w:t>developed</w:t>
      </w:r>
      <w:r w:rsidR="00D74199">
        <w:t xml:space="preserve"> a </w:t>
      </w:r>
      <w:r w:rsidR="00D74199" w:rsidRPr="00D74199">
        <w:t>web-based fuzzy expert system</w:t>
      </w:r>
      <w:r w:rsidR="00D74199">
        <w:t xml:space="preserve"> that also diagnosed Pneumonia</w:t>
      </w:r>
      <w:r w:rsidR="008D511F">
        <w:t>. The</w:t>
      </w:r>
      <w:r w:rsidR="00DE5CD4">
        <w:t xml:space="preserve"> u</w:t>
      </w:r>
      <w:r w:rsidR="00DE5CD4" w:rsidRPr="00DE5CD4">
        <w:t>sers</w:t>
      </w:r>
      <w:r w:rsidR="00FD4036">
        <w:t xml:space="preserve"> can</w:t>
      </w:r>
      <w:r w:rsidR="00DE5CD4" w:rsidRPr="00DE5CD4">
        <w:t xml:space="preserve"> input symptoms, and the system uses fuzzy rules to calculate disease probabilities, considering major symptoms and patient history as catalyst factors</w:t>
      </w:r>
      <w:r w:rsidR="00296DF6">
        <w:t>, and is similar to the works of</w:t>
      </w:r>
      <w:r w:rsidR="00815109">
        <w:t xml:space="preserve"> </w:t>
      </w:r>
      <w:r w:rsidR="00FF55B7">
        <w:fldChar w:fldCharType="begin"/>
      </w:r>
      <w:r w:rsidR="00FF55B7">
        <w:instrText xml:space="preserve"> ADDIN ZOTERO_ITEM CSL_CITATION {"citationID":"farhk8Oq","properties":{"formattedCitation":"(Biswas, 2010; Chinniah &amp; Muttan, 2010; Santra et al., 2019)","plainCitation":"(Biswas, 2010; Chinniah &amp; Muttan, 2010; Santra et al., 2019)","noteIndex":0},"citationItems":[{"id":349,"uris":["http://zotero.org/users/local/RTSypjql/items/IX6IRDNQ"],"itemData":{"id":349,"type":"article","abstract":"In this paper the author presents a kind of Soft Computing Technique, mainly an application of fuzzy set theory of Prof. Zadeh [16], on a problem of Medical Experts Systems. The choosen problem is on design of a physician's decision model which can take crisp as well as fuzzy data as input, unlike the traditional models. The author presents a mathematical model based on fuzzy set theory for physician aided evaluation of a complete representation of information emanating from the initial interview including patient past history, present symptoms, and signs observed upon physical examination and results of clinical and diagnostic tests.","note":"arXiv:1005.4025","number":"arXiv:1005.4025","publisher":"arXiv","source":"arXiv.org","title":"A Soft Computing Model for Physicians' Decision Process","URL":"http://arxiv.org/abs/1005.4025","author":[{"family":"Biswas","given":"Siddharths Sankar"}],"accessed":{"date-parts":[["2024",11,2]]},"issued":{"date-parts":[["2010",5,21]]}},"label":"page"},{"id":352,"uris":["http://zotero.org/users/local/RTSypjql/items/YSBYUY9H"],"itemData":{"id":352,"type":"article","abstract":"Medical diagnosis process involves many levels and considerable amount of time and money are invariably spent for the first level of diagnosis usually made by the physician for all the patients every time. Hence there is a need for a computer based system which not only asks relevant questions to the patients but also aids the physician by giving a set of possible diseases from the symptoms obtained using logic at inference. In this work, an ICD10 based Medical Expert System that provides advice, information and recommendation to the physician using fuzzy temporal logic. The knowledge base used in this system consists of facts of symptoms and rules on diseases. It also provides fuzzy severity scale and weight factor for symptom and disease and can vary with respect to time. The system generates the possible disease conditions based on modified Euclidean metric using Elders algorithm for effective clustering. The minimum similarity value is used as the decision parameter to identify a disease.","note":"arXiv:1001.1979","number":"arXiv:1001.1979","publisher":"arXiv","source":"arXiv.org","title":"ICD 10 Based Medical Expert System Using Fuzzy Temporal Logic","URL":"http://arxiv.org/abs/1001.1979","author":[{"family":"Chinniah","given":"P."},{"family":"Muttan","given":"Dr S."}],"accessed":{"date-parts":[["2024",11,2]]},"issued":{"date-parts":[["2010",1,12]]}},"label":"page"},{"id":355,"uris":["http://zotero.org/users/local/RTSypjql/items/AYUZ3R3J"],"itemData":{"id":355,"type":"book","abstract":"Low Back Pain (LBP) is a common medical condition that deprives many individuals worldwide of their normal routine activities. In the absence of external biomarkers, diagnosis of LBP is quite challenging. It requires dealing with several clinical variables, which have no precisely quantified values. Aiming at the development of a fuzzy medical expert system for LBP management, this research proposes an attractive lattice-based knowledge representation scheme for handling imprecision in knowledge, offering a suitable design methodology for a fuzzy knowledge base and a fuzzy inference system. The fuzzy knowledge base is constructed in modular fashion, with each module capturing interrelated medical knowledge about the relevant clinical history, clinical examinations and laboratory investigation results. This approach in design ensures optimality, consistency and preciseness in the knowledge base and scalability. The fuzzy inference system, which uses the Mamdani method, adopts the triangular membership function for fuzzification and the Centroid of Area technique for defuzzification. A prototype of this system has been built using the knowledge extracted from the domain expert physicians. The inference of the system against a few available patient records at the ESI Hospital, Sealdah has been checked. It was found to be acceptable by the verifying medical experts.","note":"DOI: 10.48550/arXiv.1909.03983","source":"ResearchGate","title":"Lattice-Based Fuzzy Medical Expert System for Low Back Pain Management","author":[{"family":"Santra","given":"Debarpita"},{"family":"Basu","given":"S."},{"family":"Mandal","given":"Jyotsna"},{"family":"Goswami","given":"Subrata"}],"issued":{"date-parts":[["2019",9,9]]}},"label":"page"}],"schema":"https://github.com/citation-style-language/schema/raw/master/csl-citation.json"} </w:instrText>
      </w:r>
      <w:r w:rsidR="00FF55B7">
        <w:fldChar w:fldCharType="separate"/>
      </w:r>
      <w:r w:rsidR="00FF55B7" w:rsidRPr="00FF55B7">
        <w:rPr>
          <w:rFonts w:cs="Times New Roman"/>
        </w:rPr>
        <w:t>(Biswas, 2010; Chinniah &amp; Muttan, 2010; Santra et al., 2019)</w:t>
      </w:r>
      <w:r w:rsidR="00FF55B7">
        <w:fldChar w:fldCharType="end"/>
      </w:r>
      <w:r w:rsidR="00DE5CD4" w:rsidRPr="00DE5CD4">
        <w:t>.</w:t>
      </w:r>
      <w:r w:rsidR="00FF55B7">
        <w:t xml:space="preserve"> </w:t>
      </w:r>
      <w:r w:rsidR="00D671A1">
        <w:t>While Fuzzy logic provides good interpretability of symptoms via the utilization of human</w:t>
      </w:r>
      <w:r w:rsidR="00DF0AFE">
        <w:t>-</w:t>
      </w:r>
      <w:r w:rsidR="00D671A1">
        <w:t>based decision</w:t>
      </w:r>
      <w:r w:rsidR="00DF0AFE">
        <w:t>-</w:t>
      </w:r>
      <w:r w:rsidR="00D671A1">
        <w:t xml:space="preserve">making, it isn’t standalone effective in </w:t>
      </w:r>
      <w:r w:rsidR="00DF0AFE">
        <w:t>the </w:t>
      </w:r>
      <w:r w:rsidR="00D671A1">
        <w:t>clinical setting</w:t>
      </w:r>
      <w:r w:rsidR="00C7549B">
        <w:t>,</w:t>
      </w:r>
      <w:r w:rsidR="00DF0AFE">
        <w:t xml:space="preserve"> regarding transparency of ever-growing</w:t>
      </w:r>
      <w:r w:rsidR="00FD43E0">
        <w:t xml:space="preserve"> Pneumonia</w:t>
      </w:r>
      <w:r w:rsidR="00DF0AFE">
        <w:t xml:space="preserve"> symptoms. </w:t>
      </w:r>
    </w:p>
    <w:p w14:paraId="7AE91C18" w14:textId="33BDD31F" w:rsidR="00BC37B4" w:rsidRDefault="00171EE9" w:rsidP="00171EE9">
      <w:r w:rsidRPr="00171EE9">
        <w:t>High symptom variability in studies can complicate defining membership functions and rules, leading to inconsistencies and inaccuracies in diagnosis.</w:t>
      </w:r>
      <w:r w:rsidR="00E05035">
        <w:t xml:space="preserve"> So, it’s necessary to combine Fuzzy with</w:t>
      </w:r>
      <w:r w:rsidR="000C590A">
        <w:t xml:space="preserve"> ML</w:t>
      </w:r>
      <w:r w:rsidR="00063667">
        <w:t xml:space="preserve"> (Machine Learning)</w:t>
      </w:r>
      <w:r w:rsidR="000C590A">
        <w:t xml:space="preserve"> methods for pattern analysis.</w:t>
      </w:r>
      <w:r w:rsidR="00E05035">
        <w:t xml:space="preserve"> </w:t>
      </w:r>
      <w:r w:rsidR="00386070">
        <w:t xml:space="preserve">Such </w:t>
      </w:r>
      <w:r w:rsidR="00AA26FB">
        <w:t>an </w:t>
      </w:r>
      <w:r w:rsidR="00386070">
        <w:t>approach, as</w:t>
      </w:r>
      <w:r w:rsidR="003975C1">
        <w:t xml:space="preserve"> </w:t>
      </w:r>
      <w:r w:rsidR="00386070">
        <w:t>i</w:t>
      </w:r>
      <w:r w:rsidR="003975C1">
        <w:t xml:space="preserve">n the works of </w:t>
      </w:r>
      <w:r w:rsidR="003975C1">
        <w:fldChar w:fldCharType="begin"/>
      </w:r>
      <w:r w:rsidR="003975C1">
        <w:instrText xml:space="preserve"> ADDIN ZOTERO_ITEM CSL_CITATION {"citationID":"yxuAbnOj","properties":{"formattedCitation":"(Salem et al., 2022)","plainCitation":"(Salem et al., 2022)","noteIndex":0},"citationItems":[{"id":359,"uris":["http://zotero.org/users/local/RTSypjql/items/F4Y8DCJN"],"itemData":{"id":359,"type":"article-journal","abstract":"Diabetes, a metabolic disease in which the blood glucose level rises over time, is one of the most common chronic diseases at present. It is critical to accurately predict and classify diabetes to reduce the severity of the disease and treat it early. One of the difficulties that researchers face is that diabetes datasets are limited and contain outliers and missing data. Additionally, there is a trade-off between classification accuracy and operational law for detecting diabetes. In this paper, an algorithm for diabetes classification is proposed for pregnant women using the Pima Indians Diabetes Dataset (PIDD). First, a preprocessing step in the proposed algorithm includes outlier rejection, imputing missing values, the standardization process, and feature selection of the attributes, which enhance the dataset’s quality. Second, the classifier uses the fuzzy KNN method and modifies the membership function based on the uncertainty theory. Third, a grid search method is applied to achieve the best values for tuning the fuzzy KNN method based on uncertainty membership, as there are hyperparameters that affect the performance of the proposed classifier. In turn, the proposed tuned fuzzy KNN based on uncertainty classifiers (TFKNN) deals with the belief degree, handles membership functions and operation law, and avoids making the wrong categorization. The proposed algorithm performs better than other classifiers that have been trained and evaluated, including KNN, fuzzy KNN, naïve Bayes (NB), and decision tree (DT). The results of different classifiers in an ensemble could significantly improve classification precision. The TFKNN has time complexity O(kn2d), and space complexity O(n2d). The TFKNN model has high performance and outperformed the others in all tests in terms of accuracy, specificity, precision, and average AUC, with values of 90.63, 85.00, 93.18, and 94.13, respectively. Additionally, results of empirical analysis of TFKNN compared to fuzzy KNN, KNN, NB, and DT demonstrate the global superiority of TFKNN in precision, accuracy, and specificity.","container-title":"Applied Sciences","DOI":"10.3390/app12030950","ISSN":"2076-3417","issue":"3","language":"en","license":"http://creativecommons.org/licenses/by/3.0/","note":"number: 3\npublisher: Multidisciplinary Digital Publishing Institute","page":"950","source":"www.mdpi.com","title":"Fine-Tuning Fuzzy KNN Classifier Based on Uncertainty Membership for the Medical Diagnosis of Diabetes","volume":"12","author":[{"family":"Salem","given":"Hanaa"},{"family":"Shams","given":"Mahmoud Y."},{"family":"Elzeki","given":"Omar M."},{"family":"Abd Elfattah","given":"Mohamed"},{"family":"F. Al-Amri","given":"Jehad"},{"family":"Elnazer","given":"Shaima"}],"issued":{"date-parts":[["2022",1]]}}}],"schema":"https://github.com/citation-style-language/schema/raw/master/csl-citation.json"} </w:instrText>
      </w:r>
      <w:r w:rsidR="003975C1">
        <w:fldChar w:fldCharType="separate"/>
      </w:r>
      <w:r w:rsidR="003975C1" w:rsidRPr="003975C1">
        <w:rPr>
          <w:rFonts w:cs="Times New Roman"/>
        </w:rPr>
        <w:t>(Salem et al., 2022)</w:t>
      </w:r>
      <w:r w:rsidR="003975C1">
        <w:fldChar w:fldCharType="end"/>
      </w:r>
      <w:r w:rsidR="002C1895">
        <w:t>,</w:t>
      </w:r>
      <w:r w:rsidR="004A74CC">
        <w:t xml:space="preserve"> </w:t>
      </w:r>
      <w:r w:rsidR="00957EFA">
        <w:t>uses</w:t>
      </w:r>
      <w:r w:rsidR="00E05035">
        <w:t xml:space="preserve"> </w:t>
      </w:r>
      <w:r w:rsidR="004B57B6">
        <w:t>T</w:t>
      </w:r>
      <w:r w:rsidR="00E05035">
        <w:t>FKNN</w:t>
      </w:r>
      <w:r w:rsidR="007E1043">
        <w:t xml:space="preserve"> </w:t>
      </w:r>
      <w:r w:rsidR="004B57B6">
        <w:t>(</w:t>
      </w:r>
      <w:r w:rsidR="004B57B6" w:rsidRPr="004B57B6">
        <w:t>Tuned Fuzzy K-Nearest Neighbors</w:t>
      </w:r>
      <w:r w:rsidR="004B57B6">
        <w:t xml:space="preserve">) </w:t>
      </w:r>
      <w:r w:rsidR="007E1043">
        <w:t xml:space="preserve">for </w:t>
      </w:r>
      <w:r w:rsidR="005F2A2E">
        <w:t>the </w:t>
      </w:r>
      <w:r w:rsidR="007E1043">
        <w:t xml:space="preserve">Diagnosis of diabetes </w:t>
      </w:r>
      <w:r w:rsidR="005F2A2E">
        <w:t>to </w:t>
      </w:r>
      <w:r w:rsidR="007E1043" w:rsidRPr="007E1043">
        <w:t>estimate the likelihood of each instance belonging to a specific class, allowing the model to handle uncertain cases more effectivel</w:t>
      </w:r>
      <w:r w:rsidR="004426FB">
        <w:t xml:space="preserve">y, and the result proved that </w:t>
      </w:r>
      <w:r w:rsidR="00957EFA">
        <w:t>TF</w:t>
      </w:r>
      <w:r w:rsidR="004B57B6">
        <w:t xml:space="preserve">KNN </w:t>
      </w:r>
      <w:r w:rsidR="00957EFA">
        <w:t xml:space="preserve">outperformed </w:t>
      </w:r>
      <w:r w:rsidR="002A6859">
        <w:t xml:space="preserve">other </w:t>
      </w:r>
      <w:r w:rsidR="00934CA7">
        <w:t xml:space="preserve">ML </w:t>
      </w:r>
      <w:r w:rsidR="002A6859">
        <w:t xml:space="preserve">models with an </w:t>
      </w:r>
      <w:r w:rsidR="002A6859" w:rsidRPr="002A6859">
        <w:t>F1 score of 93.18%, with an overall accuracy of 90.63%</w:t>
      </w:r>
      <w:r w:rsidR="00753131">
        <w:t>, a</w:t>
      </w:r>
      <w:r w:rsidR="00EC3142">
        <w:t>lso</w:t>
      </w:r>
      <w:r w:rsidR="00753131">
        <w:t xml:space="preserve"> </w:t>
      </w:r>
      <w:r w:rsidR="00753131" w:rsidRPr="00753131">
        <w:t>demonstrat</w:t>
      </w:r>
      <w:r w:rsidR="00EC3142">
        <w:t>ing</w:t>
      </w:r>
      <w:r w:rsidR="00753131" w:rsidRPr="00753131">
        <w:t xml:space="preserve"> a higher specificity (85.00%) and an average AUC of 94.13%</w:t>
      </w:r>
      <w:r w:rsidR="00843714">
        <w:t xml:space="preserve">. </w:t>
      </w:r>
      <w:r w:rsidR="008009B9" w:rsidRPr="008009B9">
        <w:t>A</w:t>
      </w:r>
      <w:r w:rsidR="00F83435">
        <w:t>lso</w:t>
      </w:r>
      <w:r w:rsidR="008009B9" w:rsidRPr="008009B9">
        <w:t xml:space="preserve"> mentioned by</w:t>
      </w:r>
      <w:r w:rsidR="008009B9">
        <w:t xml:space="preserve"> </w:t>
      </w:r>
      <w:r w:rsidR="008009B9">
        <w:fldChar w:fldCharType="begin"/>
      </w:r>
      <w:r w:rsidR="008009B9">
        <w:instrText xml:space="preserve"> ADDIN ZOTERO_ITEM CSL_CITATION {"citationID":"7V6SGjma","properties":{"formattedCitation":"(Zheng et al., 2022)","plainCitation":"(Zheng et al., 2022)","noteIndex":0},"citationItems":[{"id":364,"uris":["http://zotero.org/users/local/RTSypjql/items/JGEUK2MQ"],"itemData":{"id":364,"type":"article-journal","abstract":"Deep learning presents excellent learning ability in constructing learning model and greatly promotes the development of artificial intelligence, but its conventional models cannot handle uncertain or imprecise circumstances. Fuzzy systems, can not only depict uncertain and vague concepts widely existing in the real world, but also improve the prediction accuracy in deep learning models. Thus, it is important and necessary to go through the recent contributions about the fusion of deep learning and fuzzy systems. At first, we introduce the deep learning into fuzzy community from two perspectives: statistical results of relevant publications and conventional deep learning algorithms. Then, the fusing framework and graphic form of deep learning and fuzzy systems are constructed. Followed by, are the current situations of several types of fuzzy techniques used in deep learning, some reasons why use fuzzy techniques in deep learning, and the application fields of the fusion, respectively. Finally, some discussions and future challenges are provided regarding the fusion technology of deep learning and fuzzy systems, the application scenarios of fusing deep learning and fuzzy systems, and some limitations of the current fusion, respectively. After summarizing the recent contributions, we have found that this field is an emerging research direction and it is increasingly paying much more attention. Especially, fuzzy systems make great effects on deep learning models in the aspect of classification, prediction, natural language processing, auto-control, etc., and the fusion is applied into different fields, like but not limited to computer science, natural language, medical system, smart energy management systems and manufacturing industry.","container-title":"IEEE Transactions on Fuzzy Systems","DOI":"10.1109/TFUZZ.2021.3062899","ISSN":"1941-0034","issue":"8","note":"event-title: IEEE Transactions on Fuzzy Systems","page":"2783-2799","source":"IEEE Xplore","title":"The Fusion of Deep Learning and Fuzzy Systems: A State-of-the-Art Survey","title-short":"The Fusion of Deep Learning and Fuzzy Systems","volume":"30","author":[{"family":"Zheng","given":"Yuanhang"},{"family":"Xu","given":"Zeshui"},{"family":"Wang","given":"Xinxin"}],"issued":{"date-parts":[["2022",8]]}}}],"schema":"https://github.com/citation-style-language/schema/raw/master/csl-citation.json"} </w:instrText>
      </w:r>
      <w:r w:rsidR="008009B9">
        <w:fldChar w:fldCharType="separate"/>
      </w:r>
      <w:r w:rsidR="008009B9" w:rsidRPr="008009B9">
        <w:rPr>
          <w:rFonts w:cs="Times New Roman"/>
        </w:rPr>
        <w:t>(Zheng et al., 2022)</w:t>
      </w:r>
      <w:r w:rsidR="008009B9">
        <w:fldChar w:fldCharType="end"/>
      </w:r>
      <w:r w:rsidR="008009B9" w:rsidRPr="008009B9">
        <w:t xml:space="preserve"> whose work was concerned with a survey on deep learning and fuzzy systems</w:t>
      </w:r>
      <w:r w:rsidR="00F513FF">
        <w:t xml:space="preserve">, </w:t>
      </w:r>
      <w:r w:rsidR="00F83435">
        <w:t>ha</w:t>
      </w:r>
      <w:r w:rsidR="000C4605">
        <w:t>s</w:t>
      </w:r>
      <w:r w:rsidR="008009B9">
        <w:t xml:space="preserve"> </w:t>
      </w:r>
      <w:r w:rsidR="008009B9" w:rsidRPr="008009B9">
        <w:t>highlighted the need for high-quality data to prevent overfitting and the need for precise membership functions</w:t>
      </w:r>
      <w:r w:rsidR="00BC4AF7">
        <w:t>, such as Fuzzy rules,</w:t>
      </w:r>
      <w:r w:rsidR="008009B9" w:rsidRPr="008009B9">
        <w:t xml:space="preserve"> in complex situations.</w:t>
      </w:r>
    </w:p>
    <w:p w14:paraId="26F5C1AB" w14:textId="0C3C2877" w:rsidR="00171EE9" w:rsidRDefault="00370BA6" w:rsidP="00171EE9">
      <w:r>
        <w:t>However</w:t>
      </w:r>
      <w:r w:rsidR="001C3C7D">
        <w:t>,</w:t>
      </w:r>
      <w:r w:rsidR="006422AF">
        <w:t xml:space="preserve"> as radiology images are prone to noise, the accuracy of past models doesn’t guarantee valid result</w:t>
      </w:r>
      <w:r>
        <w:t>s</w:t>
      </w:r>
      <w:r w:rsidR="006422AF">
        <w:t xml:space="preserve">. Even </w:t>
      </w:r>
      <w:r w:rsidR="006422AF" w:rsidRPr="006422AF">
        <w:t>deep learning models</w:t>
      </w:r>
      <w:r w:rsidR="006422AF">
        <w:t xml:space="preserve"> like CNN</w:t>
      </w:r>
      <w:r w:rsidR="004F40E7">
        <w:t>-</w:t>
      </w:r>
      <w:r w:rsidR="006422AF">
        <w:t>based architectures</w:t>
      </w:r>
      <w:r w:rsidR="006422AF" w:rsidRPr="006422AF">
        <w:t xml:space="preserve"> lack spatial attention mechanisms to focus on critical regions in chest X-rays</w:t>
      </w:r>
      <w:r w:rsidR="00DA4F9B">
        <w:t xml:space="preserve">, and upon considering this drawback, </w:t>
      </w:r>
      <w:r>
        <w:fldChar w:fldCharType="begin"/>
      </w:r>
      <w:r>
        <w:instrText xml:space="preserve"> ADDIN ZOTERO_ITEM CSL_CITATION {"citationID":"P1caUXAB","properties":{"formattedCitation":"(A. Roy et al., 2024)","plainCitation":"(A. Roy et al., 2024)","noteIndex":0},"citationItems":[{"id":361,"uris":["http://zotero.org/users/local/RTSypjql/items/TYJJVU6D"],"itemData":{"id":361,"type":"paper-conference","abstract":"Pneumonia is a respiratory infection caused by bacteria, fungi, or viruses. It affects many people, particularly those in developing or underdeveloped nations with high pollution levels, unhygienic living conditions, overcrowding, and insufficient medical infrastructure. Pneumonia can cause pleural effusion, where fluids fill the lungs, leading to respiratory difficulty. Early diagnosis is crucial to ensure effective treatment and increase survival rates. Chest X-ray imaging is the most commonly used method for diagnosing pneumonia. However, visual examination of chest X-rays can be difficult and subjective. In this study, we have developed a computer-aided diagnosis system for automatic pneumonia detection using chest X-ray images. We have used DenseNet-121 and ResNet50 as the backbone for the binary class (pneumonia and normal) and multi-class (bacterial pneumonia, viral pneumonia, and normal) classification tasks, respectively. We have also implemented a channel-specific spatial attention mechanism, called Fuzzy Channel Selective Spatial Attention Module (FCSSAM), to highlight the specific spatial regions of relevant channels while removing the irrelevant channels of the extracted features by the backbone. We evaluated the proposed approach on a publicly available chest X-ray dataset, using binary and multi-class classification setups. Our proposed method achieves accuracy rates of 97.15% and 79.79% for the binary and multi-class classification setups, respectively. The results of our proposed method are superior to state-of-the-art (SOTA) methods. The code of the proposed model will be available at: https://github.com/AyushRoy2001/FA-Net","container-title":"2024 IEEE 37th International Symposium on Computer-Based Medical Systems (CBMS)","DOI":"10.1109/CBMS61543.2024.00063","event-title":"2024 IEEE 37th International Symposium on Computer-Based Medical Systems (CBMS)","note":"ISSN: 2372-9198","page":"338-343","source":"IEEE Xplore","title":"FA-Net: A Fuzzy Attention-aided Deep Neural Network for Pneumonia Detection in Chest X-Rays","title-short":"FA-Net","URL":"https://ieeexplore.ieee.org/abstract/document/10600763","author":[{"family":"Roy","given":"Ayush"},{"family":"Bhattacharjee","given":"Anurag"},{"family":"Oliva","given":"Diego"},{"family":"Ramos-Soto","given":"Oscar"},{"family":"Alvarez-Padilla","given":"Francisco J."},{"family":"Sarkar","given":"Ram"}],"accessed":{"date-parts":[["2024",11,2]]},"issued":{"date-parts":[["2024",6]]}}}],"schema":"https://github.com/citation-style-language/schema/raw/master/csl-citation.json"} </w:instrText>
      </w:r>
      <w:r>
        <w:fldChar w:fldCharType="separate"/>
      </w:r>
      <w:r w:rsidRPr="00370BA6">
        <w:rPr>
          <w:rFonts w:cs="Times New Roman"/>
        </w:rPr>
        <w:t>(A. Roy et al., 2024)</w:t>
      </w:r>
      <w:r>
        <w:fldChar w:fldCharType="end"/>
      </w:r>
      <w:r>
        <w:t xml:space="preserve"> proposed </w:t>
      </w:r>
      <w:r w:rsidRPr="00370BA6">
        <w:t>a Fuzzy Attention-aided Deep Neural Network</w:t>
      </w:r>
      <w:r>
        <w:t xml:space="preserve"> (</w:t>
      </w:r>
      <w:r w:rsidRPr="00370BA6">
        <w:t>FA-Net</w:t>
      </w:r>
      <w:r>
        <w:t>)</w:t>
      </w:r>
      <w:r w:rsidR="00203EEB">
        <w:t>, utilized attention modules to highlight spatial regions critical for classification of Pneumonia severity</w:t>
      </w:r>
      <w:r w:rsidR="004D58BC">
        <w:t xml:space="preserve"> with remarkable accuracy and AUC of 94.28% and 97.89% for binary </w:t>
      </w:r>
      <w:r w:rsidR="00437A9A">
        <w:t xml:space="preserve">classification </w:t>
      </w:r>
      <w:r w:rsidR="004D58BC">
        <w:t>(Normal or Pneumonia)</w:t>
      </w:r>
      <w:r w:rsidR="00437A9A">
        <w:t xml:space="preserve"> and AUC of 90.94% for multi-class Pneumonia classification</w:t>
      </w:r>
      <w:r w:rsidR="00C46733">
        <w:t>,</w:t>
      </w:r>
      <w:r w:rsidR="00437A9A">
        <w:t xml:space="preserve"> outperform</w:t>
      </w:r>
      <w:r w:rsidR="00D358AA">
        <w:t>ing</w:t>
      </w:r>
      <w:r w:rsidR="00437A9A">
        <w:t xml:space="preserve"> previous transfer learning models</w:t>
      </w:r>
      <w:r w:rsidR="00DA4F9B">
        <w:t>.</w:t>
      </w:r>
      <w:r w:rsidR="00C43A5D">
        <w:t xml:space="preserve"> </w:t>
      </w:r>
    </w:p>
    <w:p w14:paraId="5F5A1B57" w14:textId="3866D692" w:rsidR="00B62E5F" w:rsidRDefault="00BE2471" w:rsidP="00171EE9">
      <w:r>
        <w:t>R</w:t>
      </w:r>
      <w:r w:rsidR="00B62E5F">
        <w:t>egardless of advanced ML algorithms and significant accuracy, the</w:t>
      </w:r>
      <w:r w:rsidR="0060500F">
        <w:t xml:space="preserve"> Fuzzy alone can’t adapt to the ever-growing symptoms as the dataset can vary from region to region</w:t>
      </w:r>
      <w:r w:rsidR="000D46DB">
        <w:t xml:space="preserve"> several</w:t>
      </w:r>
      <w:r w:rsidR="0060500F">
        <w:t xml:space="preserve"> </w:t>
      </w:r>
      <w:r w:rsidR="000D46DB">
        <w:t>s</w:t>
      </w:r>
      <w:r w:rsidR="000D46DB" w:rsidRPr="000D46DB">
        <w:t>tudies on the integration of fuzzy logic with deep learning in medical image analysis reveal both its potential and limitations</w:t>
      </w:r>
      <w:r w:rsidR="008009B9" w:rsidRPr="000D46DB">
        <w:t xml:space="preserve">. </w:t>
      </w:r>
      <w:r w:rsidR="008009B9">
        <w:t>A</w:t>
      </w:r>
      <w:r w:rsidR="00E5085F">
        <w:t xml:space="preserve"> review by </w:t>
      </w:r>
      <w:r w:rsidR="00E5085F">
        <w:fldChar w:fldCharType="begin"/>
      </w:r>
      <w:r w:rsidR="00E5085F">
        <w:instrText xml:space="preserve"> ADDIN ZOTERO_ITEM CSL_CITATION {"citationID":"1OEVP42K","properties":{"formattedCitation":"(Lu et al., 2024)","plainCitation":"(Lu et al., 2024)","noteIndex":0},"citationItems":[{"id":366,"uris":["http://zotero.org/users/local/RTSypjql/items/CZX3NY6R"],"itemData":{"id":366,"type":"article-journal","abstract":"Machine learning draws its power from various disciplines, including computer science, cognitive science, and statistics. Although machine learning has achieved great advancements in both theory and practice, its methods have some limitations when dealing with complex situations and highly uncertain environments. Insufficient data, imprecise observations, and ambiguous information/relationships can all confound traditional machine learning systems. To address these problems, researchers have integrated machine learning from different aspects and fuzzy techniques, including fuzzy sets, fuzzy systems, fuzzy logic, fuzzy measures, fuzzy relations, and so on. This article presents a systematic review of fuzzy machine learning, from theory, approach to application, with the overall objective of providing an overview of recent achievements in the field of fuzzy machine learning. To this end, the concepts and frameworks discussed are divided into five categories: 1) fuzzy classical machine learning; 2) fuzzy transfer learning; 3) fuzzy data stream learning; 4) fuzzy reinforcement learning; and 5) fuzzy recommender systems. The literature presented should provide researchers with a solid understanding of the current progress in fuzzy machine learning research and its applications.","container-title":"IEEE Transactions on Fuzzy Systems","DOI":"10.1109/TFUZZ.2024.3387429","ISSN":"1941-0034","issue":"7","note":"event-title: IEEE Transactions on Fuzzy Systems","page":"3861-3878","source":"IEEE Xplore","title":"Fuzzy Machine Learning: A Comprehensive Framework and Systematic Review","title-short":"Fuzzy Machine Learning","volume":"32","author":[{"family":"Lu","given":"Jie"},{"family":"Ma","given":"Guangzhi"},{"family":"Zhang","given":"Guangquan"}],"issued":{"date-parts":[["2024",7]]}}}],"schema":"https://github.com/citation-style-language/schema/raw/master/csl-citation.json"} </w:instrText>
      </w:r>
      <w:r w:rsidR="00E5085F">
        <w:fldChar w:fldCharType="separate"/>
      </w:r>
      <w:r w:rsidR="00E5085F" w:rsidRPr="00E5085F">
        <w:rPr>
          <w:rFonts w:cs="Times New Roman"/>
        </w:rPr>
        <w:t>(Lu et al., 2024)</w:t>
      </w:r>
      <w:r w:rsidR="00E5085F">
        <w:fldChar w:fldCharType="end"/>
      </w:r>
      <w:r w:rsidR="00820857">
        <w:t xml:space="preserve"> mentions that</w:t>
      </w:r>
      <w:r w:rsidR="0092310F">
        <w:t xml:space="preserve"> while</w:t>
      </w:r>
      <w:r w:rsidR="00E5085F">
        <w:t xml:space="preserve"> </w:t>
      </w:r>
      <w:r w:rsidR="000D46DB" w:rsidRPr="000D46DB">
        <w:t>Fuzzy logic improves interpretability in medical AI</w:t>
      </w:r>
      <w:r w:rsidR="00295C1F">
        <w:t>, it</w:t>
      </w:r>
      <w:r w:rsidR="000D46DB" w:rsidRPr="000D46DB">
        <w:t xml:space="preserve"> faces challenges in adaptability, data dependency, and rule complexity, making it less effective in dynamic clinical settings.</w:t>
      </w:r>
      <w:r w:rsidR="005D2D47">
        <w:t xml:space="preserve"> To tackle this issue, this work has utilized a </w:t>
      </w:r>
      <w:r w:rsidR="00305B9A" w:rsidRPr="00305B9A">
        <w:t xml:space="preserve">dynamic membership adjustment with contextual </w:t>
      </w:r>
      <w:r w:rsidR="00B3042A" w:rsidRPr="00305B9A">
        <w:t>weighting,</w:t>
      </w:r>
      <w:r w:rsidR="00B3042A">
        <w:t xml:space="preserve"> which adjusts the Pneumonia symptom as per the trend and the recorded membership values. </w:t>
      </w:r>
      <w:r w:rsidR="00F00144">
        <w:t>The table below discusses the previous research on such algorithms.</w:t>
      </w:r>
    </w:p>
    <w:p w14:paraId="61795013" w14:textId="3D5396C0" w:rsidR="002A0042" w:rsidRPr="005107EA" w:rsidRDefault="002A0042" w:rsidP="002A0042">
      <w:pPr>
        <w:pStyle w:val="Caption"/>
        <w:keepNext/>
        <w:jc w:val="center"/>
        <w:rPr>
          <w:color w:val="000000" w:themeColor="text1"/>
          <w:sz w:val="20"/>
          <w:szCs w:val="18"/>
        </w:rPr>
      </w:pPr>
      <w:bookmarkStart w:id="19" w:name="_Toc182474424"/>
      <w:r w:rsidRPr="005107EA">
        <w:rPr>
          <w:color w:val="000000" w:themeColor="text1"/>
          <w:sz w:val="20"/>
          <w:szCs w:val="18"/>
        </w:rPr>
        <w:t xml:space="preserve">Table 2. </w:t>
      </w:r>
      <w:r w:rsidRPr="005107EA">
        <w:rPr>
          <w:color w:val="000000" w:themeColor="text1"/>
          <w:sz w:val="20"/>
          <w:szCs w:val="18"/>
        </w:rPr>
        <w:fldChar w:fldCharType="begin"/>
      </w:r>
      <w:r w:rsidRPr="005107EA">
        <w:rPr>
          <w:color w:val="000000" w:themeColor="text1"/>
          <w:sz w:val="20"/>
          <w:szCs w:val="18"/>
        </w:rPr>
        <w:instrText xml:space="preserve"> SEQ Table_2. \* ARABIC </w:instrText>
      </w:r>
      <w:r w:rsidRPr="005107EA">
        <w:rPr>
          <w:color w:val="000000" w:themeColor="text1"/>
          <w:sz w:val="20"/>
          <w:szCs w:val="18"/>
        </w:rPr>
        <w:fldChar w:fldCharType="separate"/>
      </w:r>
      <w:r w:rsidR="00645200">
        <w:rPr>
          <w:noProof/>
          <w:color w:val="000000" w:themeColor="text1"/>
          <w:sz w:val="20"/>
          <w:szCs w:val="18"/>
        </w:rPr>
        <w:t>2</w:t>
      </w:r>
      <w:r w:rsidRPr="005107EA">
        <w:rPr>
          <w:color w:val="000000" w:themeColor="text1"/>
          <w:sz w:val="20"/>
          <w:szCs w:val="18"/>
        </w:rPr>
        <w:fldChar w:fldCharType="end"/>
      </w:r>
      <w:r w:rsidRPr="005107EA">
        <w:rPr>
          <w:color w:val="000000" w:themeColor="text1"/>
          <w:sz w:val="20"/>
          <w:szCs w:val="18"/>
        </w:rPr>
        <w:t xml:space="preserve"> Comparison of </w:t>
      </w:r>
      <w:r w:rsidR="005305E3" w:rsidRPr="005107EA">
        <w:rPr>
          <w:color w:val="000000" w:themeColor="text1"/>
          <w:sz w:val="20"/>
          <w:szCs w:val="18"/>
        </w:rPr>
        <w:t xml:space="preserve">the </w:t>
      </w:r>
      <w:r w:rsidR="009B3D10" w:rsidRPr="005107EA">
        <w:rPr>
          <w:color w:val="000000" w:themeColor="text1"/>
          <w:sz w:val="20"/>
          <w:szCs w:val="18"/>
        </w:rPr>
        <w:t>Implemented</w:t>
      </w:r>
      <w:r w:rsidR="00AA723B" w:rsidRPr="005107EA">
        <w:rPr>
          <w:color w:val="000000" w:themeColor="text1"/>
          <w:sz w:val="20"/>
          <w:szCs w:val="18"/>
        </w:rPr>
        <w:t xml:space="preserve"> Dynamic</w:t>
      </w:r>
      <w:r w:rsidR="00AC6457" w:rsidRPr="005107EA">
        <w:rPr>
          <w:color w:val="000000" w:themeColor="text1"/>
          <w:sz w:val="20"/>
          <w:szCs w:val="18"/>
        </w:rPr>
        <w:t xml:space="preserve"> Adjustment</w:t>
      </w:r>
      <w:r w:rsidR="00EC745A" w:rsidRPr="005107EA">
        <w:rPr>
          <w:color w:val="000000" w:themeColor="text1"/>
          <w:sz w:val="20"/>
          <w:szCs w:val="18"/>
        </w:rPr>
        <w:t xml:space="preserve"> Algorithm</w:t>
      </w:r>
      <w:r w:rsidRPr="005107EA">
        <w:rPr>
          <w:color w:val="000000" w:themeColor="text1"/>
          <w:sz w:val="20"/>
          <w:szCs w:val="18"/>
        </w:rPr>
        <w:t xml:space="preserve"> with Previous Works</w:t>
      </w:r>
      <w:bookmarkEnd w:id="19"/>
    </w:p>
    <w:tbl>
      <w:tblPr>
        <w:tblStyle w:val="TableGrid"/>
        <w:tblW w:w="0" w:type="auto"/>
        <w:jc w:val="center"/>
        <w:tblLook w:val="04A0" w:firstRow="1" w:lastRow="0" w:firstColumn="1" w:lastColumn="0" w:noHBand="0" w:noVBand="1"/>
      </w:tblPr>
      <w:tblGrid>
        <w:gridCol w:w="2430"/>
        <w:gridCol w:w="2520"/>
        <w:gridCol w:w="3960"/>
      </w:tblGrid>
      <w:tr w:rsidR="003B0D9A" w14:paraId="4366F300" w14:textId="77777777" w:rsidTr="00C1103B">
        <w:trPr>
          <w:jc w:val="center"/>
        </w:trPr>
        <w:tc>
          <w:tcPr>
            <w:tcW w:w="2430" w:type="dxa"/>
          </w:tcPr>
          <w:p w14:paraId="14629408" w14:textId="1428C291" w:rsidR="003B0D9A" w:rsidRPr="004F7848" w:rsidRDefault="003B0D9A" w:rsidP="004F7848">
            <w:pPr>
              <w:jc w:val="left"/>
              <w:rPr>
                <w:sz w:val="20"/>
                <w:szCs w:val="20"/>
              </w:rPr>
            </w:pPr>
            <w:r w:rsidRPr="004F7848">
              <w:rPr>
                <w:sz w:val="20"/>
                <w:szCs w:val="20"/>
              </w:rPr>
              <w:t>Study</w:t>
            </w:r>
          </w:p>
        </w:tc>
        <w:tc>
          <w:tcPr>
            <w:tcW w:w="2520" w:type="dxa"/>
          </w:tcPr>
          <w:p w14:paraId="24D5B77F" w14:textId="6777F940" w:rsidR="003B0D9A" w:rsidRPr="004F7848" w:rsidRDefault="003B0D9A" w:rsidP="004F7848">
            <w:pPr>
              <w:jc w:val="left"/>
              <w:rPr>
                <w:sz w:val="20"/>
                <w:szCs w:val="20"/>
              </w:rPr>
            </w:pPr>
            <w:r w:rsidRPr="004F7848">
              <w:rPr>
                <w:sz w:val="20"/>
                <w:szCs w:val="20"/>
              </w:rPr>
              <w:t xml:space="preserve">Algorithm </w:t>
            </w:r>
            <w:r>
              <w:rPr>
                <w:sz w:val="20"/>
                <w:szCs w:val="20"/>
              </w:rPr>
              <w:t>u</w:t>
            </w:r>
            <w:r w:rsidRPr="004F7848">
              <w:rPr>
                <w:sz w:val="20"/>
                <w:szCs w:val="20"/>
              </w:rPr>
              <w:t>sed</w:t>
            </w:r>
          </w:p>
        </w:tc>
        <w:tc>
          <w:tcPr>
            <w:tcW w:w="3960" w:type="dxa"/>
          </w:tcPr>
          <w:p w14:paraId="6BA210AF" w14:textId="4D571502" w:rsidR="003B0D9A" w:rsidRPr="004F7848" w:rsidRDefault="003B0D9A" w:rsidP="004F7848">
            <w:pPr>
              <w:jc w:val="left"/>
              <w:rPr>
                <w:sz w:val="20"/>
                <w:szCs w:val="20"/>
              </w:rPr>
            </w:pPr>
            <w:r w:rsidRPr="004F7848">
              <w:rPr>
                <w:sz w:val="20"/>
                <w:szCs w:val="20"/>
              </w:rPr>
              <w:t>Limitations</w:t>
            </w:r>
          </w:p>
        </w:tc>
      </w:tr>
      <w:tr w:rsidR="00AF0673" w14:paraId="39E59515" w14:textId="77777777" w:rsidTr="00C1103B">
        <w:trPr>
          <w:jc w:val="center"/>
        </w:trPr>
        <w:tc>
          <w:tcPr>
            <w:tcW w:w="2430" w:type="dxa"/>
          </w:tcPr>
          <w:p w14:paraId="1669CC1A" w14:textId="7505CB1C" w:rsidR="00AF0673" w:rsidRDefault="00AF0673" w:rsidP="004F7848">
            <w:pPr>
              <w:jc w:val="left"/>
              <w:rPr>
                <w:sz w:val="20"/>
                <w:szCs w:val="20"/>
              </w:rPr>
            </w:pPr>
            <w:r>
              <w:rPr>
                <w:sz w:val="20"/>
                <w:szCs w:val="20"/>
              </w:rPr>
              <w:fldChar w:fldCharType="begin"/>
            </w:r>
            <w:r>
              <w:rPr>
                <w:sz w:val="20"/>
                <w:szCs w:val="20"/>
              </w:rPr>
              <w:instrText xml:space="preserve"> ADDIN ZOTERO_ITEM CSL_CITATION {"citationID":"UNBLB1Ba","properties":{"formattedCitation":"(Chandra &amp; Bhardwaj, 2024)","plainCitation":"(Chandra &amp; Bhardwaj, 2024)","noteIndex":0},"citationItems":[{"id":585,"uris":["http://zotero.org/users/local/RTSypjql/items/673CWWUE"],"itemData":{"id":585,"type":"article-journal","abstract":"Type II fuzzy sets consider the uncertainties involved in the membership function of classical fuzzy set theory. The membership function of a Type II fuzzy set is obtained by blurring the boundaries of the original fuzzy set membership function. The interval-based modified Type II fuzzy set method is presented in this paper to measure the fuzziness present in medical images. Using Hamacher T-conorm as the aggregation operator, the membership functions of the upper and lower intervals have been combined to obtain the contrast-enhanced image. For experimental analysis, quantitative and qualitative metrics have been evaluated for different kinds of medical data sets. To test the efficiency of the proposed technique, the computed results are compared with state-of-the-art techniques. The qualitative and quantitative results clearly demonstrate that the performance of the proposed techniques is much better than the existing techniques for almost all the image data sets. The results evaluated for average values with standard deviation for all the datasets bear witness to the performance of the proposed technique. The mean opinion score and the processing time also support the efficacy of the proposed technique, which is much better than most state-of-the-art techniques except at some of the cases.","container-title":"Soft Computing","DOI":"10.1007/s00500-023-09535-5","ISSN":"1433-7479","issue":"9","journalAbbreviation":"Soft Comput","language":"en","page":"6753-6774","source":"Springer Link","title":"Medical image enhancement using modified type II fuzzy membership function generated by Hamacher T-conorm","volume":"28","author":[{"family":"Chandra","given":"Neha"},{"family":"Bhardwaj","given":"Anuj"}],"issued":{"date-parts":[["2024",5,1]]}}}],"schema":"https://github.com/citation-style-language/schema/raw/master/csl-citation.json"} </w:instrText>
            </w:r>
            <w:r>
              <w:rPr>
                <w:sz w:val="20"/>
                <w:szCs w:val="20"/>
              </w:rPr>
              <w:fldChar w:fldCharType="separate"/>
            </w:r>
            <w:r w:rsidRPr="00AF0673">
              <w:rPr>
                <w:rFonts w:cs="Times New Roman"/>
                <w:sz w:val="20"/>
              </w:rPr>
              <w:t>(Chandra &amp; Bhardwaj, 2024)</w:t>
            </w:r>
            <w:r>
              <w:rPr>
                <w:sz w:val="20"/>
                <w:szCs w:val="20"/>
              </w:rPr>
              <w:fldChar w:fldCharType="end"/>
            </w:r>
          </w:p>
        </w:tc>
        <w:tc>
          <w:tcPr>
            <w:tcW w:w="2520" w:type="dxa"/>
          </w:tcPr>
          <w:p w14:paraId="73C7CBB2" w14:textId="38F8AADE" w:rsidR="00AF0673" w:rsidRPr="00B96120" w:rsidRDefault="00AF0673" w:rsidP="004F7848">
            <w:pPr>
              <w:jc w:val="left"/>
              <w:rPr>
                <w:sz w:val="20"/>
                <w:szCs w:val="20"/>
              </w:rPr>
            </w:pPr>
            <w:r w:rsidRPr="00AF0673">
              <w:rPr>
                <w:sz w:val="20"/>
                <w:szCs w:val="20"/>
              </w:rPr>
              <w:t>Altered Type II fuzzy membership function for the enhancement of medical images</w:t>
            </w:r>
          </w:p>
        </w:tc>
        <w:tc>
          <w:tcPr>
            <w:tcW w:w="3960" w:type="dxa"/>
          </w:tcPr>
          <w:p w14:paraId="52DE6C17" w14:textId="6383349C" w:rsidR="00AF0673" w:rsidRDefault="00AF0673" w:rsidP="000060AD">
            <w:pPr>
              <w:jc w:val="left"/>
              <w:rPr>
                <w:sz w:val="20"/>
                <w:szCs w:val="20"/>
              </w:rPr>
            </w:pPr>
            <w:r w:rsidRPr="00AF0673">
              <w:rPr>
                <w:sz w:val="20"/>
                <w:szCs w:val="20"/>
              </w:rPr>
              <w:t>Primarily centered on improving image quality; it may not specifically tackle real-time modifications to membership in diagnostic algorithms.</w:t>
            </w:r>
          </w:p>
        </w:tc>
      </w:tr>
      <w:tr w:rsidR="003B0D9A" w14:paraId="266D3670" w14:textId="77777777" w:rsidTr="00C1103B">
        <w:trPr>
          <w:jc w:val="center"/>
        </w:trPr>
        <w:tc>
          <w:tcPr>
            <w:tcW w:w="2430" w:type="dxa"/>
          </w:tcPr>
          <w:p w14:paraId="08FE2220" w14:textId="460B925A" w:rsidR="003B0D9A" w:rsidRPr="004F7848" w:rsidRDefault="00E33954" w:rsidP="004F7848">
            <w:pPr>
              <w:jc w:val="left"/>
              <w:rPr>
                <w:sz w:val="20"/>
                <w:szCs w:val="20"/>
              </w:rPr>
            </w:pPr>
            <w:r>
              <w:rPr>
                <w:sz w:val="20"/>
                <w:szCs w:val="20"/>
              </w:rPr>
              <w:fldChar w:fldCharType="begin"/>
            </w:r>
            <w:r>
              <w:rPr>
                <w:sz w:val="20"/>
                <w:szCs w:val="20"/>
              </w:rPr>
              <w:instrText xml:space="preserve"> ADDIN ZOTERO_ITEM CSL_CITATION {"citationID":"mOys70Tz","properties":{"formattedCitation":"(Li et al., 2023)","plainCitation":"(Li et al., 2023)","noteIndex":0},"citationItems":[{"id":578,"uris":["http://zotero.org/users/local/RTSypjql/items/C2LTM3CT"],"itemData":{"id":578,"type":"article-journal","abstract":"Fuzzy C-Means (FCM) is a widely used clustering method. However, FCM and its many accelerated variants have low efficiency in the mid-to-late stage of the clustering process. In this stage, all samples are involved in updating their non-affinity centers, and the membership grades of most samples, whose assignments remain unchanged, are still updated by calculating the sample-center distances. All these factors lead to the algorithms converging slowly. In this paper, a new affinity filtering technique is developed to recognize a complete set of non-affinity centers for each sample with low computations. Then, a new membership scaling technique is suggested to set the membership grades between each sample and its non-affinity centers to 0 and maintain the fuzzy membership grades for others. By integrating these two techniques, FCM based on new affinity filtering and membership scaling (AMFCM) is proposed to accelerate the whole convergence process of FCM. Numerous experimental results performed on synthetic and real-world data sets have shown the feasibility and efficiency of the proposed algorithm. Compared with state-of-the-art algorithms, AMFCM is significantly faster and more effective. For example, AMFCM reduces the number of FCM iterations by 80%% on average.","container-title":"IEEE Transactions on Knowledge and Data Engineering","DOI":"10.1109/TKDE.2023.3273274","ISSN":"1558-2191","issue":"12","note":"event-title: IEEE Transactions on Knowledge and Data Engineering","page":"12337-12349","source":"IEEE Xplore","title":"Accelerated Fuzzy C-Means Clustering Based on New Affinity Filtering and Membership Scaling","volume":"35","author":[{"family":"Li","given":"Dong"},{"family":"Zhou","given":"Shuisheng"},{"family":"Pedrycz","given":"Witold"}],"issued":{"date-parts":[["2023",12]]}}}],"schema":"https://github.com/citation-style-language/schema/raw/master/csl-citation.json"} </w:instrText>
            </w:r>
            <w:r>
              <w:rPr>
                <w:sz w:val="20"/>
                <w:szCs w:val="20"/>
              </w:rPr>
              <w:fldChar w:fldCharType="separate"/>
            </w:r>
            <w:r w:rsidRPr="00E33954">
              <w:rPr>
                <w:rFonts w:cs="Times New Roman"/>
                <w:sz w:val="20"/>
              </w:rPr>
              <w:t>(Li et al., 2023)</w:t>
            </w:r>
            <w:r>
              <w:rPr>
                <w:sz w:val="20"/>
                <w:szCs w:val="20"/>
              </w:rPr>
              <w:fldChar w:fldCharType="end"/>
            </w:r>
          </w:p>
        </w:tc>
        <w:tc>
          <w:tcPr>
            <w:tcW w:w="2520" w:type="dxa"/>
          </w:tcPr>
          <w:p w14:paraId="186FCC4A" w14:textId="1AE19387" w:rsidR="003B0D9A" w:rsidRPr="004F7848" w:rsidRDefault="00B96120" w:rsidP="004F7848">
            <w:pPr>
              <w:jc w:val="left"/>
              <w:rPr>
                <w:sz w:val="20"/>
                <w:szCs w:val="20"/>
              </w:rPr>
            </w:pPr>
            <w:r w:rsidRPr="00B96120">
              <w:rPr>
                <w:sz w:val="20"/>
                <w:szCs w:val="20"/>
              </w:rPr>
              <w:t>Accelerated Fuzzy C-Means with affinity filtering and membership scaling</w:t>
            </w:r>
          </w:p>
        </w:tc>
        <w:tc>
          <w:tcPr>
            <w:tcW w:w="3960" w:type="dxa"/>
          </w:tcPr>
          <w:p w14:paraId="6C4B78FB" w14:textId="223642ED" w:rsidR="003B0D9A" w:rsidRPr="004F7848" w:rsidRDefault="000060AD" w:rsidP="000060AD">
            <w:pPr>
              <w:jc w:val="left"/>
              <w:rPr>
                <w:sz w:val="20"/>
                <w:szCs w:val="20"/>
              </w:rPr>
            </w:pPr>
            <w:r>
              <w:rPr>
                <w:sz w:val="20"/>
                <w:szCs w:val="20"/>
              </w:rPr>
              <w:t xml:space="preserve">The concern was on clustering task, </w:t>
            </w:r>
            <w:r w:rsidR="009B5100" w:rsidRPr="009B5100">
              <w:rPr>
                <w:sz w:val="20"/>
                <w:szCs w:val="20"/>
              </w:rPr>
              <w:t>which may not be directly relevant for adjusting memberships dynamically in control systems</w:t>
            </w:r>
          </w:p>
        </w:tc>
      </w:tr>
      <w:tr w:rsidR="003B0D9A" w14:paraId="4E3F7BEE" w14:textId="77777777" w:rsidTr="00C1103B">
        <w:trPr>
          <w:jc w:val="center"/>
        </w:trPr>
        <w:tc>
          <w:tcPr>
            <w:tcW w:w="2430" w:type="dxa"/>
          </w:tcPr>
          <w:p w14:paraId="5257803F" w14:textId="6B611807" w:rsidR="003B0D9A" w:rsidRPr="004F7848" w:rsidRDefault="003F15F1" w:rsidP="004F7848">
            <w:pPr>
              <w:jc w:val="left"/>
              <w:rPr>
                <w:sz w:val="20"/>
                <w:szCs w:val="20"/>
              </w:rPr>
            </w:pPr>
            <w:r>
              <w:rPr>
                <w:sz w:val="20"/>
                <w:szCs w:val="20"/>
              </w:rPr>
              <w:fldChar w:fldCharType="begin"/>
            </w:r>
            <w:r>
              <w:rPr>
                <w:sz w:val="20"/>
                <w:szCs w:val="20"/>
              </w:rPr>
              <w:instrText xml:space="preserve"> ADDIN ZOTERO_ITEM CSL_CITATION {"citationID":"9yucHYAg","properties":{"formattedCitation":"(Lagunes et al., 2020)","plainCitation":"(Lagunes et al., 2020)","noteIndex":0},"citationItems":[{"id":581,"uris":["http://zotero.org/users/local/RTSypjql/items/WMQTCZE6"],"itemData":{"id":581,"type":"chapter","abstract":"This paper presents the comparison of fuzzy controller optimization results using dynamic parameter adjustment Type-1 (T1) and Interval Type-2 (T2) fuzzy logic to the Firefly Algorithm (FA). The FA is used for optimizations parameters of the membership functions in the fuzzy controllers. The dynamic adjustment is applied to the randomness parameter of the search space, which represents the exploration of the method, avoiding stagnation or premature convergence. The FA generates the values that the parameters of the membership functions take for optimization use in the fuzzy systems for control. The control plants have one or more input variables that are processed and result in one or more output variables, it would be very difficult to model the human reasoning in equations to achieve a machine acquires the knowledge acquired by humans. For that reason the fuzzy logic that generates that insertity is used as if it were human reasoning.","container-title":"Hybrid Intelligent Systems in Control, Pattern Recognition and Medicine","event-place":"Cham","ISBN":"978-3-030-34135-0","language":"en","note":"DOI: 10.1007/978-3-030-34135-0_4","page":"47-56","publisher":"Springer International Publishing","publisher-place":"Cham","source":"Springer Link","title":"Comparison of Fuzzy Controller Optimization with Dynamic Parameter Adjustment Based on of Type-1 and Type-2 Fuzzy Logic","URL":"https://doi.org/10.1007/978-3-030-34135-0_4","author":[{"family":"Lagunes","given":"Marylu L."},{"family":"Castillo","given":"Oscar"},{"family":"Valdez","given":"Fevrier"},{"family":"Soria","given":"Jose"}],"editor":[{"family":"Castillo","given":"Oscar"},{"family":"Melin","given":"Patricia"}],"accessed":{"date-parts":[["2024",11,18]]},"issued":{"date-parts":[["2020"]]}}}],"schema":"https://github.com/citation-style-language/schema/raw/master/csl-citation.json"} </w:instrText>
            </w:r>
            <w:r>
              <w:rPr>
                <w:sz w:val="20"/>
                <w:szCs w:val="20"/>
              </w:rPr>
              <w:fldChar w:fldCharType="separate"/>
            </w:r>
            <w:r w:rsidRPr="003F15F1">
              <w:rPr>
                <w:rFonts w:cs="Times New Roman"/>
                <w:sz w:val="20"/>
              </w:rPr>
              <w:t>(Lagunes et al., 2020)</w:t>
            </w:r>
            <w:r>
              <w:rPr>
                <w:sz w:val="20"/>
                <w:szCs w:val="20"/>
              </w:rPr>
              <w:fldChar w:fldCharType="end"/>
            </w:r>
          </w:p>
        </w:tc>
        <w:tc>
          <w:tcPr>
            <w:tcW w:w="2520" w:type="dxa"/>
          </w:tcPr>
          <w:p w14:paraId="01DFDDD6" w14:textId="7AFA94E4" w:rsidR="003B0D9A" w:rsidRPr="004F7848" w:rsidRDefault="004E6461" w:rsidP="004F7848">
            <w:pPr>
              <w:jc w:val="left"/>
              <w:rPr>
                <w:sz w:val="20"/>
                <w:szCs w:val="20"/>
              </w:rPr>
            </w:pPr>
            <w:r w:rsidRPr="004E6461">
              <w:rPr>
                <w:sz w:val="20"/>
                <w:szCs w:val="20"/>
              </w:rPr>
              <w:t>Firefly Algorithm with dynamic parameter adjustment using fuzzy logic</w:t>
            </w:r>
          </w:p>
        </w:tc>
        <w:tc>
          <w:tcPr>
            <w:tcW w:w="3960" w:type="dxa"/>
          </w:tcPr>
          <w:p w14:paraId="421F8509" w14:textId="6FE85EA0" w:rsidR="003B0D9A" w:rsidRPr="004F7848" w:rsidRDefault="001B690A" w:rsidP="004F7848">
            <w:pPr>
              <w:jc w:val="left"/>
              <w:rPr>
                <w:sz w:val="20"/>
                <w:szCs w:val="20"/>
              </w:rPr>
            </w:pPr>
            <w:r w:rsidRPr="001B690A">
              <w:rPr>
                <w:sz w:val="20"/>
                <w:szCs w:val="20"/>
              </w:rPr>
              <w:t>Risk of early convergence; necessitates adjustment of fuzzy rules</w:t>
            </w:r>
          </w:p>
        </w:tc>
      </w:tr>
      <w:tr w:rsidR="006A53A8" w14:paraId="2C7B66E2" w14:textId="77777777" w:rsidTr="00C1103B">
        <w:trPr>
          <w:jc w:val="center"/>
        </w:trPr>
        <w:tc>
          <w:tcPr>
            <w:tcW w:w="2430" w:type="dxa"/>
          </w:tcPr>
          <w:p w14:paraId="79CE2445" w14:textId="4E720D7C" w:rsidR="006A53A8" w:rsidRDefault="006A53A8" w:rsidP="004F7848">
            <w:pPr>
              <w:jc w:val="left"/>
              <w:rPr>
                <w:sz w:val="20"/>
                <w:szCs w:val="20"/>
              </w:rPr>
            </w:pPr>
            <w:r>
              <w:rPr>
                <w:sz w:val="20"/>
                <w:szCs w:val="20"/>
              </w:rPr>
              <w:fldChar w:fldCharType="begin"/>
            </w:r>
            <w:r>
              <w:rPr>
                <w:sz w:val="20"/>
                <w:szCs w:val="20"/>
              </w:rPr>
              <w:instrText xml:space="preserve"> ADDIN ZOTERO_ITEM CSL_CITATION {"citationID":"gcHX5i4t","properties":{"formattedCitation":"(Cerrada et al., 2002)","plainCitation":"(Cerrada et al., 2002)","noteIndex":0},"citationItems":[{"id":583,"uris":["http://zotero.org/users/local/RTSypjql/items/NMAQKLXR"],"itemData":{"id":583,"type":"paper-conference","abstract":"In this work, an approach for the development of adaptive fuzzy models is presented. The approach allows to incorporate the system dynamics into the fuzzy membership functions which are defined in terms of a dynamic function with adjustable parameters. These parameters are adapted using a gradient descent based algorithm. Some application examples to illustrate the performance of the dynamical adaptive fuzzy models on system identification are presented.","container-title":"2002 IEEE World Congress on Computational Intelligence. 2002 IEEE International Conference on Fuzzy Systems. FUZZ-IEEE'02. Proceedings (Cat. No.02CH37291)","DOI":"10.1109/FUZZ.2002.1004978","event-title":"2002 IEEE World Congress on Computational Intelligence. 2002 IEEE International Conference on Fuzzy Systems. FUZZ-IEEE'02. Proceedings (Cat. No.02CH37291)","page":"156-161 vol.1","source":"IEEE Xplore","title":"An approach for dynamical adaptive fuzzy modeling","URL":"https://ieeexplore.ieee.org/document/1004978","volume":"1","author":[{"family":"Cerrada","given":"M."},{"family":"Aguilar","given":"J."},{"family":"Colina","given":"E."},{"family":"Titli","given":"A."}],"accessed":{"date-parts":[["2024",11,18]]},"issued":{"date-parts":[["2002",5]]}}}],"schema":"https://github.com/citation-style-language/schema/raw/master/csl-citation.json"} </w:instrText>
            </w:r>
            <w:r>
              <w:rPr>
                <w:sz w:val="20"/>
                <w:szCs w:val="20"/>
              </w:rPr>
              <w:fldChar w:fldCharType="separate"/>
            </w:r>
            <w:r w:rsidRPr="006A53A8">
              <w:rPr>
                <w:rFonts w:cs="Times New Roman"/>
                <w:sz w:val="20"/>
              </w:rPr>
              <w:t>(Cerrada et al., 2002)</w:t>
            </w:r>
            <w:r>
              <w:rPr>
                <w:sz w:val="20"/>
                <w:szCs w:val="20"/>
              </w:rPr>
              <w:fldChar w:fldCharType="end"/>
            </w:r>
          </w:p>
        </w:tc>
        <w:tc>
          <w:tcPr>
            <w:tcW w:w="2520" w:type="dxa"/>
          </w:tcPr>
          <w:p w14:paraId="74525C5B" w14:textId="14D79A92" w:rsidR="006A53A8" w:rsidRPr="00B126F0" w:rsidRDefault="0039614D" w:rsidP="004F7848">
            <w:pPr>
              <w:jc w:val="left"/>
              <w:rPr>
                <w:sz w:val="20"/>
                <w:szCs w:val="20"/>
              </w:rPr>
            </w:pPr>
            <w:r w:rsidRPr="0039614D">
              <w:rPr>
                <w:sz w:val="20"/>
                <w:szCs w:val="20"/>
              </w:rPr>
              <w:t>Dynamically adaptive fuzzy modeling utilizing parameter tuning based on gradient descent</w:t>
            </w:r>
          </w:p>
        </w:tc>
        <w:tc>
          <w:tcPr>
            <w:tcW w:w="3960" w:type="dxa"/>
          </w:tcPr>
          <w:p w14:paraId="16AE017A" w14:textId="5CA74086" w:rsidR="006A53A8" w:rsidRPr="00420BA8" w:rsidRDefault="00CF12D2" w:rsidP="004F7848">
            <w:pPr>
              <w:jc w:val="left"/>
              <w:rPr>
                <w:sz w:val="20"/>
                <w:szCs w:val="20"/>
              </w:rPr>
            </w:pPr>
            <w:r w:rsidRPr="00CF12D2">
              <w:rPr>
                <w:sz w:val="20"/>
                <w:szCs w:val="20"/>
              </w:rPr>
              <w:t>May lead to local minima; necessitates careful choice of learning rates</w:t>
            </w:r>
          </w:p>
        </w:tc>
      </w:tr>
    </w:tbl>
    <w:p w14:paraId="5D650ECF" w14:textId="77777777" w:rsidR="00F63BA5" w:rsidRDefault="00F63BA5" w:rsidP="00171EE9"/>
    <w:p w14:paraId="6A22F564" w14:textId="5130AB1D" w:rsidR="00F00144" w:rsidRPr="00171EE9" w:rsidRDefault="00375253" w:rsidP="00171EE9">
      <w:r>
        <w:t xml:space="preserve">The proposed algorithm in this work </w:t>
      </w:r>
      <w:r w:rsidR="00A377B4">
        <w:t xml:space="preserve">focuses on the need for real time membership adjustments in Pneumonia medical diagnosis. </w:t>
      </w:r>
      <w:r w:rsidR="00A266B0">
        <w:t>The use of exponential smoothing along with contextual weighting avoids problem such as early convergence and parameter sensitivity.</w:t>
      </w:r>
      <w:r w:rsidR="003E65C0">
        <w:t xml:space="preserve"> Furthermore, </w:t>
      </w:r>
      <w:r w:rsidR="00840A52">
        <w:t>adapting percentile-based threshold values</w:t>
      </w:r>
      <w:r w:rsidR="00FF6DBE">
        <w:t xml:space="preserve"> ensures the algorithm can handle noisy datasets. </w:t>
      </w:r>
      <w:r w:rsidR="00E715C2">
        <w:t>Therefore, this work offers a thorough solution for Pneumonia diagnostics where real time adaptability</w:t>
      </w:r>
      <w:r w:rsidR="00CB5B83">
        <w:t xml:space="preserve"> of symptoms</w:t>
      </w:r>
      <w:r w:rsidR="00E715C2">
        <w:t xml:space="preserve"> </w:t>
      </w:r>
      <w:r w:rsidR="008C255C">
        <w:t>become</w:t>
      </w:r>
      <w:r w:rsidR="00E715C2">
        <w:t xml:space="preserve"> essential</w:t>
      </w:r>
      <w:r w:rsidR="007E3A49">
        <w:t>.</w:t>
      </w:r>
    </w:p>
    <w:p w14:paraId="5FC77D14" w14:textId="572ABBB4" w:rsidR="00520867" w:rsidRDefault="00520867" w:rsidP="00520867">
      <w:pPr>
        <w:pStyle w:val="Heading3"/>
      </w:pPr>
      <w:bookmarkStart w:id="20" w:name="_Toc183848443"/>
      <w:r>
        <w:t xml:space="preserve">2.1.4 </w:t>
      </w:r>
      <w:r w:rsidR="004A0877">
        <w:t>DICOM</w:t>
      </w:r>
      <w:r w:rsidR="004F1EE7">
        <w:t xml:space="preserve"> </w:t>
      </w:r>
      <w:r w:rsidR="002950C3">
        <w:t>for</w:t>
      </w:r>
      <w:r w:rsidR="004F1EE7">
        <w:t xml:space="preserve"> Medical Data Storage</w:t>
      </w:r>
      <w:r w:rsidR="002950C3">
        <w:t xml:space="preserve"> and Interoperability</w:t>
      </w:r>
      <w:bookmarkEnd w:id="20"/>
    </w:p>
    <w:p w14:paraId="5CCE4572" w14:textId="13E1CEBE" w:rsidR="00ED0982" w:rsidRDefault="008724FA" w:rsidP="004A0877">
      <w:r w:rsidRPr="008724FA">
        <w:t xml:space="preserve">DICOM is a universal protocol for </w:t>
      </w:r>
      <w:r w:rsidR="004F23CD">
        <w:t>medical</w:t>
      </w:r>
      <w:r w:rsidRPr="008724FA">
        <w:t xml:space="preserve"> </w:t>
      </w:r>
      <w:r w:rsidR="00E131BA">
        <w:t xml:space="preserve">records </w:t>
      </w:r>
      <w:r w:rsidR="00E131BA" w:rsidRPr="008724FA">
        <w:t>that</w:t>
      </w:r>
      <w:r w:rsidRPr="008724FA">
        <w:t xml:space="preserve"> standardizes formats, protocols, and data structures</w:t>
      </w:r>
      <w:r w:rsidR="00930F63">
        <w:t xml:space="preserve"> that include </w:t>
      </w:r>
      <w:r w:rsidRPr="008724FA">
        <w:t>services for image management over networks, enabling communication between systems from different manufacturers and promoting equipment selection based on features over compatibility</w:t>
      </w:r>
      <w:r w:rsidR="00325AD8">
        <w:t>, making it</w:t>
      </w:r>
      <w:r w:rsidR="00986697">
        <w:t xml:space="preserve"> </w:t>
      </w:r>
      <w:r w:rsidR="003C7759">
        <w:t xml:space="preserve">highly preferred for storage of radiology </w:t>
      </w:r>
      <w:r w:rsidR="00B57CFD">
        <w:t>images.</w:t>
      </w:r>
      <w:r w:rsidR="007746B4">
        <w:t xml:space="preserve"> </w:t>
      </w:r>
      <w:r w:rsidR="008E0F5B" w:rsidRPr="008E0F5B">
        <w:t>In 1982, NEMA and ACR collaborated on a medical image exchange standard, released in 1985, revised in 1988, and renamed "DICOM" in the latest version for digital imaging communication in medicine</w:t>
      </w:r>
      <w:r w:rsidR="00394B53">
        <w:t xml:space="preserve"> </w:t>
      </w:r>
      <w:r w:rsidR="001044EF">
        <w:fldChar w:fldCharType="begin"/>
      </w:r>
      <w:r w:rsidR="001044EF">
        <w:instrText xml:space="preserve"> ADDIN ZOTERO_ITEM CSL_CITATION {"citationID":"W4d4TSF0","properties":{"formattedCitation":"(Elion, 1995)","plainCitation":"(Elion, 1995)","noteIndex":0},"citationItems":[{"id":487,"uris":["http://zotero.org/users/local/RTSypjql/items/4YAGMNRX"],"itemData":{"id":487,"type":"article-journal","abstract":"The first multi-vendor demonstration of digital exchange of cardiac image data was held in conjunction with the annual scientific sessions of the American College of Cardiology (ACC) in March, 1995. This was the culmination of several years of effort by the ACC to help extend the DICOM standard to be suitable for cardiac images exchanged on removeable media. The software was designed to help system implementors with little or no DICOM experience quickly acquire this technology. File content can be specified and manipulated in human-readable form, and converted as needed to its binary equivalent. Images were selected from those submitted from a variety of sources, and a recordable CD (CD-R) created with 30 echocardiograms and 30 angiograms). A prototype display program was created that reads the DICOM directory (\"DICOMDIR\"), allows user interaction, and decompresses the image files. This paper describes the ACC's interoperability demonstration with 29 vendors, the CD-R of images that was used, and the software used by the participants.","container-title":"Proceedings. Symposium on Computer Applications in Medical Care","ISSN":"0195-4210","journalAbbreviation":"Proc Annu Symp Comput Appl Med Care","language":"eng","note":"PMID: 8563354\nPMCID: PMC2579162","page":"591-595","source":"PubMed","title":"DICOM media interchange standards for cardiology: initial interoperability demonstration","title-short":"DICOM media interchange standards for cardiology","author":[{"family":"Elion","given":"J. L."}],"issued":{"date-parts":[["1995"]]}}}],"schema":"https://github.com/citation-style-language/schema/raw/master/csl-citation.json"} </w:instrText>
      </w:r>
      <w:r w:rsidR="001044EF">
        <w:fldChar w:fldCharType="separate"/>
      </w:r>
      <w:r w:rsidR="001044EF" w:rsidRPr="001044EF">
        <w:rPr>
          <w:rFonts w:cs="Times New Roman"/>
        </w:rPr>
        <w:t>(Elion, 1995)</w:t>
      </w:r>
      <w:r w:rsidR="001044EF">
        <w:fldChar w:fldCharType="end"/>
      </w:r>
      <w:r w:rsidR="008E0F5B" w:rsidRPr="008E0F5B">
        <w:t>.</w:t>
      </w:r>
    </w:p>
    <w:p w14:paraId="4BE76AC9" w14:textId="2A83EA4E" w:rsidR="00A23E0A" w:rsidRDefault="007478AD" w:rsidP="004A0877">
      <w:r>
        <w:t xml:space="preserve">Going back, </w:t>
      </w:r>
      <w:r w:rsidR="00171D91">
        <w:t>t</w:t>
      </w:r>
      <w:r w:rsidR="007746B4">
        <w:t xml:space="preserve">his protocol </w:t>
      </w:r>
      <w:r w:rsidR="0038318F">
        <w:t>has proven</w:t>
      </w:r>
      <w:r w:rsidR="003E1EA0">
        <w:t xml:space="preserve"> reliable even</w:t>
      </w:r>
      <w:r w:rsidR="003C7759">
        <w:t xml:space="preserve"> to US Veterans Affairs</w:t>
      </w:r>
      <w:r w:rsidR="00542C8C">
        <w:t xml:space="preserve"> (VA)</w:t>
      </w:r>
      <w:r w:rsidR="003C7759">
        <w:t xml:space="preserve"> for working with radiology images, </w:t>
      </w:r>
      <w:r w:rsidR="003C7759" w:rsidRPr="003C7759">
        <w:t>making image acquisition, storage, and display seamless for clinicians</w:t>
      </w:r>
      <w:r w:rsidR="006C309F">
        <w:t xml:space="preserve">, and </w:t>
      </w:r>
      <w:r w:rsidR="006C309F" w:rsidRPr="006C309F">
        <w:t>enabling</w:t>
      </w:r>
      <w:r w:rsidR="00ED2CDD">
        <w:t xml:space="preserve"> </w:t>
      </w:r>
      <w:r w:rsidR="006C309F">
        <w:t xml:space="preserve">interoperability </w:t>
      </w:r>
      <w:r w:rsidR="006C309F" w:rsidRPr="006C309F">
        <w:t xml:space="preserve">to connect devices from different manufacturers </w:t>
      </w:r>
      <w:r w:rsidR="00271AD6">
        <w:fldChar w:fldCharType="begin"/>
      </w:r>
      <w:r w:rsidR="006728F8">
        <w:instrText xml:space="preserve"> ADDIN ZOTERO_ITEM CSL_CITATION {"citationID":"CfLhxv5Q","properties":{"formattedCitation":"(Bidgood et al., 1997; Kuzmak &amp; Dayhoff, 2000)","plainCitation":"(Bidgood et al., 1997; Kuzmak &amp; Dayhoff, 2000)","noteIndex":0},"citationItems":[{"id":375,"uris":["http://zotero.org/users/local/RTSypjql/items/V7825XWP"],"itemData":{"id":375,"type":"article-journal","abstract":"The Digital Imaging and Communications in Medicine (DICOM) Standard specifies a non-proprietary data interchange protocol, digital image format, and file structure for biomedical images and image-related information. The fundamental concepts of the DICOM message protocol, services, and information objects are reviewed as background for a detailed discussion of the functionality of DICOM; the innovations and limitations of the Standard; and the impact of various DICOM features on information system users. DICOM addresses five general application areas: (1) network image management, (2) network image interpretation management, (3) network print management, (4) imaging procedure management, (5) off-line storage media management. DICOM is a complete specification of the elements required to achieve a practical level of automatic interoperability between biomedical imaging computer systems—from application layer to bit-stream encoding. The Standard is being extended and expanded in modular fashion to support new applications and incorporate new technology. An interface to other Information Systems provides for shared management of patient, procedure, and results information related to images. A Conformance Statement template enables a knowledgeable user to determine if interoperability between two implementations is possible. Knowledge of DICOM's benefits and realistic understanding of its limitations enable one to use the Standard effectively as the basis for a long term implementation strategy for image management and communications systems.","container-title":"Journal of the American Medical Informatics Association","DOI":"10.1136/jamia.1997.0040199","ISSN":"1067-5027","issue":"3","journalAbbreviation":"Journal of the American Medical Informatics Association","page":"199-212","source":"Silverchair","title":"Understanding and Using DICOM, the Data Interchange Standard for Biomedical Imaging","volume":"4","author":[{"family":"Bidgood","given":"W. Dean","suffix":"Jr"},{"family":"Horii","given":"Steven C."},{"family":"Prior","given":"Fred W."},{"family":"Van Syckle","given":"Donald E."}],"issued":{"date-parts":[["1997",5,1]]}},"label":"page"},{"id":369,"uris":["http://zotero.org/users/local/RTSypjql/items/DUQZK4S3"],"itemData":{"id":369,"type":"article-journal","abstract":"The US Department of Veterans Affairs (VA) is using the Digital Imaging and Communications in Medicine (DICOM) standard to integrate image data objects from multiple systems for use across the health care enterprise. DICOM uses a structured ...","container-title":"Journal of Digital Imaging","DOI":"10.1007/BF03167644","issue":"Suppl 1","language":"en","note":"PMID: 10847382","page":"133","source":"pmc.ncbi.nlm.nih.gov","title":"The use of Digital Imaging and Communications in Medicine (DICOM) in the integration of imaging into the electronic patient record at the Department of Veterans Affairs","volume":"13","author":[{"family":"Kuzmak","given":"Peter M."},{"family":"Dayhoff","given":"Ruth E."}],"issued":{"date-parts":[["2000",5]]}},"label":"page"}],"schema":"https://github.com/citation-style-language/schema/raw/master/csl-citation.json"} </w:instrText>
      </w:r>
      <w:r w:rsidR="00271AD6">
        <w:fldChar w:fldCharType="separate"/>
      </w:r>
      <w:r w:rsidR="006728F8" w:rsidRPr="006728F8">
        <w:rPr>
          <w:rFonts w:cs="Times New Roman"/>
        </w:rPr>
        <w:t>(Bidgood et al., 1997; Kuzmak &amp; Dayhoff, 2000)</w:t>
      </w:r>
      <w:r w:rsidR="00271AD6">
        <w:fldChar w:fldCharType="end"/>
      </w:r>
      <w:r w:rsidR="00986697">
        <w:t>.</w:t>
      </w:r>
      <w:r w:rsidR="00EA4F84">
        <w:t xml:space="preserve"> </w:t>
      </w:r>
      <w:r w:rsidR="006E2F16">
        <w:t>The DICOM-SR</w:t>
      </w:r>
      <w:r w:rsidR="002251AF">
        <w:t xml:space="preserve">, </w:t>
      </w:r>
      <w:r w:rsidR="002251AF" w:rsidRPr="002251AF">
        <w:t> </w:t>
      </w:r>
      <w:r w:rsidR="002251AF">
        <w:t xml:space="preserve">introduced to </w:t>
      </w:r>
      <w:r w:rsidR="002251AF" w:rsidRPr="002251AF">
        <w:t>improve the documentation of diagnostic images and waveforms</w:t>
      </w:r>
      <w:r w:rsidR="006A626C">
        <w:t>,</w:t>
      </w:r>
      <w:r w:rsidR="006E2F16">
        <w:t xml:space="preserve"> further extended </w:t>
      </w:r>
      <w:r w:rsidR="00DE42F8">
        <w:t>the </w:t>
      </w:r>
      <w:r w:rsidR="006E2F16">
        <w:t xml:space="preserve">capabilities of </w:t>
      </w:r>
      <w:r w:rsidR="00DE42F8">
        <w:t>the </w:t>
      </w:r>
      <w:r w:rsidR="006E2F16">
        <w:t xml:space="preserve">original DICOM with a focus on </w:t>
      </w:r>
      <w:r w:rsidR="006E2F16" w:rsidRPr="006E2F16">
        <w:t>radiology reports to be integrated directly with patient imaging records</w:t>
      </w:r>
      <w:r w:rsidR="00A51FAD">
        <w:t xml:space="preserve">, enhancing interoperability among healthcare organizations </w:t>
      </w:r>
      <w:r w:rsidR="005246C5">
        <w:fldChar w:fldCharType="begin"/>
      </w:r>
      <w:r w:rsidR="005246C5">
        <w:instrText xml:space="preserve"> ADDIN ZOTERO_ITEM CSL_CITATION {"citationID":"KDEuXiEf","properties":{"formattedCitation":"(Bidgood, 1998)","plainCitation":"(Bidgood, 1998)","noteIndex":0},"citationItems":[{"id":440,"uris":["http://zotero.org/users/local/RTSypjql/items/6EJ2UETT"],"itemData":{"id":440,"type":"article-journal","abstract":"The purpose of the DICOM Structured Reporting (SR) specification is to improve the documentation of diagnostic images and waveforms. The specification supports the interchange of expressive compound reports in which the critical features shown by images and waveforms can be denoted unambiguously by the observer, indexed, and retrieved selectively by subsequent reviewers. Findings may be expressed by the observer as: 1) text, codes, numeric measurements; 2) computer-generated coordinates of specific regions of interest within images or waveforms; or 3) references to comparison images, sound, waveforms, curves, and previous report information. The observational and historical findings recorded by the observer may include any evidence referenced as part of an interpretation procedure. Thus, DICOM SR supports not only the reporting of diagnostic observations, but the capability to document fully the evidence that evoked the observations. This capability provides significant new opportunities for large-scale collection of structured data for clinical research, training, and outcomes assessment as a routine by-product of diagnostic image and waveform interpretation and facilitates the pooling of structured data for multi-center clinical trials and evaluations.","container-title":"The International Journal of Cardiac Imaging","DOI":"10.1023/A:1006073709957","ISSN":"1573-0743","issue":"5","journalAbbreviation":"Int J Cardiovasc Imaging","language":"en","page":"307-315","source":"Springer Link","title":"Clinical importance of the DICOM structured reporting standard","volume":"14","author":[{"family":"Bidgood","given":"W. Dean"}],"issued":{"date-parts":[["1998",10,1]]}}}],"schema":"https://github.com/citation-style-language/schema/raw/master/csl-citation.json"} </w:instrText>
      </w:r>
      <w:r w:rsidR="005246C5">
        <w:fldChar w:fldCharType="separate"/>
      </w:r>
      <w:r w:rsidR="005246C5" w:rsidRPr="005246C5">
        <w:rPr>
          <w:rFonts w:cs="Times New Roman"/>
        </w:rPr>
        <w:t>(Bidgood, 1998)</w:t>
      </w:r>
      <w:r w:rsidR="005246C5">
        <w:fldChar w:fldCharType="end"/>
      </w:r>
      <w:r w:rsidR="005246C5">
        <w:t>.</w:t>
      </w:r>
    </w:p>
    <w:p w14:paraId="33D1DDEB" w14:textId="4CE9328C" w:rsidR="00B04F0E" w:rsidRDefault="006971A0" w:rsidP="004A0877">
      <w:r>
        <w:t xml:space="preserve">Concerning the </w:t>
      </w:r>
      <w:r w:rsidR="008564FC">
        <w:t xml:space="preserve">need for </w:t>
      </w:r>
      <w:r>
        <w:t xml:space="preserve">remote availability of patient data, </w:t>
      </w:r>
      <w:r w:rsidR="007A7023">
        <w:t>c</w:t>
      </w:r>
      <w:r w:rsidR="00836AA6">
        <w:t>linicians can upload DICOM file</w:t>
      </w:r>
      <w:r w:rsidR="00DE42F8">
        <w:t>s</w:t>
      </w:r>
      <w:r w:rsidR="00836AA6">
        <w:t xml:space="preserve"> and instantly retrieve </w:t>
      </w:r>
      <w:r w:rsidR="00DD0835">
        <w:t>or populate patient demographics</w:t>
      </w:r>
      <w:r w:rsidR="00A645AD">
        <w:t xml:space="preserve"> online</w:t>
      </w:r>
      <w:r w:rsidR="00F237F0">
        <w:t xml:space="preserve">, as </w:t>
      </w:r>
      <w:r w:rsidR="004F5FDA">
        <w:t xml:space="preserve">one </w:t>
      </w:r>
      <w:r w:rsidR="00F237F0">
        <w:t xml:space="preserve">such web based DICOM application has been discussed in </w:t>
      </w:r>
      <w:r w:rsidR="00F237F0">
        <w:fldChar w:fldCharType="begin"/>
      </w:r>
      <w:r w:rsidR="00F237F0">
        <w:instrText xml:space="preserve"> ADDIN ZOTERO_ITEM CSL_CITATION {"citationID":"AxJxl7oi","properties":{"formattedCitation":"(Lee et al., 2005)","plainCitation":"(Lee et al., 2005)","noteIndex":0},"citationItems":[{"id":385,"uris":["http://zotero.org/users/local/RTSypjql/items/7Q4QKW9D"],"itemData":{"id":385,"type":"article-journal","abstract":"Online teaching files are an important source of educational and referential materials in the radiology community. The commonly used Digital Imaging and Communications in Medicine (DICOM) file format of the radiology community is not natively ...","container-title":"Journal of Digital Imaging","DOI":"10.1007/s10278-005-5171-z","issue":"3","language":"en","note":"PMID: 15924271","page":"169","source":"pmc.ncbi.nlm.nih.gov","title":"Establishing a Web-Based DICOM Teaching File Authoring Tool Using Open-Source Public Software","volume":"18","author":[{"family":"Lee","given":"Wen-Jeng"},{"family":"Yang","given":"Chung-Yi"},{"family":"Liu","given":"Kao-Lang"},{"family":"Liu","given":"Hon-Man"},{"family":"Ching","given":"Yu-Tai"},{"family":"Chen","given":"Shyh-Jye"}],"issued":{"date-parts":[["2005",6,2]]}}}],"schema":"https://github.com/citation-style-language/schema/raw/master/csl-citation.json"} </w:instrText>
      </w:r>
      <w:r w:rsidR="00F237F0">
        <w:fldChar w:fldCharType="separate"/>
      </w:r>
      <w:r w:rsidR="00F237F0" w:rsidRPr="00F237F0">
        <w:rPr>
          <w:rFonts w:cs="Times New Roman"/>
        </w:rPr>
        <w:t>(Lee et al., 2005)</w:t>
      </w:r>
      <w:r w:rsidR="00F237F0">
        <w:fldChar w:fldCharType="end"/>
      </w:r>
      <w:r w:rsidR="00F615F2">
        <w:t>, with the only limitation referring to low internet bandwidth at that time</w:t>
      </w:r>
      <w:r w:rsidR="0039336A">
        <w:t xml:space="preserve"> </w:t>
      </w:r>
      <w:r w:rsidR="00091514">
        <w:t>which</w:t>
      </w:r>
      <w:r w:rsidR="0039336A">
        <w:t xml:space="preserve"> resulted in low quality image transfer or </w:t>
      </w:r>
      <w:r w:rsidR="008873B7">
        <w:t xml:space="preserve">on-purpose </w:t>
      </w:r>
      <w:r w:rsidR="0039336A">
        <w:t>loss in image quality</w:t>
      </w:r>
      <w:r w:rsidR="00F237F0">
        <w:t>.</w:t>
      </w:r>
      <w:r w:rsidR="00AE7298">
        <w:t xml:space="preserve"> </w:t>
      </w:r>
      <w:r w:rsidR="003A1F7A">
        <w:t>Similar web based DICOM application</w:t>
      </w:r>
      <w:r w:rsidR="004C00F9">
        <w:t xml:space="preserve"> </w:t>
      </w:r>
      <w:r w:rsidR="003A1F7A">
        <w:t xml:space="preserve">are mentioned in </w:t>
      </w:r>
      <w:r w:rsidR="00E839A2">
        <w:fldChar w:fldCharType="begin"/>
      </w:r>
      <w:r w:rsidR="00E839A2">
        <w:instrText xml:space="preserve"> ADDIN ZOTERO_ITEM CSL_CITATION {"citationID":"sXCaKoaD","properties":{"formattedCitation":"(Kulkarni et al., 2012; Monteiro et al., 2013)","plainCitation":"(Kulkarni et al., 2012; Monteiro et al., 2013)","noteIndex":0},"citationItems":[{"id":409,"uris":["http://zotero.org/users/local/RTSypjql/items/3HNA3PM5"],"itemData":{"id":409,"type":"article-journal","abstract":"The need of telemedicine is increasing day by day and online support is crucial to have faster diagnosis. In this paper we try to provide an online teleradiology system consisting of 3D medical imaging which enables web based Surface Rendering of DICOM images and efficient radiology information related hospital management and also discusses about challenges in volume rendering on web. Here we carry out rendering at local client using WebGL, so our system takes benefit of its power, due to this processing because of unreliable hindrances such as network failure is eliminated. The system developed exploits the potential of WebGL due to which accelerated graphics pipeline becomes available which otherwise is not. Developed system enables to view surface rendered multiframes DICOM images with no distortion and resolution selection by user to reduce overheads along with features such as zooming, contrast control, color transformation ,rotate, flip, invert and displays DICOM attributes. General Terms Medical Imaging.","container-title":"International Journal of Computer Applications","DOI":"10.5120/7532-0635","journalAbbreviation":"International Journal of Computer Applications","source":"ResearchGate","title":"NetraRIS -a Web based DICOM Viewer","volume":"48","author":[{"family":"Kulkarni","given":"Dinesh"},{"family":"Doijade","given":"Mahesh"},{"family":"Devrukhkar","given":"Chetan"},{"family":"Zilpe","given":"Ganesh"},{"family":"Surana","given":"Rajesh"}],"issued":{"date-parts":[["2012",6,30]]}},"label":"page"},{"id":412,"uris":["http://zotero.org/users/local/RTSypjql/items/VXE7R3AB"],"itemData":{"id":412,"type":"paper-conference","abstract":"During the last decade, medical imaging services have assumed a central role in healthcare institutions, and they are nowadays a decisive factor for the quality of diagnostic and treatments. Health stakeholders and policy makers have been steadily adopting PACS and DICOM standard, simplifying interoperability between distinct equipment and institutions. To assist images' interpretation, several visualization solutions emerged. However, these applications are targeted to specific operating systems, hindering its ubiquitous use, in increasing web-based working environments. In this paper we present a Web-based DICOM viewer that was entirely developed with web technology, namely HTML5 and JavaScript. The result is a visualization station that is already in use in two medical imaging centres and that can be accessed through a common web browser, from any computer, mobile device, or operation system.","DOI":"10.1109/HealthCom.2013.6720660","event-title":"2013 IEEE 15th International Conference on e-Health Networking, Applications and Services, Healthcom 2013","page":"167-171","source":"ResearchGate","title":"A DICOM viewer based on web technology","author":[{"family":"Monteiro","given":"Eriksson"},{"family":"Costa","given":"Carlos"},{"family":"Oliveira","given":"Jose"}],"issued":{"date-parts":[["2013",10,1]]}},"label":"page"}],"schema":"https://github.com/citation-style-language/schema/raw/master/csl-citation.json"} </w:instrText>
      </w:r>
      <w:r w:rsidR="00E839A2">
        <w:fldChar w:fldCharType="separate"/>
      </w:r>
      <w:r w:rsidR="00E839A2" w:rsidRPr="00E839A2">
        <w:rPr>
          <w:rFonts w:cs="Times New Roman"/>
        </w:rPr>
        <w:t>(Kulkarni et al., 2012; Monteiro et al., 2013)</w:t>
      </w:r>
      <w:r w:rsidR="00E839A2">
        <w:fldChar w:fldCharType="end"/>
      </w:r>
      <w:r w:rsidR="0088112E">
        <w:t xml:space="preserve"> with a concern for data sharing flexibility between different operating systems where web technology such as HTML5 and </w:t>
      </w:r>
      <w:r w:rsidR="00BB1D95">
        <w:t>JavaScript</w:t>
      </w:r>
      <w:r w:rsidR="0088112E">
        <w:t xml:space="preserve"> played a vital role</w:t>
      </w:r>
      <w:r w:rsidR="006870B1">
        <w:t xml:space="preserve"> in development phase</w:t>
      </w:r>
      <w:r w:rsidR="00E839A2">
        <w:t>.</w:t>
      </w:r>
      <w:r w:rsidR="00B251F1">
        <w:t xml:space="preserve"> </w:t>
      </w:r>
    </w:p>
    <w:p w14:paraId="76699024" w14:textId="61286584" w:rsidR="0027540F" w:rsidRDefault="00686EBD" w:rsidP="00D224B9">
      <w:r>
        <w:t xml:space="preserve">DICOM has been preferred for </w:t>
      </w:r>
      <w:r w:rsidR="000A4FCD">
        <w:t>CXR</w:t>
      </w:r>
      <w:r>
        <w:t xml:space="preserve"> diagnosis due to </w:t>
      </w:r>
      <w:r w:rsidR="00163226">
        <w:t xml:space="preserve">good </w:t>
      </w:r>
      <w:r w:rsidR="00C06B2D">
        <w:t xml:space="preserve">compatibility </w:t>
      </w:r>
      <w:r w:rsidR="00DA374F">
        <w:t>for</w:t>
      </w:r>
      <w:r w:rsidR="00C06B2D">
        <w:t xml:space="preserve"> </w:t>
      </w:r>
      <w:r w:rsidR="00163226">
        <w:t xml:space="preserve">Neural Network based diagnosis. One such work by </w:t>
      </w:r>
      <w:r w:rsidR="00163226">
        <w:fldChar w:fldCharType="begin"/>
      </w:r>
      <w:r w:rsidR="00163226">
        <w:instrText xml:space="preserve"> ADDIN ZOTERO_ITEM CSL_CITATION {"citationID":"9kL6gXpM","properties":{"formattedCitation":"(O\\uc0\\u8217{}Quinn et al., 2019)","plainCitation":"(O’Quinn et al., 2019)","noteIndex":0},"citationItems":[{"id":416,"uris":["http://zotero.org/users/local/RTSypjql/items/QHFZVE2P"],"itemData":{"id":416,"type":"paper-conference","abstract":"Pneumonia is a life-threatening respiratory disease caused by bacterial infection. The goal of this study is to develop an algorithm using Convolutional Neural Networks (CNNs) to detect visual signals for pneumonia in medical images and make a diagnosis. Although Pneumonia is prevalent, detection and diagnosis are challenging. The deep learning network AlexNet was utilized through transfer learning. A dataset consisting of 5659 images was used for training, and a preliminary diagnosis accuracy of 72% was achieved.","container-title":"2019 IEEE 2nd International Conference on Electronic Information and Communication Technology (ICEICT)","DOI":"10.1109/ICEICT.2019.8846438","event-title":"2019 IEEE 2nd International Conference on Electronic Information and Communication Technology (ICEICT)","page":"763-767","source":"IEEE Xplore","title":"Pneumonia Radiograph Diagnosis Utilizing Deep Learning Network","URL":"https://ieeexplore.ieee.org/document/8846438","author":[{"family":"O’Quinn","given":"Wesley"},{"family":"Haddad","given":"Rami J."},{"family":"Moore","given":"David L."}],"accessed":{"date-parts":[["2024",11,3]]},"issued":{"date-parts":[["2019",1]]}}}],"schema":"https://github.com/citation-style-language/schema/raw/master/csl-citation.json"} </w:instrText>
      </w:r>
      <w:r w:rsidR="00163226">
        <w:fldChar w:fldCharType="separate"/>
      </w:r>
      <w:r w:rsidR="00163226" w:rsidRPr="00163226">
        <w:rPr>
          <w:rFonts w:cs="Times New Roman"/>
          <w:szCs w:val="24"/>
        </w:rPr>
        <w:t>(O’Quinn et al., 2019)</w:t>
      </w:r>
      <w:r w:rsidR="00163226">
        <w:fldChar w:fldCharType="end"/>
      </w:r>
      <w:r>
        <w:t xml:space="preserve"> </w:t>
      </w:r>
      <w:r w:rsidR="000A4FCD">
        <w:t>utilize</w:t>
      </w:r>
      <w:r w:rsidR="005471B6">
        <w:t>d</w:t>
      </w:r>
      <w:r w:rsidR="000A4FCD">
        <w:t xml:space="preserve"> CXR</w:t>
      </w:r>
      <w:r w:rsidR="005471B6">
        <w:t xml:space="preserve"> datasets</w:t>
      </w:r>
      <w:r w:rsidR="000A4FCD">
        <w:t xml:space="preserve"> stored as DICOM file</w:t>
      </w:r>
      <w:r w:rsidR="005471B6">
        <w:t xml:space="preserve">, and the accuracy </w:t>
      </w:r>
      <w:r w:rsidR="00566E43">
        <w:t>achieved</w:t>
      </w:r>
      <w:r w:rsidR="005471B6">
        <w:t xml:space="preserve"> were remarkable, </w:t>
      </w:r>
      <w:r w:rsidR="00B6105B">
        <w:t xml:space="preserve">which concluded </w:t>
      </w:r>
      <w:r w:rsidR="00543D37">
        <w:t>X-ray being</w:t>
      </w:r>
      <w:r w:rsidR="009B2816">
        <w:t xml:space="preserve"> fit </w:t>
      </w:r>
      <w:r w:rsidR="00543D37">
        <w:t xml:space="preserve">enough for </w:t>
      </w:r>
      <w:r w:rsidR="009B2816">
        <w:t>DICOM file</w:t>
      </w:r>
      <w:r w:rsidR="00986A5A">
        <w:t>.</w:t>
      </w:r>
      <w:r w:rsidR="00FD14AA">
        <w:t xml:space="preserve"> </w:t>
      </w:r>
      <w:r w:rsidR="00AF06D7">
        <w:t xml:space="preserve">Similar other works </w:t>
      </w:r>
      <w:r w:rsidR="00747743">
        <w:t>that utilized</w:t>
      </w:r>
      <w:r w:rsidR="00AF06D7">
        <w:t xml:space="preserve"> DICOM standard for </w:t>
      </w:r>
      <w:r w:rsidR="00F15DAE">
        <w:t xml:space="preserve">Neural Network based diagnosis </w:t>
      </w:r>
      <w:r w:rsidR="00747743">
        <w:fldChar w:fldCharType="begin"/>
      </w:r>
      <w:r w:rsidR="00747743">
        <w:instrText xml:space="preserve"> ADDIN ZOTERO_ITEM CSL_CITATION {"citationID":"VZSuKwoy","properties":{"formattedCitation":"(Joshi et al., 2021; Niehues et al., 2021)","plainCitation":"(Joshi et al., 2021; Niehues et al., 2021)","noteIndex":0},"citationItems":[{"id":418,"uris":["http://zotero.org/users/local/RTSypjql/items/93GYSDHS"],"itemData":{"id":418,"type":"article-journal","abstract":"The lethal novel coronavirus disease 2019 (COVID-19) pandemic is affecting the health of the global population severely, and a huge number of people may have to be screened in the future. There is a need for effective and reliable systems that perform automatic detection and mass screening of COVID-19 as a quick alternative diagnostic option to control its spread. A robust deep learning-based system is proposed to detect the COVID-19 using chest X-ray images. Infected patient's chest X-ray images reveal numerous opacities (denser, confluent, and more profuse) in comparison to healthy lungs images which are used by a deep learning algorithm to generate a model to facilitate an accurate diagnostics for multi-class classification (COVID vs. normal vs. bacterial pneumonia vs. viral pneumonia) and binary classification (COVID-19 vs. non-COVID). COVID-19 positive images have been used for training and model performance assessment from several hospitals of India and also from countries like Australia, Belgium, Canada, China, Egypt, Germany, Iran, Israel, Italy, Korea, Spain, Taiwan, USA, and Vietnam. The data were divided into training, validation and test sets. The average test accuracy of 97.11 ± 2.71% was achieved for multi-class (COVID vs. normal vs. pneumonia) and 99.81% for binary classification (COVID-19 vs. non-COVID). The proposed model performs rapid disease detection in 0.137 s per image in a system equipped with a GPU and can reduce the workload of radiologists by classifying thousands of images on a single click to generate a probabilistic report in real-time.","container-title":"Biocybernetics and Biomedical Engineering","DOI":"10.1016/j.bbe.2021.01.002","ISSN":"0208-5216","issue":"1","journalAbbreviation":"Biocybernetics and Biomedical Engineering","page":"239-254","source":"ScienceDirect","title":"A deep learning-based COVID-19 automatic diagnostic framework using chest X-ray images","volume":"41","author":[{"family":"Joshi","given":"Rakesh Chandra"},{"family":"Yadav","given":"Saumya"},{"family":"Pathak","given":"Vinay Kumar"},{"family":"Malhotra","given":"Hardeep Singh"},{"family":"Khokhar","given":"Harsh Vardhan Singh"},{"family":"Parihar","given":"Anit"},{"family":"Kohli","given":"Neera"},{"family":"Himanshu","given":"D."},{"family":"Garg","given":"Ravindra K."},{"family":"Bhatt","given":"Madan Lal Brahma"},{"family":"Kumar","given":"Raj"},{"family":"Singh","given":"Naresh Pal"},{"family":"Sardana","given":"Vijay"},{"family":"Burget","given":"Radim"},{"family":"Alippi","given":"Cesare"},{"family":"Travieso-Gonzalez","given":"Carlos M."},{"family":"Dutta","given":"Malay Kishore"}],"issued":{"date-parts":[["2021",1,1]]}},"label":"page"},{"id":420,"uris":["http://zotero.org/users/local/RTSypjql/items/TFLL96VQ"],"itemData":{"id":420,"type":"article-journal","abstract":"Objectives \n          Validation of deep learning models should separately consider bedside chest radiographs (CXRs) as they are the most challenging to interpret, while at the same time the resulting diagnoses are important for managing critically ill patients. Therefore, we aimed to develop and evaluate deep learning models for the identification of clinically relevant abnormalities in bedside CXRs, using reference standards established by computed tomography (CT) and multiple radiologists.\n          Materials and Methods \n          In this retrospective study, a dataset consisting of 18,361 bedside CXRs of patients treated at a level 1 medical center between January 2009 and March 2019 was used. All included CXRs occurred within 24 hours before or after a chest CT. A deep learning algorithm was developed to identify 8 findings on bedside CXRs (cardiac congestion, pleural effusion, air-space opacification, pneumothorax, central venous catheter, thoracic drain, gastric tube, and tracheal tube/cannula). For the training dataset, 17,275 combined labels were extracted from the CXR and CT reports by a deep learning natural language processing (NLP) tool. In case of a disagreement between CXR and CT, human-in-the-loop annotations were used. The test dataset consisted of 583 images, evaluated by 4 radiologists. Performance was assessed by area under the receiver operating characteristic curve analysis, sensitivity, specificity, and positive predictive value.\n          Results \n          Areas under the receiver operating characteristic curve for cardiac congestion, pleural effusion, air-space opacification, pneumothorax, central venous catheter, thoracic drain, gastric tube, and tracheal tube/cannula were 0.90 (95% confidence interval [CI], 0.87–0.93; 3 radiologists on the receiver operating characteristic [ROC] curve), 0.95 (95% CI, 0.93–0.96; 3 radiologists on the ROC curve), 0.85 (95% CI, 0.82–0.89; 1 radiologist on the ROC curve), 0.92 (95% CI, 0.89–0.95; 1 radiologist on the ROC curve), 0.99 (95% CI, 0.98–0.99), 0.99 (95% CI, 0.98–0.99), 0.98 (95% CI, 0.97–0.99), and 0.99 (95% CI, 0.98–1.00), respectively.\n          Conclusions \n          A deep learning model used specifically for bedside CXRs showed similar performance to expert radiologists. It could therefore be used to detect clinically relevant findings during after-hours and help emergency and intensive care physicians to focus on patient care.","container-title":"Investigative Radiology","DOI":"10.1097/RLI.0000000000000771","issue":"8","language":"en-US","page":"525","source":"journals.lww.com","title":"Deep-Learning-Based Diagnosis of Bedside Chest X-ray in Intensive Care and Emergency Medicine","volume":"56","author":[{"family":"Niehues","given":"Stefan M."},{"family":"Adams","given":"Lisa C."},{"family":"Gaudin","given":"Robert A."},{"family":"Erxleben","given":"Christoph"},{"family":"Keller","given":"Sarah"},{"family":"Makowski","given":"Marcus R."},{"family":"Vahldiek","given":"Janis L."},{"family":"Bressem","given":"Keno K."}],"issued":{"date-parts":[["2021",8]]}},"label":"page"}],"schema":"https://github.com/citation-style-language/schema/raw/master/csl-citation.json"} </w:instrText>
      </w:r>
      <w:r w:rsidR="00747743">
        <w:fldChar w:fldCharType="separate"/>
      </w:r>
      <w:r w:rsidR="00747743" w:rsidRPr="00747743">
        <w:rPr>
          <w:rFonts w:cs="Times New Roman"/>
        </w:rPr>
        <w:t>(Joshi et al., 2021; Niehues et al., 2021)</w:t>
      </w:r>
      <w:r w:rsidR="00747743">
        <w:fldChar w:fldCharType="end"/>
      </w:r>
      <w:r w:rsidR="00F15DAE">
        <w:t xml:space="preserve">, </w:t>
      </w:r>
      <w:r w:rsidR="00346549">
        <w:t xml:space="preserve">also </w:t>
      </w:r>
      <w:r w:rsidR="00F15DAE">
        <w:t>concluded CXR being fit for storage and retrieval of medical data</w:t>
      </w:r>
      <w:r w:rsidR="009E2688">
        <w:t xml:space="preserve"> due to remarkable accuracy</w:t>
      </w:r>
      <w:r w:rsidR="00294469">
        <w:t xml:space="preserve"> metrics</w:t>
      </w:r>
      <w:r w:rsidR="00F13F6E">
        <w:t>.</w:t>
      </w:r>
      <w:r w:rsidR="00695E06">
        <w:t xml:space="preserve"> </w:t>
      </w:r>
      <w:r w:rsidR="00570445">
        <w:t xml:space="preserve"> </w:t>
      </w:r>
    </w:p>
    <w:p w14:paraId="4070435E" w14:textId="183120D3" w:rsidR="00684CAE" w:rsidRDefault="00944BDB" w:rsidP="00D224B9">
      <w:r>
        <w:t>The concern isn’t with the DICOM’s capability itself but regarding exchange of diagnostics metadata with other organizations who don’t have DICOM readers or those EHR (Electronic Health Record)</w:t>
      </w:r>
      <w:r w:rsidR="00C76741">
        <w:t xml:space="preserve"> with limited support.</w:t>
      </w:r>
      <w:r w:rsidR="00456285">
        <w:t xml:space="preserve"> This limits </w:t>
      </w:r>
      <w:r w:rsidR="00C168D1">
        <w:t>radiologists’</w:t>
      </w:r>
      <w:r w:rsidR="00456285">
        <w:t xml:space="preserve"> ability to provide timely insights that can hinder </w:t>
      </w:r>
      <w:r w:rsidR="00D144BB">
        <w:t xml:space="preserve">decision making in a clinical setting. </w:t>
      </w:r>
      <w:r w:rsidR="00C168D1">
        <w:t>Also, DICOM</w:t>
      </w:r>
      <w:r w:rsidR="00AD1E2F">
        <w:t>-SR is way too static and isn’t as good as FHIR for real time interoperability</w:t>
      </w:r>
      <w:r w:rsidR="002A6F11">
        <w:t xml:space="preserve"> in the scenario where clinicians may need rapid updates.</w:t>
      </w:r>
      <w:r w:rsidR="00684CAE">
        <w:t xml:space="preserve"> For example, delays in radiology updates will lead to delays in important interventional procedures such as the case of trauma. </w:t>
      </w:r>
      <w:r w:rsidR="00C7047E">
        <w:t>In follow up imaging, real time information exchange is necessary to make decision based on latest information, such as infections or pulmonary diseases.</w:t>
      </w:r>
    </w:p>
    <w:p w14:paraId="5FD6AC18" w14:textId="21FCBD7F" w:rsidR="00D92968" w:rsidRDefault="00641E51" w:rsidP="00D224B9">
      <w:r>
        <w:t>To bridge this gap, c</w:t>
      </w:r>
      <w:r w:rsidRPr="00641E51">
        <w:t xml:space="preserve">reating standardized tools to translate DICOM metadata into </w:t>
      </w:r>
      <w:r w:rsidR="00A652B5">
        <w:t>a standard interoperability framework</w:t>
      </w:r>
      <w:r w:rsidRPr="00641E51">
        <w:t xml:space="preserve"> enhances data exchange for better decision-making</w:t>
      </w:r>
      <w:r w:rsidR="00DE42F8" w:rsidRPr="00DE42F8">
        <w:t> and ensures smooth workflow in emergencies</w:t>
      </w:r>
      <w:r w:rsidRPr="00641E51">
        <w:t>.</w:t>
      </w:r>
    </w:p>
    <w:p w14:paraId="5C977A85" w14:textId="380EC76F" w:rsidR="009E17A1" w:rsidRDefault="009E17A1" w:rsidP="009E17A1">
      <w:pPr>
        <w:pStyle w:val="Heading3"/>
      </w:pPr>
      <w:bookmarkStart w:id="21" w:name="_Toc183848444"/>
      <w:r>
        <w:t>2.1.5 HL7 for Medical Data Interoperability</w:t>
      </w:r>
      <w:bookmarkEnd w:id="21"/>
    </w:p>
    <w:p w14:paraId="0DEAAAC6" w14:textId="77777777" w:rsidR="00F33BC4" w:rsidRDefault="0031574C" w:rsidP="00F55593">
      <w:r>
        <w:t>HL7</w:t>
      </w:r>
      <w:r w:rsidRPr="0031574C">
        <w:t>®</w:t>
      </w:r>
      <w:r>
        <w:t xml:space="preserve"> (</w:t>
      </w:r>
      <w:r w:rsidR="00E86E80">
        <w:t>Health Level 7</w:t>
      </w:r>
      <w:r>
        <w:t>)</w:t>
      </w:r>
      <w:r w:rsidR="00E86E80">
        <w:t xml:space="preserve"> </w:t>
      </w:r>
      <w:r w:rsidR="00ED1100" w:rsidRPr="00ED1100">
        <w:t>sets global standards for transferring health data to enhance patient outcomes.</w:t>
      </w:r>
      <w:r w:rsidR="00ED1100">
        <w:t xml:space="preserve"> Not </w:t>
      </w:r>
      <w:r w:rsidR="007B21A4">
        <w:t>all</w:t>
      </w:r>
      <w:r w:rsidR="00ED1100">
        <w:t xml:space="preserve"> healthcare institutions utilize DICOM applications and the data exchange becomes complicated in real time scenarios</w:t>
      </w:r>
      <w:r w:rsidR="00E015BD">
        <w:t xml:space="preserve">, demanding </w:t>
      </w:r>
      <w:r w:rsidR="00031DDC" w:rsidRPr="00031DDC">
        <w:t xml:space="preserve">a framework for integrating Radiology Information Systems (RIS) </w:t>
      </w:r>
      <w:r w:rsidR="0003391C">
        <w:t>to enhance H</w:t>
      </w:r>
      <w:r w:rsidR="0003391C" w:rsidRPr="0003391C">
        <w:t>ealthcare Information Systems (HIS)</w:t>
      </w:r>
      <w:r w:rsidR="0003391C">
        <w:t xml:space="preserve"> by combining </w:t>
      </w:r>
      <w:r w:rsidR="007B21A4" w:rsidRPr="007B21A4">
        <w:t>HL7 CDA (Clinical Document Architecture)</w:t>
      </w:r>
      <w:r w:rsidR="007B21A4">
        <w:t xml:space="preserve"> and DICOM standards</w:t>
      </w:r>
      <w:r w:rsidR="000D3E35">
        <w:t xml:space="preserve">, as in the works of </w:t>
      </w:r>
      <w:r w:rsidR="00C81576">
        <w:fldChar w:fldCharType="begin"/>
      </w:r>
      <w:r w:rsidR="00C81576">
        <w:instrText xml:space="preserve"> ADDIN ZOTERO_ITEM CSL_CITATION {"citationID":"bhkWpjxx","properties":{"formattedCitation":"(Koncar, 2007)","plainCitation":"(Koncar, 2007)","noteIndex":0},"citationItems":[{"id":465,"uris":["http://zotero.org/users/local/RTSypjql/items/FLJ665JX"],"itemData":{"id":465,"type":"article-journal","abstract":"HL7 and DICOM based integration of radiology departments with healthcare enterprise information systems","container-title":"International Journal of Medical Informatics","source":"www.academia.edu","title":"HL7 and DICOM based integration of radiology departments with healthcare enterprise information systems","URL":"https://www.academia.edu/17513392/HL7_and_DICOM_based_integration_of_radiology_departments_with_healthcare_enterprise_information_systems","author":[{"family":"Koncar","given":"Miroslav"}],"accessed":{"date-parts":[["2024",11,4]]},"issued":{"date-parts":[["2007",1,1]]}}}],"schema":"https://github.com/citation-style-language/schema/raw/master/csl-citation.json"} </w:instrText>
      </w:r>
      <w:r w:rsidR="00C81576">
        <w:fldChar w:fldCharType="separate"/>
      </w:r>
      <w:r w:rsidR="00C81576" w:rsidRPr="00C81576">
        <w:rPr>
          <w:rFonts w:cs="Times New Roman"/>
        </w:rPr>
        <w:t>(Koncar, 2007)</w:t>
      </w:r>
      <w:r w:rsidR="00C81576">
        <w:fldChar w:fldCharType="end"/>
      </w:r>
      <w:r w:rsidR="000D3E35">
        <w:t xml:space="preserve">, </w:t>
      </w:r>
      <w:r w:rsidR="00D87078">
        <w:t>that</w:t>
      </w:r>
      <w:r w:rsidR="00EA3B1D" w:rsidRPr="00EA3B1D">
        <w:t xml:space="preserve"> effectively translate</w:t>
      </w:r>
      <w:r w:rsidR="00D87078">
        <w:t>d</w:t>
      </w:r>
      <w:r w:rsidR="00EA3B1D" w:rsidRPr="00EA3B1D">
        <w:t xml:space="preserve"> DICOM images and report</w:t>
      </w:r>
      <w:r w:rsidR="00D87078">
        <w:t>ed</w:t>
      </w:r>
      <w:r w:rsidR="00EA3B1D" w:rsidRPr="00EA3B1D">
        <w:t xml:space="preserve"> into CDA-compliant XML documents accessible through WADO</w:t>
      </w:r>
      <w:r w:rsidR="00653CE0">
        <w:t>, thus enabling modular and cost-effective HIS</w:t>
      </w:r>
      <w:r w:rsidR="007B21A4">
        <w:t>.</w:t>
      </w:r>
      <w:r w:rsidR="00F44D0E">
        <w:t xml:space="preserve"> </w:t>
      </w:r>
    </w:p>
    <w:p w14:paraId="4635F2A3" w14:textId="7B8D3A6E" w:rsidR="00683050" w:rsidRDefault="001E3EB1" w:rsidP="00F55593">
      <w:r>
        <w:t>With concern to this work that utilizes AI</w:t>
      </w:r>
      <w:r w:rsidR="006F34E6">
        <w:t>-</w:t>
      </w:r>
      <w:r>
        <w:t xml:space="preserve">based diagnostic and reporting, HL7 lacked </w:t>
      </w:r>
      <w:r w:rsidR="006F34E6">
        <w:t>the </w:t>
      </w:r>
      <w:r w:rsidRPr="001E3EB1">
        <w:t>necessary structure to handle complex imaging metadata</w:t>
      </w:r>
      <w:r w:rsidR="00C858A8">
        <w:t xml:space="preserve"> due to lack of</w:t>
      </w:r>
      <w:r>
        <w:t xml:space="preserve"> </w:t>
      </w:r>
      <w:r w:rsidRPr="001E3EB1">
        <w:t xml:space="preserve">a linear message model, which doesn’t support </w:t>
      </w:r>
      <w:r>
        <w:t>DICOM-SR’s</w:t>
      </w:r>
      <w:r w:rsidRPr="001E3EB1">
        <w:t xml:space="preserve"> nesting</w:t>
      </w:r>
      <w:r>
        <w:t xml:space="preserve"> of imaging metadata too well</w:t>
      </w:r>
      <w:r w:rsidR="00430B26">
        <w:t xml:space="preserve">, losing </w:t>
      </w:r>
      <w:r w:rsidR="006D7D07">
        <w:t>reliability</w:t>
      </w:r>
      <w:r w:rsidR="00430B26">
        <w:t xml:space="preserve"> in emergency </w:t>
      </w:r>
      <w:r w:rsidR="006D7D07">
        <w:t>diagnosis</w:t>
      </w:r>
      <w:r w:rsidR="00A41907">
        <w:t>, as mentioned in</w:t>
      </w:r>
      <w:r w:rsidR="006D7D07">
        <w:t xml:space="preserve"> </w:t>
      </w:r>
      <w:r w:rsidR="006D7D07">
        <w:fldChar w:fldCharType="begin"/>
      </w:r>
      <w:r w:rsidR="006D7D07">
        <w:instrText xml:space="preserve"> ADDIN ZOTERO_ITEM CSL_CITATION {"citationID":"uSa00Myp","properties":{"formattedCitation":"(Mildenberger et al., 2002; K. C. Wang et al., 2014)","plainCitation":"(Mildenberger et al., 2002; K. C. Wang et al., 2014)","noteIndex":0},"citationItems":[{"id":473,"uris":["http://zotero.org/users/local/RTSypjql/items/3WSGEIPK"],"itemData":{"id":473,"type":"article-journal","abstract":"Digital Imaging and Communication in Medicine (DICOM) has become one of the most popular standards in medicine. In the beginning, DICOM was used for communication of image data between different systems. Actual developments of the standardisation enables increasingly more DICOM-based services for the integration of modalities and information systems (e.g. RIS, PACS). In this article a review of the historical background, the technological concept, the organizational structure and current developments is given.","container-title":"European Radiology","DOI":"10.1007/s003300101100","ISSN":"1432-1084","issue":"4","journalAbbreviation":"Eur Radiol","language":"en","page":"920-927","source":"Springer Link","title":"Introduction to the DICOM standard","volume":"12","author":[{"family":"Mildenberger","given":"Peter"},{"family":"Eichelberg","given":"Marco"},{"family":"Martin","given":"Eric"}],"issued":{"date-parts":[["2002",4,1]]}},"label":"page"},{"id":467,"uris":["http://zotero.org/users/local/RTSypjql/items/GQCQS8K9"],"itemData":{"id":467,"type":"article-journal","container-title":"Journal of the American College of Radiology","DOI":"10.1016/j.jacr.2014.09.014","ISSN":"1546-1440, 1558-349X","issue":"12","journalAbbreviation":"Journal of the American College of Radiology","language":"English","note":"publisher: Elsevier\nPMID: 25467902","page":"1251-1259","source":"www.jacr.org","title":"Technology Standards in Imaging: A Practical Overview","title-short":"Technology Standards in Imaging","volume":"11","author":[{"family":"Wang","given":"Kenneth C."},{"family":"Kohli","given":"Marc"},{"family":"Carrino","given":"John A."}],"issued":{"date-parts":[["2014",12,1]]}},"label":"page"}],"schema":"https://github.com/citation-style-language/schema/raw/master/csl-citation.json"} </w:instrText>
      </w:r>
      <w:r w:rsidR="006D7D07">
        <w:fldChar w:fldCharType="separate"/>
      </w:r>
      <w:r w:rsidR="006D7D07" w:rsidRPr="006D7D07">
        <w:rPr>
          <w:rFonts w:cs="Times New Roman"/>
        </w:rPr>
        <w:t>(Mildenberger et al., 2002; K. C. Wang et al., 2014)</w:t>
      </w:r>
      <w:r w:rsidR="006D7D07">
        <w:fldChar w:fldCharType="end"/>
      </w:r>
      <w:r w:rsidR="006D7D07">
        <w:t>.</w:t>
      </w:r>
    </w:p>
    <w:p w14:paraId="1124C2C5" w14:textId="2FAB499D" w:rsidR="00F55593" w:rsidRPr="00F55593" w:rsidRDefault="00F33BC4" w:rsidP="00F55593">
      <w:r>
        <w:t>Due to HL7’s incompatibility with the DICOM-SR and AI-based diagnosis application, the HL7- FHIR</w:t>
      </w:r>
      <w:r w:rsidRPr="00F33BC4">
        <w:t>®</w:t>
      </w:r>
      <w:r>
        <w:t xml:space="preserve"> (</w:t>
      </w:r>
      <w:r w:rsidRPr="00F33BC4">
        <w:t>Fast Healthcare Interoperability Resources)</w:t>
      </w:r>
      <w:r w:rsidR="00F574A5">
        <w:t xml:space="preserve"> was introduced as the most effective interoperability standard till date</w:t>
      </w:r>
      <w:r w:rsidR="00523DB9">
        <w:t xml:space="preserve"> with support for imaging study modality</w:t>
      </w:r>
      <w:r w:rsidR="001A2D3D">
        <w:t xml:space="preserve">. </w:t>
      </w:r>
    </w:p>
    <w:p w14:paraId="71E97016" w14:textId="6162D4A4" w:rsidR="007E57EA" w:rsidRDefault="007E57EA" w:rsidP="007E57EA">
      <w:pPr>
        <w:pStyle w:val="Heading3"/>
      </w:pPr>
      <w:bookmarkStart w:id="22" w:name="_Toc183848445"/>
      <w:r>
        <w:t>2.1.</w:t>
      </w:r>
      <w:r w:rsidR="009B316B">
        <w:t>6</w:t>
      </w:r>
      <w:r>
        <w:t xml:space="preserve"> Integration of </w:t>
      </w:r>
      <w:r w:rsidR="003920B2">
        <w:t xml:space="preserve">HL7- </w:t>
      </w:r>
      <w:r>
        <w:t>FHIR with DICOM-SR</w:t>
      </w:r>
      <w:bookmarkEnd w:id="22"/>
    </w:p>
    <w:p w14:paraId="0ACFE6D5" w14:textId="6204029B" w:rsidR="00190A74" w:rsidRDefault="001659C7" w:rsidP="007E57EA">
      <w:r w:rsidRPr="001659C7">
        <w:t>The HL7®</w:t>
      </w:r>
      <w:r w:rsidR="0007500F">
        <w:t xml:space="preserve"> </w:t>
      </w:r>
      <w:r w:rsidRPr="001659C7">
        <w:t xml:space="preserve">FHIR® </w:t>
      </w:r>
      <w:r w:rsidR="00986618" w:rsidRPr="00986618">
        <w:t>standard defines how healthcare information can be exchanged between different computer systems regardless of how it is stored in those systems</w:t>
      </w:r>
      <w:r w:rsidR="00A13CBA">
        <w:t xml:space="preserve"> </w:t>
      </w:r>
      <w:r w:rsidR="00C85DCE">
        <w:fldChar w:fldCharType="begin"/>
      </w:r>
      <w:r w:rsidR="00C85DCE">
        <w:instrText xml:space="preserve"> ADDIN ZOTERO_ITEM CSL_CITATION {"citationID":"fszDS0Th","properties":{"formattedCitation":"({\\i{}Index - FHIR v5.0.0}, 2024)","plainCitation":"(Index - FHIR v5.0.0, 2024)","noteIndex":0},"citationItems":[{"id":455,"uris":["http://zotero.org/users/local/RTSypjql/items/T2C8J574"],"itemData":{"id":455,"type":"webpage","container-title":"HL7 FHIR","language":"English","title":"Index - FHIR v5.0.0","URL":"https://www.hl7.org/fhir/","accessed":{"date-parts":[["2024",11,4]]},"issued":{"date-parts":[["2024"]]}}}],"schema":"https://github.com/citation-style-language/schema/raw/master/csl-citation.json"} </w:instrText>
      </w:r>
      <w:r w:rsidR="00C85DCE">
        <w:fldChar w:fldCharType="separate"/>
      </w:r>
      <w:r w:rsidR="00C85DCE" w:rsidRPr="00C85DCE">
        <w:rPr>
          <w:rFonts w:cs="Times New Roman"/>
          <w:szCs w:val="24"/>
        </w:rPr>
        <w:t>(</w:t>
      </w:r>
      <w:r w:rsidR="00C85DCE" w:rsidRPr="00C85DCE">
        <w:rPr>
          <w:rFonts w:cs="Times New Roman"/>
          <w:i/>
          <w:iCs/>
          <w:szCs w:val="24"/>
        </w:rPr>
        <w:t>Index - FHIR v5.0.0</w:t>
      </w:r>
      <w:r w:rsidR="00C85DCE" w:rsidRPr="00C85DCE">
        <w:rPr>
          <w:rFonts w:cs="Times New Roman"/>
          <w:szCs w:val="24"/>
        </w:rPr>
        <w:t>, 2024)</w:t>
      </w:r>
      <w:r w:rsidR="00C85DCE">
        <w:fldChar w:fldCharType="end"/>
      </w:r>
      <w:r>
        <w:t>,</w:t>
      </w:r>
      <w:r w:rsidR="00190A74">
        <w:t xml:space="preserve"> </w:t>
      </w:r>
      <w:r w:rsidR="0061047F">
        <w:t xml:space="preserve">and </w:t>
      </w:r>
      <w:r w:rsidR="00190A74">
        <w:t xml:space="preserve">is known for its </w:t>
      </w:r>
      <w:r w:rsidR="00262240">
        <w:t xml:space="preserve">flexibility and vast modalities in </w:t>
      </w:r>
      <w:r w:rsidR="00C108DC">
        <w:t>radiology</w:t>
      </w:r>
      <w:r w:rsidR="00D448BB">
        <w:t>.</w:t>
      </w:r>
      <w:r w:rsidR="00413CE8">
        <w:t xml:space="preserve"> </w:t>
      </w:r>
      <w:r w:rsidR="00D448BB">
        <w:t>T</w:t>
      </w:r>
      <w:r w:rsidR="00413CE8">
        <w:t xml:space="preserve">he </w:t>
      </w:r>
      <w:r w:rsidR="00413CE8" w:rsidRPr="00413CE8">
        <w:t>FHIR ImagingStudy resource</w:t>
      </w:r>
      <w:r w:rsidR="00CA3F39">
        <w:t xml:space="preserve"> such as </w:t>
      </w:r>
      <w:r w:rsidR="00CA3F39" w:rsidRPr="00CA3F39">
        <w:t>such as study.uid, series.uid, and instance.uid</w:t>
      </w:r>
      <w:r w:rsidR="00262240">
        <w:t xml:space="preserve"> </w:t>
      </w:r>
      <w:r w:rsidR="00D731AA">
        <w:t>keeps the track of each imaging exam (CXR or MRI)</w:t>
      </w:r>
      <w:r w:rsidR="005A511A">
        <w:t xml:space="preserve"> with unique IDs for </w:t>
      </w:r>
      <w:r w:rsidR="005E54E9">
        <w:t xml:space="preserve">future </w:t>
      </w:r>
      <w:r w:rsidR="006C37E6">
        <w:t xml:space="preserve">accessibility </w:t>
      </w:r>
      <w:r w:rsidR="006C37E6">
        <w:fldChar w:fldCharType="begin"/>
      </w:r>
      <w:r w:rsidR="006C37E6">
        <w:instrText xml:space="preserve"> ADDIN ZOTERO_ITEM CSL_CITATION {"citationID":"Ltup8GIG","properties":{"formattedCitation":"({\\i{}ImagingStudy - FHIR v5.0.0}, 2024)","plainCitation":"(ImagingStudy - FHIR v5.0.0, 2024)","noteIndex":0},"citationItems":[{"id":453,"uris":["http://zotero.org/users/local/RTSypjql/items/C7VD7N8K"],"itemData":{"id":453,"type":"webpage","container-title":"HL7 FHIR","language":"English","title":"ImagingStudy - FHIR v5.0.0","URL":"https://www.hl7.org/fhir/imagingstudy.html","accessed":{"date-parts":[["2024",11,4]]},"issued":{"date-parts":[["2024"]]}}}],"schema":"https://github.com/citation-style-language/schema/raw/master/csl-citation.json"} </w:instrText>
      </w:r>
      <w:r w:rsidR="006C37E6">
        <w:fldChar w:fldCharType="separate"/>
      </w:r>
      <w:r w:rsidR="006C37E6" w:rsidRPr="006C37E6">
        <w:rPr>
          <w:rFonts w:cs="Times New Roman"/>
          <w:szCs w:val="24"/>
        </w:rPr>
        <w:t>(</w:t>
      </w:r>
      <w:r w:rsidR="006C37E6" w:rsidRPr="006C37E6">
        <w:rPr>
          <w:rFonts w:cs="Times New Roman"/>
          <w:i/>
          <w:iCs/>
          <w:szCs w:val="24"/>
        </w:rPr>
        <w:t>ImagingStudy - FHIR v5.0.0</w:t>
      </w:r>
      <w:r w:rsidR="006C37E6" w:rsidRPr="006C37E6">
        <w:rPr>
          <w:rFonts w:cs="Times New Roman"/>
          <w:szCs w:val="24"/>
        </w:rPr>
        <w:t>, 2024)</w:t>
      </w:r>
      <w:r w:rsidR="006C37E6">
        <w:fldChar w:fldCharType="end"/>
      </w:r>
      <w:r w:rsidR="006C37E6">
        <w:t>.</w:t>
      </w:r>
      <w:r w:rsidR="00CA3F39">
        <w:t xml:space="preserve"> </w:t>
      </w:r>
      <w:r w:rsidR="009D0055">
        <w:t>The FHIR endpoint serves as a central access point that is connected to a DICOMWeb server for image retrieval through WADO-RS URLs (</w:t>
      </w:r>
      <w:r w:rsidR="009D0055" w:rsidRPr="009D0055">
        <w:t xml:space="preserve">Web Access to DICOM Objects </w:t>
      </w:r>
      <w:r w:rsidR="009D0055">
        <w:t>–</w:t>
      </w:r>
      <w:r w:rsidR="009D0055" w:rsidRPr="009D0055">
        <w:t xml:space="preserve"> RESTful</w:t>
      </w:r>
      <w:r w:rsidR="009D0055">
        <w:t>).</w:t>
      </w:r>
      <w:r w:rsidR="00CA3F39">
        <w:t xml:space="preserve"> </w:t>
      </w:r>
    </w:p>
    <w:p w14:paraId="42DBF35D" w14:textId="1CE922EF" w:rsidR="00E13D8F" w:rsidRDefault="0030223F" w:rsidP="007E57EA">
      <w:r>
        <w:t>The most notable work incorporating DICOMweb and FHIR</w:t>
      </w:r>
      <w:r w:rsidR="00603BFF">
        <w:t xml:space="preserve"> </w:t>
      </w:r>
      <w:r w:rsidR="002F399A">
        <w:fldChar w:fldCharType="begin"/>
      </w:r>
      <w:r w:rsidR="00467156">
        <w:instrText xml:space="preserve"> ADDIN ZOTERO_ITEM CSL_CITATION {"citationID":"KkWGQeQu","properties":{"formattedCitation":"(S.-T. Tang et al., 2023)","plainCitation":"(S.-T. Tang et al., 2023)","noteIndex":0},"citationItems":[{"id":446,"uris":["http://zotero.org/users/local/RTSypjql/items/FLMLNZYZ"],"itemData":{"id":446,"type":"article-journal","abstract":"This paper proposes a web-based workflow scheme for the organization of medical images using FHIR and DICOM servers equipped with standard RESTful APIs. In our integrated workflow, the client systems (including order placer, scheduler, imaging modality, viewer, and report creator) use standard FHIR and DICOMweb APIs. The proposed scheme also facilitates the creation of reports formatted as standard FHIR resources. This paper leverages W3C Scalable Vector Graphics (SVG) to record the image graphic annotations, and encapsulates the SVG image annotation in FHIR observation. FHIR DiagnosticReports and Observations are used to encapsulate reports, findings, and annotations, thereby facilitating the implementation and integration of the scheme within existing structures. The proposed scheme also provides the potential to make it possible to convert results of Computer Aided Detection/Diagnosis from medical images into FHIR DiagnosticReports and Observations to be stored on a FHIR server. The resulting web-based solution uses FHIR XML and/or JSON data to record and exchange information related to imaging workflow. It can also be used to store imaging reports, findings, and annotations linked to the images using the DICOM WADO-RS protocol. As a result, it is possible to integrate all information that is created in medical imaging workflow. Finally, the proposed scheme is easily integrated with other FHIR systems.","container-title":"Journal of Digital Imaging","DOI":"10.1007/s10278-021-00522-6","ISSN":"1618-727X","issue":"3","journalAbbreviation":"J Digit Imaging","language":"eng","note":"PMID: 36729257\nPMCID: PMC10287854","page":"794-803","source":"PubMed","title":"Creating a Medical Imaging Workflow Based on FHIR, DICOMweb, and SVG","volume":"36","author":[{"family":"Tang","given":"Shih-Tsang"},{"family":"Tjia","given":"Victoria"},{"family":"Noga","given":"Thalia"},{"family":"Febri","given":"Jeshika"},{"family":"Lien","given":"Chung-Yueh"},{"family":"Chu","given":"Woei-Chyn"},{"family":"Chen","given":"Chin-Yu"},{"family":"Hsiao","given":"Chia-Hung"}],"issued":{"date-parts":[["2023",6]]}}}],"schema":"https://github.com/citation-style-language/schema/raw/master/csl-citation.json"} </w:instrText>
      </w:r>
      <w:r w:rsidR="002F399A">
        <w:fldChar w:fldCharType="separate"/>
      </w:r>
      <w:r w:rsidR="00467156" w:rsidRPr="00467156">
        <w:rPr>
          <w:rFonts w:cs="Times New Roman"/>
        </w:rPr>
        <w:t>(S.-T. Tang et al., 2023)</w:t>
      </w:r>
      <w:r w:rsidR="002F399A">
        <w:fldChar w:fldCharType="end"/>
      </w:r>
      <w:r w:rsidR="00603BFF">
        <w:t xml:space="preserve">, </w:t>
      </w:r>
      <w:r w:rsidR="00063A0D">
        <w:t xml:space="preserve">explains that </w:t>
      </w:r>
      <w:r w:rsidR="00E07B14">
        <w:t>an effective</w:t>
      </w:r>
      <w:r w:rsidR="00645C45">
        <w:t xml:space="preserve"> medical imaging workflow starts with the HIS (Hospital Information System) creating a ServiceRequest on the FHIR server for an X-</w:t>
      </w:r>
      <w:r w:rsidR="00603BFF">
        <w:t>ray or</w:t>
      </w:r>
      <w:r w:rsidR="00645C45">
        <w:t xml:space="preserve"> MRI</w:t>
      </w:r>
      <w:r w:rsidR="00EC038D">
        <w:t>, following</w:t>
      </w:r>
      <w:r w:rsidR="00603BFF">
        <w:t xml:space="preserve"> </w:t>
      </w:r>
      <w:r w:rsidR="00EC038D">
        <w:t>t</w:t>
      </w:r>
      <w:r w:rsidR="00603BFF">
        <w:t>he RIS (</w:t>
      </w:r>
      <w:r w:rsidR="00603BFF" w:rsidRPr="00603BFF">
        <w:t>Radiology Information System)</w:t>
      </w:r>
      <w:r w:rsidR="00B31B2F">
        <w:t xml:space="preserve"> which then schedules the appointment and informs the DICOMweb Server after creating Encounter resource on the FHIR server</w:t>
      </w:r>
      <w:r w:rsidR="00AD039B">
        <w:t>.</w:t>
      </w:r>
    </w:p>
    <w:p w14:paraId="373D6D33" w14:textId="43A4ED1F" w:rsidR="008D0721" w:rsidRDefault="00C46310" w:rsidP="007E57EA">
      <w:r>
        <w:t>To reclassify, t</w:t>
      </w:r>
      <w:r w:rsidR="001659C7">
        <w:t>his work utilize</w:t>
      </w:r>
      <w:r w:rsidR="00B03B7E">
        <w:t>d</w:t>
      </w:r>
      <w:r w:rsidR="001659C7">
        <w:t xml:space="preserve"> AI based diagnosis of CXR for Pneumonia classification</w:t>
      </w:r>
      <w:r>
        <w:t xml:space="preserve"> and the </w:t>
      </w:r>
      <w:r w:rsidR="00385296">
        <w:t>diagnosis</w:t>
      </w:r>
      <w:r>
        <w:t xml:space="preserve"> metadata is stored as a DICOM file, which is later converted to FHIR structure for seamless interoperability.</w:t>
      </w:r>
      <w:r w:rsidR="00385296">
        <w:t xml:space="preserve"> </w:t>
      </w:r>
      <w:r w:rsidR="009B7B11">
        <w:t xml:space="preserve">Previously, </w:t>
      </w:r>
      <w:r w:rsidR="008D0721">
        <w:fldChar w:fldCharType="begin"/>
      </w:r>
      <w:r w:rsidR="008D0721">
        <w:instrText xml:space="preserve"> ADDIN ZOTERO_ITEM CSL_CITATION {"citationID":"9wQ9Lidk","properties":{"formattedCitation":"(Blezek et al., 2021)","plainCitation":"(Blezek et al., 2021)","noteIndex":0},"citationItems":[{"id":459,"uris":["http://zotero.org/users/local/RTSypjql/items/VACM4QLD"],"itemData":{"id":459,"type":"article-journal","abstract":"Machine learning and artificial intelligence (AI) algorithms hold significant promise for addressing important clinical needs when applied to medical imaging; however, integration of algorithms into a radiology department is challenging. Vended algorithms are integrated into the workflow, successfully, but are typically closed systems and unavailable for site researchers to deploy algorithms. Rather than AI researchers creating one-off solutions, a general, multi-purpose integration system is desired. Here, we present a set of use cases and requirements for a system designed to enable rapid deployment of AI algorithms into the radiologist’s workflow. The system uses standards-compliant digital imaging and communications in medicine structured reporting (DICOM SR) to present AI measurements, results, and findings to the radiologist in a clinical context and enables acceptance or rejection of results. The system also implements a feedback mechanism for post-processing technologists to correct results as directed by the radiologist. We demonstrate integration of a body composition algorithm and an algorithm for determining total kidney volume for patients with polycystic kidney disease.","container-title":"Journal of Digital Imaging","DOI":"10.1007/s10278-021-00525-3","ISSN":"1618-727X","issue":"6","journalAbbreviation":"J Digit Imaging","language":"en","page":"1435-1446","source":"Springer Link","title":"AI Integration in the Clinical Workflow","volume":"34","author":[{"family":"Blezek","given":"Daniel J."},{"family":"Olson-Williams","given":"Lonny"},{"family":"Missert","given":"Andrew"},{"family":"Korfiatis","given":"Pangiotis"}],"issued":{"date-parts":[["2021",12,1]]}}}],"schema":"https://github.com/citation-style-language/schema/raw/master/csl-citation.json"} </w:instrText>
      </w:r>
      <w:r w:rsidR="008D0721">
        <w:fldChar w:fldCharType="separate"/>
      </w:r>
      <w:r w:rsidR="008D0721" w:rsidRPr="008D0721">
        <w:rPr>
          <w:rFonts w:cs="Times New Roman"/>
        </w:rPr>
        <w:t>(Blezek et al., 2021)</w:t>
      </w:r>
      <w:r w:rsidR="008D0721">
        <w:fldChar w:fldCharType="end"/>
      </w:r>
      <w:r w:rsidR="00A123B7">
        <w:t xml:space="preserve"> </w:t>
      </w:r>
      <w:r w:rsidR="009B7B11">
        <w:t>proposed</w:t>
      </w:r>
      <w:r w:rsidR="00A123B7" w:rsidRPr="00A123B7">
        <w:t xml:space="preserve"> a system called ROCKET</w:t>
      </w:r>
      <w:r w:rsidR="00D72499">
        <w:t xml:space="preserve"> that </w:t>
      </w:r>
      <w:r w:rsidR="00A123B7" w:rsidRPr="00A123B7">
        <w:t>display</w:t>
      </w:r>
      <w:r w:rsidR="00D72499">
        <w:t>ed</w:t>
      </w:r>
      <w:r w:rsidR="00A123B7" w:rsidRPr="00A123B7">
        <w:t xml:space="preserve"> AI-generated results within the clinical workflow</w:t>
      </w:r>
      <w:r w:rsidR="002E2131">
        <w:t xml:space="preserve"> </w:t>
      </w:r>
      <w:r w:rsidR="003E3C79">
        <w:t xml:space="preserve">where FHIR observation resource were used for quantitative </w:t>
      </w:r>
      <w:r w:rsidR="00CB4EE5">
        <w:t>measurements</w:t>
      </w:r>
      <w:r w:rsidR="003E3C79">
        <w:t xml:space="preserve"> such as volume or area</w:t>
      </w:r>
      <w:r w:rsidR="00CB4EE5">
        <w:t xml:space="preserve">, and each observation was coded with </w:t>
      </w:r>
      <w:r w:rsidR="00534D4D">
        <w:t>relevant</w:t>
      </w:r>
      <w:r w:rsidR="00CB4EE5">
        <w:t xml:space="preserve"> LOINC</w:t>
      </w:r>
      <w:r w:rsidR="008F73C7">
        <w:t xml:space="preserve"> (</w:t>
      </w:r>
      <w:r w:rsidR="008F73C7" w:rsidRPr="008F73C7">
        <w:t>Logical Observation Identifiers Names and Codes</w:t>
      </w:r>
      <w:r w:rsidR="00FD0F39">
        <w:t xml:space="preserve"> </w:t>
      </w:r>
      <w:r w:rsidR="00CB4EE5">
        <w:t xml:space="preserve"> or SNOMED CT codes</w:t>
      </w:r>
      <w:r w:rsidR="00AF2349">
        <w:t xml:space="preserve"> </w:t>
      </w:r>
      <w:r w:rsidR="00CB4EE5">
        <w:t xml:space="preserve"> to indicate the meaning of the </w:t>
      </w:r>
      <w:r w:rsidR="003C1AA2">
        <w:t>measurement</w:t>
      </w:r>
      <w:r w:rsidR="00534D4D">
        <w:t xml:space="preserve">, where </w:t>
      </w:r>
      <w:r w:rsidR="00F17264">
        <w:t>f</w:t>
      </w:r>
      <w:r w:rsidR="00534D4D" w:rsidRPr="00534D4D">
        <w:t>ields such as valueQuantity and referenceRange documented the measurement values and provided context</w:t>
      </w:r>
      <w:r w:rsidR="003C1AA2">
        <w:t xml:space="preserve">. </w:t>
      </w:r>
      <w:r w:rsidR="00707E6B">
        <w:t xml:space="preserve">But comparatively, the work lacked </w:t>
      </w:r>
      <w:r w:rsidR="00C83BC3">
        <w:t>a </w:t>
      </w:r>
      <w:r w:rsidR="00707E6B">
        <w:t>broader approach as it was limited to Body composition analysis</w:t>
      </w:r>
      <w:r w:rsidR="00E348E0">
        <w:t xml:space="preserve"> and followed a static approach instead of real</w:t>
      </w:r>
      <w:r w:rsidR="00C83BC3">
        <w:t>-</w:t>
      </w:r>
      <w:r w:rsidR="00E348E0">
        <w:t>time adaptability</w:t>
      </w:r>
      <w:r w:rsidR="009D3F08">
        <w:t xml:space="preserve">, </w:t>
      </w:r>
      <w:r w:rsidR="009D3F08" w:rsidRPr="009D3F08">
        <w:t xml:space="preserve">which </w:t>
      </w:r>
      <w:r w:rsidR="00C83BC3">
        <w:t>is</w:t>
      </w:r>
      <w:r w:rsidR="009D3F08" w:rsidRPr="009D3F08">
        <w:t xml:space="preserve"> critical for tracking symptom progression</w:t>
      </w:r>
      <w:r w:rsidR="00707E6B">
        <w:t>.</w:t>
      </w:r>
    </w:p>
    <w:p w14:paraId="473CFC81" w14:textId="4F016320" w:rsidR="0084352C" w:rsidRPr="007E57EA" w:rsidRDefault="00385296" w:rsidP="007E57EA">
      <w:r>
        <w:t xml:space="preserve">Even though FHIR and DICOMWeb are optimized for storing and retrieving image data, </w:t>
      </w:r>
      <w:r w:rsidRPr="00385296">
        <w:t xml:space="preserve">they lack the necessary infrastructure to handle the </w:t>
      </w:r>
      <w:r w:rsidR="00624D5D">
        <w:t xml:space="preserve">system </w:t>
      </w:r>
      <w:r w:rsidRPr="00385296">
        <w:t>demands of AI-driven diagnos</w:t>
      </w:r>
      <w:r w:rsidR="001F16A4">
        <w:t>is</w:t>
      </w:r>
      <w:r w:rsidR="00912FFB">
        <w:t>.</w:t>
      </w:r>
      <w:r w:rsidR="008E7D1C">
        <w:t xml:space="preserve"> Advanced AI-based systems </w:t>
      </w:r>
      <w:r w:rsidR="008E7D1C" w:rsidRPr="008E7D1C">
        <w:t>such as predictive modeling, image segmentation, and anomaly detection</w:t>
      </w:r>
      <w:r w:rsidR="008E7D1C">
        <w:t xml:space="preserve"> require special metadata that isn’t natively supported in the current FHIR-DICOM framework</w:t>
      </w:r>
      <w:r w:rsidR="00D838C0">
        <w:t>, which</w:t>
      </w:r>
      <w:r w:rsidR="0099056C">
        <w:t xml:space="preserve"> results in fragmented workflow as radiologists must use external tools for AI analysis</w:t>
      </w:r>
      <w:r w:rsidR="00230B55">
        <w:t>, complicating data handling and the risk of delays in an emergency</w:t>
      </w:r>
      <w:r w:rsidR="00115DCD">
        <w:t xml:space="preserve"> </w:t>
      </w:r>
      <w:r w:rsidR="00115DCD">
        <w:fldChar w:fldCharType="begin"/>
      </w:r>
      <w:r w:rsidR="00115DCD">
        <w:instrText xml:space="preserve"> ADDIN ZOTERO_ITEM CSL_CITATION {"citationID":"z4jzhqjO","properties":{"formattedCitation":"(Tabari et al., 2024)","plainCitation":"(Tabari et al., 2024)","noteIndex":0},"citationItems":[{"id":485,"uris":["http://zotero.org/users/local/RTSypjql/items/WFCUPM6L"],"itemData":{"id":485,"type":"article-journal","abstract":"Background: Data models are crucial for clinical research as they enable researchers to fully use the vast amount of clinical data stored in medical systems. Standardized data and well-defined relationships between data points are necessary to guarantee semantic interoperability. Using the Fast Healthcare Interoperability Resources (FHIR) standard for clinical data representation would be a practical methodology to enhance and accelerate interoperability and data availability for research.\nObjective: This research aims to provide a comprehensive overview of the state-of-the-art and current landscape in FHIR-based data models and structures. In addition, we intend to identify and discuss the tools, resources, limitations, and other critical aspects mentioned in the selected research papers.\nMethods: To ensure the extraction of reliable results, we followed the instructions of the PRISMA-ScR (Preferred Reporting Items for Systematic Reviews and Meta-Analyses extension for Scoping Reviews) checklist. We analyzed the indexed articles in PubMed, Scopus, Web of Science, IEEE Xplore, the ACM Digital Library, and Google Scholar. After identifying, extracting, and assessing the quality and relevance of the articles, we synthesized the extracted data to identify common patterns, themes, and variations in the use of FHIR-based data models and structures across different studies.\nResults: On the basis of the reviewed articles, we could identify 2 main themes: dynamic (pipeline-based) and static data models. The articles were also categorized into health care use cases, including chronic diseases, COVID-19 and infectious diseases, cancer research, acute or intensive care, random and general medical notes, and other conditions. Furthermore, we summarized the important or common tools and approaches of the selected papers. These items included FHIR-based tools and frameworks, machine learning approaches, and data storage and security. The most common resource was “Observation” followed by “Condition” and “Patient.” The limitations and challenges of developing data models were categorized based on the issues of data integration, interoperability, standardization, performance, and scalability or generalizability.\nConclusions: FHIR serves as a highly promising interoperability standard for developing real-world health care apps. The implementation of FHIR modeling for electronic health record data facilitates the integration, transmission, and analysis of data while also advancing translational research and phenotyping. Generally, FHIR-based exports of local data repositories improve data interoperability for systems and data warehouses across different settings. However, ongoing efforts to address existing limitations and challenges are essential for the successful implementation and integration of FHIR data models.","container-title":"JMIR Medical Informatics","DOI":"10.2196/58445","issue":"1","language":"EN","license":"This is an open-access article distributed under the terms of the Creative Commons Attribution License (https://creativecommons.org/licenses/by/4.0/), which permits unrestricted use, distribution, and reproduction in any medium, provided the original work, first published JMIR Medical Informatics, is properly cited. The complete bibliographic information, a link to the original publication on https://medinform.jmir.org/, as well as this copyright and license information must be included.","note":"Company: JMIR Medical Informatics\nDistributor: JMIR Medical Informatics\nInstitution: JMIR Medical Informatics\nLabel: JMIR Medical Informatics\npublisher: JMIR Publications Inc., Toronto, Canada","page":"e58445","source":"medinform.jmir.org","title":"State-of-the-Art Fast Healthcare Interoperability Resources (FHIR)–Based Data Model and Structure Implementations: Systematic Scoping Review","title-short":"State-of-the-Art Fast Healthcare Interoperability Resources (FHIR)–Based Data Model and Structure Implementations","volume":"12","author":[{"family":"Tabari","given":"Parinaz"},{"family":"Costagliola","given":"Gennaro"},{"family":"Rosa","given":"Mattia De"},{"family":"Boeker","given":"Martin"}],"issued":{"date-parts":[["2024",9,24]]}}}],"schema":"https://github.com/citation-style-language/schema/raw/master/csl-citation.json"} </w:instrText>
      </w:r>
      <w:r w:rsidR="00115DCD">
        <w:fldChar w:fldCharType="separate"/>
      </w:r>
      <w:r w:rsidR="00115DCD" w:rsidRPr="00115DCD">
        <w:rPr>
          <w:rFonts w:cs="Times New Roman"/>
        </w:rPr>
        <w:t>(Tabari et al., 2024)</w:t>
      </w:r>
      <w:r w:rsidR="00115DCD">
        <w:fldChar w:fldCharType="end"/>
      </w:r>
      <w:r w:rsidR="00230B55">
        <w:t>.</w:t>
      </w:r>
      <w:r w:rsidR="00904A49">
        <w:t xml:space="preserve"> </w:t>
      </w:r>
    </w:p>
    <w:p w14:paraId="4FF0C3CC" w14:textId="29A9684E" w:rsidR="00BF4294" w:rsidRDefault="00BF4294" w:rsidP="00374F6D">
      <w:pPr>
        <w:pStyle w:val="Heading2"/>
      </w:pPr>
      <w:bookmarkStart w:id="23" w:name="_Toc183848446"/>
      <w:r>
        <w:t>2.</w:t>
      </w:r>
      <w:r w:rsidR="00317F91">
        <w:t>2</w:t>
      </w:r>
      <w:r>
        <w:t xml:space="preserve"> </w:t>
      </w:r>
      <w:r w:rsidR="00110B0C">
        <w:t>Gap Analysis</w:t>
      </w:r>
      <w:bookmarkEnd w:id="23"/>
      <w:r w:rsidRPr="00BF4294">
        <w:t xml:space="preserve"> </w:t>
      </w:r>
    </w:p>
    <w:p w14:paraId="30400A1C" w14:textId="08AA3401" w:rsidR="00390DE7" w:rsidRDefault="00CD1B15" w:rsidP="00B06CFA">
      <w:r>
        <w:t>While the advancement</w:t>
      </w:r>
      <w:r w:rsidR="000A6E89">
        <w:t>s</w:t>
      </w:r>
      <w:r>
        <w:t xml:space="preserve"> in AI</w:t>
      </w:r>
      <w:r w:rsidR="000A6E89">
        <w:t>-</w:t>
      </w:r>
      <w:r>
        <w:t xml:space="preserve">based Radiology diagnosis have shown remarkable results, </w:t>
      </w:r>
      <w:r w:rsidR="002F2C33">
        <w:t xml:space="preserve">the integration of such diagnosis with DICOM and FHIR remains a challenge in terms of providing real-time diagnosis and seamless interoperability in the field of radiology, especially </w:t>
      </w:r>
      <w:r w:rsidR="000F56C1">
        <w:t xml:space="preserve">for </w:t>
      </w:r>
      <w:r w:rsidR="002F2C33">
        <w:t>CXR.</w:t>
      </w:r>
      <w:r w:rsidR="00BE45E4">
        <w:t xml:space="preserve"> </w:t>
      </w:r>
      <w:r w:rsidR="0086585F">
        <w:t xml:space="preserve">Indeed, the recent </w:t>
      </w:r>
      <w:r w:rsidR="00BE45E4">
        <w:t>AI applications for Pneumonia diagnosis</w:t>
      </w:r>
      <w:r w:rsidR="0086585F">
        <w:t xml:space="preserve"> are capable of producing effective outputs but these models can</w:t>
      </w:r>
      <w:r w:rsidR="003D604F">
        <w:t>'</w:t>
      </w:r>
      <w:r w:rsidR="0086585F">
        <w:t xml:space="preserve">t be called clinically reliable since they are </w:t>
      </w:r>
      <w:r w:rsidR="00B8668A">
        <w:t>mostly based on small and biassed datasets making the application on a diverse population quite difficult</w:t>
      </w:r>
      <w:r w:rsidR="000B34DD">
        <w:t xml:space="preserve"> to implement</w:t>
      </w:r>
      <w:r w:rsidR="00B8668A">
        <w:t>.</w:t>
      </w:r>
      <w:r w:rsidR="000B34DD">
        <w:t xml:space="preserve"> </w:t>
      </w:r>
      <w:r w:rsidR="00C91F66">
        <w:t xml:space="preserve">While Fuzzy rules have improved the diagnosis </w:t>
      </w:r>
      <w:r w:rsidR="00EC6A9E">
        <w:t>since</w:t>
      </w:r>
      <w:r w:rsidR="00C91F66">
        <w:t xml:space="preserve"> t</w:t>
      </w:r>
      <w:r w:rsidR="001E4484">
        <w:t>hey</w:t>
      </w:r>
      <w:r w:rsidR="00C91F66">
        <w:t xml:space="preserve"> follow </w:t>
      </w:r>
      <w:r w:rsidR="001E4484">
        <w:t>the </w:t>
      </w:r>
      <w:r w:rsidR="00C91F66">
        <w:t>concept of the Expert system</w:t>
      </w:r>
      <w:r w:rsidR="00EC6A9E">
        <w:t xml:space="preserve"> making human</w:t>
      </w:r>
      <w:r w:rsidR="001E4484">
        <w:t>-</w:t>
      </w:r>
      <w:r w:rsidR="00EC6A9E">
        <w:t>like decision</w:t>
      </w:r>
      <w:r w:rsidR="001E4484">
        <w:t>s</w:t>
      </w:r>
      <w:r w:rsidR="00C91F66">
        <w:t>,</w:t>
      </w:r>
      <w:r w:rsidR="00EC6A9E">
        <w:t xml:space="preserve"> </w:t>
      </w:r>
      <w:r w:rsidR="001E4484">
        <w:t>and XAI trending for Transparency, the latter is still limited to image highlight</w:t>
      </w:r>
      <w:r w:rsidR="00FF4CE2">
        <w:t>ing</w:t>
      </w:r>
      <w:r w:rsidR="001E4484">
        <w:t xml:space="preserve"> which doesn’t necessarily validate</w:t>
      </w:r>
      <w:r w:rsidR="00091067">
        <w:t xml:space="preserve"> clinical outcomes. </w:t>
      </w:r>
      <w:r w:rsidR="00461CB5">
        <w:t xml:space="preserve">On the other hand, the DICOM, though it supports </w:t>
      </w:r>
      <w:r w:rsidR="001B2C4C">
        <w:t xml:space="preserve">nested data structure for reliable information storage and </w:t>
      </w:r>
      <w:r w:rsidR="00A04B54">
        <w:t xml:space="preserve">retrieval, is not flexible for real-time Symptom analysis, and there is a need for an effective </w:t>
      </w:r>
      <w:r w:rsidR="0048621E">
        <w:t>H</w:t>
      </w:r>
      <w:r w:rsidR="007D4F52">
        <w:t>L</w:t>
      </w:r>
      <w:r w:rsidR="0048621E">
        <w:t>7-</w:t>
      </w:r>
      <w:r w:rsidR="00A04B54">
        <w:t>FHIR</w:t>
      </w:r>
      <w:r w:rsidR="00EA59CA">
        <w:t>-</w:t>
      </w:r>
      <w:r w:rsidR="00A04B54">
        <w:t>based implementation that traces the metadata co</w:t>
      </w:r>
      <w:r w:rsidR="00EA59CA">
        <w:t>n</w:t>
      </w:r>
      <w:r w:rsidR="00A04B54">
        <w:t>taining AI</w:t>
      </w:r>
      <w:r w:rsidR="00174B96">
        <w:t>-</w:t>
      </w:r>
      <w:r w:rsidR="00A04B54">
        <w:t>based diagnosis</w:t>
      </w:r>
      <w:r w:rsidR="00DB1549">
        <w:t xml:space="preserve">, especially for the organizations with different interoperability standard. </w:t>
      </w:r>
    </w:p>
    <w:p w14:paraId="25D26A57" w14:textId="3925565D" w:rsidR="00162EE8" w:rsidRDefault="00B76A22" w:rsidP="00B06CFA">
      <w:r>
        <w:t xml:space="preserve">This work addresses the critical gaps in AI-based </w:t>
      </w:r>
      <w:r w:rsidR="00B6766F">
        <w:t>Chest X-Ray (CXR)</w:t>
      </w:r>
      <w:r>
        <w:t xml:space="preserve"> diagnos</w:t>
      </w:r>
      <w:r w:rsidR="00E370E6">
        <w:t>is</w:t>
      </w:r>
      <w:r>
        <w:t xml:space="preserve"> by combining Dense201</w:t>
      </w:r>
      <w:r w:rsidR="005463D6">
        <w:t xml:space="preserve"> and Capsule Network (CapsNet)</w:t>
      </w:r>
      <w:r>
        <w:t xml:space="preserve"> with Fuzzy logic for a </w:t>
      </w:r>
      <w:r w:rsidR="001B52B9">
        <w:t xml:space="preserve">symptom-based evaluation, bypassing demerits of biased classifications, as it allows </w:t>
      </w:r>
      <w:r w:rsidR="00032EAB">
        <w:t>a </w:t>
      </w:r>
      <w:r w:rsidR="001B52B9">
        <w:t>human</w:t>
      </w:r>
      <w:r w:rsidR="005953B2">
        <w:t>-</w:t>
      </w:r>
      <w:r w:rsidR="001B52B9">
        <w:t>like decision-</w:t>
      </w:r>
      <w:r w:rsidR="00162EE8">
        <w:t>making, and providing transparency to the clinicians</w:t>
      </w:r>
      <w:r w:rsidR="00AC4497">
        <w:t xml:space="preserve">, while incorporating DICOM for AI based medical data storage, and enabling seamless interoperability through FHIR. </w:t>
      </w:r>
    </w:p>
    <w:p w14:paraId="006E886E" w14:textId="77777777" w:rsidR="00162EE8" w:rsidRDefault="00162EE8" w:rsidP="00B06CFA"/>
    <w:p w14:paraId="2B9C8514" w14:textId="7C6A6630" w:rsidR="00162EE8" w:rsidRDefault="00162EE8" w:rsidP="00B06CFA">
      <w:pPr>
        <w:sectPr w:rsidR="00162EE8" w:rsidSect="00827F3F">
          <w:pgSz w:w="11909" w:h="16834" w:code="9"/>
          <w:pgMar w:top="1440" w:right="1440" w:bottom="1440" w:left="1440" w:header="720" w:footer="720" w:gutter="0"/>
          <w:cols w:space="720"/>
          <w:docGrid w:linePitch="360"/>
        </w:sectPr>
      </w:pPr>
    </w:p>
    <w:p w14:paraId="702C92B7" w14:textId="23051355" w:rsidR="00B47AA6" w:rsidRDefault="003162CC" w:rsidP="00374F6D">
      <w:pPr>
        <w:pStyle w:val="Heading1"/>
      </w:pPr>
      <w:bookmarkStart w:id="24" w:name="_Toc183848447"/>
      <w:r>
        <w:t>CHAPTER 3: METHODOLOGY</w:t>
      </w:r>
      <w:bookmarkEnd w:id="24"/>
    </w:p>
    <w:p w14:paraId="766C6602" w14:textId="7BED2899" w:rsidR="00AE2604" w:rsidRDefault="00AE2604" w:rsidP="00AE2604">
      <w:r w:rsidRPr="00AE2604">
        <w:t xml:space="preserve">This part will discuss the </w:t>
      </w:r>
      <w:r w:rsidR="00EA70AE">
        <w:t>approach and ideas behind</w:t>
      </w:r>
      <w:r w:rsidRPr="00AE2604">
        <w:t xml:space="preserve"> the developed system, both the front end and the backend structure </w:t>
      </w:r>
      <w:r w:rsidR="00144493">
        <w:t>which illustrates how certain decisions were made</w:t>
      </w:r>
      <w:r w:rsidRPr="00AE2604">
        <w:t xml:space="preserve">. </w:t>
      </w:r>
    </w:p>
    <w:p w14:paraId="6B7062D1" w14:textId="73EB49BF" w:rsidR="002B15A9" w:rsidRDefault="002B15A9" w:rsidP="008F3E57">
      <w:pPr>
        <w:pStyle w:val="Heading2"/>
      </w:pPr>
      <w:bookmarkStart w:id="25" w:name="_Toc183848448"/>
      <w:r>
        <w:t>3.1 Research Methodology</w:t>
      </w:r>
      <w:bookmarkEnd w:id="25"/>
    </w:p>
    <w:p w14:paraId="1E95EDDB" w14:textId="10536DED" w:rsidR="00E42482" w:rsidRDefault="009A4009" w:rsidP="00E42482">
      <w:pPr>
        <w:keepNext/>
        <w:jc w:val="center"/>
      </w:pPr>
      <w:r>
        <w:rPr>
          <w:noProof/>
          <w:lang w:val="en-GB" w:eastAsia="en-GB"/>
          <w14:ligatures w14:val="standardContextual"/>
        </w:rPr>
        <w:drawing>
          <wp:inline distT="0" distB="0" distL="0" distR="0" wp14:anchorId="6BACD7EA" wp14:editId="6FB95D54">
            <wp:extent cx="4008124" cy="5876014"/>
            <wp:effectExtent l="0" t="0" r="0" b="0"/>
            <wp:docPr id="1431102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2420" name="Picture 1431102420"/>
                    <pic:cNvPicPr/>
                  </pic:nvPicPr>
                  <pic:blipFill>
                    <a:blip r:embed="rId11">
                      <a:extLst>
                        <a:ext uri="{28A0092B-C50C-407E-A947-70E740481C1C}">
                          <a14:useLocalDpi xmlns:a14="http://schemas.microsoft.com/office/drawing/2010/main" val="0"/>
                        </a:ext>
                      </a:extLst>
                    </a:blip>
                    <a:stretch>
                      <a:fillRect/>
                    </a:stretch>
                  </pic:blipFill>
                  <pic:spPr>
                    <a:xfrm>
                      <a:off x="0" y="0"/>
                      <a:ext cx="4013849" cy="5884408"/>
                    </a:xfrm>
                    <a:prstGeom prst="rect">
                      <a:avLst/>
                    </a:prstGeom>
                  </pic:spPr>
                </pic:pic>
              </a:graphicData>
            </a:graphic>
          </wp:inline>
        </w:drawing>
      </w:r>
    </w:p>
    <w:p w14:paraId="460A27C3" w14:textId="65485CE4" w:rsidR="00E42482" w:rsidRDefault="00E42482" w:rsidP="00E42482">
      <w:pPr>
        <w:pStyle w:val="Caption"/>
        <w:jc w:val="center"/>
        <w:rPr>
          <w:sz w:val="20"/>
          <w:szCs w:val="18"/>
        </w:rPr>
      </w:pPr>
      <w:bookmarkStart w:id="26" w:name="_Toc183367503"/>
      <w:r w:rsidRPr="00E42482">
        <w:rPr>
          <w:sz w:val="20"/>
          <w:szCs w:val="18"/>
        </w:rPr>
        <w:t xml:space="preserve">Figure 3. </w:t>
      </w:r>
      <w:r w:rsidRPr="00E42482">
        <w:rPr>
          <w:sz w:val="20"/>
          <w:szCs w:val="18"/>
        </w:rPr>
        <w:fldChar w:fldCharType="begin"/>
      </w:r>
      <w:r w:rsidRPr="00E42482">
        <w:rPr>
          <w:sz w:val="20"/>
          <w:szCs w:val="18"/>
        </w:rPr>
        <w:instrText xml:space="preserve"> SEQ Figure_3. \* ARABIC </w:instrText>
      </w:r>
      <w:r w:rsidRPr="00E42482">
        <w:rPr>
          <w:sz w:val="20"/>
          <w:szCs w:val="18"/>
        </w:rPr>
        <w:fldChar w:fldCharType="separate"/>
      </w:r>
      <w:r w:rsidR="00645200">
        <w:rPr>
          <w:noProof/>
          <w:sz w:val="20"/>
          <w:szCs w:val="18"/>
        </w:rPr>
        <w:t>1</w:t>
      </w:r>
      <w:r w:rsidRPr="00E42482">
        <w:rPr>
          <w:sz w:val="20"/>
          <w:szCs w:val="18"/>
        </w:rPr>
        <w:fldChar w:fldCharType="end"/>
      </w:r>
      <w:r w:rsidRPr="00E42482">
        <w:rPr>
          <w:sz w:val="20"/>
          <w:szCs w:val="18"/>
        </w:rPr>
        <w:t xml:space="preserve"> </w:t>
      </w:r>
      <w:r w:rsidR="00A14DF3">
        <w:rPr>
          <w:sz w:val="20"/>
          <w:szCs w:val="18"/>
        </w:rPr>
        <w:t>Design Science</w:t>
      </w:r>
      <w:r w:rsidR="00D178C5">
        <w:rPr>
          <w:sz w:val="20"/>
          <w:szCs w:val="18"/>
        </w:rPr>
        <w:t xml:space="preserve"> </w:t>
      </w:r>
      <w:r w:rsidRPr="00E42482">
        <w:rPr>
          <w:sz w:val="20"/>
          <w:szCs w:val="18"/>
        </w:rPr>
        <w:t>Research Framework</w:t>
      </w:r>
      <w:bookmarkEnd w:id="26"/>
    </w:p>
    <w:p w14:paraId="58B9D3AD" w14:textId="77777777" w:rsidR="00B62474" w:rsidRDefault="00B62474" w:rsidP="00B62474"/>
    <w:p w14:paraId="5E64D8E0" w14:textId="77777777" w:rsidR="00B62474" w:rsidRDefault="00B62474" w:rsidP="00B62474">
      <w:pPr>
        <w:sectPr w:rsidR="00B62474" w:rsidSect="00B62474">
          <w:pgSz w:w="11909" w:h="16834" w:code="9"/>
          <w:pgMar w:top="2880" w:right="1440" w:bottom="1440" w:left="1440" w:header="720" w:footer="720" w:gutter="0"/>
          <w:cols w:space="720"/>
          <w:docGrid w:linePitch="360"/>
        </w:sectPr>
      </w:pPr>
    </w:p>
    <w:p w14:paraId="64CC460C" w14:textId="79792781" w:rsidR="00EA0991" w:rsidRDefault="00797F3E" w:rsidP="00320441">
      <w:r>
        <w:t xml:space="preserve">The </w:t>
      </w:r>
      <w:r w:rsidR="00F2483A">
        <w:t>Design Science R</w:t>
      </w:r>
      <w:r w:rsidR="007A35A8">
        <w:t>esearch</w:t>
      </w:r>
      <w:r w:rsidR="00F2483A">
        <w:t xml:space="preserve"> (DSR)</w:t>
      </w:r>
      <w:r w:rsidR="007A35A8">
        <w:t xml:space="preserve"> framework</w:t>
      </w:r>
      <w:r w:rsidR="00E334FA">
        <w:t>, shown in Figure 3.1, highlights the methodology used in this work. Firstly, the literature review on Neural Networks, Explainable AI, Fuzzy Logic, DICOM, HL7,</w:t>
      </w:r>
      <w:r w:rsidR="00D9224A">
        <w:t xml:space="preserve"> and FHIR</w:t>
      </w:r>
      <w:r w:rsidR="006A7D2E">
        <w:t xml:space="preserve"> was analyzed, mostly in the realm of AI-based CXR diagnosis</w:t>
      </w:r>
      <w:r w:rsidR="000F4B26">
        <w:t xml:space="preserve"> for Pneumonia</w:t>
      </w:r>
      <w:r w:rsidR="00B96735">
        <w:t xml:space="preserve">, after which the research problem was identified. </w:t>
      </w:r>
    </w:p>
    <w:p w14:paraId="4F79BC61" w14:textId="37242608" w:rsidR="00EA0991" w:rsidRDefault="00204760" w:rsidP="00320441">
      <w:r>
        <w:t xml:space="preserve">The second phase involved </w:t>
      </w:r>
      <w:r w:rsidR="000F4B26">
        <w:t>Data collection</w:t>
      </w:r>
      <w:r w:rsidR="00E41179">
        <w:t>. This data consists of numerous CXR images categorized into Pneumonia and Normal</w:t>
      </w:r>
      <w:r w:rsidR="00015467">
        <w:t xml:space="preserve">. </w:t>
      </w:r>
      <w:r w:rsidR="00C278F5">
        <w:t xml:space="preserve">This dataset was split into training and testing sets and Image preprocessing technique such as </w:t>
      </w:r>
      <w:r w:rsidR="002B51BE" w:rsidRPr="002B51BE">
        <w:t>Contrast Limited </w:t>
      </w:r>
      <w:r w:rsidR="00A850FE">
        <w:t>Adaptive</w:t>
      </w:r>
      <w:r w:rsidR="002B51BE">
        <w:t xml:space="preserve"> Histogram Equalization (CLAHE)</w:t>
      </w:r>
      <w:r w:rsidR="00057A06">
        <w:t>,</w:t>
      </w:r>
      <w:r w:rsidR="00E51C28">
        <w:t xml:space="preserve"> and Contrast Adjustment were applied following the Image Augmentation</w:t>
      </w:r>
      <w:r w:rsidR="002564CE">
        <w:t xml:space="preserve">. </w:t>
      </w:r>
    </w:p>
    <w:p w14:paraId="493B03A6" w14:textId="77777777" w:rsidR="00FB2E3A" w:rsidRDefault="002564CE" w:rsidP="00320441">
      <w:r>
        <w:t xml:space="preserve">In third phase, </w:t>
      </w:r>
      <w:r w:rsidR="00D04197">
        <w:t>the Machine Learning algorithm Convolution Neural Network</w:t>
      </w:r>
      <w:r w:rsidR="00984CA8">
        <w:t xml:space="preserve"> (CNN</w:t>
      </w:r>
      <w:r w:rsidR="00712FB4">
        <w:t>)</w:t>
      </w:r>
      <w:r w:rsidR="00D04197">
        <w:t xml:space="preserve"> performed feature extraction </w:t>
      </w:r>
      <w:r w:rsidR="005119FC">
        <w:t>on</w:t>
      </w:r>
      <w:r w:rsidR="00D04197">
        <w:t xml:space="preserve"> the </w:t>
      </w:r>
      <w:r w:rsidR="005119FC">
        <w:t>training and testing dataset and</w:t>
      </w:r>
      <w:r w:rsidR="00D04197">
        <w:t xml:space="preserve"> the </w:t>
      </w:r>
      <w:r w:rsidR="00B02B06">
        <w:t xml:space="preserve">image </w:t>
      </w:r>
      <w:r w:rsidR="00D04197">
        <w:t xml:space="preserve">features were transferred to Capsule Network </w:t>
      </w:r>
      <w:r w:rsidR="00B02B06">
        <w:t xml:space="preserve">for preserving the </w:t>
      </w:r>
      <w:r w:rsidR="0028078D">
        <w:t xml:space="preserve">image’s </w:t>
      </w:r>
      <w:r w:rsidR="00B02B06">
        <w:t>spatial</w:t>
      </w:r>
      <w:r w:rsidR="0028078D">
        <w:t xml:space="preserve"> features for better accuracy</w:t>
      </w:r>
      <w:r w:rsidR="00A73D21">
        <w:t xml:space="preserve">. </w:t>
      </w:r>
      <w:r w:rsidR="008911BB">
        <w:t xml:space="preserve">After the training was over, a model file consisting of learnable parameters </w:t>
      </w:r>
      <w:r w:rsidR="00DE4AD9">
        <w:t>was loaded for the evaluation</w:t>
      </w:r>
      <w:r w:rsidR="00DC3035">
        <w:t>/prediction</w:t>
      </w:r>
      <w:r w:rsidR="00DE4AD9">
        <w:t xml:space="preserve"> part</w:t>
      </w:r>
      <w:r w:rsidR="00C77319">
        <w:t xml:space="preserve">. </w:t>
      </w:r>
    </w:p>
    <w:p w14:paraId="600B03CE" w14:textId="6D71FE70" w:rsidR="00320441" w:rsidRDefault="00C77319" w:rsidP="00320441">
      <w:r>
        <w:t xml:space="preserve">This file combined with the Fuzzy sets of input </w:t>
      </w:r>
      <w:r w:rsidR="00D85436">
        <w:t xml:space="preserve">diagnosed </w:t>
      </w:r>
      <w:r w:rsidR="00470F99">
        <w:t>a</w:t>
      </w:r>
      <w:r w:rsidR="0010371C">
        <w:t>n input</w:t>
      </w:r>
      <w:r w:rsidR="00470F99">
        <w:t xml:space="preserve"> </w:t>
      </w:r>
      <w:r w:rsidR="00D85436">
        <w:t xml:space="preserve">CXR image as either </w:t>
      </w:r>
      <w:r w:rsidR="00A83606">
        <w:t xml:space="preserve">Normal </w:t>
      </w:r>
      <w:r w:rsidR="00D85436">
        <w:t xml:space="preserve">or Pneumonia category. </w:t>
      </w:r>
      <w:r w:rsidR="00FA1792">
        <w:t>An Explainable AI was implemented</w:t>
      </w:r>
      <w:r w:rsidR="00984CA8">
        <w:t xml:space="preserve"> for both CNN </w:t>
      </w:r>
      <w:r w:rsidR="001D5EC0">
        <w:t xml:space="preserve">and Fuzzy </w:t>
      </w:r>
      <w:r w:rsidR="00FA1792">
        <w:t xml:space="preserve">to visualize the diagnosis </w:t>
      </w:r>
      <w:r w:rsidR="00312FCE">
        <w:t xml:space="preserve">so as to </w:t>
      </w:r>
      <w:r w:rsidR="001D5EC0">
        <w:t xml:space="preserve">address the gap of limited </w:t>
      </w:r>
      <w:r w:rsidR="00977F41">
        <w:t>t</w:t>
      </w:r>
      <w:r w:rsidR="001D5EC0">
        <w:t>ransparency</w:t>
      </w:r>
      <w:r w:rsidR="00312FCE">
        <w:t>.</w:t>
      </w:r>
      <w:r w:rsidR="00830D35">
        <w:t xml:space="preserve"> The accuracy scores, XAI Base64 image data and Diagnosis information were populated into a DICOM file</w:t>
      </w:r>
      <w:r w:rsidR="00211711">
        <w:t>, which can be converted to FHIR for achieving seamless interoperability.</w:t>
      </w:r>
      <w:r w:rsidR="00EA0991">
        <w:t xml:space="preserve"> </w:t>
      </w:r>
    </w:p>
    <w:p w14:paraId="3DBA6CFD" w14:textId="53D3C756" w:rsidR="004F6D6B" w:rsidRDefault="004F6D6B" w:rsidP="004F6D6B">
      <w:pPr>
        <w:pStyle w:val="Heading2"/>
      </w:pPr>
      <w:bookmarkStart w:id="27" w:name="_Toc183848449"/>
      <w:r>
        <w:t xml:space="preserve">3.2 </w:t>
      </w:r>
      <w:r w:rsidR="00CA34C3">
        <w:t xml:space="preserve">System </w:t>
      </w:r>
      <w:r w:rsidR="004E67A6">
        <w:t>Design</w:t>
      </w:r>
      <w:bookmarkEnd w:id="27"/>
    </w:p>
    <w:p w14:paraId="2150D808" w14:textId="0FCAF6B4" w:rsidR="00AC6409" w:rsidRDefault="002D0704" w:rsidP="002D0704">
      <w:r>
        <w:t>This work utilize</w:t>
      </w:r>
      <w:r w:rsidR="0025467E">
        <w:t>d</w:t>
      </w:r>
      <w:r>
        <w:t xml:space="preserve"> a combined approach for Pneumonia diagnosis, incorporating </w:t>
      </w:r>
      <w:r w:rsidR="004E4144">
        <w:t xml:space="preserve">a </w:t>
      </w:r>
      <w:r w:rsidR="0020090C">
        <w:t>h</w:t>
      </w:r>
      <w:r w:rsidR="004E4144">
        <w:t xml:space="preserve">ybrid CNN and CapsNet </w:t>
      </w:r>
      <w:r w:rsidR="00B6766F">
        <w:t xml:space="preserve">for CXR </w:t>
      </w:r>
      <w:r w:rsidR="00382DF8">
        <w:t>classification in either Normal or Pneumonia</w:t>
      </w:r>
      <w:r w:rsidR="005D0AD8">
        <w:t xml:space="preserve">, whereas the </w:t>
      </w:r>
      <w:r w:rsidR="00836F98">
        <w:t>user-based</w:t>
      </w:r>
      <w:r w:rsidR="005D0AD8">
        <w:t xml:space="preserve"> Pneumonia symptoms </w:t>
      </w:r>
      <w:r w:rsidR="00312B91">
        <w:t>w</w:t>
      </w:r>
      <w:r w:rsidR="005D0AD8">
        <w:t>e</w:t>
      </w:r>
      <w:r w:rsidR="00312B91">
        <w:t>re</w:t>
      </w:r>
      <w:r w:rsidR="005D0AD8">
        <w:t xml:space="preserve"> further computed by Fuzzy rules for determining severity of Pneumonia</w:t>
      </w:r>
      <w:r w:rsidR="00C77726">
        <w:t xml:space="preserve"> </w:t>
      </w:r>
      <w:r w:rsidR="0093444B">
        <w:t>as</w:t>
      </w:r>
      <w:r w:rsidR="00C77726">
        <w:t xml:space="preserve"> either low, mild or severe</w:t>
      </w:r>
      <w:r w:rsidR="00802ECD">
        <w:t>.</w:t>
      </w:r>
    </w:p>
    <w:p w14:paraId="2FCF70A3" w14:textId="7803D043" w:rsidR="00D32722" w:rsidRDefault="00D32722" w:rsidP="002D0704">
      <w:r>
        <w:t>The</w:t>
      </w:r>
      <w:r w:rsidR="00D54474">
        <w:t xml:space="preserve"> </w:t>
      </w:r>
      <w:r w:rsidR="0020090C">
        <w:t>web-based</w:t>
      </w:r>
      <w:r w:rsidR="00D54474">
        <w:t xml:space="preserve"> application for Pneumonia Diagnosis </w:t>
      </w:r>
      <w:r>
        <w:t>consist</w:t>
      </w:r>
      <w:r w:rsidR="00EC1373">
        <w:t>ed</w:t>
      </w:r>
      <w:r>
        <w:t xml:space="preserve"> </w:t>
      </w:r>
      <w:r w:rsidR="00572125">
        <w:t xml:space="preserve">of Initial Diagnosis service followed by DICOM converter and Post diagnosis service </w:t>
      </w:r>
      <w:r w:rsidR="001048E6">
        <w:t>for the follow up.</w:t>
      </w:r>
      <w:r w:rsidR="00C44127">
        <w:t xml:space="preserve"> It also </w:t>
      </w:r>
      <w:r w:rsidR="00655FC4">
        <w:t>incorporated</w:t>
      </w:r>
      <w:r w:rsidR="00C44127">
        <w:t xml:space="preserve"> a DICOM to FHIR converter for achieving a JSON structure which is compliant with other Healthcare systems for Interoperability.</w:t>
      </w:r>
      <w:r w:rsidR="001048E6">
        <w:t xml:space="preserve"> </w:t>
      </w:r>
      <w:r w:rsidR="002B5676">
        <w:t>Figure 3.2 below gives a basic overview of the purposed system architecture for this work.</w:t>
      </w:r>
    </w:p>
    <w:p w14:paraId="5B30E1F0" w14:textId="0F6D00AA" w:rsidR="00835AB1" w:rsidRDefault="00576D81" w:rsidP="00835AB1">
      <w:pPr>
        <w:keepNext/>
        <w:jc w:val="center"/>
      </w:pPr>
      <w:r>
        <w:rPr>
          <w:noProof/>
          <w:lang w:val="en-GB" w:eastAsia="en-GB"/>
          <w14:ligatures w14:val="standardContextual"/>
        </w:rPr>
        <w:drawing>
          <wp:inline distT="0" distB="0" distL="0" distR="0" wp14:anchorId="63BF41D6" wp14:editId="7EE2BB27">
            <wp:extent cx="5733415" cy="5379720"/>
            <wp:effectExtent l="0" t="0" r="635" b="0"/>
            <wp:docPr id="59691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547" name="Picture 59691547"/>
                    <pic:cNvPicPr/>
                  </pic:nvPicPr>
                  <pic:blipFill>
                    <a:blip r:embed="rId12">
                      <a:extLst>
                        <a:ext uri="{28A0092B-C50C-407E-A947-70E740481C1C}">
                          <a14:useLocalDpi xmlns:a14="http://schemas.microsoft.com/office/drawing/2010/main" val="0"/>
                        </a:ext>
                      </a:extLst>
                    </a:blip>
                    <a:stretch>
                      <a:fillRect/>
                    </a:stretch>
                  </pic:blipFill>
                  <pic:spPr>
                    <a:xfrm>
                      <a:off x="0" y="0"/>
                      <a:ext cx="5733415" cy="5379720"/>
                    </a:xfrm>
                    <a:prstGeom prst="rect">
                      <a:avLst/>
                    </a:prstGeom>
                  </pic:spPr>
                </pic:pic>
              </a:graphicData>
            </a:graphic>
          </wp:inline>
        </w:drawing>
      </w:r>
    </w:p>
    <w:p w14:paraId="1CC1BA3D" w14:textId="75AA4420" w:rsidR="00835AB1" w:rsidRPr="005E08B6" w:rsidRDefault="00835AB1" w:rsidP="00835AB1">
      <w:pPr>
        <w:pStyle w:val="Caption"/>
        <w:jc w:val="center"/>
        <w:rPr>
          <w:color w:val="000000" w:themeColor="text1"/>
          <w:sz w:val="20"/>
          <w:szCs w:val="18"/>
        </w:rPr>
      </w:pPr>
      <w:bookmarkStart w:id="28" w:name="_Toc183367504"/>
      <w:r w:rsidRPr="005E08B6">
        <w:rPr>
          <w:color w:val="000000" w:themeColor="text1"/>
          <w:sz w:val="20"/>
          <w:szCs w:val="18"/>
        </w:rPr>
        <w:t xml:space="preserve">Figure 3. </w:t>
      </w:r>
      <w:r w:rsidRPr="005E08B6">
        <w:rPr>
          <w:color w:val="000000" w:themeColor="text1"/>
          <w:sz w:val="20"/>
          <w:szCs w:val="18"/>
        </w:rPr>
        <w:fldChar w:fldCharType="begin"/>
      </w:r>
      <w:r w:rsidRPr="005E08B6">
        <w:rPr>
          <w:color w:val="000000" w:themeColor="text1"/>
          <w:sz w:val="20"/>
          <w:szCs w:val="18"/>
        </w:rPr>
        <w:instrText xml:space="preserve"> SEQ Figure_3. \* ARABIC </w:instrText>
      </w:r>
      <w:r w:rsidRPr="005E08B6">
        <w:rPr>
          <w:color w:val="000000" w:themeColor="text1"/>
          <w:sz w:val="20"/>
          <w:szCs w:val="18"/>
        </w:rPr>
        <w:fldChar w:fldCharType="separate"/>
      </w:r>
      <w:r w:rsidR="00645200">
        <w:rPr>
          <w:noProof/>
          <w:color w:val="000000" w:themeColor="text1"/>
          <w:sz w:val="20"/>
          <w:szCs w:val="18"/>
        </w:rPr>
        <w:t>2</w:t>
      </w:r>
      <w:r w:rsidRPr="005E08B6">
        <w:rPr>
          <w:color w:val="000000" w:themeColor="text1"/>
          <w:sz w:val="20"/>
          <w:szCs w:val="18"/>
        </w:rPr>
        <w:fldChar w:fldCharType="end"/>
      </w:r>
      <w:r w:rsidRPr="005E08B6">
        <w:rPr>
          <w:color w:val="000000" w:themeColor="text1"/>
          <w:sz w:val="20"/>
          <w:szCs w:val="18"/>
        </w:rPr>
        <w:t xml:space="preserve"> System </w:t>
      </w:r>
      <w:r w:rsidR="00BF13F8" w:rsidRPr="005E08B6">
        <w:rPr>
          <w:color w:val="000000" w:themeColor="text1"/>
          <w:sz w:val="20"/>
          <w:szCs w:val="18"/>
        </w:rPr>
        <w:t>Design</w:t>
      </w:r>
      <w:r w:rsidRPr="005E08B6">
        <w:rPr>
          <w:color w:val="000000" w:themeColor="text1"/>
          <w:sz w:val="20"/>
          <w:szCs w:val="18"/>
        </w:rPr>
        <w:t xml:space="preserve"> of Purposed Pneumonia Diagnosis Application</w:t>
      </w:r>
      <w:bookmarkEnd w:id="28"/>
    </w:p>
    <w:p w14:paraId="285F88BD" w14:textId="34D56D4B" w:rsidR="006616B3" w:rsidRDefault="00ED5299" w:rsidP="00835AB1">
      <w:r>
        <w:t>Th</w:t>
      </w:r>
      <w:r w:rsidR="00CD1C2E">
        <w:t>e initial Pneumonia Diagnosis provide</w:t>
      </w:r>
      <w:r w:rsidR="005340A6">
        <w:t>d</w:t>
      </w:r>
      <w:r w:rsidR="00CD1C2E">
        <w:t xml:space="preserve"> a feature to add a chest X-Ray image </w:t>
      </w:r>
      <w:r w:rsidR="006E6C6D">
        <w:t>and manual Fuzzy based symptoms</w:t>
      </w:r>
      <w:r w:rsidR="007E172C">
        <w:t xml:space="preserve"> based on </w:t>
      </w:r>
      <w:r w:rsidR="006650C7">
        <w:t xml:space="preserve">a </w:t>
      </w:r>
      <w:r w:rsidR="007E172C">
        <w:t xml:space="preserve">Patient’s </w:t>
      </w:r>
      <w:r w:rsidR="0000144B">
        <w:t>condition</w:t>
      </w:r>
      <w:r w:rsidR="007E172C">
        <w:t>.</w:t>
      </w:r>
      <w:r w:rsidR="008E4C97">
        <w:t xml:space="preserve"> The Chest X-ray image </w:t>
      </w:r>
      <w:r w:rsidR="000768D5">
        <w:t>went</w:t>
      </w:r>
      <w:r w:rsidR="002E6AFD">
        <w:t xml:space="preserve"> through Image Preprocessing operations </w:t>
      </w:r>
      <w:r w:rsidR="00D72DCA">
        <w:t>which classifie</w:t>
      </w:r>
      <w:r w:rsidR="002B2174">
        <w:t>d</w:t>
      </w:r>
      <w:r w:rsidR="00D72DCA">
        <w:t xml:space="preserve"> the image as either Normal or Pneumonia through a pre</w:t>
      </w:r>
      <w:r w:rsidR="003B5153">
        <w:t>-</w:t>
      </w:r>
      <w:r w:rsidR="00D72DCA">
        <w:t xml:space="preserve">trained Machine file containing all the necessary image features. </w:t>
      </w:r>
      <w:r w:rsidR="00494E87">
        <w:t>The CNN-CapsNet based classifier and Fuzzy membership values together output the Patient’s condition as low mild or normal level of Pneumonia, but if the classification is Normal, then the output is as it is.</w:t>
      </w:r>
      <w:r w:rsidR="00671274">
        <w:t xml:space="preserve"> </w:t>
      </w:r>
      <w:r w:rsidR="00FA13F6">
        <w:t xml:space="preserve">Also, a GRAD-CAM of chest X-ray along with CNN accuracy </w:t>
      </w:r>
      <w:r w:rsidR="00F13932">
        <w:t>was</w:t>
      </w:r>
      <w:r w:rsidR="00FA13F6">
        <w:t xml:space="preserve"> generated.</w:t>
      </w:r>
    </w:p>
    <w:p w14:paraId="7BDB19FC" w14:textId="49ACA3DB" w:rsidR="00031C4B" w:rsidRDefault="006616B3" w:rsidP="00835AB1">
      <w:r>
        <w:t>The CNN</w:t>
      </w:r>
      <w:r w:rsidR="00A94A1E">
        <w:t>-</w:t>
      </w:r>
      <w:r w:rsidR="00A94A1E" w:rsidRPr="00A94A1E">
        <w:t xml:space="preserve">CapsNet </w:t>
      </w:r>
      <w:r w:rsidR="00A94A1E">
        <w:t>accuracy</w:t>
      </w:r>
      <w:r>
        <w:t xml:space="preserve"> metrics and the Fuzzy membership values </w:t>
      </w:r>
      <w:r w:rsidR="00972EA2">
        <w:t>we</w:t>
      </w:r>
      <w:r>
        <w:t>re</w:t>
      </w:r>
      <w:r w:rsidR="00735FEF">
        <w:t xml:space="preserve"> passed as read only file to the DICOM generator module. </w:t>
      </w:r>
      <w:r w:rsidR="001F50BA">
        <w:t>The DICOM metadata corresponding to</w:t>
      </w:r>
      <w:r w:rsidR="00887B8E">
        <w:t xml:space="preserve"> a</w:t>
      </w:r>
      <w:r w:rsidR="001F50BA">
        <w:t xml:space="preserve"> Patient’s </w:t>
      </w:r>
      <w:r w:rsidR="00D1266A">
        <w:t xml:space="preserve">Pneumonia </w:t>
      </w:r>
      <w:r w:rsidR="001F50BA">
        <w:t>diagnosis information</w:t>
      </w:r>
      <w:r w:rsidR="006458F5">
        <w:t xml:space="preserve"> was input manually</w:t>
      </w:r>
      <w:r w:rsidR="00270AD4">
        <w:t xml:space="preserve"> along with the original Chest X-Ray</w:t>
      </w:r>
      <w:r w:rsidR="001F50BA">
        <w:t>.</w:t>
      </w:r>
      <w:r w:rsidR="00845FFF">
        <w:t xml:space="preserve"> Finally, a valid DICOM file was generated.</w:t>
      </w:r>
    </w:p>
    <w:p w14:paraId="218D316B" w14:textId="3B155775" w:rsidR="005F1F14" w:rsidRDefault="00031C4B" w:rsidP="00835AB1">
      <w:r>
        <w:t xml:space="preserve">This generated DICOM was also retrieved for </w:t>
      </w:r>
      <w:r w:rsidR="00091DCC">
        <w:t xml:space="preserve">follow up phase, and the implemented mechanism, which is same as </w:t>
      </w:r>
      <w:r w:rsidR="003B2DB5">
        <w:t>the initial diagnosis</w:t>
      </w:r>
      <w:r w:rsidR="00091DCC">
        <w:t xml:space="preserve">, </w:t>
      </w:r>
      <w:r w:rsidR="001B3432">
        <w:t>compute</w:t>
      </w:r>
      <w:r w:rsidR="00CA098C">
        <w:t>d</w:t>
      </w:r>
      <w:r w:rsidR="001B3432">
        <w:t xml:space="preserve"> the latest Diagnosis result based on new Symptom values</w:t>
      </w:r>
      <w:r w:rsidR="005F1F14">
        <w:t xml:space="preserve">, and the DICOM </w:t>
      </w:r>
      <w:r w:rsidR="00D9438F">
        <w:t xml:space="preserve">file </w:t>
      </w:r>
      <w:r w:rsidR="005F1F14">
        <w:t>was updated</w:t>
      </w:r>
      <w:r w:rsidR="000D3F79">
        <w:t xml:space="preserve">. This phase also incorporated transparency in Pneumonia diagnosis by generating the ML’s decision </w:t>
      </w:r>
      <w:r w:rsidR="007929D0">
        <w:t>behind the output, which seemed clinically significant</w:t>
      </w:r>
      <w:r w:rsidR="0050540D">
        <w:t xml:space="preserve"> in </w:t>
      </w:r>
      <w:r w:rsidR="005F1F14">
        <w:t>healthcare</w:t>
      </w:r>
      <w:r w:rsidR="0050540D">
        <w:t xml:space="preserve"> scenario</w:t>
      </w:r>
      <w:r w:rsidR="004465AE">
        <w:t>.</w:t>
      </w:r>
      <w:r w:rsidR="005F1F14">
        <w:t xml:space="preserve"> </w:t>
      </w:r>
    </w:p>
    <w:p w14:paraId="44C5EDA0" w14:textId="2D1C0295" w:rsidR="00835AB1" w:rsidRPr="00835AB1" w:rsidRDefault="005F1F14" w:rsidP="00835AB1">
      <w:r>
        <w:t>Additionally, the uploaded DICOM file was converted to FHIR for increasing flexibility with other healthcare institution. A generated JSON format contained all recorded values</w:t>
      </w:r>
      <w:r w:rsidR="00E31476">
        <w:t xml:space="preserve"> from the </w:t>
      </w:r>
      <w:r w:rsidR="008549A0">
        <w:t xml:space="preserve">Pneumonia </w:t>
      </w:r>
      <w:r w:rsidR="00E31476">
        <w:t>Diagnosis</w:t>
      </w:r>
      <w:r w:rsidR="008549A0">
        <w:t xml:space="preserve"> through the concept of entity mapping</w:t>
      </w:r>
      <w:r w:rsidR="00E31476">
        <w:t xml:space="preserve">. </w:t>
      </w:r>
    </w:p>
    <w:p w14:paraId="5A92C12B" w14:textId="50262813" w:rsidR="002F17AB" w:rsidRDefault="002F17AB" w:rsidP="002F17AB">
      <w:pPr>
        <w:pStyle w:val="Heading2"/>
      </w:pPr>
      <w:bookmarkStart w:id="29" w:name="_Toc183848450"/>
      <w:r>
        <w:t>3.</w:t>
      </w:r>
      <w:r w:rsidR="00655735">
        <w:t>3</w:t>
      </w:r>
      <w:r>
        <w:t xml:space="preserve"> Clinical System Flow</w:t>
      </w:r>
      <w:bookmarkEnd w:id="29"/>
    </w:p>
    <w:p w14:paraId="58D8903B" w14:textId="01F6765F" w:rsidR="00262FC0" w:rsidRDefault="006B7D58" w:rsidP="006B7D58">
      <w:r>
        <w:t>This work</w:t>
      </w:r>
      <w:r w:rsidR="00BE4715">
        <w:t xml:space="preserve"> is designed to</w:t>
      </w:r>
      <w:r>
        <w:t xml:space="preserve"> incorporate with a typical Hospital or Clinical scenario</w:t>
      </w:r>
      <w:r w:rsidR="00352B82">
        <w:t xml:space="preserve">. The flow begins when a Patient registers </w:t>
      </w:r>
      <w:r w:rsidR="00084AD9">
        <w:t>his condition</w:t>
      </w:r>
      <w:r w:rsidR="00A63E7F">
        <w:t xml:space="preserve"> after visiting the Radiology Department</w:t>
      </w:r>
      <w:r w:rsidR="00084AD9">
        <w:t xml:space="preserve">, eventually receiving a </w:t>
      </w:r>
      <w:r w:rsidR="00262FC0">
        <w:t>CXR</w:t>
      </w:r>
      <w:r w:rsidR="009F32AE">
        <w:t xml:space="preserve"> for Initial Diagnosis.</w:t>
      </w:r>
      <w:r w:rsidR="000B1150">
        <w:t xml:space="preserve"> The Diagnostic System implemented in this work performs the AI based diagnosis, starting with Image Pre-Processing following the Convolution Neural Network based classification that also generated an XAI based GRAD-CAM that provides a </w:t>
      </w:r>
      <w:r w:rsidR="00CE65FA">
        <w:t>computer-vision based</w:t>
      </w:r>
      <w:r w:rsidR="000B1150">
        <w:t xml:space="preserve"> visualization </w:t>
      </w:r>
      <w:r w:rsidR="00381A49">
        <w:t xml:space="preserve">behind the </w:t>
      </w:r>
      <w:r w:rsidR="007B0B75">
        <w:t xml:space="preserve">AI’s decision. </w:t>
      </w:r>
      <w:r w:rsidR="00CE65FA">
        <w:t>This system</w:t>
      </w:r>
      <w:r w:rsidR="006649AE">
        <w:t xml:space="preserve"> includes initial Fuzzy based symptoms that is input manually by the practitioner. </w:t>
      </w:r>
      <w:r w:rsidR="008C47BF">
        <w:t xml:space="preserve">All the study and Patient details are stored as a DICOM file, that can be retrieved later for follow up purpose. </w:t>
      </w:r>
      <w:r w:rsidR="002F0E16">
        <w:t>The patient</w:t>
      </w:r>
      <w:r w:rsidR="00A65EB1">
        <w:t>s</w:t>
      </w:r>
      <w:r w:rsidR="002F0E16">
        <w:t xml:space="preserve"> who follow up with new condition </w:t>
      </w:r>
      <w:r w:rsidR="004E7AFB">
        <w:t xml:space="preserve">provide information about their recovery or </w:t>
      </w:r>
      <w:r w:rsidR="001651B6">
        <w:t>difficulty over a certain time period</w:t>
      </w:r>
      <w:r w:rsidR="007264FC">
        <w:t>.</w:t>
      </w:r>
    </w:p>
    <w:p w14:paraId="2EB51282" w14:textId="77777777" w:rsidR="00B11BE7" w:rsidRDefault="00FB2E3A" w:rsidP="00B11BE7">
      <w:pPr>
        <w:keepNext/>
        <w:jc w:val="center"/>
      </w:pPr>
      <w:r>
        <w:rPr>
          <w:noProof/>
          <w:lang w:val="en-GB" w:eastAsia="en-GB"/>
          <w14:ligatures w14:val="standardContextual"/>
        </w:rPr>
        <w:drawing>
          <wp:inline distT="0" distB="0" distL="0" distR="0" wp14:anchorId="6530C993" wp14:editId="6EB3EA7B">
            <wp:extent cx="4721860" cy="2977894"/>
            <wp:effectExtent l="0" t="0" r="2540" b="0"/>
            <wp:docPr id="226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484" name="Picture 2265484"/>
                    <pic:cNvPicPr/>
                  </pic:nvPicPr>
                  <pic:blipFill rotWithShape="1">
                    <a:blip r:embed="rId13">
                      <a:extLst>
                        <a:ext uri="{28A0092B-C50C-407E-A947-70E740481C1C}">
                          <a14:useLocalDpi xmlns:a14="http://schemas.microsoft.com/office/drawing/2010/main" val="0"/>
                        </a:ext>
                      </a:extLst>
                    </a:blip>
                    <a:srcRect t="3685"/>
                    <a:stretch/>
                  </pic:blipFill>
                  <pic:spPr bwMode="auto">
                    <a:xfrm>
                      <a:off x="0" y="0"/>
                      <a:ext cx="4726673" cy="2980929"/>
                    </a:xfrm>
                    <a:prstGeom prst="rect">
                      <a:avLst/>
                    </a:prstGeom>
                    <a:ln>
                      <a:noFill/>
                    </a:ln>
                    <a:extLst>
                      <a:ext uri="{53640926-AAD7-44D8-BBD7-CCE9431645EC}">
                        <a14:shadowObscured xmlns:a14="http://schemas.microsoft.com/office/drawing/2010/main"/>
                      </a:ext>
                    </a:extLst>
                  </pic:spPr>
                </pic:pic>
              </a:graphicData>
            </a:graphic>
          </wp:inline>
        </w:drawing>
      </w:r>
    </w:p>
    <w:p w14:paraId="7F2F2B8C" w14:textId="3534161B" w:rsidR="006B7D58" w:rsidRPr="00832F25" w:rsidRDefault="00B11BE7" w:rsidP="00B11BE7">
      <w:pPr>
        <w:pStyle w:val="Caption"/>
        <w:jc w:val="center"/>
        <w:rPr>
          <w:color w:val="000000" w:themeColor="text1"/>
          <w:sz w:val="20"/>
          <w:szCs w:val="18"/>
        </w:rPr>
      </w:pPr>
      <w:bookmarkStart w:id="30" w:name="_Toc183367505"/>
      <w:r w:rsidRPr="00832F25">
        <w:rPr>
          <w:color w:val="000000" w:themeColor="text1"/>
          <w:sz w:val="20"/>
          <w:szCs w:val="18"/>
        </w:rPr>
        <w:t xml:space="preserve">Figure 3. </w:t>
      </w:r>
      <w:r w:rsidRPr="00832F25">
        <w:rPr>
          <w:color w:val="000000" w:themeColor="text1"/>
          <w:sz w:val="20"/>
          <w:szCs w:val="18"/>
        </w:rPr>
        <w:fldChar w:fldCharType="begin"/>
      </w:r>
      <w:r w:rsidRPr="00832F25">
        <w:rPr>
          <w:color w:val="000000" w:themeColor="text1"/>
          <w:sz w:val="20"/>
          <w:szCs w:val="18"/>
        </w:rPr>
        <w:instrText xml:space="preserve"> SEQ Figure_3. \* ARABIC </w:instrText>
      </w:r>
      <w:r w:rsidRPr="00832F25">
        <w:rPr>
          <w:color w:val="000000" w:themeColor="text1"/>
          <w:sz w:val="20"/>
          <w:szCs w:val="18"/>
        </w:rPr>
        <w:fldChar w:fldCharType="separate"/>
      </w:r>
      <w:r w:rsidR="00645200">
        <w:rPr>
          <w:noProof/>
          <w:color w:val="000000" w:themeColor="text1"/>
          <w:sz w:val="20"/>
          <w:szCs w:val="18"/>
        </w:rPr>
        <w:t>3</w:t>
      </w:r>
      <w:r w:rsidRPr="00832F25">
        <w:rPr>
          <w:color w:val="000000" w:themeColor="text1"/>
          <w:sz w:val="20"/>
          <w:szCs w:val="18"/>
        </w:rPr>
        <w:fldChar w:fldCharType="end"/>
      </w:r>
      <w:r w:rsidRPr="00832F25">
        <w:rPr>
          <w:color w:val="000000" w:themeColor="text1"/>
          <w:sz w:val="20"/>
          <w:szCs w:val="18"/>
        </w:rPr>
        <w:t xml:space="preserve"> Pneumonia Diagnosis and </w:t>
      </w:r>
      <w:r w:rsidR="004F51B6" w:rsidRPr="00832F25">
        <w:rPr>
          <w:color w:val="000000" w:themeColor="text1"/>
          <w:sz w:val="20"/>
          <w:szCs w:val="18"/>
        </w:rPr>
        <w:t>Follow</w:t>
      </w:r>
      <w:r w:rsidRPr="00832F25">
        <w:rPr>
          <w:color w:val="000000" w:themeColor="text1"/>
          <w:sz w:val="20"/>
          <w:szCs w:val="18"/>
        </w:rPr>
        <w:t>-up Workflow</w:t>
      </w:r>
      <w:bookmarkEnd w:id="30"/>
    </w:p>
    <w:p w14:paraId="7A794F76" w14:textId="401F1029" w:rsidR="0086090B" w:rsidRPr="006B7D58" w:rsidRDefault="006E183C" w:rsidP="0086090B">
      <w:r>
        <w:t xml:space="preserve">Upon completing </w:t>
      </w:r>
      <w:r w:rsidR="005370E9">
        <w:t>a</w:t>
      </w:r>
      <w:r>
        <w:t xml:space="preserve"> patient’s symptom,</w:t>
      </w:r>
      <w:r w:rsidR="00B31725">
        <w:t xml:space="preserve"> a new severity is </w:t>
      </w:r>
      <w:r w:rsidR="000B0DC2">
        <w:t>determined by the Diagnostic System</w:t>
      </w:r>
      <w:r w:rsidR="00534F80">
        <w:t xml:space="preserve"> </w:t>
      </w:r>
      <w:r w:rsidR="00DA4807">
        <w:t>and the DICOM file is updated.</w:t>
      </w:r>
      <w:r w:rsidR="00AA6476">
        <w:t xml:space="preserve"> This DICOM file can be retrieved by the Hospital’s communication team </w:t>
      </w:r>
      <w:r w:rsidR="005E1329">
        <w:t xml:space="preserve">and can be converted </w:t>
      </w:r>
      <w:r w:rsidR="007936BA">
        <w:t>to FHIR structure for achieving Interoperability</w:t>
      </w:r>
      <w:r w:rsidR="0054017F">
        <w:t xml:space="preserve">. </w:t>
      </w:r>
    </w:p>
    <w:p w14:paraId="2A29008E" w14:textId="00602E10" w:rsidR="008F1465" w:rsidRDefault="002B15A9" w:rsidP="002B15A9">
      <w:pPr>
        <w:pStyle w:val="Heading2"/>
      </w:pPr>
      <w:bookmarkStart w:id="31" w:name="_Toc183848451"/>
      <w:r>
        <w:t>3.</w:t>
      </w:r>
      <w:r w:rsidR="005111A3">
        <w:t>4</w:t>
      </w:r>
      <w:r>
        <w:t xml:space="preserve"> Data Pre-Processing</w:t>
      </w:r>
      <w:bookmarkEnd w:id="31"/>
    </w:p>
    <w:p w14:paraId="597A7297" w14:textId="0E9D93CA" w:rsidR="00ED1A63" w:rsidRDefault="00D13864" w:rsidP="008F1465">
      <w:r>
        <w:t xml:space="preserve">The </w:t>
      </w:r>
      <w:r w:rsidR="00CB50CF">
        <w:t xml:space="preserve">procedure of </w:t>
      </w:r>
      <w:r>
        <w:t>CXR data</w:t>
      </w:r>
      <w:r w:rsidR="00DE2B1A">
        <w:t xml:space="preserve"> </w:t>
      </w:r>
      <w:r w:rsidR="00045FC4" w:rsidRPr="00045FC4">
        <w:t>Acquisition</w:t>
      </w:r>
      <w:r>
        <w:t xml:space="preserve"> for Pneumonia diagnosis</w:t>
      </w:r>
      <w:r w:rsidR="00CB50CF">
        <w:t>, as well as image pre-processing and image data augmentation are as follows:</w:t>
      </w:r>
    </w:p>
    <w:p w14:paraId="2D99319E" w14:textId="2E65AE21" w:rsidR="00ED1A63" w:rsidRDefault="00ED7A2C" w:rsidP="00EA4175">
      <w:pPr>
        <w:pStyle w:val="Heading3"/>
      </w:pPr>
      <w:bookmarkStart w:id="32" w:name="_Toc183848452"/>
      <w:r>
        <w:t>3.</w:t>
      </w:r>
      <w:r w:rsidR="00211C21">
        <w:t>4</w:t>
      </w:r>
      <w:r>
        <w:t>.1 Data Acquisition</w:t>
      </w:r>
      <w:bookmarkEnd w:id="32"/>
    </w:p>
    <w:p w14:paraId="74F8A7B9" w14:textId="77777777" w:rsidR="00C16B30" w:rsidRDefault="00DD6B3B" w:rsidP="00EA4175">
      <w:r>
        <w:t>This research utilized the</w:t>
      </w:r>
      <w:r w:rsidR="00185820">
        <w:t xml:space="preserve"> Mendely’s</w:t>
      </w:r>
      <w:r>
        <w:t xml:space="preserve"> CXR </w:t>
      </w:r>
      <w:r w:rsidR="00583109">
        <w:t xml:space="preserve">image </w:t>
      </w:r>
      <w:r>
        <w:t xml:space="preserve">data from </w:t>
      </w:r>
      <w:r w:rsidR="00583109" w:rsidRPr="00583109">
        <w:t>University of California San Diego</w:t>
      </w:r>
      <w:r w:rsidR="00E27FEC">
        <w:t xml:space="preserve"> </w:t>
      </w:r>
      <w:r w:rsidR="008747EE">
        <w:t>by</w:t>
      </w:r>
      <w:r w:rsidR="000026C1">
        <w:t xml:space="preserve"> </w:t>
      </w:r>
      <w:r w:rsidR="00E31A92">
        <w:fldChar w:fldCharType="begin"/>
      </w:r>
      <w:r w:rsidR="00E31A92">
        <w:instrText xml:space="preserve"> ADDIN ZOTERO_ITEM CSL_CITATION {"citationID":"E8gAIEPO","properties":{"formattedCitation":"(Kermany et al., 2018)","plainCitation":"(Kermany et al., 2018)","noteIndex":0},"citationItems":[{"id":490,"uris":["http://zotero.org/users/local/RTSypjql/items/5VQSKYIL"],"itemData":{"id":490,"type":"article-journal","abstract":"The implementation of clinical-decision support algorithms for medical imaging faces challenges with reliability and interpretability. Here, we establish a diagnostic tool based on a deep-learning framework for the screening of patients with common treatable blinding retinal diseases. Our framework utilizes transfer learning, which trains a neural network with a fraction of the data of conventional approaches. Applying this approach to a dataset of optical coherence tomography images, we demonstrate performance comparable to that of human experts in classifying age-related macular degeneration and diabetic macular edema. We also provide a more transparent and interpretable diagnosis by highlighting the regions recognized by the neural network. We further demonstrate the general applicability of our AI system for diagnosis of pediatric pneumonia using chest X-ray images. This tool may ultimately aid in expediting the diagnosis and referral of these treatable conditions, thereby facilitating earlier treatment, resulting in improved clinical outcomes. VIDEO ABSTRACT.","container-title":"Cell","DOI":"10.1016/j.cell.2018.02.010","ISSN":"1097-4172","issue":"5","journalAbbreviation":"Cell","language":"eng","note":"PMID: 29474911","page":"1122-1131.e9","source":"PubMed","title":"Identifying Medical Diagnoses and Treatable Diseases by Image-Based Deep Learning","volume":"172","author":[{"family":"Kermany","given":"Daniel S."},{"family":"Goldbaum","given":"Michael"},{"family":"Cai","given":"Wenjia"},{"family":"Valentim","given":"Carolina C. S."},{"family":"Liang","given":"Huiying"},{"family":"Baxter","given":"Sally L."},{"family":"McKeown","given":"Alex"},{"family":"Yang","given":"Ge"},{"family":"Wu","given":"Xiaokang"},{"family":"Yan","given":"Fangbing"},{"family":"Dong","given":"Justin"},{"family":"Prasadha","given":"Made K."},{"family":"Pei","given":"Jacqueline"},{"family":"Ting","given":"Magdalene Y. L."},{"family":"Zhu","given":"Jie"},{"family":"Li","given":"Christina"},{"family":"Hewett","given":"Sierra"},{"family":"Dong","given":"Jason"},{"family":"Ziyar","given":"Ian"},{"family":"Shi","given":"Alexander"},{"family":"Zhang","given":"Runze"},{"family":"Zheng","given":"Lianghong"},{"family":"Hou","given":"Rui"},{"family":"Shi","given":"William"},{"family":"Fu","given":"Xin"},{"family":"Duan","given":"Yaou"},{"family":"Huu","given":"Viet A. N."},{"family":"Wen","given":"Cindy"},{"family":"Zhang","given":"Edward D."},{"family":"Zhang","given":"Charlotte L."},{"family":"Li","given":"Oulan"},{"family":"Wang","given":"Xiaobo"},{"family":"Singer","given":"Michael A."},{"family":"Sun","given":"Xiaodong"},{"family":"Xu","given":"Jie"},{"family":"Tafreshi","given":"Ali"},{"family":"Lewis","given":"M. Anthony"},{"family":"Xia","given":"Huimin"},{"family":"Zhang","given":"Kang"}],"issued":{"date-parts":[["2018",2,22]]}}}],"schema":"https://github.com/citation-style-language/schema/raw/master/csl-citation.json"} </w:instrText>
      </w:r>
      <w:r w:rsidR="00E31A92">
        <w:fldChar w:fldCharType="separate"/>
      </w:r>
      <w:r w:rsidR="00E31A92" w:rsidRPr="00E31A92">
        <w:rPr>
          <w:rFonts w:cs="Times New Roman"/>
        </w:rPr>
        <w:t>(Kermany et al., 2018)</w:t>
      </w:r>
      <w:r w:rsidR="00E31A92">
        <w:fldChar w:fldCharType="end"/>
      </w:r>
      <w:r w:rsidR="000026C1">
        <w:t xml:space="preserve">. </w:t>
      </w:r>
      <w:r w:rsidR="005901C0">
        <w:t>The dataset consist</w:t>
      </w:r>
      <w:r w:rsidR="001530EE">
        <w:t>ed</w:t>
      </w:r>
      <w:r w:rsidR="005901C0">
        <w:t xml:space="preserve"> of 59</w:t>
      </w:r>
      <w:r w:rsidR="00F00BAE">
        <w:t>1</w:t>
      </w:r>
      <w:r w:rsidR="005901C0">
        <w:t xml:space="preserve">2 </w:t>
      </w:r>
      <w:r w:rsidR="005A7774">
        <w:t xml:space="preserve">total images, out of which </w:t>
      </w:r>
      <w:r w:rsidR="005A7774" w:rsidRPr="005A7774">
        <w:t>5,216</w:t>
      </w:r>
      <w:r w:rsidR="005A7774">
        <w:t xml:space="preserve"> images</w:t>
      </w:r>
      <w:r w:rsidR="00C86386">
        <w:t xml:space="preserve"> was split for </w:t>
      </w:r>
      <w:r w:rsidR="00B13254">
        <w:t>t</w:t>
      </w:r>
      <w:r w:rsidR="00C86386">
        <w:t>raining purpose</w:t>
      </w:r>
      <w:r w:rsidR="00E811DC">
        <w:t xml:space="preserve"> which were</w:t>
      </w:r>
      <w:r w:rsidR="00877F16">
        <w:t xml:space="preserve"> </w:t>
      </w:r>
      <w:r w:rsidR="00752693">
        <w:t>divided into</w:t>
      </w:r>
      <w:r w:rsidR="00877F16">
        <w:t xml:space="preserve"> </w:t>
      </w:r>
      <w:r w:rsidR="00877F16" w:rsidRPr="00877F16">
        <w:t>1,341</w:t>
      </w:r>
      <w:r w:rsidR="00877F16">
        <w:t xml:space="preserve"> Normal and </w:t>
      </w:r>
      <w:r w:rsidR="00877F16" w:rsidRPr="00877F16">
        <w:t>3,875</w:t>
      </w:r>
      <w:r w:rsidR="00877F16">
        <w:t xml:space="preserve"> Pneumonia </w:t>
      </w:r>
      <w:r w:rsidR="00533992">
        <w:t>category</w:t>
      </w:r>
      <w:r w:rsidR="00C86386">
        <w:t>.</w:t>
      </w:r>
      <w:r w:rsidR="00B13254">
        <w:t xml:space="preserve"> </w:t>
      </w:r>
    </w:p>
    <w:p w14:paraId="0CA3551C" w14:textId="77777777" w:rsidR="00E32442" w:rsidRDefault="0058700E" w:rsidP="00EA4175">
      <w:r>
        <w:t>The dataset was adjusted</w:t>
      </w:r>
      <w:r w:rsidR="00217ECB">
        <w:t xml:space="preserve"> </w:t>
      </w:r>
      <w:r w:rsidR="00217ECB" w:rsidRPr="00217ECB">
        <w:t>as Training to Testing to Validation</w:t>
      </w:r>
      <w:r>
        <w:t xml:space="preserve"> in a ratio of 88:11:1</w:t>
      </w:r>
      <w:r w:rsidR="00A33814">
        <w:t xml:space="preserve">. </w:t>
      </w:r>
      <w:r w:rsidR="00044800">
        <w:t xml:space="preserve">This split is a standard ML based practice to focus on training data and to ensure the model gets sufficient patterns and features </w:t>
      </w:r>
      <w:r w:rsidR="00E006C6">
        <w:t>to understand image patterns</w:t>
      </w:r>
      <w:r w:rsidR="007A2C9E">
        <w:t xml:space="preserve"> </w:t>
      </w:r>
      <w:r w:rsidR="00C01BC8">
        <w:fldChar w:fldCharType="begin"/>
      </w:r>
      <w:r w:rsidR="00C01BC8">
        <w:instrText xml:space="preserve"> ADDIN ZOTERO_ITEM CSL_CITATION {"citationID":"2PqxVgnT","properties":{"formattedCitation":"(Sivakumar et al., 2024)","plainCitation":"(Sivakumar et al., 2024)","noteIndex":0},"citationItems":[{"id":586,"uris":["http://zotero.org/users/local/RTSypjql/items/T7I76FEM"],"itemData":{"id":586,"type":"article-journal","abstract":"Artificial intelligence (AI) and machine learning (ML) aim to mimic human intelligence and enhance decision making processes across various fields. A key performance determinant in a ML model is the ratio between the training and testing dataset. This research investigates the impact of varying train-test split ratios on machine learning model performance and generalization capabilities using the BraTS 2013 dataset. Logistic regression, random forest, k nearest neighbors, and support vector machines were trained with split ratios ranging from 60:40 to 95:05. Findings reveal significant variations in accuracies across these ratios, emphasizing the critical need to strike a balance to avoid overfitting or underfitting. The study underscores the importance of selecting an optimal train-test split ratio that considers tradeoffs such as model performance metrics, statistical measures, and resource constraints. Ultimately, these insights contribute to a deeper understanding of how ratio selection impacts the effectiveness and reliability of machine learning applications across diverse fields.","container-title":"PeerJ Computer Science","DOI":"10.7717/peerj-cs.2245","ISSN":"2376-5992","journalAbbreviation":"PeerJ Comput. Sci.","language":"en","note":"publisher: PeerJ Inc.","page":"e2245","source":"peerj.com","title":"Trade-off between training and testing ratio in machine learning for medical image processing","volume":"10","author":[{"family":"Sivakumar","given":"Muthuramalingam"},{"family":"Parthasarathy","given":"Sudhaman"},{"family":"Padmapriya","given":"Thiyagarajan"}],"issued":{"date-parts":[["2024",9,6]]}}}],"schema":"https://github.com/citation-style-language/schema/raw/master/csl-citation.json"} </w:instrText>
      </w:r>
      <w:r w:rsidR="00C01BC8">
        <w:fldChar w:fldCharType="separate"/>
      </w:r>
      <w:r w:rsidR="00C01BC8" w:rsidRPr="00C01BC8">
        <w:rPr>
          <w:rFonts w:cs="Times New Roman"/>
        </w:rPr>
        <w:t>(Sivakumar et al., 2024)</w:t>
      </w:r>
      <w:r w:rsidR="00C01BC8">
        <w:fldChar w:fldCharType="end"/>
      </w:r>
      <w:r w:rsidR="00E006C6">
        <w:t>.</w:t>
      </w:r>
      <w:r w:rsidR="00FE4626">
        <w:t xml:space="preserve"> </w:t>
      </w:r>
    </w:p>
    <w:p w14:paraId="248A2991" w14:textId="1F048D09" w:rsidR="00BC4BE7" w:rsidRDefault="00FE4626" w:rsidP="00EA4175">
      <w:r>
        <w:t>The large proportion of training data (88%)</w:t>
      </w:r>
      <w:r w:rsidR="001868C1">
        <w:t xml:space="preserve"> </w:t>
      </w:r>
      <w:r w:rsidR="00CB0615">
        <w:t>provided diverse patterns which resulted in increased accuracy.</w:t>
      </w:r>
      <w:r w:rsidR="00216563">
        <w:t xml:space="preserve"> The proportion of </w:t>
      </w:r>
      <w:r w:rsidR="00112652">
        <w:t>small t</w:t>
      </w:r>
      <w:r w:rsidR="00216563">
        <w:t xml:space="preserve">esting data (11%) </w:t>
      </w:r>
      <w:r w:rsidR="00112652">
        <w:t>performed an unbiased evaluation</w:t>
      </w:r>
      <w:r w:rsidR="00D97CA5">
        <w:t xml:space="preserve"> between the two binary CXR image classes</w:t>
      </w:r>
      <w:r w:rsidR="00E67C69">
        <w:t xml:space="preserve">, avoiding overfitting in spite of large variable number of </w:t>
      </w:r>
      <w:r w:rsidR="007A2C9E">
        <w:t>images.</w:t>
      </w:r>
      <w:r w:rsidR="00E67C69">
        <w:t xml:space="preserve"> </w:t>
      </w:r>
    </w:p>
    <w:p w14:paraId="1911EB77" w14:textId="01423B1A" w:rsidR="003A1D8B" w:rsidRDefault="00A33814" w:rsidP="00EA4175">
      <w:r>
        <w:t>A</w:t>
      </w:r>
      <w:r w:rsidR="00FB6CC9">
        <w:t>round</w:t>
      </w:r>
      <w:r w:rsidR="00B13254">
        <w:t xml:space="preserve"> </w:t>
      </w:r>
      <w:r w:rsidR="00B13254" w:rsidRPr="00B13254">
        <w:t>624</w:t>
      </w:r>
      <w:r w:rsidR="00B13254">
        <w:t xml:space="preserve"> images were split for testing purpose</w:t>
      </w:r>
      <w:r w:rsidR="00477C17">
        <w:t xml:space="preserve">, further </w:t>
      </w:r>
      <w:r w:rsidR="00974F6D">
        <w:t>divided into</w:t>
      </w:r>
      <w:r w:rsidR="00477C17">
        <w:t xml:space="preserve"> </w:t>
      </w:r>
      <w:r w:rsidR="00477C17" w:rsidRPr="00477C17">
        <w:t>234</w:t>
      </w:r>
      <w:r w:rsidR="00477C17">
        <w:t xml:space="preserve"> Normal and </w:t>
      </w:r>
      <w:r w:rsidR="00477C17" w:rsidRPr="00477C17">
        <w:t>390</w:t>
      </w:r>
      <w:r w:rsidR="00477C17">
        <w:t xml:space="preserve"> Pneumonia images</w:t>
      </w:r>
      <w:r w:rsidR="004803B7">
        <w:t>. The remaining 72 images were left for validation purpose.</w:t>
      </w:r>
      <w:r w:rsidR="000F4C44">
        <w:t xml:space="preserve"> </w:t>
      </w:r>
      <w:r w:rsidR="000F4C44" w:rsidRPr="000F4C44">
        <w:t>These chest X-rays were part of routine clinical care provided to the pediatric patients between one and five years old, and were labeled according to diagnoses verified by two expert radiologists to guarantee high diagnostic accuracy</w:t>
      </w:r>
      <w:r w:rsidR="00782894">
        <w:t xml:space="preserve"> by omitting the </w:t>
      </w:r>
      <w:r w:rsidR="00440AD1">
        <w:t>low-quality</w:t>
      </w:r>
      <w:r w:rsidR="00782894">
        <w:t xml:space="preserve"> images or those with </w:t>
      </w:r>
      <w:r w:rsidR="006F07E7">
        <w:t xml:space="preserve">vast quantity </w:t>
      </w:r>
      <w:r w:rsidR="00440AD1">
        <w:t>of image</w:t>
      </w:r>
      <w:r w:rsidR="00782894">
        <w:t xml:space="preserve"> noise</w:t>
      </w:r>
      <w:r w:rsidR="00404A7C">
        <w:t xml:space="preserve"> generated during the follow up</w:t>
      </w:r>
      <w:r w:rsidR="00782894">
        <w:t>.</w:t>
      </w:r>
    </w:p>
    <w:p w14:paraId="09DD437A" w14:textId="77777777" w:rsidR="003A1D8B" w:rsidRDefault="003A1D8B" w:rsidP="003A1D8B">
      <w:pPr>
        <w:keepNext/>
        <w:jc w:val="center"/>
      </w:pPr>
      <w:r>
        <w:rPr>
          <w:noProof/>
          <w:lang w:val="en-GB" w:eastAsia="en-GB"/>
          <w14:ligatures w14:val="standardContextual"/>
        </w:rPr>
        <w:drawing>
          <wp:inline distT="0" distB="0" distL="0" distR="0" wp14:anchorId="35A53324" wp14:editId="2A8C99AF">
            <wp:extent cx="3618175" cy="3101295"/>
            <wp:effectExtent l="76200" t="76200" r="135255" b="137795"/>
            <wp:docPr id="19171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989" name=""/>
                    <pic:cNvPicPr/>
                  </pic:nvPicPr>
                  <pic:blipFill>
                    <a:blip r:embed="rId14"/>
                    <a:stretch>
                      <a:fillRect/>
                    </a:stretch>
                  </pic:blipFill>
                  <pic:spPr>
                    <a:xfrm>
                      <a:off x="0" y="0"/>
                      <a:ext cx="3645465" cy="3124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37CA7E" w14:textId="42562E70" w:rsidR="00EA4175" w:rsidRPr="002C2521" w:rsidRDefault="003A1D8B" w:rsidP="003A1D8B">
      <w:pPr>
        <w:pStyle w:val="Caption"/>
        <w:jc w:val="center"/>
        <w:rPr>
          <w:noProof/>
          <w:color w:val="000000" w:themeColor="text1"/>
          <w:sz w:val="20"/>
          <w:szCs w:val="18"/>
        </w:rPr>
      </w:pPr>
      <w:bookmarkStart w:id="33" w:name="_Toc183367506"/>
      <w:r w:rsidRPr="002C2521">
        <w:rPr>
          <w:color w:val="000000" w:themeColor="text1"/>
          <w:sz w:val="20"/>
          <w:szCs w:val="18"/>
        </w:rPr>
        <w:t xml:space="preserve">Figure 3. </w:t>
      </w:r>
      <w:r w:rsidRPr="002C2521">
        <w:rPr>
          <w:color w:val="000000" w:themeColor="text1"/>
          <w:sz w:val="20"/>
          <w:szCs w:val="18"/>
        </w:rPr>
        <w:fldChar w:fldCharType="begin"/>
      </w:r>
      <w:r w:rsidRPr="002C2521">
        <w:rPr>
          <w:color w:val="000000" w:themeColor="text1"/>
          <w:sz w:val="20"/>
          <w:szCs w:val="18"/>
        </w:rPr>
        <w:instrText xml:space="preserve"> SEQ Figure_3. \* ARABIC </w:instrText>
      </w:r>
      <w:r w:rsidRPr="002C2521">
        <w:rPr>
          <w:color w:val="000000" w:themeColor="text1"/>
          <w:sz w:val="20"/>
          <w:szCs w:val="18"/>
        </w:rPr>
        <w:fldChar w:fldCharType="separate"/>
      </w:r>
      <w:r w:rsidR="00645200">
        <w:rPr>
          <w:noProof/>
          <w:color w:val="000000" w:themeColor="text1"/>
          <w:sz w:val="20"/>
          <w:szCs w:val="18"/>
        </w:rPr>
        <w:t>4</w:t>
      </w:r>
      <w:r w:rsidRPr="002C2521">
        <w:rPr>
          <w:color w:val="000000" w:themeColor="text1"/>
          <w:sz w:val="20"/>
          <w:szCs w:val="18"/>
        </w:rPr>
        <w:fldChar w:fldCharType="end"/>
      </w:r>
      <w:r w:rsidRPr="002C2521">
        <w:rPr>
          <w:color w:val="000000" w:themeColor="text1"/>
          <w:sz w:val="20"/>
          <w:szCs w:val="18"/>
        </w:rPr>
        <w:t xml:space="preserve"> </w:t>
      </w:r>
      <w:r w:rsidR="0019715A" w:rsidRPr="002C2521">
        <w:rPr>
          <w:color w:val="000000" w:themeColor="text1"/>
          <w:sz w:val="20"/>
          <w:szCs w:val="18"/>
        </w:rPr>
        <w:t>Snapshot</w:t>
      </w:r>
      <w:r w:rsidR="00562321" w:rsidRPr="002C2521">
        <w:rPr>
          <w:color w:val="000000" w:themeColor="text1"/>
          <w:sz w:val="20"/>
          <w:szCs w:val="18"/>
        </w:rPr>
        <w:t xml:space="preserve"> of </w:t>
      </w:r>
      <w:r w:rsidRPr="002C2521">
        <w:rPr>
          <w:color w:val="000000" w:themeColor="text1"/>
          <w:sz w:val="20"/>
          <w:szCs w:val="18"/>
        </w:rPr>
        <w:t>Chest-</w:t>
      </w:r>
      <w:r w:rsidR="00CE134C" w:rsidRPr="002C2521">
        <w:rPr>
          <w:color w:val="000000" w:themeColor="text1"/>
          <w:sz w:val="20"/>
          <w:szCs w:val="18"/>
        </w:rPr>
        <w:t>X-ray</w:t>
      </w:r>
      <w:r w:rsidRPr="002C2521">
        <w:rPr>
          <w:color w:val="000000" w:themeColor="text1"/>
          <w:sz w:val="20"/>
          <w:szCs w:val="18"/>
        </w:rPr>
        <w:t xml:space="preserve"> images</w:t>
      </w:r>
      <w:r w:rsidRPr="002C2521">
        <w:rPr>
          <w:noProof/>
          <w:color w:val="000000" w:themeColor="text1"/>
          <w:sz w:val="20"/>
          <w:szCs w:val="18"/>
        </w:rPr>
        <w:t xml:space="preserve"> collected for Classification</w:t>
      </w:r>
      <w:bookmarkEnd w:id="33"/>
    </w:p>
    <w:p w14:paraId="602239D1" w14:textId="07E9AE14" w:rsidR="00977732" w:rsidRPr="00977732" w:rsidRDefault="00977732" w:rsidP="00977732">
      <w:r w:rsidRPr="00977732">
        <w:t>Furthermore, the demographic details of these CXR images are given below:</w:t>
      </w:r>
    </w:p>
    <w:p w14:paraId="4A2971B8" w14:textId="078D49C8" w:rsidR="00EF78A7" w:rsidRDefault="006C0556" w:rsidP="00B61A69">
      <w:pPr>
        <w:pStyle w:val="ListParagraph"/>
        <w:numPr>
          <w:ilvl w:val="0"/>
          <w:numId w:val="17"/>
        </w:numPr>
      </w:pPr>
      <w:r w:rsidRPr="00B61A69">
        <w:rPr>
          <w:b/>
          <w:bCs/>
        </w:rPr>
        <w:t>Image Type</w:t>
      </w:r>
      <w:r>
        <w:t xml:space="preserve">: </w:t>
      </w:r>
      <w:r w:rsidR="00A434B7" w:rsidRPr="00A434B7">
        <w:t>anterior-posterior (AP) chest X-ray images</w:t>
      </w:r>
    </w:p>
    <w:p w14:paraId="0DF0E395" w14:textId="56E5E993" w:rsidR="006C0556" w:rsidRDefault="006C0556" w:rsidP="00B61A69">
      <w:pPr>
        <w:pStyle w:val="ListParagraph"/>
        <w:numPr>
          <w:ilvl w:val="0"/>
          <w:numId w:val="17"/>
        </w:numPr>
      </w:pPr>
      <w:r w:rsidRPr="00B61A69">
        <w:rPr>
          <w:b/>
          <w:bCs/>
        </w:rPr>
        <w:t>Number of Images</w:t>
      </w:r>
      <w:r>
        <w:t xml:space="preserve">: </w:t>
      </w:r>
      <w:r w:rsidRPr="006C0556">
        <w:t>5192</w:t>
      </w:r>
    </w:p>
    <w:p w14:paraId="0FE7D026" w14:textId="1EA84B9F" w:rsidR="0079332E" w:rsidRDefault="00BA50FB" w:rsidP="00B61A69">
      <w:pPr>
        <w:pStyle w:val="ListParagraph"/>
        <w:numPr>
          <w:ilvl w:val="0"/>
          <w:numId w:val="17"/>
        </w:numPr>
      </w:pPr>
      <w:r w:rsidRPr="00B61A69">
        <w:rPr>
          <w:b/>
          <w:bCs/>
        </w:rPr>
        <w:t>Categories</w:t>
      </w:r>
      <w:r>
        <w:t>: Normal and Pneumonia</w:t>
      </w:r>
    </w:p>
    <w:p w14:paraId="5B9D0900" w14:textId="77777777" w:rsidR="006F1D7A" w:rsidRDefault="007B0B1C" w:rsidP="00B61A69">
      <w:pPr>
        <w:pStyle w:val="ListParagraph"/>
        <w:numPr>
          <w:ilvl w:val="0"/>
          <w:numId w:val="17"/>
        </w:numPr>
      </w:pPr>
      <w:r w:rsidRPr="00B61A69">
        <w:rPr>
          <w:b/>
          <w:bCs/>
        </w:rPr>
        <w:t>Image Format</w:t>
      </w:r>
      <w:r>
        <w:t>: JPEG</w:t>
      </w:r>
    </w:p>
    <w:p w14:paraId="3AF0F256" w14:textId="77777777" w:rsidR="0055688B" w:rsidRDefault="006F1D7A" w:rsidP="00B61A69">
      <w:pPr>
        <w:pStyle w:val="ListParagraph"/>
        <w:numPr>
          <w:ilvl w:val="0"/>
          <w:numId w:val="17"/>
        </w:numPr>
      </w:pPr>
      <w:r w:rsidRPr="00B61A69">
        <w:rPr>
          <w:b/>
          <w:bCs/>
        </w:rPr>
        <w:t>Image Resolution</w:t>
      </w:r>
      <w:r>
        <w:t xml:space="preserve">: </w:t>
      </w:r>
      <w:r w:rsidR="00644BC1">
        <w:t xml:space="preserve">72 dpi to 96 dpi </w:t>
      </w:r>
    </w:p>
    <w:p w14:paraId="24EB215F" w14:textId="08878BB0" w:rsidR="007B13CC" w:rsidRDefault="0055688B" w:rsidP="00B61A69">
      <w:pPr>
        <w:pStyle w:val="ListParagraph"/>
        <w:numPr>
          <w:ilvl w:val="0"/>
          <w:numId w:val="17"/>
        </w:numPr>
      </w:pPr>
      <w:r w:rsidRPr="00B61A69">
        <w:rPr>
          <w:b/>
          <w:bCs/>
        </w:rPr>
        <w:t>License</w:t>
      </w:r>
      <w:r>
        <w:t xml:space="preserve">: </w:t>
      </w:r>
      <w:r w:rsidRPr="0055688B">
        <w:t>Creative Commons Attribution 4.0 International (CC BY 4.0) license</w:t>
      </w:r>
      <w:r w:rsidR="00644BC1">
        <w:t xml:space="preserve"> </w:t>
      </w:r>
      <w:r w:rsidR="007B0B1C">
        <w:t xml:space="preserve"> </w:t>
      </w:r>
    </w:p>
    <w:p w14:paraId="3932275C" w14:textId="1B7000EF" w:rsidR="00DB0787" w:rsidRDefault="00ED7A2C" w:rsidP="00DD70FB">
      <w:pPr>
        <w:pStyle w:val="Heading3"/>
      </w:pPr>
      <w:bookmarkStart w:id="34" w:name="_Toc183848453"/>
      <w:r>
        <w:t>3.</w:t>
      </w:r>
      <w:r w:rsidR="002D292A">
        <w:t>4</w:t>
      </w:r>
      <w:r>
        <w:t xml:space="preserve">.2 </w:t>
      </w:r>
      <w:r w:rsidR="00DB0787" w:rsidRPr="00DB0787">
        <w:t>Contrast Limited </w:t>
      </w:r>
      <w:r w:rsidR="00CE134C" w:rsidRPr="00DB0787">
        <w:t>Adaptive</w:t>
      </w:r>
      <w:r w:rsidR="00DB0787" w:rsidRPr="00DB0787">
        <w:t xml:space="preserve"> Histogram Equalization (CLAHE)</w:t>
      </w:r>
      <w:bookmarkEnd w:id="34"/>
    </w:p>
    <w:p w14:paraId="0769A451" w14:textId="7B844A47" w:rsidR="00BA099D" w:rsidRDefault="00B2284B" w:rsidP="00BA099D">
      <w:r>
        <w:t xml:space="preserve">CLAHE was applied </w:t>
      </w:r>
      <w:r w:rsidR="00E4493A">
        <w:t>to improve CXR image quality</w:t>
      </w:r>
      <w:r w:rsidRPr="00B2284B">
        <w:t>, especially in low-contrast areas</w:t>
      </w:r>
      <w:r w:rsidR="007D7C6B">
        <w:t xml:space="preserve"> of the CXR</w:t>
      </w:r>
      <w:r w:rsidR="00501772">
        <w:t xml:space="preserve">, utilizing </w:t>
      </w:r>
      <w:r w:rsidR="00E4493A">
        <w:t>Clip Limit</w:t>
      </w:r>
      <w:r w:rsidR="000465C9">
        <w:t xml:space="preserve"> of </w:t>
      </w:r>
      <w:r w:rsidR="00EB0DA0">
        <w:t xml:space="preserve">2.0 and the image split into </w:t>
      </w:r>
      <w:r w:rsidR="00025EB1">
        <w:t>an</w:t>
      </w:r>
      <w:r w:rsidR="00EB0DA0">
        <w:t xml:space="preserve"> 8 by 8 tile</w:t>
      </w:r>
      <w:r w:rsidR="00F606E3">
        <w:t>,</w:t>
      </w:r>
      <w:r w:rsidR="00E5416D">
        <w:t xml:space="preserve"> to</w:t>
      </w:r>
      <w:r w:rsidR="00E4493A">
        <w:t xml:space="preserve"> prevent </w:t>
      </w:r>
      <w:r w:rsidR="00CF3884">
        <w:t>over-amplification in the image region and the tile grid size to divide the image for applying CLA</w:t>
      </w:r>
      <w:r w:rsidR="004B63A6">
        <w:t xml:space="preserve">HE operation. </w:t>
      </w:r>
      <w:r w:rsidR="00E0772E">
        <w:t>The clip limit was calculated as:</w:t>
      </w:r>
    </w:p>
    <w:p w14:paraId="311F5869" w14:textId="49CA59F6" w:rsidR="00E0772E" w:rsidRPr="00D95B46" w:rsidRDefault="00D95B46" w:rsidP="00BA099D">
      <w:pPr>
        <w:rPr>
          <w:rFonts w:cs="Times New Roman"/>
        </w:rPr>
      </w:pPr>
      <m:oMathPara>
        <m:oMathParaPr>
          <m:jc m:val="left"/>
        </m:oMathParaP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 xml:space="preserve"> H</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,clipLimit</m:t>
                  </m:r>
                </m:e>
              </m:d>
            </m:e>
          </m:func>
          <m:r>
            <w:rPr>
              <w:rFonts w:ascii="Cambria Math" w:hAnsi="Cambria Math" w:cs="Times New Roman"/>
            </w:rPr>
            <m:t xml:space="preserve">                                                                                              [Eq.3.1]</m:t>
          </m:r>
        </m:oMath>
      </m:oMathPara>
    </w:p>
    <w:p w14:paraId="50BCEBF0" w14:textId="6312EFB4" w:rsidR="00F42D08" w:rsidRDefault="00F42D08" w:rsidP="008F1465">
      <w:r>
        <w:t xml:space="preserve">After </w:t>
      </w:r>
      <w:r w:rsidR="00F96B8B">
        <w:t xml:space="preserve">calculating Clip limit via </w:t>
      </w:r>
      <w:r>
        <w:t>Eq.</w:t>
      </w:r>
      <w:r w:rsidR="00507A0A">
        <w:t xml:space="preserve"> 3.</w:t>
      </w:r>
      <w:r w:rsidR="00AA6784">
        <w:t>1, the</w:t>
      </w:r>
      <w:r w:rsidR="00310BD7">
        <w:t xml:space="preserve"> mapping function </w:t>
      </w:r>
      <w:r w:rsidR="00AA6784">
        <w:t xml:space="preserve">calculates </w:t>
      </w:r>
      <w:r w:rsidR="00310BD7" w:rsidRPr="00310BD7">
        <w:t>new intensity for each pixel in the tile, enhancing local contrast</w:t>
      </w:r>
      <w:r w:rsidR="00AA6784">
        <w:t xml:space="preserve"> as:</w:t>
      </w:r>
    </w:p>
    <w:p w14:paraId="37854EFF" w14:textId="21DF2DCB" w:rsidR="00697295" w:rsidRPr="00D95B46" w:rsidRDefault="008D1C28" w:rsidP="008F1465">
      <m:oMathPara>
        <m:oMathParaPr>
          <m:jc m:val="left"/>
        </m:oMathParaPr>
        <m:oMath>
          <m:r>
            <w:rPr>
              <w:rFonts w:ascii="Cambria Math" w:hAnsi="Cambria Math"/>
            </w:rPr>
            <m:t>Output</m:t>
          </m:r>
          <m:d>
            <m:dPr>
              <m:ctrlPr>
                <w:rPr>
                  <w:rFonts w:ascii="Cambria Math" w:hAnsi="Cambria Math"/>
                  <w:i/>
                </w:rPr>
              </m:ctrlPr>
            </m:dPr>
            <m:e>
              <m:r>
                <w:rPr>
                  <w:rFonts w:ascii="Cambria Math" w:hAnsi="Cambria Math"/>
                </w:rPr>
                <m:t>i</m:t>
              </m:r>
            </m:e>
          </m:d>
          <m:r>
            <w:rPr>
              <w:rFonts w:ascii="Cambria Math" w:hAnsi="Cambria Math"/>
            </w:rPr>
            <m:t>=Max Intentity*</m:t>
          </m:r>
          <m:f>
            <m:fPr>
              <m:ctrlPr>
                <w:rPr>
                  <w:rFonts w:ascii="Cambria Math" w:hAnsi="Cambria Math"/>
                  <w:i/>
                </w:rPr>
              </m:ctrlPr>
            </m:fPr>
            <m:num>
              <m:r>
                <w:rPr>
                  <w:rFonts w:ascii="Cambria Math" w:hAnsi="Cambria Math"/>
                </w:rPr>
                <m:t xml:space="preserve">Cumulative sum of </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 xml:space="preserve"> </m:t>
              </m:r>
            </m:num>
            <m:den>
              <m:r>
                <w:rPr>
                  <w:rFonts w:ascii="Cambria Math" w:hAnsi="Cambria Math"/>
                </w:rPr>
                <m:t>Total Pixels in Tile</m:t>
              </m:r>
            </m:den>
          </m:f>
          <m:r>
            <w:rPr>
              <w:rFonts w:ascii="Cambria Math" w:hAnsi="Cambria Math"/>
            </w:rPr>
            <m:t xml:space="preserve">                                           [Eq.3.2]</m:t>
          </m:r>
        </m:oMath>
      </m:oMathPara>
    </w:p>
    <w:p w14:paraId="19601C5C" w14:textId="19204151" w:rsidR="00703339" w:rsidRDefault="007F2F83" w:rsidP="008F1465">
      <w:r w:rsidRPr="007F2F83">
        <w:t>Once each tile has been processed</w:t>
      </w:r>
      <w:r w:rsidR="0031585E">
        <w:t xml:space="preserve"> by Eq.</w:t>
      </w:r>
      <w:r w:rsidR="00B162D2">
        <w:t xml:space="preserve"> 3.</w:t>
      </w:r>
      <w:r w:rsidR="0031585E">
        <w:t>2</w:t>
      </w:r>
      <w:r w:rsidRPr="007F2F83">
        <w:t xml:space="preserve">, the tiles are blended together </w:t>
      </w:r>
      <w:r w:rsidR="0017696D">
        <w:t xml:space="preserve">in order </w:t>
      </w:r>
      <w:r w:rsidRPr="007F2F83">
        <w:t>to form the final</w:t>
      </w:r>
      <w:r>
        <w:t xml:space="preserve"> </w:t>
      </w:r>
      <w:r w:rsidR="006A2549">
        <w:t xml:space="preserve">equalized </w:t>
      </w:r>
      <w:r w:rsidRPr="007F2F83">
        <w:t>image.</w:t>
      </w:r>
    </w:p>
    <w:p w14:paraId="41925766" w14:textId="411C4C3F" w:rsidR="00994229" w:rsidRDefault="00C53847" w:rsidP="003E2869">
      <w:pPr>
        <w:pStyle w:val="Heading3"/>
      </w:pPr>
      <w:bookmarkStart w:id="35" w:name="_Toc183848454"/>
      <w:r>
        <w:t>3.</w:t>
      </w:r>
      <w:r w:rsidR="00B203B3">
        <w:t>4</w:t>
      </w:r>
      <w:r>
        <w:t xml:space="preserve">.3 </w:t>
      </w:r>
      <w:r w:rsidR="00F079AD">
        <w:t xml:space="preserve">Random </w:t>
      </w:r>
      <w:r>
        <w:t>Contrast Adjustment</w:t>
      </w:r>
      <w:bookmarkEnd w:id="35"/>
      <w:r w:rsidR="00F0059E">
        <w:t xml:space="preserve"> </w:t>
      </w:r>
    </w:p>
    <w:p w14:paraId="79D5DFBB" w14:textId="510C8255" w:rsidR="009D3DAF" w:rsidRDefault="002A0F53" w:rsidP="009D3DAF">
      <w:r>
        <w:t xml:space="preserve">A random contrast adjustment was performed in the CXR image </w:t>
      </w:r>
      <w:r w:rsidR="00F177E6">
        <w:t xml:space="preserve">to improve generalization for Neural Network based diagnosis. </w:t>
      </w:r>
      <w:r w:rsidR="005B6532">
        <w:t xml:space="preserve">The contrast factor was between the </w:t>
      </w:r>
      <w:r w:rsidR="00CE134C">
        <w:t>ranges</w:t>
      </w:r>
      <w:r w:rsidR="005B6532">
        <w:t xml:space="preserve"> </w:t>
      </w:r>
      <w:r w:rsidR="005B6532" w:rsidRPr="005B6532">
        <w:t>0.8</w:t>
      </w:r>
      <w:r w:rsidR="005B6532">
        <w:t>-</w:t>
      </w:r>
      <w:r w:rsidR="005B6532" w:rsidRPr="005B6532">
        <w:t>1.2</w:t>
      </w:r>
      <w:r w:rsidR="005B6532">
        <w:t xml:space="preserve">. </w:t>
      </w:r>
      <w:r w:rsidR="00883B09">
        <w:t xml:space="preserve">This was </w:t>
      </w:r>
      <w:r w:rsidR="00BE6CC8">
        <w:t>calculated</w:t>
      </w:r>
      <w:r w:rsidR="00883B09">
        <w:t xml:space="preserve"> as:</w:t>
      </w:r>
    </w:p>
    <w:p w14:paraId="10EF2A91" w14:textId="5B4FACBB" w:rsidR="00883B09" w:rsidRPr="00A84F91" w:rsidRDefault="008D1C28" w:rsidP="009D3DAF">
      <m:oMathPara>
        <m:oMathParaPr>
          <m:jc m:val="left"/>
        </m:oMathParaPr>
        <m:oMath>
          <m:r>
            <w:rPr>
              <w:rFonts w:ascii="Cambria Math" w:hAnsi="Cambria Math"/>
            </w:rPr>
            <m:t>Adjusted Pixel=</m:t>
          </m:r>
          <m:d>
            <m:dPr>
              <m:ctrlPr>
                <w:rPr>
                  <w:rFonts w:ascii="Cambria Math" w:hAnsi="Cambria Math"/>
                  <w:i/>
                </w:rPr>
              </m:ctrlPr>
            </m:dPr>
            <m:e>
              <m:r>
                <w:rPr>
                  <w:rFonts w:ascii="Cambria Math" w:hAnsi="Cambria Math"/>
                </w:rPr>
                <m:t>Original Pixel -Mean</m:t>
              </m:r>
            </m:e>
          </m:d>
          <m:r>
            <w:rPr>
              <w:rFonts w:ascii="Cambria Math" w:hAnsi="Cambria Math"/>
            </w:rPr>
            <m:t xml:space="preserve"> *contrast factor+Mean             [Eq 3.3] </m:t>
          </m:r>
        </m:oMath>
      </m:oMathPara>
    </w:p>
    <w:p w14:paraId="330A750D" w14:textId="0116E8AC" w:rsidR="00BC794E" w:rsidRDefault="000C79B3" w:rsidP="008F1465">
      <w:r w:rsidRPr="000C79B3">
        <w:t>The adjusted image</w:t>
      </w:r>
      <w:r>
        <w:t xml:space="preserve"> is returned by Eq.3</w:t>
      </w:r>
      <w:r w:rsidR="006F2D18">
        <w:t>.</w:t>
      </w:r>
      <w:r w:rsidR="00EF219F">
        <w:t>3</w:t>
      </w:r>
    </w:p>
    <w:p w14:paraId="355F9FD4" w14:textId="27DD54DE" w:rsidR="002F526C" w:rsidRDefault="002F526C" w:rsidP="00AE4323">
      <w:pPr>
        <w:pStyle w:val="Heading3"/>
      </w:pPr>
      <w:bookmarkStart w:id="36" w:name="_Toc183848455"/>
      <w:r>
        <w:t>3.</w:t>
      </w:r>
      <w:r w:rsidR="00423D17">
        <w:t>4</w:t>
      </w:r>
      <w:r>
        <w:t xml:space="preserve">.4 </w:t>
      </w:r>
      <w:r w:rsidR="00AE4323">
        <w:t>Normalization and Resizing</w:t>
      </w:r>
      <w:bookmarkEnd w:id="36"/>
    </w:p>
    <w:p w14:paraId="41F0DC5F" w14:textId="4CE119DA" w:rsidR="00AE4323" w:rsidRDefault="00DE7E29" w:rsidP="00AE4323">
      <w:r>
        <w:t xml:space="preserve">Normalization adjusts the pixel values in images to a similar range, </w:t>
      </w:r>
      <w:r w:rsidR="00B96CEB">
        <w:t>ty</w:t>
      </w:r>
      <w:r w:rsidRPr="00DE7E29">
        <w:t>pi</w:t>
      </w:r>
      <w:r w:rsidR="00685225">
        <w:t>cally [0,1].</w:t>
      </w:r>
      <w:r w:rsidR="00260A85">
        <w:t xml:space="preserve"> </w:t>
      </w:r>
      <w:r w:rsidR="00A923DF">
        <w:t xml:space="preserve">For an 8-bit image whose maximum pixel value is 255, the Normalization </w:t>
      </w:r>
      <w:r w:rsidR="001932D9">
        <w:t>(Eq 3.4)</w:t>
      </w:r>
      <w:r w:rsidR="00027C10">
        <w:t xml:space="preserve"> </w:t>
      </w:r>
      <w:r w:rsidR="00A923DF">
        <w:t>is performed as:</w:t>
      </w:r>
    </w:p>
    <w:p w14:paraId="151D8A24" w14:textId="2B447ABD" w:rsidR="002C4B9B" w:rsidRPr="00FF585D" w:rsidRDefault="00FF585D" w:rsidP="00AE4323">
      <m:oMathPara>
        <m:oMathParaPr>
          <m:jc m:val="left"/>
        </m:oMathParaPr>
        <m:oMath>
          <m:r>
            <w:rPr>
              <w:rFonts w:ascii="Cambria Math" w:hAnsi="Cambria Math"/>
            </w:rPr>
            <m:t xml:space="preserve"> Normalized Pixel=</m:t>
          </m:r>
          <m:f>
            <m:fPr>
              <m:ctrlPr>
                <w:rPr>
                  <w:rFonts w:ascii="Cambria Math" w:hAnsi="Cambria Math"/>
                  <w:i/>
                </w:rPr>
              </m:ctrlPr>
            </m:fPr>
            <m:num>
              <m:r>
                <w:rPr>
                  <w:rFonts w:ascii="Cambria Math" w:hAnsi="Cambria Math"/>
                </w:rPr>
                <m:t>Pixel Value</m:t>
              </m:r>
            </m:num>
            <m:den>
              <m:r>
                <w:rPr>
                  <w:rFonts w:ascii="Cambria Math" w:hAnsi="Cambria Math"/>
                </w:rPr>
                <m:t>255.0</m:t>
              </m:r>
            </m:den>
          </m:f>
          <m:r>
            <w:rPr>
              <w:rFonts w:ascii="Cambria Math" w:hAnsi="Cambria Math"/>
            </w:rPr>
            <m:t xml:space="preserve">                                                                                      [Eq 3.4]  </m:t>
          </m:r>
        </m:oMath>
      </m:oMathPara>
    </w:p>
    <w:p w14:paraId="0D629B9A" w14:textId="7BE6E60E" w:rsidR="00AE4323" w:rsidRPr="00AE4323" w:rsidRDefault="00DE529A" w:rsidP="00AE4323">
      <w:r>
        <w:t>Normalization keeps pixel data’s small and consistent for a faster Neural Network operation.</w:t>
      </w:r>
      <w:r w:rsidR="008B19BD">
        <w:t xml:space="preserve"> Also, both the training and testing images are rescaled to a resolution of 224 by 224</w:t>
      </w:r>
      <w:r w:rsidR="00480B34">
        <w:t xml:space="preserve"> pixels</w:t>
      </w:r>
      <w:r w:rsidR="008B19BD">
        <w:t xml:space="preserve"> to reduce training time and computational resource.</w:t>
      </w:r>
      <w:r w:rsidR="00480B34">
        <w:t xml:space="preserve"> </w:t>
      </w:r>
    </w:p>
    <w:p w14:paraId="371CD708" w14:textId="51D56D26" w:rsidR="00DF50EC" w:rsidRDefault="00F0059E" w:rsidP="005E6C51">
      <w:pPr>
        <w:pStyle w:val="Heading3"/>
      </w:pPr>
      <w:bookmarkStart w:id="37" w:name="_Toc183848456"/>
      <w:r>
        <w:t>3.</w:t>
      </w:r>
      <w:r w:rsidR="00CD1E70">
        <w:t>4</w:t>
      </w:r>
      <w:r>
        <w:t>.</w:t>
      </w:r>
      <w:r w:rsidR="002F526C">
        <w:t>5</w:t>
      </w:r>
      <w:r>
        <w:t xml:space="preserve"> Data Augmentation</w:t>
      </w:r>
      <w:bookmarkEnd w:id="37"/>
    </w:p>
    <w:p w14:paraId="2682E6B9" w14:textId="09C7786F" w:rsidR="005E6C51" w:rsidRDefault="005870CC" w:rsidP="005E6C51">
      <w:r>
        <w:t xml:space="preserve">Data augmentation enhances performance of deep learning models by creating duplicate trainable images or </w:t>
      </w:r>
      <w:r w:rsidR="007B0DDB">
        <w:t>mimicking real imaging conditions.</w:t>
      </w:r>
      <w:r w:rsidR="00006F67">
        <w:t xml:space="preserve"> This approach improves the diversity of synthetic images, especially CXR images</w:t>
      </w:r>
      <w:r w:rsidR="0079162D">
        <w:t xml:space="preserve"> which requires special attention</w:t>
      </w:r>
      <w:r w:rsidR="00814A3E">
        <w:t xml:space="preserve">, increasing accuracy as a result </w:t>
      </w:r>
      <w:r w:rsidR="00B716EA">
        <w:fldChar w:fldCharType="begin"/>
      </w:r>
      <w:r w:rsidR="00B716EA">
        <w:instrText xml:space="preserve"> ADDIN ZOTERO_ITEM CSL_CITATION {"citationID":"CTV5DXdc","properties":{"formattedCitation":"(Dong et al., 2022; Shen et al., 2023)","plainCitation":"(Dong et al., 2022; Shen et al., 2023)","noteIndex":0},"citationItems":[{"id":518,"uris":["http://zotero.org/users/local/RTSypjql/items/4MSG6I2F"],"itemData":{"id":518,"type":"article-journal","abstract":"This paper aims to develop a successful deep learning model with data augmentation technique to discover the clinical uniqueness of chest X-ray imaging features of coal workers' pneumoconiosis (CWP).","container-title":"BMC Pulmonary Medicine","DOI":"10.1186/s12890-022-02068-x","ISSN":"1471-2466","issue":"1","journalAbbreviation":"BMC Pulmonary Medicine","page":"271","source":"BioMed Central","title":"Use data augmentation for a deep learning classification model with chest X-ray clinical imaging featuring coal workers' pneumoconiosis","volume":"22","author":[{"family":"Dong","given":"Hantian"},{"family":"Zhu","given":"Biaokai"},{"family":"Zhang","given":"Xinri"},{"family":"Kong","given":"Xiaomei"}],"issued":{"date-parts":[["2022",7,15]]}},"label":"page"},{"id":515,"uris":["http://zotero.org/users/local/RTSypjql/items/J7CDEKA9"],"itemData":{"id":515,"type":"article-journal","abstract":"Lung nodule detection in chest X-ray (CXR) images is common to early screening of lung cancers. Deep-learning-based Computer-Assisted Diagnosis (CAD) systems can support radiologists for nodule screening in CXR images. However, it requires large-scale and diverse medical data with high-quality annotations to train such robust and accurate CADs. To alleviate the limited availability of such datasets, lung nodule synthesis methods are proposed for the sake of data augmentation. Nevertheless, previous methods lack the ability to generate nodules that are realistic with the shape/size attributes desired by the detector. To address this issue, we introduce a novel lung nodule synthesis framework in this paper, which decomposes nodule attributes into three main aspects including the shape, the size, and the texture, respectively. A GAN-based Shape Generator firstly models nodule shapes by generating diverse shape masks. The following Size Modulation then enables quantitative control on the diameters of the generated nodule shapes in pixel-level granularity. A coarse-to-fine gated convolutional Texture Generator finally synthesizes visually plausible nodule textures conditioned on the modulated shape masks. Moreover, we propose to synthesize nodule CXR images by controlling the disentangled nodule attributes for data augmentation, in order to better compensate for the nodules that are easily missed in the detection task. Our experiments demonstrate the enhanced image quality, diversity, and controllability of the proposed lung nodule synthesis framework. We also validate the effectiveness of our data augmentation strategy on greatly improving nodule detection performance.","container-title":"Medical Image Analysis","DOI":"10.1016/j.media.2022.102708","ISSN":"1361-8415","journalAbbreviation":"Medical Image Analysis","page":"102708","source":"ScienceDirect","title":"Image synthesis with disentangled attributes for chest X-ray nodule augmentation and detection","volume":"84","author":[{"family":"Shen","given":"Zhenrong"},{"family":"Ouyang","given":"Xi"},{"family":"Xiao","given":"Bin"},{"family":"Cheng","given":"Jie-Zhi"},{"family":"Shen","given":"Dinggang"},{"family":"Wang","given":"Qian"}],"issued":{"date-parts":[["2023",2,1]]}},"label":"page"}],"schema":"https://github.com/citation-style-language/schema/raw/master/csl-citation.json"} </w:instrText>
      </w:r>
      <w:r w:rsidR="00B716EA">
        <w:fldChar w:fldCharType="separate"/>
      </w:r>
      <w:r w:rsidR="00B716EA" w:rsidRPr="00B716EA">
        <w:rPr>
          <w:rFonts w:cs="Times New Roman"/>
        </w:rPr>
        <w:t>(Dong et al., 2022; Shen et al., 2023)</w:t>
      </w:r>
      <w:r w:rsidR="00B716EA">
        <w:fldChar w:fldCharType="end"/>
      </w:r>
      <w:r w:rsidR="00006F67">
        <w:t>.</w:t>
      </w:r>
      <w:r w:rsidR="007B0DDB">
        <w:t xml:space="preserve"> </w:t>
      </w:r>
    </w:p>
    <w:p w14:paraId="17E25FD8" w14:textId="27F3BE45" w:rsidR="001307B3" w:rsidRPr="00D93B2B" w:rsidRDefault="001307B3" w:rsidP="001307B3">
      <w:pPr>
        <w:pStyle w:val="Caption"/>
        <w:keepNext/>
        <w:jc w:val="center"/>
        <w:rPr>
          <w:color w:val="000000" w:themeColor="text1"/>
          <w:sz w:val="20"/>
          <w:szCs w:val="18"/>
        </w:rPr>
      </w:pPr>
      <w:bookmarkStart w:id="38" w:name="_Toc183075239"/>
      <w:r w:rsidRPr="00D93B2B">
        <w:rPr>
          <w:color w:val="000000" w:themeColor="text1"/>
          <w:sz w:val="20"/>
          <w:szCs w:val="18"/>
        </w:rPr>
        <w:t xml:space="preserve">Table 3. </w:t>
      </w:r>
      <w:r w:rsidRPr="00D93B2B">
        <w:rPr>
          <w:color w:val="000000" w:themeColor="text1"/>
          <w:sz w:val="20"/>
          <w:szCs w:val="18"/>
        </w:rPr>
        <w:fldChar w:fldCharType="begin"/>
      </w:r>
      <w:r w:rsidRPr="00D93B2B">
        <w:rPr>
          <w:color w:val="000000" w:themeColor="text1"/>
          <w:sz w:val="20"/>
          <w:szCs w:val="18"/>
        </w:rPr>
        <w:instrText xml:space="preserve"> SEQ Table_3. \* ARABIC </w:instrText>
      </w:r>
      <w:r w:rsidRPr="00D93B2B">
        <w:rPr>
          <w:color w:val="000000" w:themeColor="text1"/>
          <w:sz w:val="20"/>
          <w:szCs w:val="18"/>
        </w:rPr>
        <w:fldChar w:fldCharType="separate"/>
      </w:r>
      <w:r w:rsidR="00645200">
        <w:rPr>
          <w:noProof/>
          <w:color w:val="000000" w:themeColor="text1"/>
          <w:sz w:val="20"/>
          <w:szCs w:val="18"/>
        </w:rPr>
        <w:t>1</w:t>
      </w:r>
      <w:r w:rsidRPr="00D93B2B">
        <w:rPr>
          <w:color w:val="000000" w:themeColor="text1"/>
          <w:sz w:val="20"/>
          <w:szCs w:val="18"/>
        </w:rPr>
        <w:fldChar w:fldCharType="end"/>
      </w:r>
      <w:r w:rsidRPr="00D93B2B">
        <w:rPr>
          <w:color w:val="000000" w:themeColor="text1"/>
          <w:sz w:val="20"/>
          <w:szCs w:val="18"/>
        </w:rPr>
        <w:t xml:space="preserve"> Data Augmentation Techniques with Specified Value and its Meaning</w:t>
      </w:r>
      <w:bookmarkEnd w:id="38"/>
    </w:p>
    <w:tbl>
      <w:tblPr>
        <w:tblStyle w:val="TableGrid"/>
        <w:tblW w:w="0" w:type="auto"/>
        <w:jc w:val="center"/>
        <w:tblLook w:val="04A0" w:firstRow="1" w:lastRow="0" w:firstColumn="1" w:lastColumn="0" w:noHBand="0" w:noVBand="1"/>
      </w:tblPr>
      <w:tblGrid>
        <w:gridCol w:w="1716"/>
        <w:gridCol w:w="1339"/>
        <w:gridCol w:w="5964"/>
      </w:tblGrid>
      <w:tr w:rsidR="0028789B" w14:paraId="4087391E" w14:textId="77777777" w:rsidTr="00F90E48">
        <w:trPr>
          <w:jc w:val="center"/>
        </w:trPr>
        <w:tc>
          <w:tcPr>
            <w:tcW w:w="1716" w:type="dxa"/>
          </w:tcPr>
          <w:p w14:paraId="3E50DB4B" w14:textId="4BDC8538" w:rsidR="0028789B" w:rsidRPr="00EA7EA5" w:rsidRDefault="0028789B" w:rsidP="0028789B">
            <w:pPr>
              <w:jc w:val="left"/>
              <w:rPr>
                <w:sz w:val="20"/>
                <w:szCs w:val="20"/>
              </w:rPr>
            </w:pPr>
            <w:r w:rsidRPr="00EA7EA5">
              <w:rPr>
                <w:sz w:val="20"/>
                <w:szCs w:val="20"/>
              </w:rPr>
              <w:t>Parameter</w:t>
            </w:r>
          </w:p>
        </w:tc>
        <w:tc>
          <w:tcPr>
            <w:tcW w:w="1339" w:type="dxa"/>
          </w:tcPr>
          <w:p w14:paraId="3EF9A988" w14:textId="2EF09BBB" w:rsidR="0028789B" w:rsidRPr="00EA7EA5" w:rsidRDefault="0028789B" w:rsidP="0028789B">
            <w:pPr>
              <w:jc w:val="left"/>
              <w:rPr>
                <w:sz w:val="20"/>
                <w:szCs w:val="20"/>
              </w:rPr>
            </w:pPr>
            <w:r w:rsidRPr="00EA7EA5">
              <w:rPr>
                <w:sz w:val="20"/>
                <w:szCs w:val="20"/>
              </w:rPr>
              <w:t>Value/Range</w:t>
            </w:r>
          </w:p>
        </w:tc>
        <w:tc>
          <w:tcPr>
            <w:tcW w:w="5964" w:type="dxa"/>
          </w:tcPr>
          <w:p w14:paraId="0AE9A5B8" w14:textId="3D601826" w:rsidR="0028789B" w:rsidRPr="00EA7EA5" w:rsidRDefault="0028789B" w:rsidP="0028789B">
            <w:pPr>
              <w:jc w:val="left"/>
              <w:rPr>
                <w:sz w:val="20"/>
                <w:szCs w:val="20"/>
              </w:rPr>
            </w:pPr>
            <w:r w:rsidRPr="00EA7EA5">
              <w:rPr>
                <w:sz w:val="20"/>
                <w:szCs w:val="20"/>
              </w:rPr>
              <w:t>Meaning</w:t>
            </w:r>
          </w:p>
        </w:tc>
      </w:tr>
      <w:tr w:rsidR="0028789B" w14:paraId="184EA780" w14:textId="77777777" w:rsidTr="00F90E48">
        <w:trPr>
          <w:jc w:val="center"/>
        </w:trPr>
        <w:tc>
          <w:tcPr>
            <w:tcW w:w="1716" w:type="dxa"/>
          </w:tcPr>
          <w:p w14:paraId="1EA7135C" w14:textId="4E314B8B" w:rsidR="0028789B" w:rsidRPr="00EA7EA5" w:rsidRDefault="0028789B" w:rsidP="0028789B">
            <w:pPr>
              <w:jc w:val="left"/>
              <w:rPr>
                <w:sz w:val="20"/>
                <w:szCs w:val="20"/>
              </w:rPr>
            </w:pPr>
            <w:r w:rsidRPr="00EA7EA5">
              <w:rPr>
                <w:sz w:val="20"/>
                <w:szCs w:val="20"/>
              </w:rPr>
              <w:t>rotation_range</w:t>
            </w:r>
          </w:p>
        </w:tc>
        <w:tc>
          <w:tcPr>
            <w:tcW w:w="1339" w:type="dxa"/>
          </w:tcPr>
          <w:p w14:paraId="0A9E73A3" w14:textId="310F40F8" w:rsidR="0028789B" w:rsidRPr="00EA7EA5" w:rsidRDefault="0028789B" w:rsidP="0028789B">
            <w:pPr>
              <w:jc w:val="left"/>
              <w:rPr>
                <w:sz w:val="20"/>
                <w:szCs w:val="20"/>
              </w:rPr>
            </w:pPr>
            <w:r w:rsidRPr="00EA7EA5">
              <w:rPr>
                <w:sz w:val="20"/>
                <w:szCs w:val="20"/>
              </w:rPr>
              <w:t>20</w:t>
            </w:r>
          </w:p>
        </w:tc>
        <w:tc>
          <w:tcPr>
            <w:tcW w:w="5964" w:type="dxa"/>
          </w:tcPr>
          <w:p w14:paraId="7BC6E511" w14:textId="5F9C7C5B" w:rsidR="0028789B" w:rsidRPr="00EA7EA5" w:rsidRDefault="00F23676" w:rsidP="0028789B">
            <w:pPr>
              <w:jc w:val="left"/>
              <w:rPr>
                <w:sz w:val="20"/>
                <w:szCs w:val="20"/>
              </w:rPr>
            </w:pPr>
            <w:r w:rsidRPr="00EA7EA5">
              <w:rPr>
                <w:sz w:val="20"/>
                <w:szCs w:val="20"/>
              </w:rPr>
              <w:t>Random image rotation by 20 degrees</w:t>
            </w:r>
          </w:p>
        </w:tc>
      </w:tr>
      <w:tr w:rsidR="0028789B" w14:paraId="0F459A6C" w14:textId="77777777" w:rsidTr="00F90E48">
        <w:trPr>
          <w:jc w:val="center"/>
        </w:trPr>
        <w:tc>
          <w:tcPr>
            <w:tcW w:w="1716" w:type="dxa"/>
          </w:tcPr>
          <w:p w14:paraId="1C7CA9C0" w14:textId="3B1A8DBC" w:rsidR="0028789B" w:rsidRPr="00EA7EA5" w:rsidRDefault="0028789B" w:rsidP="0028789B">
            <w:pPr>
              <w:jc w:val="left"/>
              <w:rPr>
                <w:sz w:val="20"/>
                <w:szCs w:val="20"/>
              </w:rPr>
            </w:pPr>
            <w:r w:rsidRPr="00EA7EA5">
              <w:rPr>
                <w:sz w:val="20"/>
                <w:szCs w:val="20"/>
              </w:rPr>
              <w:t>width_shift_range</w:t>
            </w:r>
          </w:p>
        </w:tc>
        <w:tc>
          <w:tcPr>
            <w:tcW w:w="1339" w:type="dxa"/>
          </w:tcPr>
          <w:p w14:paraId="7588F2D4" w14:textId="4987E598" w:rsidR="0028789B" w:rsidRPr="00EA7EA5" w:rsidRDefault="0028789B" w:rsidP="0028789B">
            <w:pPr>
              <w:jc w:val="left"/>
              <w:rPr>
                <w:sz w:val="20"/>
                <w:szCs w:val="20"/>
              </w:rPr>
            </w:pPr>
            <w:r w:rsidRPr="00EA7EA5">
              <w:rPr>
                <w:sz w:val="20"/>
                <w:szCs w:val="20"/>
              </w:rPr>
              <w:t>0.2</w:t>
            </w:r>
          </w:p>
        </w:tc>
        <w:tc>
          <w:tcPr>
            <w:tcW w:w="5964" w:type="dxa"/>
          </w:tcPr>
          <w:p w14:paraId="21D8A52E" w14:textId="351D1D60" w:rsidR="0028789B" w:rsidRPr="00EA7EA5" w:rsidRDefault="00F23676" w:rsidP="0028789B">
            <w:pPr>
              <w:jc w:val="left"/>
              <w:rPr>
                <w:sz w:val="20"/>
                <w:szCs w:val="20"/>
              </w:rPr>
            </w:pPr>
            <w:r w:rsidRPr="00EA7EA5">
              <w:rPr>
                <w:sz w:val="20"/>
                <w:szCs w:val="20"/>
              </w:rPr>
              <w:t>Horizontal image shift by 20% of its width</w:t>
            </w:r>
          </w:p>
        </w:tc>
      </w:tr>
      <w:tr w:rsidR="0028789B" w14:paraId="44CFFDA0" w14:textId="77777777" w:rsidTr="00F90E48">
        <w:trPr>
          <w:jc w:val="center"/>
        </w:trPr>
        <w:tc>
          <w:tcPr>
            <w:tcW w:w="1716" w:type="dxa"/>
          </w:tcPr>
          <w:p w14:paraId="7C41EA5C" w14:textId="7FD3678F" w:rsidR="0028789B" w:rsidRPr="00EA7EA5" w:rsidRDefault="0028789B" w:rsidP="0028789B">
            <w:pPr>
              <w:jc w:val="left"/>
              <w:rPr>
                <w:sz w:val="20"/>
                <w:szCs w:val="20"/>
              </w:rPr>
            </w:pPr>
            <w:r w:rsidRPr="00EA7EA5">
              <w:rPr>
                <w:sz w:val="20"/>
                <w:szCs w:val="20"/>
              </w:rPr>
              <w:t>height_shift_range</w:t>
            </w:r>
          </w:p>
        </w:tc>
        <w:tc>
          <w:tcPr>
            <w:tcW w:w="1339" w:type="dxa"/>
          </w:tcPr>
          <w:p w14:paraId="07C8D66B" w14:textId="66D09DEF" w:rsidR="0028789B" w:rsidRPr="00EA7EA5" w:rsidRDefault="0028789B" w:rsidP="0028789B">
            <w:pPr>
              <w:jc w:val="left"/>
              <w:rPr>
                <w:sz w:val="20"/>
                <w:szCs w:val="20"/>
              </w:rPr>
            </w:pPr>
            <w:r w:rsidRPr="00EA7EA5">
              <w:rPr>
                <w:sz w:val="20"/>
                <w:szCs w:val="20"/>
              </w:rPr>
              <w:t>0.2</w:t>
            </w:r>
          </w:p>
        </w:tc>
        <w:tc>
          <w:tcPr>
            <w:tcW w:w="5964" w:type="dxa"/>
          </w:tcPr>
          <w:p w14:paraId="3ED67840" w14:textId="41BB6843" w:rsidR="0028789B" w:rsidRPr="00EA7EA5" w:rsidRDefault="00A35B3C" w:rsidP="0028789B">
            <w:pPr>
              <w:jc w:val="left"/>
              <w:rPr>
                <w:sz w:val="20"/>
                <w:szCs w:val="20"/>
              </w:rPr>
            </w:pPr>
            <w:r w:rsidRPr="00EA7EA5">
              <w:rPr>
                <w:sz w:val="20"/>
                <w:szCs w:val="20"/>
              </w:rPr>
              <w:t>Horizontal image shift by 20% of its height</w:t>
            </w:r>
          </w:p>
        </w:tc>
      </w:tr>
      <w:tr w:rsidR="0028789B" w14:paraId="62134404" w14:textId="77777777" w:rsidTr="00F90E48">
        <w:trPr>
          <w:jc w:val="center"/>
        </w:trPr>
        <w:tc>
          <w:tcPr>
            <w:tcW w:w="1716" w:type="dxa"/>
          </w:tcPr>
          <w:p w14:paraId="7A41BCD0" w14:textId="072A1A82" w:rsidR="0028789B" w:rsidRPr="00EA7EA5" w:rsidRDefault="0028789B" w:rsidP="0028789B">
            <w:pPr>
              <w:jc w:val="left"/>
              <w:rPr>
                <w:sz w:val="20"/>
                <w:szCs w:val="20"/>
              </w:rPr>
            </w:pPr>
            <w:r w:rsidRPr="00EA7EA5">
              <w:rPr>
                <w:sz w:val="20"/>
                <w:szCs w:val="20"/>
              </w:rPr>
              <w:t>shear_range</w:t>
            </w:r>
          </w:p>
        </w:tc>
        <w:tc>
          <w:tcPr>
            <w:tcW w:w="1339" w:type="dxa"/>
          </w:tcPr>
          <w:p w14:paraId="46F561A9" w14:textId="1DBB53CA" w:rsidR="0028789B" w:rsidRPr="00EA7EA5" w:rsidRDefault="0028789B" w:rsidP="0028789B">
            <w:pPr>
              <w:jc w:val="left"/>
              <w:rPr>
                <w:sz w:val="20"/>
                <w:szCs w:val="20"/>
              </w:rPr>
            </w:pPr>
            <w:r w:rsidRPr="00EA7EA5">
              <w:rPr>
                <w:sz w:val="20"/>
                <w:szCs w:val="20"/>
              </w:rPr>
              <w:t>0.1</w:t>
            </w:r>
          </w:p>
        </w:tc>
        <w:tc>
          <w:tcPr>
            <w:tcW w:w="5964" w:type="dxa"/>
          </w:tcPr>
          <w:p w14:paraId="4EB07207" w14:textId="76F4EDF1" w:rsidR="0028789B" w:rsidRPr="00EA7EA5" w:rsidRDefault="00252FB2" w:rsidP="0028789B">
            <w:pPr>
              <w:jc w:val="left"/>
              <w:rPr>
                <w:sz w:val="20"/>
                <w:szCs w:val="20"/>
              </w:rPr>
            </w:pPr>
            <w:r w:rsidRPr="00EA7EA5">
              <w:rPr>
                <w:sz w:val="20"/>
                <w:szCs w:val="20"/>
              </w:rPr>
              <w:t>Image slanting by 10%</w:t>
            </w:r>
          </w:p>
        </w:tc>
      </w:tr>
      <w:tr w:rsidR="0028789B" w14:paraId="1F058CD3" w14:textId="77777777" w:rsidTr="00F90E48">
        <w:trPr>
          <w:jc w:val="center"/>
        </w:trPr>
        <w:tc>
          <w:tcPr>
            <w:tcW w:w="1716" w:type="dxa"/>
          </w:tcPr>
          <w:p w14:paraId="1825469D" w14:textId="10823524" w:rsidR="0028789B" w:rsidRPr="00EA7EA5" w:rsidRDefault="0028789B" w:rsidP="0028789B">
            <w:pPr>
              <w:jc w:val="left"/>
              <w:rPr>
                <w:sz w:val="20"/>
                <w:szCs w:val="20"/>
              </w:rPr>
            </w:pPr>
            <w:r w:rsidRPr="00EA7EA5">
              <w:rPr>
                <w:sz w:val="20"/>
                <w:szCs w:val="20"/>
              </w:rPr>
              <w:t>zoom_range</w:t>
            </w:r>
          </w:p>
        </w:tc>
        <w:tc>
          <w:tcPr>
            <w:tcW w:w="1339" w:type="dxa"/>
          </w:tcPr>
          <w:p w14:paraId="6912C3DC" w14:textId="4C845D30" w:rsidR="0028789B" w:rsidRPr="00EA7EA5" w:rsidRDefault="0028789B" w:rsidP="0028789B">
            <w:pPr>
              <w:jc w:val="left"/>
              <w:rPr>
                <w:sz w:val="20"/>
                <w:szCs w:val="20"/>
              </w:rPr>
            </w:pPr>
            <w:r w:rsidRPr="00EA7EA5">
              <w:rPr>
                <w:sz w:val="20"/>
                <w:szCs w:val="20"/>
              </w:rPr>
              <w:t>0.2</w:t>
            </w:r>
          </w:p>
        </w:tc>
        <w:tc>
          <w:tcPr>
            <w:tcW w:w="5964" w:type="dxa"/>
          </w:tcPr>
          <w:p w14:paraId="0FF0AC10" w14:textId="38825916" w:rsidR="0028789B" w:rsidRPr="00EA7EA5" w:rsidRDefault="00657B7D" w:rsidP="0028789B">
            <w:pPr>
              <w:jc w:val="left"/>
              <w:rPr>
                <w:sz w:val="20"/>
                <w:szCs w:val="20"/>
              </w:rPr>
            </w:pPr>
            <w:r w:rsidRPr="00EA7EA5">
              <w:rPr>
                <w:sz w:val="20"/>
                <w:szCs w:val="20"/>
              </w:rPr>
              <w:t xml:space="preserve">Zooms into or out </w:t>
            </w:r>
            <w:r w:rsidR="00D828E2">
              <w:rPr>
                <w:sz w:val="20"/>
                <w:szCs w:val="20"/>
              </w:rPr>
              <w:t>of image by 20%</w:t>
            </w:r>
          </w:p>
        </w:tc>
      </w:tr>
      <w:tr w:rsidR="0028789B" w14:paraId="0434E57F" w14:textId="77777777" w:rsidTr="00F90E48">
        <w:trPr>
          <w:jc w:val="center"/>
        </w:trPr>
        <w:tc>
          <w:tcPr>
            <w:tcW w:w="1716" w:type="dxa"/>
          </w:tcPr>
          <w:p w14:paraId="32F8382B" w14:textId="5B76384D" w:rsidR="0028789B" w:rsidRPr="00EA7EA5" w:rsidRDefault="0028789B" w:rsidP="0028789B">
            <w:pPr>
              <w:jc w:val="left"/>
              <w:rPr>
                <w:sz w:val="20"/>
                <w:szCs w:val="20"/>
              </w:rPr>
            </w:pPr>
            <w:r w:rsidRPr="00EA7EA5">
              <w:rPr>
                <w:sz w:val="20"/>
                <w:szCs w:val="20"/>
              </w:rPr>
              <w:t>horizontal_flip</w:t>
            </w:r>
          </w:p>
        </w:tc>
        <w:tc>
          <w:tcPr>
            <w:tcW w:w="1339" w:type="dxa"/>
          </w:tcPr>
          <w:p w14:paraId="778FA854" w14:textId="5D254724" w:rsidR="0028789B" w:rsidRPr="00EA7EA5" w:rsidRDefault="0028789B" w:rsidP="0028789B">
            <w:pPr>
              <w:jc w:val="left"/>
              <w:rPr>
                <w:sz w:val="20"/>
                <w:szCs w:val="20"/>
              </w:rPr>
            </w:pPr>
            <w:r w:rsidRPr="00EA7EA5">
              <w:rPr>
                <w:sz w:val="20"/>
                <w:szCs w:val="20"/>
              </w:rPr>
              <w:t>True</w:t>
            </w:r>
          </w:p>
        </w:tc>
        <w:tc>
          <w:tcPr>
            <w:tcW w:w="5964" w:type="dxa"/>
          </w:tcPr>
          <w:p w14:paraId="5D398F22" w14:textId="2D8EDA06" w:rsidR="0028789B" w:rsidRPr="00EA7EA5" w:rsidRDefault="00F92408" w:rsidP="0028789B">
            <w:pPr>
              <w:jc w:val="left"/>
              <w:rPr>
                <w:sz w:val="20"/>
                <w:szCs w:val="20"/>
              </w:rPr>
            </w:pPr>
            <w:r>
              <w:rPr>
                <w:sz w:val="20"/>
                <w:szCs w:val="20"/>
              </w:rPr>
              <w:t>Horizontal image flip</w:t>
            </w:r>
          </w:p>
        </w:tc>
      </w:tr>
      <w:tr w:rsidR="0028789B" w14:paraId="48E0600C" w14:textId="77777777" w:rsidTr="00F90E48">
        <w:trPr>
          <w:jc w:val="center"/>
        </w:trPr>
        <w:tc>
          <w:tcPr>
            <w:tcW w:w="1716" w:type="dxa"/>
          </w:tcPr>
          <w:p w14:paraId="7C54D9F4" w14:textId="0571B15F" w:rsidR="0028789B" w:rsidRPr="00EA7EA5" w:rsidRDefault="0028789B" w:rsidP="0028789B">
            <w:pPr>
              <w:jc w:val="left"/>
              <w:rPr>
                <w:sz w:val="20"/>
                <w:szCs w:val="20"/>
              </w:rPr>
            </w:pPr>
            <w:r w:rsidRPr="00EA7EA5">
              <w:rPr>
                <w:sz w:val="20"/>
                <w:szCs w:val="20"/>
              </w:rPr>
              <w:t>vertical_flip</w:t>
            </w:r>
          </w:p>
        </w:tc>
        <w:tc>
          <w:tcPr>
            <w:tcW w:w="1339" w:type="dxa"/>
          </w:tcPr>
          <w:p w14:paraId="5E3A54E8" w14:textId="19E8CEBE" w:rsidR="0028789B" w:rsidRPr="00EA7EA5" w:rsidRDefault="0028789B" w:rsidP="0028789B">
            <w:pPr>
              <w:jc w:val="left"/>
              <w:rPr>
                <w:sz w:val="20"/>
                <w:szCs w:val="20"/>
              </w:rPr>
            </w:pPr>
            <w:r w:rsidRPr="00EA7EA5">
              <w:rPr>
                <w:sz w:val="20"/>
                <w:szCs w:val="20"/>
              </w:rPr>
              <w:t>True</w:t>
            </w:r>
          </w:p>
        </w:tc>
        <w:tc>
          <w:tcPr>
            <w:tcW w:w="5964" w:type="dxa"/>
          </w:tcPr>
          <w:p w14:paraId="7ED83E71" w14:textId="6A2C3258" w:rsidR="0028789B" w:rsidRPr="00EA7EA5" w:rsidRDefault="007B2E37" w:rsidP="0028789B">
            <w:pPr>
              <w:jc w:val="left"/>
              <w:rPr>
                <w:sz w:val="20"/>
                <w:szCs w:val="20"/>
              </w:rPr>
            </w:pPr>
            <w:r>
              <w:rPr>
                <w:sz w:val="20"/>
                <w:szCs w:val="20"/>
              </w:rPr>
              <w:t>Vertical image flip</w:t>
            </w:r>
          </w:p>
        </w:tc>
      </w:tr>
      <w:tr w:rsidR="0028789B" w14:paraId="5519B146" w14:textId="77777777" w:rsidTr="00F90E48">
        <w:trPr>
          <w:jc w:val="center"/>
        </w:trPr>
        <w:tc>
          <w:tcPr>
            <w:tcW w:w="1716" w:type="dxa"/>
          </w:tcPr>
          <w:p w14:paraId="6A98E97E" w14:textId="6096A052" w:rsidR="0028789B" w:rsidRPr="00EA7EA5" w:rsidRDefault="0028789B" w:rsidP="0028789B">
            <w:pPr>
              <w:jc w:val="left"/>
              <w:rPr>
                <w:sz w:val="20"/>
                <w:szCs w:val="20"/>
              </w:rPr>
            </w:pPr>
            <w:r w:rsidRPr="00EA7EA5">
              <w:rPr>
                <w:sz w:val="20"/>
                <w:szCs w:val="20"/>
              </w:rPr>
              <w:t>brightness_range</w:t>
            </w:r>
          </w:p>
        </w:tc>
        <w:tc>
          <w:tcPr>
            <w:tcW w:w="1339" w:type="dxa"/>
          </w:tcPr>
          <w:p w14:paraId="07427DF3" w14:textId="4331B33E" w:rsidR="0028789B" w:rsidRPr="00EA7EA5" w:rsidRDefault="0028789B" w:rsidP="0028789B">
            <w:pPr>
              <w:jc w:val="left"/>
              <w:rPr>
                <w:sz w:val="20"/>
                <w:szCs w:val="20"/>
              </w:rPr>
            </w:pPr>
            <w:r w:rsidRPr="00EA7EA5">
              <w:rPr>
                <w:sz w:val="20"/>
                <w:szCs w:val="20"/>
              </w:rPr>
              <w:t>[0.9, 1.1]</w:t>
            </w:r>
          </w:p>
        </w:tc>
        <w:tc>
          <w:tcPr>
            <w:tcW w:w="5964" w:type="dxa"/>
          </w:tcPr>
          <w:p w14:paraId="1CE6961E" w14:textId="680BFC2B" w:rsidR="0028789B" w:rsidRPr="00EA7EA5" w:rsidRDefault="00195861" w:rsidP="0028789B">
            <w:pPr>
              <w:jc w:val="left"/>
              <w:rPr>
                <w:sz w:val="20"/>
                <w:szCs w:val="20"/>
              </w:rPr>
            </w:pPr>
            <w:r>
              <w:rPr>
                <w:sz w:val="20"/>
                <w:szCs w:val="20"/>
              </w:rPr>
              <w:t>Adjust brightness range creating different lightning condition</w:t>
            </w:r>
          </w:p>
        </w:tc>
      </w:tr>
      <w:tr w:rsidR="0028789B" w14:paraId="573B2019" w14:textId="77777777" w:rsidTr="00F90E48">
        <w:trPr>
          <w:jc w:val="center"/>
        </w:trPr>
        <w:tc>
          <w:tcPr>
            <w:tcW w:w="1716" w:type="dxa"/>
          </w:tcPr>
          <w:p w14:paraId="7BCE057F" w14:textId="7F385265" w:rsidR="0028789B" w:rsidRPr="00EA7EA5" w:rsidRDefault="0028789B" w:rsidP="0028789B">
            <w:pPr>
              <w:jc w:val="left"/>
              <w:rPr>
                <w:sz w:val="20"/>
                <w:szCs w:val="20"/>
              </w:rPr>
            </w:pPr>
            <w:r w:rsidRPr="00EA7EA5">
              <w:rPr>
                <w:sz w:val="20"/>
                <w:szCs w:val="20"/>
              </w:rPr>
              <w:t>fill_mode</w:t>
            </w:r>
          </w:p>
        </w:tc>
        <w:tc>
          <w:tcPr>
            <w:tcW w:w="1339" w:type="dxa"/>
          </w:tcPr>
          <w:p w14:paraId="29B5E0C2" w14:textId="77B0B599" w:rsidR="0028789B" w:rsidRPr="00EA7EA5" w:rsidRDefault="0028789B" w:rsidP="0028789B">
            <w:pPr>
              <w:jc w:val="left"/>
              <w:rPr>
                <w:sz w:val="20"/>
                <w:szCs w:val="20"/>
              </w:rPr>
            </w:pPr>
            <w:r w:rsidRPr="00EA7EA5">
              <w:rPr>
                <w:sz w:val="20"/>
                <w:szCs w:val="20"/>
              </w:rPr>
              <w:t>nearest</w:t>
            </w:r>
          </w:p>
        </w:tc>
        <w:tc>
          <w:tcPr>
            <w:tcW w:w="5964" w:type="dxa"/>
          </w:tcPr>
          <w:p w14:paraId="417C43A0" w14:textId="63AA2ED5" w:rsidR="0028789B" w:rsidRPr="00EA7EA5" w:rsidRDefault="006A5AA7" w:rsidP="0028789B">
            <w:pPr>
              <w:jc w:val="left"/>
              <w:rPr>
                <w:sz w:val="20"/>
                <w:szCs w:val="20"/>
              </w:rPr>
            </w:pPr>
            <w:r>
              <w:rPr>
                <w:sz w:val="20"/>
                <w:szCs w:val="20"/>
              </w:rPr>
              <w:t>Fills the empty space due to transformations with nearest pixels</w:t>
            </w:r>
          </w:p>
        </w:tc>
      </w:tr>
    </w:tbl>
    <w:p w14:paraId="0BC9C20C" w14:textId="4463F059" w:rsidR="0028789B" w:rsidRDefault="00D93B2B" w:rsidP="005E6C51">
      <w:r>
        <w:t xml:space="preserve">The image data augmentation was applied using the TensorFlow’s pre-defined </w:t>
      </w:r>
      <w:r w:rsidRPr="00785D4F">
        <w:t>ImageDataGenerator</w:t>
      </w:r>
      <w:r>
        <w:t>() library function. These techniques (sub modules) were applied to majority of training CXR images.</w:t>
      </w:r>
    </w:p>
    <w:p w14:paraId="7AB8BBBD" w14:textId="3786668F" w:rsidR="002B15A9" w:rsidRDefault="000E7D05" w:rsidP="00481C38">
      <w:pPr>
        <w:pStyle w:val="Heading3"/>
      </w:pPr>
      <w:bookmarkStart w:id="39" w:name="_Toc183848457"/>
      <w:r>
        <w:t>3.</w:t>
      </w:r>
      <w:r w:rsidR="0033639F">
        <w:t>4</w:t>
      </w:r>
      <w:r w:rsidR="00346279">
        <w:t>.</w:t>
      </w:r>
      <w:r w:rsidR="00FB5504">
        <w:t>6</w:t>
      </w:r>
      <w:r>
        <w:t xml:space="preserve"> Summary</w:t>
      </w:r>
      <w:r w:rsidR="00BB181C">
        <w:t xml:space="preserve"> of </w:t>
      </w:r>
      <w:r w:rsidR="00D73E74">
        <w:t>D</w:t>
      </w:r>
      <w:r w:rsidR="00BB181C">
        <w:t>ata</w:t>
      </w:r>
      <w:r w:rsidR="00187196">
        <w:t xml:space="preserve"> Pre-</w:t>
      </w:r>
      <w:r w:rsidR="00187196" w:rsidRPr="00187196">
        <w:t>Processing</w:t>
      </w:r>
      <w:bookmarkEnd w:id="39"/>
    </w:p>
    <w:p w14:paraId="559403BB" w14:textId="52FC51B4" w:rsidR="00481C38" w:rsidRPr="00481C38" w:rsidRDefault="00375F8B" w:rsidP="00481C38">
      <w:r>
        <w:t xml:space="preserve">The specific steps described above </w:t>
      </w:r>
      <w:r w:rsidR="00EB4DE4">
        <w:t xml:space="preserve">were essential in the Pneumonia diagnosis in order to produce quality input into the </w:t>
      </w:r>
      <w:r w:rsidR="007909C3">
        <w:t xml:space="preserve">implemented </w:t>
      </w:r>
      <w:r w:rsidR="00EB4DE4">
        <w:t xml:space="preserve">neural network model. </w:t>
      </w:r>
      <w:r w:rsidR="007909C3">
        <w:t>The CXR images used in this research consist of 5192 images in two classes: Normal and Pneumonia which was assessed by two radiologists</w:t>
      </w:r>
      <w:r w:rsidR="00B161E5">
        <w:t xml:space="preserve"> in training, testing and validation datasets. </w:t>
      </w:r>
      <w:r w:rsidR="005375DB">
        <w:t>To improve the image quality, particularly in terms of low-contrast areas, Contrast Limited Adaptive Histogram Equalization (CLAHE) was performed by applying clip limit of 2.0 and an 8 by 8</w:t>
      </w:r>
      <w:r w:rsidR="003F31A5">
        <w:t xml:space="preserve"> tile to avoid over-amplification of image pixels. </w:t>
      </w:r>
      <w:r w:rsidR="00897F01">
        <w:t xml:space="preserve">Also, random adjustments to the contrast level were also made to </w:t>
      </w:r>
      <w:r w:rsidR="00504C53">
        <w:t>generalize the image with a contrast factor (0.8-1.2)</w:t>
      </w:r>
      <w:r w:rsidR="007E3C32">
        <w:t xml:space="preserve">. </w:t>
      </w:r>
      <w:r w:rsidR="00DD0E47">
        <w:t xml:space="preserve">After Normalization operation to reduce image intensity and resizing to 224 by 224 pixels for </w:t>
      </w:r>
      <w:r w:rsidR="00AA455F">
        <w:t>efficient</w:t>
      </w:r>
      <w:r w:rsidR="0079500E">
        <w:t xml:space="preserve"> </w:t>
      </w:r>
      <w:r w:rsidR="00DD0E47">
        <w:t xml:space="preserve">training time, </w:t>
      </w:r>
      <w:r w:rsidR="00E43DF8">
        <w:t xml:space="preserve">the TensorFlow’s ImageDataGenerator performed the data augmentation by creating equivalent images through rotating, shifting, shearing, zooming and changing brightness of the Image dataset. </w:t>
      </w:r>
      <w:r w:rsidR="005B11AF">
        <w:t xml:space="preserve">These </w:t>
      </w:r>
      <w:r w:rsidR="001021AA">
        <w:t>preprocessing</w:t>
      </w:r>
      <w:r w:rsidR="005B11AF">
        <w:t xml:space="preserve"> steps in combination enhances </w:t>
      </w:r>
      <w:r w:rsidR="0010548A">
        <w:t xml:space="preserve">training </w:t>
      </w:r>
      <w:r w:rsidR="005B11AF">
        <w:t xml:space="preserve">by simulating various </w:t>
      </w:r>
      <w:r w:rsidR="001F0CDB">
        <w:t>real-world</w:t>
      </w:r>
      <w:r w:rsidR="005B11AF">
        <w:t xml:space="preserve"> conditions of the CXR image</w:t>
      </w:r>
      <w:r w:rsidR="00C84B20">
        <w:t>, resulting an effective trained model</w:t>
      </w:r>
      <w:r w:rsidR="005B11AF">
        <w:t xml:space="preserve">. </w:t>
      </w:r>
    </w:p>
    <w:p w14:paraId="66904D5F" w14:textId="5E2F1A6C" w:rsidR="00A85AC7" w:rsidRDefault="00122A89" w:rsidP="00374F6D">
      <w:pPr>
        <w:pStyle w:val="Heading2"/>
      </w:pPr>
      <w:bookmarkStart w:id="40" w:name="_Toc183848458"/>
      <w:r>
        <w:t>3.</w:t>
      </w:r>
      <w:r w:rsidR="007E7DF2">
        <w:t>5</w:t>
      </w:r>
      <w:r>
        <w:t xml:space="preserve"> </w:t>
      </w:r>
      <w:r w:rsidR="00867689">
        <w:t>Machine Learning</w:t>
      </w:r>
      <w:bookmarkEnd w:id="40"/>
      <w:r>
        <w:t xml:space="preserve"> </w:t>
      </w:r>
    </w:p>
    <w:p w14:paraId="269F1149" w14:textId="248A63E6" w:rsidR="004071A4" w:rsidRPr="004071A4" w:rsidRDefault="00F65857" w:rsidP="004071A4">
      <w:r>
        <w:t>Following</w:t>
      </w:r>
      <w:r w:rsidR="0024154E">
        <w:t xml:space="preserve"> the</w:t>
      </w:r>
      <w:r>
        <w:t xml:space="preserve"> </w:t>
      </w:r>
      <w:r w:rsidR="00E137FF">
        <w:t xml:space="preserve">image </w:t>
      </w:r>
      <w:r>
        <w:t>data preprocessing, t</w:t>
      </w:r>
      <w:r w:rsidR="004071A4">
        <w:t>he ML model</w:t>
      </w:r>
      <w:r w:rsidR="00647C82">
        <w:t xml:space="preserve">, trained </w:t>
      </w:r>
      <w:r w:rsidR="00791E4E">
        <w:t>using</w:t>
      </w:r>
      <w:r w:rsidR="00647C82">
        <w:t xml:space="preserve"> TensorFlow</w:t>
      </w:r>
      <w:r w:rsidR="00375681">
        <w:t xml:space="preserve"> was </w:t>
      </w:r>
      <w:r w:rsidR="004071A4">
        <w:t>used to classify CXR image into either Pneumonia or Normal</w:t>
      </w:r>
      <w:r w:rsidR="00257530">
        <w:t xml:space="preserve"> via DenseNet201</w:t>
      </w:r>
      <w:r w:rsidR="004071A4">
        <w:t xml:space="preserve">, </w:t>
      </w:r>
      <w:r w:rsidR="00764909">
        <w:t xml:space="preserve">as well as the transfer </w:t>
      </w:r>
      <w:r w:rsidR="000016DB">
        <w:t>of features into a Capsule Network</w:t>
      </w:r>
      <w:r w:rsidR="00764909">
        <w:t>.</w:t>
      </w:r>
      <w:r w:rsidR="00CA3994">
        <w:t xml:space="preserve"> The architecture developed to </w:t>
      </w:r>
      <w:r w:rsidR="00A33E13">
        <w:t>implement the Hybrid learning has been discussed below.</w:t>
      </w:r>
    </w:p>
    <w:p w14:paraId="1AE1DCDB" w14:textId="2F1EF947" w:rsidR="005B6C51" w:rsidRPr="005B6C51" w:rsidRDefault="005B6C51" w:rsidP="00C87F9E">
      <w:pPr>
        <w:pStyle w:val="Heading3"/>
      </w:pPr>
      <w:bookmarkStart w:id="41" w:name="_Toc183848459"/>
      <w:r w:rsidRPr="005B6C51">
        <w:t>3.</w:t>
      </w:r>
      <w:r w:rsidR="00FE4521">
        <w:t>5</w:t>
      </w:r>
      <w:r w:rsidRPr="005B6C51">
        <w:t>.</w:t>
      </w:r>
      <w:r>
        <w:t>1</w:t>
      </w:r>
      <w:r w:rsidRPr="005B6C51">
        <w:t xml:space="preserve"> </w:t>
      </w:r>
      <w:r w:rsidR="001618E0">
        <w:t>Capsule Network</w:t>
      </w:r>
      <w:bookmarkEnd w:id="41"/>
    </w:p>
    <w:p w14:paraId="4A79A445" w14:textId="2D4E8ADD" w:rsidR="00C37EA2" w:rsidRDefault="001618E0" w:rsidP="001618E0">
      <w:r w:rsidRPr="001618E0">
        <w:t xml:space="preserve">A capsule is a group of neurons with an activity vector representing the instantiation parameters of an entity, with active capsules making predictions for higher-level capsules through transformation </w:t>
      </w:r>
      <w:r w:rsidR="006F3A1D" w:rsidRPr="001618E0">
        <w:t>matrices</w:t>
      </w:r>
      <w:r w:rsidR="009B546D">
        <w:t xml:space="preserve"> </w:t>
      </w:r>
      <w:r w:rsidR="006F3A1D">
        <w:fldChar w:fldCharType="begin"/>
      </w:r>
      <w:r w:rsidR="006F3A1D">
        <w:instrText xml:space="preserve"> ADDIN ZOTERO_ITEM CSL_CITATION {"citationID":"6hMAXHj0","properties":{"formattedCitation":"(Sabour et al., 2017)","plainCitation":"(Sabour et al., 2017)","noteIndex":0},"citationItems":[{"id":523,"uris":["http://zotero.org/users/local/RTSypjql/items/DKSYYHSY"],"itemData":{"id":523,"type":"paper-conference","abstract":"A capsule is a group of neurons whose activity vector represents the instantiation parameters of a specific type of entity such as an object or object part. We use the length of the activity vector to represent the probability that the entity exists and its orientation to represent the instantiation parameters. Active capsules at one level make predictions, via transformation matrices, for the instantiation parameters of higher-level capsules.  When multiple predictions agree, a higher level capsule becomes active. We show that a discrimininatively trained, multi-layer capsule system achieves state-of-the-art performance on MNIST and is considerably better than a convolutional net at recognizing highly overlapping digits. To achieve these results we use an iterative routing-by-agreement mechanism: A lower-level capsule prefers to send its output to higher level capsules whose activity vectors have a big scalar product with the prediction coming from the lower-level capsule.","container-title":"Advances in Neural Information Processing Systems","publisher":"Curran Associates, Inc.","source":"Neural Information Processing Systems","title":"Dynamic Routing Between Capsules","URL":"https://proceedings.neurips.cc/paper_files/paper/2017/hash/2cad8fa47bbef282badbb8de5374b894-Abstract.html","volume":"30","author":[{"family":"Sabour","given":"Sara"},{"family":"Frosst","given":"Nicholas"},{"family":"Hinton","given":"Geoffrey E"}],"accessed":{"date-parts":[["2024",11,13]]},"issued":{"date-parts":[["2017"]]}}}],"schema":"https://github.com/citation-style-language/schema/raw/master/csl-citation.json"} </w:instrText>
      </w:r>
      <w:r w:rsidR="006F3A1D">
        <w:fldChar w:fldCharType="separate"/>
      </w:r>
      <w:r w:rsidR="006F3A1D" w:rsidRPr="006F3A1D">
        <w:rPr>
          <w:rFonts w:cs="Times New Roman"/>
        </w:rPr>
        <w:t>(Sabour et al., 2017)</w:t>
      </w:r>
      <w:r w:rsidR="006F3A1D">
        <w:fldChar w:fldCharType="end"/>
      </w:r>
      <w:r w:rsidR="006F3A1D">
        <w:t>.</w:t>
      </w:r>
      <w:r w:rsidR="0024011B">
        <w:t xml:space="preserve"> </w:t>
      </w:r>
    </w:p>
    <w:p w14:paraId="006A9191" w14:textId="4EA9283E" w:rsidR="001618E0" w:rsidRDefault="00AF7078" w:rsidP="001618E0">
      <w:r w:rsidRPr="00AF7078">
        <w:t xml:space="preserve">Each individual capsules hold significant image features that may have been ignored during the training, as radiology images are prone to pin point accurate diagnosis. </w:t>
      </w:r>
    </w:p>
    <w:p w14:paraId="084BDEB5" w14:textId="070DEC05" w:rsidR="00C37EA2" w:rsidRDefault="00F92720" w:rsidP="001618E0">
      <w:r>
        <w:t>This work utilize</w:t>
      </w:r>
      <w:r w:rsidR="004031E7">
        <w:t>d</w:t>
      </w:r>
      <w:r>
        <w:t xml:space="preserve"> </w:t>
      </w:r>
      <w:r w:rsidR="004031E7">
        <w:t xml:space="preserve">two separate </w:t>
      </w:r>
      <w:r w:rsidR="00680D4F">
        <w:t xml:space="preserve">Python </w:t>
      </w:r>
      <w:r w:rsidR="004031E7">
        <w:t xml:space="preserve">modules for Capsule Network mechanism. The first one being </w:t>
      </w:r>
      <w:r w:rsidR="003C1222">
        <w:t>“</w:t>
      </w:r>
      <w:r w:rsidR="004031E7">
        <w:t>Primary Capsule</w:t>
      </w:r>
      <w:r w:rsidR="003C1222">
        <w:t>”</w:t>
      </w:r>
      <w:r w:rsidR="004031E7">
        <w:t xml:space="preserve"> </w:t>
      </w:r>
      <w:r w:rsidR="00DA046A">
        <w:t>class</w:t>
      </w:r>
      <w:r w:rsidR="004031E7">
        <w:t xml:space="preserve"> that takes feature maps from the previous convolution layers and </w:t>
      </w:r>
      <w:r w:rsidR="00AD547F">
        <w:t>reshaped them into small capsule vectors, as in Figure 3.5</w:t>
      </w:r>
      <w:r w:rsidR="000222B3">
        <w:t xml:space="preserve">, that represent different </w:t>
      </w:r>
      <w:r w:rsidR="003C1222">
        <w:t>features in</w:t>
      </w:r>
      <w:r w:rsidR="000222B3">
        <w:t xml:space="preserve"> images.</w:t>
      </w:r>
      <w:r w:rsidR="00474901">
        <w:t xml:space="preserve"> Secondly, </w:t>
      </w:r>
      <w:r w:rsidR="003C1222">
        <w:t>the “Capsule Layer”</w:t>
      </w:r>
      <w:r w:rsidR="00F84DA5">
        <w:t xml:space="preserve"> class</w:t>
      </w:r>
      <w:r w:rsidR="003C1222">
        <w:t xml:space="preserve"> that performed the dynamic routing </w:t>
      </w:r>
      <w:r w:rsidR="0005212E">
        <w:t xml:space="preserve">allowed the network to capture image </w:t>
      </w:r>
      <w:r w:rsidR="00B55831">
        <w:t>relationships</w:t>
      </w:r>
      <w:r w:rsidR="00E633FF">
        <w:t xml:space="preserve"> between parts and whole of CXR</w:t>
      </w:r>
      <w:r w:rsidR="00A86596">
        <w:t xml:space="preserve">, making the network more flexible </w:t>
      </w:r>
      <w:r w:rsidR="007E231C">
        <w:t>to spatial transformations in the input.</w:t>
      </w:r>
      <w:r w:rsidR="00A94C4E">
        <w:t xml:space="preserve"> </w:t>
      </w:r>
    </w:p>
    <w:p w14:paraId="26D24BCD" w14:textId="379FCB6D" w:rsidR="00F92720" w:rsidRDefault="00A94C4E" w:rsidP="001618E0">
      <w:r>
        <w:t>The Table 3.2 below discusses the parameters used in the Capsule Network implementation.</w:t>
      </w:r>
    </w:p>
    <w:p w14:paraId="58613360" w14:textId="23E51545" w:rsidR="006271C5" w:rsidRPr="00197D22" w:rsidRDefault="006271C5" w:rsidP="006271C5">
      <w:pPr>
        <w:pStyle w:val="Caption"/>
        <w:keepNext/>
        <w:jc w:val="center"/>
        <w:rPr>
          <w:color w:val="000000" w:themeColor="text1"/>
          <w:sz w:val="20"/>
          <w:szCs w:val="18"/>
        </w:rPr>
      </w:pPr>
      <w:bookmarkStart w:id="42" w:name="_Toc183075240"/>
      <w:r w:rsidRPr="00197D22">
        <w:rPr>
          <w:color w:val="000000" w:themeColor="text1"/>
          <w:sz w:val="20"/>
          <w:szCs w:val="18"/>
        </w:rPr>
        <w:t xml:space="preserve">Table 3. </w:t>
      </w:r>
      <w:r w:rsidRPr="00197D22">
        <w:rPr>
          <w:color w:val="000000" w:themeColor="text1"/>
          <w:sz w:val="20"/>
          <w:szCs w:val="18"/>
        </w:rPr>
        <w:fldChar w:fldCharType="begin"/>
      </w:r>
      <w:r w:rsidRPr="00197D22">
        <w:rPr>
          <w:color w:val="000000" w:themeColor="text1"/>
          <w:sz w:val="20"/>
          <w:szCs w:val="18"/>
        </w:rPr>
        <w:instrText xml:space="preserve"> SEQ Table_3. \* ARABIC </w:instrText>
      </w:r>
      <w:r w:rsidRPr="00197D22">
        <w:rPr>
          <w:color w:val="000000" w:themeColor="text1"/>
          <w:sz w:val="20"/>
          <w:szCs w:val="18"/>
        </w:rPr>
        <w:fldChar w:fldCharType="separate"/>
      </w:r>
      <w:r w:rsidR="00645200">
        <w:rPr>
          <w:noProof/>
          <w:color w:val="000000" w:themeColor="text1"/>
          <w:sz w:val="20"/>
          <w:szCs w:val="18"/>
        </w:rPr>
        <w:t>2</w:t>
      </w:r>
      <w:r w:rsidRPr="00197D22">
        <w:rPr>
          <w:color w:val="000000" w:themeColor="text1"/>
          <w:sz w:val="20"/>
          <w:szCs w:val="18"/>
        </w:rPr>
        <w:fldChar w:fldCharType="end"/>
      </w:r>
      <w:r w:rsidRPr="00197D22">
        <w:rPr>
          <w:color w:val="000000" w:themeColor="text1"/>
          <w:sz w:val="20"/>
          <w:szCs w:val="18"/>
        </w:rPr>
        <w:t xml:space="preserve"> Capsule Network Parameter Description with Values</w:t>
      </w:r>
      <w:bookmarkEnd w:id="42"/>
    </w:p>
    <w:tbl>
      <w:tblPr>
        <w:tblStyle w:val="TableGrid"/>
        <w:tblW w:w="0" w:type="auto"/>
        <w:tblLook w:val="04A0" w:firstRow="1" w:lastRow="0" w:firstColumn="1" w:lastColumn="0" w:noHBand="0" w:noVBand="1"/>
      </w:tblPr>
      <w:tblGrid>
        <w:gridCol w:w="1880"/>
        <w:gridCol w:w="1625"/>
        <w:gridCol w:w="1710"/>
        <w:gridCol w:w="3804"/>
      </w:tblGrid>
      <w:tr w:rsidR="00DA046A" w14:paraId="14C1C4B3" w14:textId="77777777" w:rsidTr="005F0BF7">
        <w:tc>
          <w:tcPr>
            <w:tcW w:w="1880" w:type="dxa"/>
          </w:tcPr>
          <w:p w14:paraId="674D5785" w14:textId="2A2C973A" w:rsidR="00DA046A" w:rsidRPr="00A174F1" w:rsidRDefault="00DA046A" w:rsidP="004C681D">
            <w:pPr>
              <w:jc w:val="left"/>
              <w:rPr>
                <w:sz w:val="20"/>
                <w:szCs w:val="20"/>
              </w:rPr>
            </w:pPr>
            <w:r w:rsidRPr="00A174F1">
              <w:rPr>
                <w:sz w:val="20"/>
                <w:szCs w:val="20"/>
              </w:rPr>
              <w:t>Parameter</w:t>
            </w:r>
          </w:p>
        </w:tc>
        <w:tc>
          <w:tcPr>
            <w:tcW w:w="1625" w:type="dxa"/>
          </w:tcPr>
          <w:p w14:paraId="1D236571" w14:textId="1145E1DD" w:rsidR="00DA046A" w:rsidRPr="00A174F1" w:rsidRDefault="00DA046A" w:rsidP="004C681D">
            <w:pPr>
              <w:jc w:val="left"/>
              <w:rPr>
                <w:sz w:val="20"/>
                <w:szCs w:val="20"/>
              </w:rPr>
            </w:pPr>
            <w:r w:rsidRPr="00A174F1">
              <w:rPr>
                <w:sz w:val="20"/>
                <w:szCs w:val="20"/>
              </w:rPr>
              <w:t>Class</w:t>
            </w:r>
          </w:p>
        </w:tc>
        <w:tc>
          <w:tcPr>
            <w:tcW w:w="1710" w:type="dxa"/>
          </w:tcPr>
          <w:p w14:paraId="71F77338" w14:textId="490292B5" w:rsidR="00DA046A" w:rsidRPr="00A174F1" w:rsidRDefault="00DA046A" w:rsidP="004C681D">
            <w:pPr>
              <w:jc w:val="left"/>
              <w:rPr>
                <w:sz w:val="20"/>
                <w:szCs w:val="20"/>
              </w:rPr>
            </w:pPr>
            <w:r w:rsidRPr="00A174F1">
              <w:rPr>
                <w:sz w:val="20"/>
                <w:szCs w:val="20"/>
              </w:rPr>
              <w:t>Value</w:t>
            </w:r>
          </w:p>
        </w:tc>
        <w:tc>
          <w:tcPr>
            <w:tcW w:w="3804" w:type="dxa"/>
          </w:tcPr>
          <w:p w14:paraId="3D0C1D03" w14:textId="6907199D" w:rsidR="00DA046A" w:rsidRPr="00A174F1" w:rsidRDefault="00DA046A" w:rsidP="004C681D">
            <w:pPr>
              <w:jc w:val="left"/>
              <w:rPr>
                <w:sz w:val="20"/>
                <w:szCs w:val="20"/>
              </w:rPr>
            </w:pPr>
            <w:r w:rsidRPr="00A174F1">
              <w:rPr>
                <w:sz w:val="20"/>
                <w:szCs w:val="20"/>
              </w:rPr>
              <w:t>Meaning</w:t>
            </w:r>
          </w:p>
        </w:tc>
      </w:tr>
      <w:tr w:rsidR="00DA046A" w14:paraId="37D36D9A" w14:textId="77777777" w:rsidTr="005F0BF7">
        <w:tc>
          <w:tcPr>
            <w:tcW w:w="1880" w:type="dxa"/>
          </w:tcPr>
          <w:p w14:paraId="68A3BAE0" w14:textId="3F9EC549" w:rsidR="00DA046A" w:rsidRPr="00A174F1" w:rsidRDefault="00DA046A" w:rsidP="004C681D">
            <w:pPr>
              <w:jc w:val="left"/>
              <w:rPr>
                <w:sz w:val="20"/>
                <w:szCs w:val="20"/>
              </w:rPr>
            </w:pPr>
            <w:r w:rsidRPr="00A174F1">
              <w:rPr>
                <w:sz w:val="20"/>
                <w:szCs w:val="20"/>
              </w:rPr>
              <w:t>Number of Capsules</w:t>
            </w:r>
          </w:p>
        </w:tc>
        <w:tc>
          <w:tcPr>
            <w:tcW w:w="1625" w:type="dxa"/>
          </w:tcPr>
          <w:p w14:paraId="6C4517E3" w14:textId="2A964F8E" w:rsidR="00DA046A" w:rsidRPr="00A174F1" w:rsidRDefault="00A174F1" w:rsidP="004C681D">
            <w:pPr>
              <w:jc w:val="left"/>
              <w:rPr>
                <w:sz w:val="20"/>
                <w:szCs w:val="20"/>
              </w:rPr>
            </w:pPr>
            <w:r w:rsidRPr="00A174F1">
              <w:rPr>
                <w:sz w:val="20"/>
                <w:szCs w:val="20"/>
              </w:rPr>
              <w:t>Primary Capsule</w:t>
            </w:r>
          </w:p>
        </w:tc>
        <w:tc>
          <w:tcPr>
            <w:tcW w:w="1710" w:type="dxa"/>
          </w:tcPr>
          <w:p w14:paraId="31B24A9D" w14:textId="77E5F951" w:rsidR="00DA046A" w:rsidRPr="00A174F1" w:rsidRDefault="00A8053D" w:rsidP="004C681D">
            <w:pPr>
              <w:jc w:val="left"/>
              <w:rPr>
                <w:sz w:val="20"/>
                <w:szCs w:val="20"/>
              </w:rPr>
            </w:pPr>
            <w:r>
              <w:rPr>
                <w:sz w:val="20"/>
                <w:szCs w:val="20"/>
              </w:rPr>
              <w:t>576</w:t>
            </w:r>
          </w:p>
        </w:tc>
        <w:tc>
          <w:tcPr>
            <w:tcW w:w="3804" w:type="dxa"/>
          </w:tcPr>
          <w:p w14:paraId="1FE53949" w14:textId="23836795" w:rsidR="00DA046A" w:rsidRPr="00A174F1" w:rsidRDefault="001D6734" w:rsidP="004C681D">
            <w:pPr>
              <w:jc w:val="left"/>
              <w:rPr>
                <w:sz w:val="20"/>
                <w:szCs w:val="20"/>
              </w:rPr>
            </w:pPr>
            <w:r>
              <w:rPr>
                <w:sz w:val="20"/>
                <w:szCs w:val="20"/>
              </w:rPr>
              <w:t>Number of Capsules each with distinct features</w:t>
            </w:r>
          </w:p>
        </w:tc>
      </w:tr>
      <w:tr w:rsidR="00DA046A" w14:paraId="438C7C5A" w14:textId="77777777" w:rsidTr="005F0BF7">
        <w:tc>
          <w:tcPr>
            <w:tcW w:w="1880" w:type="dxa"/>
          </w:tcPr>
          <w:p w14:paraId="45207CBE" w14:textId="2B49A866" w:rsidR="00DA046A" w:rsidRPr="00A174F1" w:rsidRDefault="00A174F1" w:rsidP="004C681D">
            <w:pPr>
              <w:jc w:val="left"/>
              <w:rPr>
                <w:sz w:val="20"/>
                <w:szCs w:val="20"/>
              </w:rPr>
            </w:pPr>
            <w:r w:rsidRPr="00A174F1">
              <w:rPr>
                <w:sz w:val="20"/>
                <w:szCs w:val="20"/>
              </w:rPr>
              <w:t>Dimension of Capsule</w:t>
            </w:r>
          </w:p>
        </w:tc>
        <w:tc>
          <w:tcPr>
            <w:tcW w:w="1625" w:type="dxa"/>
          </w:tcPr>
          <w:p w14:paraId="0A5E7006" w14:textId="2CD6B313" w:rsidR="00DA046A" w:rsidRPr="00A174F1" w:rsidRDefault="00A174F1" w:rsidP="004C681D">
            <w:pPr>
              <w:jc w:val="left"/>
              <w:rPr>
                <w:sz w:val="20"/>
                <w:szCs w:val="20"/>
              </w:rPr>
            </w:pPr>
            <w:r w:rsidRPr="00A174F1">
              <w:rPr>
                <w:sz w:val="20"/>
                <w:szCs w:val="20"/>
              </w:rPr>
              <w:t>Primary Capsule</w:t>
            </w:r>
          </w:p>
        </w:tc>
        <w:tc>
          <w:tcPr>
            <w:tcW w:w="1710" w:type="dxa"/>
          </w:tcPr>
          <w:p w14:paraId="63FC5857" w14:textId="7A866D07" w:rsidR="00DA046A" w:rsidRPr="00A174F1" w:rsidRDefault="00661F47" w:rsidP="004C681D">
            <w:pPr>
              <w:jc w:val="left"/>
              <w:rPr>
                <w:sz w:val="20"/>
                <w:szCs w:val="20"/>
              </w:rPr>
            </w:pPr>
            <w:r>
              <w:rPr>
                <w:sz w:val="20"/>
                <w:szCs w:val="20"/>
              </w:rPr>
              <w:t>16</w:t>
            </w:r>
          </w:p>
        </w:tc>
        <w:tc>
          <w:tcPr>
            <w:tcW w:w="3804" w:type="dxa"/>
          </w:tcPr>
          <w:p w14:paraId="62D5EA5A" w14:textId="0EDD44C6" w:rsidR="00DA046A" w:rsidRPr="00A174F1" w:rsidRDefault="001D6734" w:rsidP="004C681D">
            <w:pPr>
              <w:jc w:val="left"/>
              <w:rPr>
                <w:sz w:val="20"/>
                <w:szCs w:val="20"/>
              </w:rPr>
            </w:pPr>
            <w:r>
              <w:rPr>
                <w:sz w:val="20"/>
                <w:szCs w:val="20"/>
              </w:rPr>
              <w:t>Dimension of Capsule vector that defines the feature space</w:t>
            </w:r>
          </w:p>
        </w:tc>
      </w:tr>
      <w:tr w:rsidR="00DA046A" w14:paraId="0AA3DF02" w14:textId="77777777" w:rsidTr="005F0BF7">
        <w:tc>
          <w:tcPr>
            <w:tcW w:w="1880" w:type="dxa"/>
          </w:tcPr>
          <w:p w14:paraId="7F8B539F" w14:textId="5CE5398F" w:rsidR="00DA046A" w:rsidRPr="00A174F1" w:rsidRDefault="00A174F1" w:rsidP="004C681D">
            <w:pPr>
              <w:jc w:val="left"/>
              <w:rPr>
                <w:sz w:val="20"/>
                <w:szCs w:val="20"/>
              </w:rPr>
            </w:pPr>
            <w:r>
              <w:rPr>
                <w:sz w:val="20"/>
                <w:szCs w:val="20"/>
              </w:rPr>
              <w:t>Input Shape</w:t>
            </w:r>
          </w:p>
        </w:tc>
        <w:tc>
          <w:tcPr>
            <w:tcW w:w="1625" w:type="dxa"/>
          </w:tcPr>
          <w:p w14:paraId="1F13ED2E" w14:textId="43436004" w:rsidR="00DA046A" w:rsidRPr="00A174F1" w:rsidRDefault="004C681D" w:rsidP="004C681D">
            <w:pPr>
              <w:jc w:val="left"/>
              <w:rPr>
                <w:sz w:val="20"/>
                <w:szCs w:val="20"/>
              </w:rPr>
            </w:pPr>
            <w:r w:rsidRPr="004C681D">
              <w:rPr>
                <w:sz w:val="20"/>
                <w:szCs w:val="20"/>
              </w:rPr>
              <w:t>Primary Capsule</w:t>
            </w:r>
          </w:p>
        </w:tc>
        <w:tc>
          <w:tcPr>
            <w:tcW w:w="1710" w:type="dxa"/>
          </w:tcPr>
          <w:p w14:paraId="5A7EBF46" w14:textId="0F7E7AD1" w:rsidR="00DA046A" w:rsidRPr="00A174F1" w:rsidRDefault="004C681D" w:rsidP="004C681D">
            <w:pPr>
              <w:jc w:val="left"/>
              <w:rPr>
                <w:sz w:val="20"/>
                <w:szCs w:val="20"/>
              </w:rPr>
            </w:pPr>
            <w:r w:rsidRPr="004C681D">
              <w:rPr>
                <w:sz w:val="20"/>
                <w:szCs w:val="20"/>
              </w:rPr>
              <w:t>(batch, height, width, channels)</w:t>
            </w:r>
          </w:p>
        </w:tc>
        <w:tc>
          <w:tcPr>
            <w:tcW w:w="3804" w:type="dxa"/>
          </w:tcPr>
          <w:p w14:paraId="4B7CB7CC" w14:textId="0997C418" w:rsidR="00DA046A" w:rsidRPr="00A174F1" w:rsidRDefault="00C64AE3" w:rsidP="004C681D">
            <w:pPr>
              <w:jc w:val="left"/>
              <w:rPr>
                <w:sz w:val="20"/>
                <w:szCs w:val="20"/>
              </w:rPr>
            </w:pPr>
            <w:r>
              <w:rPr>
                <w:sz w:val="20"/>
                <w:szCs w:val="20"/>
              </w:rPr>
              <w:t>Shape of the input to passed in this layer from the previous Convolution layer.</w:t>
            </w:r>
          </w:p>
        </w:tc>
      </w:tr>
      <w:tr w:rsidR="00DA046A" w14:paraId="468583F6" w14:textId="77777777" w:rsidTr="005F0BF7">
        <w:tc>
          <w:tcPr>
            <w:tcW w:w="1880" w:type="dxa"/>
          </w:tcPr>
          <w:p w14:paraId="4BAF17A8" w14:textId="2D8549A1" w:rsidR="00DA046A" w:rsidRPr="00A174F1" w:rsidRDefault="00A174F1" w:rsidP="004C681D">
            <w:pPr>
              <w:jc w:val="left"/>
              <w:rPr>
                <w:sz w:val="20"/>
                <w:szCs w:val="20"/>
              </w:rPr>
            </w:pPr>
            <w:r>
              <w:rPr>
                <w:sz w:val="20"/>
                <w:szCs w:val="20"/>
              </w:rPr>
              <w:t>Convolution Filters</w:t>
            </w:r>
          </w:p>
        </w:tc>
        <w:tc>
          <w:tcPr>
            <w:tcW w:w="1625" w:type="dxa"/>
          </w:tcPr>
          <w:p w14:paraId="172B7042" w14:textId="1DE715B8" w:rsidR="00DA046A" w:rsidRPr="00A174F1" w:rsidRDefault="004C681D" w:rsidP="004C681D">
            <w:pPr>
              <w:jc w:val="left"/>
              <w:rPr>
                <w:sz w:val="20"/>
                <w:szCs w:val="20"/>
              </w:rPr>
            </w:pPr>
            <w:r w:rsidRPr="004C681D">
              <w:rPr>
                <w:sz w:val="20"/>
                <w:szCs w:val="20"/>
              </w:rPr>
              <w:t>Primary Capsule</w:t>
            </w:r>
          </w:p>
        </w:tc>
        <w:tc>
          <w:tcPr>
            <w:tcW w:w="1710" w:type="dxa"/>
          </w:tcPr>
          <w:p w14:paraId="787E60DA" w14:textId="362F7348" w:rsidR="00DA046A" w:rsidRPr="00A174F1" w:rsidRDefault="004C681D" w:rsidP="004C681D">
            <w:pPr>
              <w:jc w:val="left"/>
              <w:rPr>
                <w:sz w:val="20"/>
                <w:szCs w:val="20"/>
              </w:rPr>
            </w:pPr>
            <w:r w:rsidRPr="004C681D">
              <w:rPr>
                <w:sz w:val="20"/>
                <w:szCs w:val="20"/>
              </w:rPr>
              <w:t>Num</w:t>
            </w:r>
            <w:r>
              <w:rPr>
                <w:sz w:val="20"/>
                <w:szCs w:val="20"/>
              </w:rPr>
              <w:t xml:space="preserve">ber of </w:t>
            </w:r>
            <w:r w:rsidRPr="004C681D">
              <w:rPr>
                <w:sz w:val="20"/>
                <w:szCs w:val="20"/>
              </w:rPr>
              <w:t xml:space="preserve">capsules </w:t>
            </w:r>
            <w:r w:rsidR="005E52FC">
              <w:rPr>
                <w:sz w:val="20"/>
                <w:szCs w:val="20"/>
              </w:rPr>
              <w:t>*</w:t>
            </w:r>
            <w:r w:rsidRPr="004C681D">
              <w:rPr>
                <w:sz w:val="20"/>
                <w:szCs w:val="20"/>
              </w:rPr>
              <w:t xml:space="preserve"> dim</w:t>
            </w:r>
            <w:r>
              <w:rPr>
                <w:sz w:val="20"/>
                <w:szCs w:val="20"/>
              </w:rPr>
              <w:t xml:space="preserve">ension of </w:t>
            </w:r>
            <w:r w:rsidRPr="004C681D">
              <w:rPr>
                <w:sz w:val="20"/>
                <w:szCs w:val="20"/>
              </w:rPr>
              <w:t>capsules</w:t>
            </w:r>
          </w:p>
        </w:tc>
        <w:tc>
          <w:tcPr>
            <w:tcW w:w="3804" w:type="dxa"/>
          </w:tcPr>
          <w:p w14:paraId="235672F9" w14:textId="7EFC90F9" w:rsidR="00DA046A" w:rsidRPr="00A174F1" w:rsidRDefault="00366DF9" w:rsidP="004C681D">
            <w:pPr>
              <w:jc w:val="left"/>
              <w:rPr>
                <w:sz w:val="20"/>
                <w:szCs w:val="20"/>
              </w:rPr>
            </w:pPr>
            <w:r>
              <w:rPr>
                <w:sz w:val="20"/>
                <w:szCs w:val="20"/>
              </w:rPr>
              <w:t>Total filters that generate feature capsules</w:t>
            </w:r>
            <w:r w:rsidR="00632A82">
              <w:rPr>
                <w:sz w:val="20"/>
                <w:szCs w:val="20"/>
              </w:rPr>
              <w:t>.</w:t>
            </w:r>
          </w:p>
        </w:tc>
      </w:tr>
      <w:tr w:rsidR="00DA046A" w14:paraId="308115C3" w14:textId="77777777" w:rsidTr="005F0BF7">
        <w:tc>
          <w:tcPr>
            <w:tcW w:w="1880" w:type="dxa"/>
          </w:tcPr>
          <w:p w14:paraId="0B24557A" w14:textId="41D7A270" w:rsidR="00DA046A" w:rsidRPr="00A174F1" w:rsidRDefault="00A174F1" w:rsidP="004C681D">
            <w:pPr>
              <w:jc w:val="left"/>
              <w:rPr>
                <w:sz w:val="20"/>
                <w:szCs w:val="20"/>
              </w:rPr>
            </w:pPr>
            <w:r>
              <w:rPr>
                <w:sz w:val="20"/>
                <w:szCs w:val="20"/>
              </w:rPr>
              <w:t>K</w:t>
            </w:r>
            <w:r w:rsidRPr="00A174F1">
              <w:rPr>
                <w:sz w:val="20"/>
                <w:szCs w:val="20"/>
              </w:rPr>
              <w:t>ernel</w:t>
            </w:r>
            <w:r>
              <w:rPr>
                <w:sz w:val="20"/>
                <w:szCs w:val="20"/>
              </w:rPr>
              <w:t xml:space="preserve"> S</w:t>
            </w:r>
            <w:r w:rsidRPr="00A174F1">
              <w:rPr>
                <w:sz w:val="20"/>
                <w:szCs w:val="20"/>
              </w:rPr>
              <w:t>ize</w:t>
            </w:r>
          </w:p>
        </w:tc>
        <w:tc>
          <w:tcPr>
            <w:tcW w:w="1625" w:type="dxa"/>
          </w:tcPr>
          <w:p w14:paraId="0BEFEC62" w14:textId="74924DCA" w:rsidR="00DA046A" w:rsidRPr="00A174F1" w:rsidRDefault="004C681D" w:rsidP="004C681D">
            <w:pPr>
              <w:jc w:val="left"/>
              <w:rPr>
                <w:sz w:val="20"/>
                <w:szCs w:val="20"/>
              </w:rPr>
            </w:pPr>
            <w:r w:rsidRPr="004C681D">
              <w:rPr>
                <w:sz w:val="20"/>
                <w:szCs w:val="20"/>
              </w:rPr>
              <w:t>Primary Capsule</w:t>
            </w:r>
          </w:p>
        </w:tc>
        <w:tc>
          <w:tcPr>
            <w:tcW w:w="1710" w:type="dxa"/>
          </w:tcPr>
          <w:p w14:paraId="0E4C34E3" w14:textId="473400AA" w:rsidR="00DA046A" w:rsidRPr="00A174F1" w:rsidRDefault="0026042C" w:rsidP="004C681D">
            <w:pPr>
              <w:jc w:val="left"/>
              <w:rPr>
                <w:sz w:val="20"/>
                <w:szCs w:val="20"/>
              </w:rPr>
            </w:pPr>
            <w:r>
              <w:rPr>
                <w:sz w:val="20"/>
                <w:szCs w:val="20"/>
              </w:rPr>
              <w:t>3</w:t>
            </w:r>
          </w:p>
        </w:tc>
        <w:tc>
          <w:tcPr>
            <w:tcW w:w="3804" w:type="dxa"/>
          </w:tcPr>
          <w:p w14:paraId="1C958E4E" w14:textId="74C460EA" w:rsidR="00DA046A" w:rsidRPr="00A174F1" w:rsidRDefault="00942431" w:rsidP="004C681D">
            <w:pPr>
              <w:jc w:val="left"/>
              <w:rPr>
                <w:sz w:val="20"/>
                <w:szCs w:val="20"/>
              </w:rPr>
            </w:pPr>
            <w:r>
              <w:rPr>
                <w:sz w:val="20"/>
                <w:szCs w:val="20"/>
              </w:rPr>
              <w:t>Size of convolutional kernel</w:t>
            </w:r>
            <w:r w:rsidR="008E559B">
              <w:rPr>
                <w:sz w:val="20"/>
                <w:szCs w:val="20"/>
              </w:rPr>
              <w:t xml:space="preserve"> or image patch</w:t>
            </w:r>
          </w:p>
        </w:tc>
      </w:tr>
      <w:tr w:rsidR="00DA046A" w14:paraId="149776AC" w14:textId="77777777" w:rsidTr="005F0BF7">
        <w:tc>
          <w:tcPr>
            <w:tcW w:w="1880" w:type="dxa"/>
          </w:tcPr>
          <w:p w14:paraId="632CA1FE" w14:textId="1D46CB17" w:rsidR="00DA046A" w:rsidRPr="00A174F1" w:rsidRDefault="003123DB" w:rsidP="004C681D">
            <w:pPr>
              <w:jc w:val="left"/>
              <w:rPr>
                <w:sz w:val="20"/>
                <w:szCs w:val="20"/>
              </w:rPr>
            </w:pPr>
            <w:r>
              <w:rPr>
                <w:sz w:val="20"/>
                <w:szCs w:val="20"/>
              </w:rPr>
              <w:t>S</w:t>
            </w:r>
            <w:r w:rsidRPr="003123DB">
              <w:rPr>
                <w:sz w:val="20"/>
                <w:szCs w:val="20"/>
              </w:rPr>
              <w:t>trides</w:t>
            </w:r>
          </w:p>
        </w:tc>
        <w:tc>
          <w:tcPr>
            <w:tcW w:w="1625" w:type="dxa"/>
          </w:tcPr>
          <w:p w14:paraId="424F8A67" w14:textId="1B9A0122" w:rsidR="00DA046A" w:rsidRPr="00A174F1" w:rsidRDefault="004C681D" w:rsidP="004C681D">
            <w:pPr>
              <w:jc w:val="left"/>
              <w:rPr>
                <w:sz w:val="20"/>
                <w:szCs w:val="20"/>
              </w:rPr>
            </w:pPr>
            <w:r w:rsidRPr="004C681D">
              <w:rPr>
                <w:sz w:val="20"/>
                <w:szCs w:val="20"/>
              </w:rPr>
              <w:t>Primary Capsule</w:t>
            </w:r>
          </w:p>
        </w:tc>
        <w:tc>
          <w:tcPr>
            <w:tcW w:w="1710" w:type="dxa"/>
          </w:tcPr>
          <w:p w14:paraId="007D784C" w14:textId="310A497C" w:rsidR="00DA046A" w:rsidRPr="00A174F1" w:rsidRDefault="0026042C" w:rsidP="004C681D">
            <w:pPr>
              <w:jc w:val="left"/>
              <w:rPr>
                <w:sz w:val="20"/>
                <w:szCs w:val="20"/>
              </w:rPr>
            </w:pPr>
            <w:r>
              <w:rPr>
                <w:sz w:val="20"/>
                <w:szCs w:val="20"/>
              </w:rPr>
              <w:t>1</w:t>
            </w:r>
          </w:p>
        </w:tc>
        <w:tc>
          <w:tcPr>
            <w:tcW w:w="3804" w:type="dxa"/>
          </w:tcPr>
          <w:p w14:paraId="687CBE25" w14:textId="4B30CC42" w:rsidR="00DA046A" w:rsidRPr="00A174F1" w:rsidRDefault="00BF5B85" w:rsidP="004C681D">
            <w:pPr>
              <w:jc w:val="left"/>
              <w:rPr>
                <w:sz w:val="20"/>
                <w:szCs w:val="20"/>
              </w:rPr>
            </w:pPr>
            <w:r>
              <w:rPr>
                <w:sz w:val="20"/>
                <w:szCs w:val="20"/>
              </w:rPr>
              <w:t>Length by which the Kernel moves</w:t>
            </w:r>
          </w:p>
        </w:tc>
      </w:tr>
      <w:tr w:rsidR="00DA046A" w14:paraId="461B97E5" w14:textId="77777777" w:rsidTr="005F0BF7">
        <w:tc>
          <w:tcPr>
            <w:tcW w:w="1880" w:type="dxa"/>
          </w:tcPr>
          <w:p w14:paraId="11B072A3" w14:textId="27955FBB" w:rsidR="00DA046A" w:rsidRPr="00A174F1" w:rsidRDefault="003123DB" w:rsidP="004C681D">
            <w:pPr>
              <w:jc w:val="left"/>
              <w:rPr>
                <w:sz w:val="20"/>
                <w:szCs w:val="20"/>
              </w:rPr>
            </w:pPr>
            <w:r>
              <w:rPr>
                <w:sz w:val="20"/>
                <w:szCs w:val="20"/>
              </w:rPr>
              <w:t>P</w:t>
            </w:r>
            <w:r w:rsidRPr="003123DB">
              <w:rPr>
                <w:sz w:val="20"/>
                <w:szCs w:val="20"/>
              </w:rPr>
              <w:t>adding</w:t>
            </w:r>
          </w:p>
        </w:tc>
        <w:tc>
          <w:tcPr>
            <w:tcW w:w="1625" w:type="dxa"/>
          </w:tcPr>
          <w:p w14:paraId="392A9C00" w14:textId="327A4652" w:rsidR="00DA046A" w:rsidRPr="00A174F1" w:rsidRDefault="004C681D" w:rsidP="004C681D">
            <w:pPr>
              <w:jc w:val="left"/>
              <w:rPr>
                <w:sz w:val="20"/>
                <w:szCs w:val="20"/>
              </w:rPr>
            </w:pPr>
            <w:r w:rsidRPr="004C681D">
              <w:rPr>
                <w:sz w:val="20"/>
                <w:szCs w:val="20"/>
              </w:rPr>
              <w:t>Primary Capsule</w:t>
            </w:r>
          </w:p>
        </w:tc>
        <w:tc>
          <w:tcPr>
            <w:tcW w:w="1710" w:type="dxa"/>
          </w:tcPr>
          <w:p w14:paraId="32AF7C19" w14:textId="64CCAF43" w:rsidR="00DA046A" w:rsidRPr="00A174F1" w:rsidRDefault="0026042C" w:rsidP="004C681D">
            <w:pPr>
              <w:jc w:val="left"/>
              <w:rPr>
                <w:sz w:val="20"/>
                <w:szCs w:val="20"/>
              </w:rPr>
            </w:pPr>
            <w:r>
              <w:rPr>
                <w:sz w:val="20"/>
                <w:szCs w:val="20"/>
              </w:rPr>
              <w:t>same</w:t>
            </w:r>
          </w:p>
        </w:tc>
        <w:tc>
          <w:tcPr>
            <w:tcW w:w="3804" w:type="dxa"/>
          </w:tcPr>
          <w:p w14:paraId="1138AB98" w14:textId="138B5909" w:rsidR="00DA046A" w:rsidRPr="00A174F1" w:rsidRDefault="00DA12D2" w:rsidP="004C681D">
            <w:pPr>
              <w:jc w:val="left"/>
              <w:rPr>
                <w:sz w:val="20"/>
                <w:szCs w:val="20"/>
              </w:rPr>
            </w:pPr>
            <w:r>
              <w:rPr>
                <w:sz w:val="20"/>
                <w:szCs w:val="20"/>
              </w:rPr>
              <w:t>Maintaing consistent output shape compared to input shape</w:t>
            </w:r>
          </w:p>
        </w:tc>
      </w:tr>
      <w:tr w:rsidR="0010775D" w14:paraId="6E19A53F" w14:textId="77777777" w:rsidTr="005F0BF7">
        <w:tc>
          <w:tcPr>
            <w:tcW w:w="1880" w:type="dxa"/>
          </w:tcPr>
          <w:p w14:paraId="11E042C3" w14:textId="7599294B" w:rsidR="0010775D" w:rsidRDefault="0010775D" w:rsidP="004C681D">
            <w:pPr>
              <w:jc w:val="left"/>
              <w:rPr>
                <w:sz w:val="20"/>
                <w:szCs w:val="20"/>
              </w:rPr>
            </w:pPr>
            <w:r>
              <w:rPr>
                <w:sz w:val="20"/>
                <w:szCs w:val="20"/>
              </w:rPr>
              <w:t>Number of C</w:t>
            </w:r>
            <w:r w:rsidRPr="0010775D">
              <w:rPr>
                <w:sz w:val="20"/>
                <w:szCs w:val="20"/>
              </w:rPr>
              <w:t>apsules</w:t>
            </w:r>
          </w:p>
        </w:tc>
        <w:tc>
          <w:tcPr>
            <w:tcW w:w="1625" w:type="dxa"/>
          </w:tcPr>
          <w:p w14:paraId="636DF2E7" w14:textId="11FC01CD" w:rsidR="0010775D" w:rsidRPr="00A174F1" w:rsidRDefault="004C681D" w:rsidP="004C681D">
            <w:pPr>
              <w:jc w:val="left"/>
              <w:rPr>
                <w:sz w:val="20"/>
                <w:szCs w:val="20"/>
              </w:rPr>
            </w:pPr>
            <w:r w:rsidRPr="004C681D">
              <w:rPr>
                <w:sz w:val="20"/>
                <w:szCs w:val="20"/>
              </w:rPr>
              <w:t>Capsule Layer</w:t>
            </w:r>
          </w:p>
        </w:tc>
        <w:tc>
          <w:tcPr>
            <w:tcW w:w="1710" w:type="dxa"/>
          </w:tcPr>
          <w:p w14:paraId="0C0C6D60" w14:textId="27122072" w:rsidR="0010775D" w:rsidRPr="00A174F1" w:rsidRDefault="00661F47" w:rsidP="004C681D">
            <w:pPr>
              <w:jc w:val="left"/>
              <w:rPr>
                <w:sz w:val="20"/>
                <w:szCs w:val="20"/>
              </w:rPr>
            </w:pPr>
            <w:r>
              <w:rPr>
                <w:sz w:val="20"/>
                <w:szCs w:val="20"/>
              </w:rPr>
              <w:t>10</w:t>
            </w:r>
          </w:p>
        </w:tc>
        <w:tc>
          <w:tcPr>
            <w:tcW w:w="3804" w:type="dxa"/>
          </w:tcPr>
          <w:p w14:paraId="53CCAD1A" w14:textId="2A3186BF" w:rsidR="0010775D" w:rsidRPr="00A174F1" w:rsidRDefault="0033053A" w:rsidP="004C681D">
            <w:pPr>
              <w:jc w:val="left"/>
              <w:rPr>
                <w:sz w:val="20"/>
                <w:szCs w:val="20"/>
              </w:rPr>
            </w:pPr>
            <w:r>
              <w:rPr>
                <w:sz w:val="20"/>
                <w:szCs w:val="20"/>
              </w:rPr>
              <w:t>Number of high-level features or classes.</w:t>
            </w:r>
          </w:p>
        </w:tc>
      </w:tr>
      <w:tr w:rsidR="00B22C43" w14:paraId="553ADD50" w14:textId="77777777" w:rsidTr="005F0BF7">
        <w:tc>
          <w:tcPr>
            <w:tcW w:w="1880" w:type="dxa"/>
          </w:tcPr>
          <w:p w14:paraId="253ED572" w14:textId="0494C817" w:rsidR="00B22C43" w:rsidRDefault="00B22C43" w:rsidP="004C681D">
            <w:pPr>
              <w:jc w:val="left"/>
              <w:rPr>
                <w:sz w:val="20"/>
                <w:szCs w:val="20"/>
              </w:rPr>
            </w:pPr>
            <w:r>
              <w:rPr>
                <w:sz w:val="20"/>
                <w:szCs w:val="20"/>
              </w:rPr>
              <w:t>D</w:t>
            </w:r>
            <w:r w:rsidRPr="00B22C43">
              <w:rPr>
                <w:sz w:val="20"/>
                <w:szCs w:val="20"/>
              </w:rPr>
              <w:t>im</w:t>
            </w:r>
            <w:r>
              <w:rPr>
                <w:sz w:val="20"/>
                <w:szCs w:val="20"/>
              </w:rPr>
              <w:t>ension of C</w:t>
            </w:r>
            <w:r w:rsidRPr="00B22C43">
              <w:rPr>
                <w:sz w:val="20"/>
                <w:szCs w:val="20"/>
              </w:rPr>
              <w:t>apsules</w:t>
            </w:r>
          </w:p>
        </w:tc>
        <w:tc>
          <w:tcPr>
            <w:tcW w:w="1625" w:type="dxa"/>
          </w:tcPr>
          <w:p w14:paraId="768F4D7A" w14:textId="7DF3202F" w:rsidR="00B22C43" w:rsidRPr="00A174F1" w:rsidRDefault="004C681D" w:rsidP="004C681D">
            <w:pPr>
              <w:jc w:val="left"/>
              <w:rPr>
                <w:sz w:val="20"/>
                <w:szCs w:val="20"/>
              </w:rPr>
            </w:pPr>
            <w:r w:rsidRPr="004C681D">
              <w:rPr>
                <w:sz w:val="20"/>
                <w:szCs w:val="20"/>
              </w:rPr>
              <w:t>Capsule Layer</w:t>
            </w:r>
          </w:p>
        </w:tc>
        <w:tc>
          <w:tcPr>
            <w:tcW w:w="1710" w:type="dxa"/>
          </w:tcPr>
          <w:p w14:paraId="729C4411" w14:textId="681D71D9" w:rsidR="00B22C43" w:rsidRPr="00A174F1" w:rsidRDefault="000F177D" w:rsidP="004C681D">
            <w:pPr>
              <w:jc w:val="left"/>
              <w:rPr>
                <w:sz w:val="20"/>
                <w:szCs w:val="20"/>
              </w:rPr>
            </w:pPr>
            <w:r>
              <w:rPr>
                <w:sz w:val="20"/>
                <w:szCs w:val="20"/>
              </w:rPr>
              <w:t>32</w:t>
            </w:r>
          </w:p>
        </w:tc>
        <w:tc>
          <w:tcPr>
            <w:tcW w:w="3804" w:type="dxa"/>
          </w:tcPr>
          <w:p w14:paraId="6FEC3F07" w14:textId="0BA0C924" w:rsidR="00B22C43" w:rsidRPr="00A174F1" w:rsidRDefault="00DE56DC" w:rsidP="004C681D">
            <w:pPr>
              <w:jc w:val="left"/>
              <w:rPr>
                <w:sz w:val="20"/>
                <w:szCs w:val="20"/>
              </w:rPr>
            </w:pPr>
            <w:r>
              <w:rPr>
                <w:sz w:val="20"/>
                <w:szCs w:val="20"/>
              </w:rPr>
              <w:t>Dimension of each capsule vector for capture of more complex details.</w:t>
            </w:r>
          </w:p>
        </w:tc>
      </w:tr>
      <w:tr w:rsidR="00423D32" w14:paraId="1F0E5863" w14:textId="77777777" w:rsidTr="005F0BF7">
        <w:tc>
          <w:tcPr>
            <w:tcW w:w="1880" w:type="dxa"/>
          </w:tcPr>
          <w:p w14:paraId="24449744" w14:textId="0DD76F07" w:rsidR="00423D32" w:rsidRDefault="00423D32" w:rsidP="004C681D">
            <w:pPr>
              <w:jc w:val="left"/>
              <w:rPr>
                <w:sz w:val="20"/>
                <w:szCs w:val="20"/>
              </w:rPr>
            </w:pPr>
            <w:r>
              <w:rPr>
                <w:sz w:val="20"/>
                <w:szCs w:val="20"/>
              </w:rPr>
              <w:t>R</w:t>
            </w:r>
            <w:r w:rsidRPr="00423D32">
              <w:rPr>
                <w:sz w:val="20"/>
                <w:szCs w:val="20"/>
              </w:rPr>
              <w:t>outings</w:t>
            </w:r>
          </w:p>
        </w:tc>
        <w:tc>
          <w:tcPr>
            <w:tcW w:w="1625" w:type="dxa"/>
          </w:tcPr>
          <w:p w14:paraId="766BBF8D" w14:textId="26E7915E" w:rsidR="00423D32" w:rsidRPr="00A174F1" w:rsidRDefault="004C681D" w:rsidP="004C681D">
            <w:pPr>
              <w:jc w:val="left"/>
              <w:rPr>
                <w:sz w:val="20"/>
                <w:szCs w:val="20"/>
              </w:rPr>
            </w:pPr>
            <w:r w:rsidRPr="004C681D">
              <w:rPr>
                <w:sz w:val="20"/>
                <w:szCs w:val="20"/>
              </w:rPr>
              <w:t>Capsule Layer</w:t>
            </w:r>
          </w:p>
        </w:tc>
        <w:tc>
          <w:tcPr>
            <w:tcW w:w="1710" w:type="dxa"/>
          </w:tcPr>
          <w:p w14:paraId="1EA078BD" w14:textId="70E78358" w:rsidR="00423D32" w:rsidRPr="00A174F1" w:rsidRDefault="00AC69A3" w:rsidP="004C681D">
            <w:pPr>
              <w:jc w:val="left"/>
              <w:rPr>
                <w:sz w:val="20"/>
                <w:szCs w:val="20"/>
              </w:rPr>
            </w:pPr>
            <w:r>
              <w:rPr>
                <w:sz w:val="20"/>
                <w:szCs w:val="20"/>
              </w:rPr>
              <w:t>3</w:t>
            </w:r>
          </w:p>
        </w:tc>
        <w:tc>
          <w:tcPr>
            <w:tcW w:w="3804" w:type="dxa"/>
          </w:tcPr>
          <w:p w14:paraId="0D44AF86" w14:textId="76C8045D" w:rsidR="00423D32" w:rsidRPr="00A174F1" w:rsidRDefault="0045427B" w:rsidP="004C681D">
            <w:pPr>
              <w:jc w:val="left"/>
              <w:rPr>
                <w:sz w:val="20"/>
                <w:szCs w:val="20"/>
              </w:rPr>
            </w:pPr>
            <w:r>
              <w:rPr>
                <w:sz w:val="20"/>
                <w:szCs w:val="20"/>
              </w:rPr>
              <w:t>Number of loops assigned for dynamic routing</w:t>
            </w:r>
          </w:p>
        </w:tc>
      </w:tr>
    </w:tbl>
    <w:p w14:paraId="5C07E458" w14:textId="77777777" w:rsidR="009D1FF6" w:rsidRDefault="009D1FF6" w:rsidP="005D5249"/>
    <w:p w14:paraId="52865C05" w14:textId="77777777" w:rsidR="004B3688" w:rsidRDefault="0051419F" w:rsidP="005D5249">
      <w:r>
        <w:t>T</w:t>
      </w:r>
      <w:r w:rsidR="00430739">
        <w:t>he</w:t>
      </w:r>
      <w:r w:rsidR="00E45B9B">
        <w:t xml:space="preserve"> </w:t>
      </w:r>
      <w:r w:rsidR="0000785C">
        <w:t>h</w:t>
      </w:r>
      <w:r w:rsidR="00CB4E44">
        <w:t>ybrid CNN</w:t>
      </w:r>
      <w:r w:rsidR="00474396">
        <w:t xml:space="preserve"> </w:t>
      </w:r>
      <w:r w:rsidR="00BD5F95">
        <w:t>(</w:t>
      </w:r>
      <w:r w:rsidR="008B12C0" w:rsidRPr="008B12C0">
        <w:t>DenseNet-201</w:t>
      </w:r>
      <w:r w:rsidR="002A2757">
        <w:t xml:space="preserve"> model</w:t>
      </w:r>
      <w:r w:rsidR="00BD5F95">
        <w:t>)</w:t>
      </w:r>
      <w:r w:rsidR="0069240C">
        <w:t>,</w:t>
      </w:r>
      <w:r w:rsidR="00CB4E44">
        <w:t xml:space="preserve"> whose weights and features are transferred to </w:t>
      </w:r>
      <w:r w:rsidR="0069240C">
        <w:t xml:space="preserve">a </w:t>
      </w:r>
      <w:r w:rsidR="00CB4E44">
        <w:t>Capsule Network</w:t>
      </w:r>
      <w:r w:rsidR="009C0E08">
        <w:t xml:space="preserve"> </w:t>
      </w:r>
      <w:r w:rsidR="0001780A">
        <w:fldChar w:fldCharType="begin"/>
      </w:r>
      <w:r w:rsidR="0001780A">
        <w:instrText xml:space="preserve"> ADDIN ZOTERO_ITEM CSL_CITATION {"citationID":"Nmu5Vya0","properties":{"formattedCitation":"(Bodapati &amp; Rohith, 2022; Mittal et al., 2020; Zhang et al., 2024)","plainCitation":"(Bodapati &amp; Rohith, 2022; Mittal et al., 2020; Zhang et al., 2024)","noteIndex":0},"citationItems":[{"id":495,"uris":["http://zotero.org/users/local/RTSypjql/items/HEGYX7YZ"],"itemData":{"id":495,"type":"article-journal","abstract":"Pneumonia is the primary cause of death in children under the age of 5 years. Faster and more accurate laboratory testing aids in the prescription of appropriate treatment for children suspected of having pneumonia, lowering mortality. In this work, we implement a deep neural network model to efficiently evaluate pediatric pneumonia from chest radio graph images. Our network uses a combination of convolutional and capsule layers to capture abstract details as well as low level hidden features from the radio graphic images, allowing the model to generate more generic predictions. Furthermore, we employ transfer learning approach to extract spatial features from the raw input radio graph images, allowing the model to save resources while enhancing performance. The capsule layer weights of the network are updated using the dynamic routing algorithm. The proposed model is evaluated using benchmark pneumonia dataset Kermany et al. 2018, and the outcomes of our experimental studies indicate that the capsules employed in the network enhance the learning of disease level features that are essential in diagnosing pneumonia. According to our comparison studies, the proposed model with Convolution base from InceptionV3 attached with Capsule layers at the end surpasses several existing models by achieving an accuracy of 94.84%. The proposed model is superior in terms of various performance measures such as accuracy and recall, and is well suited to real-time pediatric pneumonia diagnosis, substituting manual chest radiography examination.","container-title":"Measurement","DOI":"10.1016/j.measurement.2021.110491","ISSN":"0263-2241","journalAbbreviation":"Measurement","page":"110491","source":"ScienceDirect","title":"ChxCapsNet: Deep capsule network with transfer learning for evaluating pneumonia in paediatric chest radiographs","title-short":"ChxCapsNet","volume":"188","author":[{"family":"Bodapati","given":"Jyostna Devi"},{"family":"Rohith","given":"V. N."}],"issued":{"date-parts":[["2022",1,1]]}},"label":"page"},{"id":493,"uris":["http://zotero.org/users/local/RTSypjql/items/DIV83SCS"],"itemData":{"id":493,"type":"article-journal","abstract":"An entity’s existence in an image can be depicted by the activity instantiation vector from a group of neurons (called capsule). Recently, multi-layered capsules, called CapsNet, have proven to be state-of-the-art for image classification tasks. This research utilizes the prowess of this algorithm to detect pneumonia from chest X-ray (CXR) images. Here, an entity in the CXR image can help determine if the patient (whose CXR is used) is suffering from pneumonia or not. A simple model of capsules (also known as Simple CapsNet) has provided results comparable to best Deep Learning models that had been used earlier. Subsequently, a combination of convolutions and capsules is used to obtain two models that outperform all models previously proposed. These models—Integration of convolutions with capsules (ICC) and Ensemble of convolutions with capsules (ECC)—detect pneumonia with a test accuracy of 95.33% and 95.90%, respectively. The latter model is studied in detail to obtain a variant called EnCC, where n = 3, 4, 8, 16. Here, the E4CC model works optimally and gives test accuracy of 96.36%. All these models had been trained, validated, and tested on 5857 images from Mendeley.","container-title":"Sensors","DOI":"10.3390/s20041068","ISSN":"1424-8220","issue":"4","language":"en","license":"http://creativecommons.org/licenses/by/3.0/","note":"number: 4\npublisher: Multidisciplinary Digital Publishing Institute","page":"1068","source":"www.mdpi.com","title":"Detecting Pneumonia Using Convolutions and Dynamic Capsule Routing for Chest X-ray Images","volume":"20","author":[{"family":"Mittal","given":"Ansh"},{"family":"Kumar","given":"Deepika"},{"family":"Mittal","given":"Mamta"},{"family":"Saba","given":"Tanzila"},{"family":"Abunadi","given":"Ibrahim"},{"family":"Rehman","given":"Amjad"},{"family":"Roy","given":"Sudipta"}],"issued":{"date-parts":[["2020",1]]}},"label":"page"},{"id":521,"uris":["http://zotero.org/users/local/RTSypjql/items/UXR2376K"],"itemData":{"id":521,"type":"article-journal","abstract":"Due to its high infectivity, COVID-19 has rapidly spread worldwide, emerging as one of the most severe and urgent diseases faced by the global community in recent years. Currently, deep learning-based diagnostic methods can automatically detect COVID-19 cases from chest X-ray images. However, these methods often rely on large-scale labeled datasets. To address this limitation, we propose a novel neural network model called CN2A-CapsNet, aiming to enhance the automatic diagnosis of COVID-19 in chest X-ray images through efficient feature extraction techniques. Specifically, we combine CNN with an attention mechanism to form the CN2A model, which efficiently mines relevant information from chest X-ray images. Additionally, we incorporate capsule networks to leverage their ability to understand spatial information, ultimately achieving efficient feature extraction. Through validation on a publicly available chest X-ray image dataset, our model achieved a 98.54% accuracy and a 99.01% recall rate in the binary classification task (COVID-19/Normal) on a six-fold cross-validation dataset. In the three-class classification task (COVID-19/Pneumonia/Normal), it attained a 96.71% accuracy and a 98.34% recall rate. Compared to the previous state-of-the-art models, CN2A-CapsNet exhibits notable advantages in diagnosing COVID-19 cases, specifically achieving a high recall rate even with small-scale datasets.","container-title":"Discover Applied Sciences","DOI":"10.1007/s42452-024-05796-3","ISSN":"3004-9261","issue":"4","journalAbbreviation":"Discov Appl Sci","language":"en","page":"190","source":"Springer Link","title":"Cn2a-capsnet: a capsule network and CNN-attention based method for COVID-19 chest X-ray image diagnosis","title-short":"Cn2a-capsnet","volume":"6","author":[{"family":"Zhang","given":"Hui"},{"family":"Lv","given":"Ziwei"},{"family":"Liu","given":"Shengdong"},{"family":"Sang","given":"Zhenlong"},{"family":"Zhang","given":"Zehua"}],"issued":{"date-parts":[["2024",4,4]]}},"label":"page"}],"schema":"https://github.com/citation-style-language/schema/raw/master/csl-citation.json"} </w:instrText>
      </w:r>
      <w:r w:rsidR="0001780A">
        <w:fldChar w:fldCharType="separate"/>
      </w:r>
      <w:r w:rsidR="0001780A" w:rsidRPr="0001780A">
        <w:rPr>
          <w:rFonts w:cs="Times New Roman"/>
        </w:rPr>
        <w:t>(Bodapati &amp; Rohith, 2022; Mittal et al., 2020; Zhang et al., 2024)</w:t>
      </w:r>
      <w:r w:rsidR="0001780A">
        <w:fldChar w:fldCharType="end"/>
      </w:r>
      <w:r w:rsidR="0069240C">
        <w:t>,</w:t>
      </w:r>
      <w:r w:rsidR="00D104FD">
        <w:t xml:space="preserve"> </w:t>
      </w:r>
      <w:r w:rsidR="003B4364">
        <w:t>resulted in the</w:t>
      </w:r>
      <w:r w:rsidR="00D104FD">
        <w:t xml:space="preserve"> </w:t>
      </w:r>
      <w:r w:rsidR="00560034">
        <w:t xml:space="preserve">model </w:t>
      </w:r>
      <w:r w:rsidR="003231CE">
        <w:t>accuracy</w:t>
      </w:r>
      <w:r w:rsidR="00223579">
        <w:t xml:space="preserve"> of 92%</w:t>
      </w:r>
      <w:r w:rsidR="00AD1B50">
        <w:t>.</w:t>
      </w:r>
    </w:p>
    <w:p w14:paraId="1232F064" w14:textId="0EC502A4" w:rsidR="005D5249" w:rsidRPr="005D5249" w:rsidRDefault="005D5249" w:rsidP="005D5249">
      <w:r w:rsidRPr="005D5249">
        <w:t>Initially, a CNN sequential model consisting of 4 Convolution layers was implemented</w:t>
      </w:r>
      <w:r w:rsidR="00A855FD">
        <w:t xml:space="preserve"> alongside CapsNet , and Fuzzy-</w:t>
      </w:r>
      <w:r w:rsidR="009A7566">
        <w:t>c</w:t>
      </w:r>
      <w:r w:rsidRPr="005D5249">
        <w:t xml:space="preserve"> means</w:t>
      </w:r>
      <w:r w:rsidR="009A7566">
        <w:t xml:space="preserve"> (FCM)</w:t>
      </w:r>
      <w:r w:rsidR="00CE57A2">
        <w:t xml:space="preserve"> </w:t>
      </w:r>
      <w:r w:rsidRPr="005D5249">
        <w:t xml:space="preserve">was used for final evaluation via random cluster points </w:t>
      </w:r>
      <w:r w:rsidRPr="005D5249">
        <w:fldChar w:fldCharType="begin"/>
      </w:r>
      <w:r w:rsidRPr="005D5249">
        <w:instrText xml:space="preserve"> ADDIN ZOTERO_ITEM CSL_CITATION {"citationID":"OpOMGO7R","properties":{"formattedCitation":"(Rohmayani &amp; Rahayu, 2022)","plainCitation":"(Rohmayani &amp; Rahayu, 2022)","noteIndex":0},"citationItems":[{"id":502,"uris":["http://zotero.org/users/local/RTSypjql/items/YQ2UVKY3"],"itemData":{"id":502,"type":"article-journal","abstract":"Lung disease has a very serious impact on the respiratory system and can be dangerous if not treated immediately. At this time, lung diseases that are often encountered by the public include pneumonia and 2019 coronavirus. Many people mistake the disorder that occurs to him because the symptoms of Covid-19 and pneumonia are very similar. Thus, it is very important to know the difference between the two diseases so that early treatment can be carried out. Based on the problems that have been described, the author will propose a study entitled \"Classification of X-ray Images of Normal Lungs, Pneumonia, and Covid-19 Using the Fuzzy C-Means (FCM) Algorithm\". The aim of this study is to assist in classifying normal, pneumonia, and Covid-19 lungs. The reason for choosing this algorithm is that this algorithm has advantages in grouping cluster centers which are more optimal than other methods.","container-title":"Journal of Applied Intelligent System","DOI":"10.33633/jais.v7i1.5512","journalAbbreviation":"Journal of Applied Intelligent System","page":"16-25","source":"ResearchGate","title":"Classification of X-Ray Images of Normal, Pneumonia, and Covid-19 Lungs Using the Fuzzy C-Means (FCM) Algorithm","volume":"7","author":[{"family":"Rohmayani","given":"Dini"},{"family":"Rahayu","given":"Ayu"}],"issued":{"date-parts":[["2022",5,19]]}}}],"schema":"https://github.com/citation-style-language/schema/raw/master/csl-citation.json"} </w:instrText>
      </w:r>
      <w:r w:rsidRPr="005D5249">
        <w:fldChar w:fldCharType="separate"/>
      </w:r>
      <w:r w:rsidRPr="005D5249">
        <w:t>(Rohmayani &amp; Rahayu, 2022)</w:t>
      </w:r>
      <w:r w:rsidRPr="005D5249">
        <w:fldChar w:fldCharType="end"/>
      </w:r>
      <w:r w:rsidRPr="005D5249">
        <w:t xml:space="preserve">. It resulted in an accuracy of 88.27%, eventually losing its significance in this research. </w:t>
      </w:r>
    </w:p>
    <w:p w14:paraId="16C5A9C9" w14:textId="473CEB58" w:rsidR="00862439" w:rsidRDefault="00862439" w:rsidP="005B6C51"/>
    <w:p w14:paraId="39BFA3EE" w14:textId="77777777" w:rsidR="00A956BD" w:rsidRDefault="00A956BD" w:rsidP="00A956BD">
      <w:pPr>
        <w:keepNext/>
        <w:jc w:val="center"/>
      </w:pPr>
      <w:r w:rsidRPr="00A956BD">
        <w:rPr>
          <w:noProof/>
          <w:lang w:val="en-GB" w:eastAsia="en-GB"/>
        </w:rPr>
        <w:drawing>
          <wp:inline distT="0" distB="0" distL="0" distR="0" wp14:anchorId="0B78622F" wp14:editId="291B13C4">
            <wp:extent cx="4783461" cy="2822713"/>
            <wp:effectExtent l="76200" t="76200" r="131445" b="130175"/>
            <wp:docPr id="2114125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3255" cy="2928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5B6BC1" w14:textId="58846082" w:rsidR="00A956BD" w:rsidRPr="00A956BD" w:rsidRDefault="00A956BD" w:rsidP="00A956BD">
      <w:pPr>
        <w:pStyle w:val="Caption"/>
        <w:jc w:val="center"/>
      </w:pPr>
      <w:bookmarkStart w:id="43" w:name="_Toc183367507"/>
      <w:r w:rsidRPr="00A956BD">
        <w:rPr>
          <w:sz w:val="20"/>
          <w:szCs w:val="18"/>
        </w:rPr>
        <w:t xml:space="preserve">Figure 3. </w:t>
      </w:r>
      <w:r w:rsidRPr="00A956BD">
        <w:rPr>
          <w:sz w:val="20"/>
          <w:szCs w:val="18"/>
        </w:rPr>
        <w:fldChar w:fldCharType="begin"/>
      </w:r>
      <w:r w:rsidRPr="00A956BD">
        <w:rPr>
          <w:sz w:val="20"/>
          <w:szCs w:val="18"/>
        </w:rPr>
        <w:instrText xml:space="preserve"> SEQ Figure_3. \* ARABIC </w:instrText>
      </w:r>
      <w:r w:rsidRPr="00A956BD">
        <w:rPr>
          <w:sz w:val="20"/>
          <w:szCs w:val="18"/>
        </w:rPr>
        <w:fldChar w:fldCharType="separate"/>
      </w:r>
      <w:r w:rsidR="00645200">
        <w:rPr>
          <w:noProof/>
          <w:sz w:val="20"/>
          <w:szCs w:val="18"/>
        </w:rPr>
        <w:t>5</w:t>
      </w:r>
      <w:r w:rsidRPr="00A956BD">
        <w:rPr>
          <w:sz w:val="20"/>
          <w:szCs w:val="18"/>
        </w:rPr>
        <w:fldChar w:fldCharType="end"/>
      </w:r>
      <w:r w:rsidRPr="00A956BD">
        <w:rPr>
          <w:sz w:val="20"/>
          <w:szCs w:val="18"/>
        </w:rPr>
        <w:t xml:space="preserve"> Individual Capsules Consisting </w:t>
      </w:r>
      <w:r w:rsidR="000C0D21" w:rsidRPr="00A956BD">
        <w:rPr>
          <w:sz w:val="20"/>
          <w:szCs w:val="18"/>
        </w:rPr>
        <w:t>of Image</w:t>
      </w:r>
      <w:r w:rsidRPr="00A956BD">
        <w:rPr>
          <w:sz w:val="20"/>
          <w:szCs w:val="18"/>
        </w:rPr>
        <w:t xml:space="preserve"> Features</w:t>
      </w:r>
      <w:r w:rsidR="00736B5A">
        <w:rPr>
          <w:sz w:val="20"/>
          <w:szCs w:val="18"/>
        </w:rPr>
        <w:t xml:space="preserve"> from CXR</w:t>
      </w:r>
      <w:r w:rsidR="00E73880">
        <w:rPr>
          <w:sz w:val="20"/>
          <w:szCs w:val="18"/>
        </w:rPr>
        <w:t xml:space="preserve"> Image</w:t>
      </w:r>
      <w:bookmarkEnd w:id="43"/>
    </w:p>
    <w:p w14:paraId="6FD4B9CB" w14:textId="7E0B547A" w:rsidR="000B79A0" w:rsidRDefault="002A1953" w:rsidP="005B6C51">
      <w:r>
        <w:t xml:space="preserve">The </w:t>
      </w:r>
      <w:r w:rsidR="00FA7738">
        <w:t>T</w:t>
      </w:r>
      <w:r>
        <w:t>able</w:t>
      </w:r>
      <w:r w:rsidR="00FA7738">
        <w:t xml:space="preserve"> 3.1</w:t>
      </w:r>
      <w:r>
        <w:t xml:space="preserve"> below highlights the experimental result of different approaches utilized in this work.</w:t>
      </w:r>
    </w:p>
    <w:p w14:paraId="04F5D829" w14:textId="716E5656" w:rsidR="000739CC" w:rsidRPr="000739CC" w:rsidRDefault="000739CC" w:rsidP="000739CC">
      <w:pPr>
        <w:pStyle w:val="Caption"/>
        <w:keepNext/>
        <w:jc w:val="center"/>
        <w:rPr>
          <w:sz w:val="20"/>
          <w:szCs w:val="18"/>
        </w:rPr>
      </w:pPr>
      <w:bookmarkStart w:id="44" w:name="_Toc183075241"/>
      <w:r w:rsidRPr="000739CC">
        <w:rPr>
          <w:sz w:val="20"/>
          <w:szCs w:val="18"/>
        </w:rPr>
        <w:t xml:space="preserve">Table 3. </w:t>
      </w:r>
      <w:r w:rsidRPr="000739CC">
        <w:rPr>
          <w:sz w:val="20"/>
          <w:szCs w:val="18"/>
        </w:rPr>
        <w:fldChar w:fldCharType="begin"/>
      </w:r>
      <w:r w:rsidRPr="000739CC">
        <w:rPr>
          <w:sz w:val="20"/>
          <w:szCs w:val="18"/>
        </w:rPr>
        <w:instrText xml:space="preserve"> SEQ Table_3. \* ARABIC </w:instrText>
      </w:r>
      <w:r w:rsidRPr="000739CC">
        <w:rPr>
          <w:sz w:val="20"/>
          <w:szCs w:val="18"/>
        </w:rPr>
        <w:fldChar w:fldCharType="separate"/>
      </w:r>
      <w:r w:rsidR="00645200">
        <w:rPr>
          <w:noProof/>
          <w:sz w:val="20"/>
          <w:szCs w:val="18"/>
        </w:rPr>
        <w:t>3</w:t>
      </w:r>
      <w:r w:rsidRPr="000739CC">
        <w:rPr>
          <w:sz w:val="20"/>
          <w:szCs w:val="18"/>
        </w:rPr>
        <w:fldChar w:fldCharType="end"/>
      </w:r>
      <w:r w:rsidRPr="000739CC">
        <w:rPr>
          <w:sz w:val="20"/>
          <w:szCs w:val="18"/>
        </w:rPr>
        <w:t xml:space="preserve"> Accuracy Comparison of Hybrid Classification Approach</w:t>
      </w:r>
      <w:bookmarkEnd w:id="44"/>
    </w:p>
    <w:tbl>
      <w:tblPr>
        <w:tblStyle w:val="TableGrid"/>
        <w:tblW w:w="0" w:type="auto"/>
        <w:jc w:val="center"/>
        <w:tblLayout w:type="fixed"/>
        <w:tblLook w:val="04A0" w:firstRow="1" w:lastRow="0" w:firstColumn="1" w:lastColumn="0" w:noHBand="0" w:noVBand="1"/>
      </w:tblPr>
      <w:tblGrid>
        <w:gridCol w:w="2875"/>
        <w:gridCol w:w="1080"/>
        <w:gridCol w:w="1980"/>
        <w:gridCol w:w="1170"/>
      </w:tblGrid>
      <w:tr w:rsidR="007371F3" w14:paraId="2EFD6A05" w14:textId="77777777" w:rsidTr="005218DE">
        <w:trPr>
          <w:jc w:val="center"/>
        </w:trPr>
        <w:tc>
          <w:tcPr>
            <w:tcW w:w="2875" w:type="dxa"/>
          </w:tcPr>
          <w:p w14:paraId="2B5F72DE" w14:textId="3C022212" w:rsidR="004E017D" w:rsidRPr="007371F3" w:rsidRDefault="004E017D" w:rsidP="007E69F7">
            <w:pPr>
              <w:jc w:val="left"/>
              <w:rPr>
                <w:sz w:val="20"/>
                <w:szCs w:val="20"/>
              </w:rPr>
            </w:pPr>
            <w:r w:rsidRPr="007371F3">
              <w:rPr>
                <w:sz w:val="20"/>
                <w:szCs w:val="20"/>
              </w:rPr>
              <w:t>Hybrid Approach</w:t>
            </w:r>
          </w:p>
        </w:tc>
        <w:tc>
          <w:tcPr>
            <w:tcW w:w="1080" w:type="dxa"/>
          </w:tcPr>
          <w:p w14:paraId="60A304AC" w14:textId="48F57030" w:rsidR="004E017D" w:rsidRPr="007371F3" w:rsidRDefault="004E017D" w:rsidP="007E69F7">
            <w:pPr>
              <w:jc w:val="left"/>
              <w:rPr>
                <w:sz w:val="20"/>
                <w:szCs w:val="20"/>
              </w:rPr>
            </w:pPr>
            <w:r w:rsidRPr="007371F3">
              <w:rPr>
                <w:sz w:val="20"/>
                <w:szCs w:val="20"/>
              </w:rPr>
              <w:t>Optimizer</w:t>
            </w:r>
          </w:p>
        </w:tc>
        <w:tc>
          <w:tcPr>
            <w:tcW w:w="1980" w:type="dxa"/>
          </w:tcPr>
          <w:p w14:paraId="00FE3068" w14:textId="701B4121" w:rsidR="004E017D" w:rsidRPr="007371F3" w:rsidRDefault="004E017D" w:rsidP="007E69F7">
            <w:pPr>
              <w:jc w:val="left"/>
              <w:rPr>
                <w:sz w:val="20"/>
                <w:szCs w:val="20"/>
              </w:rPr>
            </w:pPr>
            <w:r w:rsidRPr="007371F3">
              <w:rPr>
                <w:sz w:val="20"/>
                <w:szCs w:val="20"/>
              </w:rPr>
              <w:t>Activation Function</w:t>
            </w:r>
          </w:p>
        </w:tc>
        <w:tc>
          <w:tcPr>
            <w:tcW w:w="1170" w:type="dxa"/>
          </w:tcPr>
          <w:p w14:paraId="07C66799" w14:textId="49D16435" w:rsidR="004E017D" w:rsidRPr="007371F3" w:rsidRDefault="004E017D" w:rsidP="007E69F7">
            <w:pPr>
              <w:jc w:val="left"/>
              <w:rPr>
                <w:sz w:val="20"/>
                <w:szCs w:val="20"/>
              </w:rPr>
            </w:pPr>
            <w:r w:rsidRPr="007371F3">
              <w:rPr>
                <w:sz w:val="20"/>
                <w:szCs w:val="20"/>
              </w:rPr>
              <w:t>Accuracy</w:t>
            </w:r>
          </w:p>
        </w:tc>
      </w:tr>
      <w:tr w:rsidR="007371F3" w14:paraId="317768A6" w14:textId="77777777" w:rsidTr="005218DE">
        <w:trPr>
          <w:trHeight w:val="233"/>
          <w:jc w:val="center"/>
        </w:trPr>
        <w:tc>
          <w:tcPr>
            <w:tcW w:w="2875" w:type="dxa"/>
          </w:tcPr>
          <w:p w14:paraId="4AD90507" w14:textId="6AC399AD" w:rsidR="004E017D" w:rsidRPr="007371F3" w:rsidRDefault="005A218B" w:rsidP="007E69F7">
            <w:pPr>
              <w:jc w:val="left"/>
              <w:rPr>
                <w:sz w:val="20"/>
                <w:szCs w:val="20"/>
              </w:rPr>
            </w:pPr>
            <w:r w:rsidRPr="005A218B">
              <w:rPr>
                <w:sz w:val="20"/>
                <w:szCs w:val="20"/>
              </w:rPr>
              <w:t>DenseNet-201 </w:t>
            </w:r>
          </w:p>
        </w:tc>
        <w:tc>
          <w:tcPr>
            <w:tcW w:w="1080" w:type="dxa"/>
          </w:tcPr>
          <w:p w14:paraId="6AD63A2F" w14:textId="5600A221" w:rsidR="004E017D" w:rsidRPr="007371F3" w:rsidRDefault="00EA7231" w:rsidP="007E69F7">
            <w:pPr>
              <w:jc w:val="left"/>
              <w:rPr>
                <w:sz w:val="20"/>
                <w:szCs w:val="20"/>
              </w:rPr>
            </w:pPr>
            <w:r w:rsidRPr="007371F3">
              <w:rPr>
                <w:sz w:val="20"/>
                <w:szCs w:val="20"/>
              </w:rPr>
              <w:t>Adam</w:t>
            </w:r>
          </w:p>
        </w:tc>
        <w:tc>
          <w:tcPr>
            <w:tcW w:w="1980" w:type="dxa"/>
          </w:tcPr>
          <w:p w14:paraId="66C13B76" w14:textId="26A9444E" w:rsidR="004E017D" w:rsidRPr="007371F3" w:rsidRDefault="00BF2151" w:rsidP="007E69F7">
            <w:pPr>
              <w:jc w:val="left"/>
              <w:rPr>
                <w:sz w:val="20"/>
                <w:szCs w:val="20"/>
              </w:rPr>
            </w:pPr>
            <w:r w:rsidRPr="007371F3">
              <w:rPr>
                <w:sz w:val="20"/>
                <w:szCs w:val="20"/>
              </w:rPr>
              <w:t>Sigmoid</w:t>
            </w:r>
          </w:p>
        </w:tc>
        <w:tc>
          <w:tcPr>
            <w:tcW w:w="1170" w:type="dxa"/>
          </w:tcPr>
          <w:p w14:paraId="02A2B4C3" w14:textId="0D8FBB36" w:rsidR="004E017D" w:rsidRPr="007371F3" w:rsidRDefault="00DE4CA5" w:rsidP="007E69F7">
            <w:pPr>
              <w:jc w:val="left"/>
              <w:rPr>
                <w:sz w:val="20"/>
                <w:szCs w:val="20"/>
              </w:rPr>
            </w:pPr>
            <w:r w:rsidRPr="007371F3">
              <w:rPr>
                <w:sz w:val="20"/>
                <w:szCs w:val="20"/>
              </w:rPr>
              <w:t>8</w:t>
            </w:r>
            <w:r w:rsidR="006E2F50">
              <w:rPr>
                <w:sz w:val="20"/>
                <w:szCs w:val="20"/>
              </w:rPr>
              <w:t>9</w:t>
            </w:r>
            <w:r w:rsidRPr="007371F3">
              <w:rPr>
                <w:sz w:val="20"/>
                <w:szCs w:val="20"/>
              </w:rPr>
              <w:t>.13</w:t>
            </w:r>
            <w:r w:rsidR="00E90E48" w:rsidRPr="007371F3">
              <w:rPr>
                <w:sz w:val="20"/>
                <w:szCs w:val="20"/>
              </w:rPr>
              <w:t>%</w:t>
            </w:r>
          </w:p>
        </w:tc>
      </w:tr>
      <w:tr w:rsidR="007371F3" w14:paraId="214E79A9" w14:textId="77777777" w:rsidTr="005218DE">
        <w:trPr>
          <w:trHeight w:val="494"/>
          <w:jc w:val="center"/>
        </w:trPr>
        <w:tc>
          <w:tcPr>
            <w:tcW w:w="2875" w:type="dxa"/>
          </w:tcPr>
          <w:p w14:paraId="4CF6806B" w14:textId="7912D4DF" w:rsidR="004E017D" w:rsidRPr="007371F3" w:rsidRDefault="005A218B" w:rsidP="007E69F7">
            <w:pPr>
              <w:jc w:val="left"/>
              <w:rPr>
                <w:sz w:val="20"/>
                <w:szCs w:val="20"/>
              </w:rPr>
            </w:pPr>
            <w:r w:rsidRPr="005A218B">
              <w:rPr>
                <w:sz w:val="20"/>
                <w:szCs w:val="20"/>
              </w:rPr>
              <w:t>DenseNet-</w:t>
            </w:r>
            <w:r w:rsidR="00CF7D0C" w:rsidRPr="005A218B">
              <w:rPr>
                <w:sz w:val="20"/>
                <w:szCs w:val="20"/>
              </w:rPr>
              <w:t>201 +</w:t>
            </w:r>
            <w:r w:rsidR="004E017D" w:rsidRPr="007371F3">
              <w:rPr>
                <w:sz w:val="20"/>
                <w:szCs w:val="20"/>
              </w:rPr>
              <w:t xml:space="preserve"> CapsNet</w:t>
            </w:r>
          </w:p>
        </w:tc>
        <w:tc>
          <w:tcPr>
            <w:tcW w:w="1080" w:type="dxa"/>
          </w:tcPr>
          <w:p w14:paraId="381EAB8C" w14:textId="7AA3C970" w:rsidR="004E017D" w:rsidRPr="007371F3" w:rsidRDefault="00EA7231" w:rsidP="007E69F7">
            <w:pPr>
              <w:jc w:val="left"/>
              <w:rPr>
                <w:sz w:val="20"/>
                <w:szCs w:val="20"/>
              </w:rPr>
            </w:pPr>
            <w:r w:rsidRPr="007371F3">
              <w:rPr>
                <w:sz w:val="20"/>
                <w:szCs w:val="20"/>
              </w:rPr>
              <w:t>Adam</w:t>
            </w:r>
          </w:p>
        </w:tc>
        <w:tc>
          <w:tcPr>
            <w:tcW w:w="1980" w:type="dxa"/>
          </w:tcPr>
          <w:p w14:paraId="5A29EBB7" w14:textId="25AD4B92" w:rsidR="004E017D" w:rsidRPr="007371F3" w:rsidRDefault="00BF2151" w:rsidP="007E69F7">
            <w:pPr>
              <w:jc w:val="left"/>
              <w:rPr>
                <w:sz w:val="20"/>
                <w:szCs w:val="20"/>
              </w:rPr>
            </w:pPr>
            <w:r w:rsidRPr="007371F3">
              <w:rPr>
                <w:sz w:val="20"/>
                <w:szCs w:val="20"/>
              </w:rPr>
              <w:t>Sigmoid</w:t>
            </w:r>
          </w:p>
        </w:tc>
        <w:tc>
          <w:tcPr>
            <w:tcW w:w="1170" w:type="dxa"/>
          </w:tcPr>
          <w:p w14:paraId="7834BDEA" w14:textId="4D1E15DE" w:rsidR="00AF6959" w:rsidRPr="00AF6959" w:rsidRDefault="00AF6959" w:rsidP="00AF6959">
            <w:pPr>
              <w:jc w:val="left"/>
              <w:rPr>
                <w:b/>
                <w:bCs/>
                <w:sz w:val="20"/>
                <w:szCs w:val="20"/>
              </w:rPr>
            </w:pPr>
            <w:bookmarkStart w:id="45" w:name="_Hlk182409330"/>
            <w:r w:rsidRPr="00AF6959">
              <w:rPr>
                <w:b/>
                <w:bCs/>
                <w:sz w:val="20"/>
                <w:szCs w:val="20"/>
              </w:rPr>
              <w:t>92</w:t>
            </w:r>
            <w:r w:rsidRPr="007371F3">
              <w:rPr>
                <w:b/>
                <w:bCs/>
                <w:sz w:val="20"/>
                <w:szCs w:val="20"/>
              </w:rPr>
              <w:t>.</w:t>
            </w:r>
            <w:r w:rsidRPr="00AF6959">
              <w:rPr>
                <w:b/>
                <w:bCs/>
                <w:sz w:val="20"/>
                <w:szCs w:val="20"/>
              </w:rPr>
              <w:t>31</w:t>
            </w:r>
            <w:r w:rsidRPr="007371F3">
              <w:rPr>
                <w:b/>
                <w:bCs/>
                <w:sz w:val="20"/>
                <w:szCs w:val="20"/>
              </w:rPr>
              <w:t>%</w:t>
            </w:r>
            <w:r w:rsidRPr="00AF6959">
              <w:rPr>
                <w:b/>
                <w:bCs/>
                <w:sz w:val="20"/>
                <w:szCs w:val="20"/>
              </w:rPr>
              <w:t xml:space="preserve"> </w:t>
            </w:r>
          </w:p>
          <w:bookmarkEnd w:id="45"/>
          <w:p w14:paraId="27A97A17" w14:textId="1E130169" w:rsidR="004E017D" w:rsidRPr="007371F3" w:rsidRDefault="004E017D" w:rsidP="007E69F7">
            <w:pPr>
              <w:jc w:val="left"/>
              <w:rPr>
                <w:sz w:val="20"/>
                <w:szCs w:val="20"/>
              </w:rPr>
            </w:pPr>
          </w:p>
        </w:tc>
      </w:tr>
      <w:tr w:rsidR="007371F3" w14:paraId="7D69BC5B" w14:textId="77777777" w:rsidTr="005218DE">
        <w:trPr>
          <w:trHeight w:val="60"/>
          <w:jc w:val="center"/>
        </w:trPr>
        <w:tc>
          <w:tcPr>
            <w:tcW w:w="2875" w:type="dxa"/>
          </w:tcPr>
          <w:p w14:paraId="5A9E186B" w14:textId="27898A0C" w:rsidR="004E017D" w:rsidRPr="007371F3" w:rsidRDefault="00477586" w:rsidP="007E69F7">
            <w:pPr>
              <w:jc w:val="left"/>
              <w:rPr>
                <w:sz w:val="20"/>
                <w:szCs w:val="20"/>
              </w:rPr>
            </w:pPr>
            <w:r>
              <w:rPr>
                <w:sz w:val="20"/>
                <w:szCs w:val="20"/>
              </w:rPr>
              <w:t>CNN</w:t>
            </w:r>
            <w:r w:rsidR="00526133">
              <w:rPr>
                <w:sz w:val="20"/>
                <w:szCs w:val="20"/>
              </w:rPr>
              <w:t xml:space="preserve"> (</w:t>
            </w:r>
            <w:r w:rsidR="00A52A4C">
              <w:rPr>
                <w:sz w:val="20"/>
                <w:szCs w:val="20"/>
              </w:rPr>
              <w:t xml:space="preserve">4 x </w:t>
            </w:r>
            <w:r w:rsidR="006F207E">
              <w:rPr>
                <w:sz w:val="20"/>
                <w:szCs w:val="20"/>
              </w:rPr>
              <w:t>conv2d</w:t>
            </w:r>
            <w:r w:rsidR="00526133">
              <w:rPr>
                <w:sz w:val="20"/>
                <w:szCs w:val="20"/>
              </w:rPr>
              <w:t>)</w:t>
            </w:r>
            <w:r w:rsidR="00905AB8" w:rsidRPr="005A218B">
              <w:rPr>
                <w:sz w:val="20"/>
                <w:szCs w:val="20"/>
              </w:rPr>
              <w:t xml:space="preserve"> +</w:t>
            </w:r>
            <w:r w:rsidR="007824C6">
              <w:rPr>
                <w:sz w:val="20"/>
                <w:szCs w:val="20"/>
              </w:rPr>
              <w:t xml:space="preserve"> CapsNet + Fuzzy-c means</w:t>
            </w:r>
          </w:p>
        </w:tc>
        <w:tc>
          <w:tcPr>
            <w:tcW w:w="1080" w:type="dxa"/>
          </w:tcPr>
          <w:p w14:paraId="42AAA951" w14:textId="629E08D2" w:rsidR="004E017D" w:rsidRPr="007371F3" w:rsidRDefault="00EA7231" w:rsidP="007E69F7">
            <w:pPr>
              <w:jc w:val="left"/>
              <w:rPr>
                <w:sz w:val="20"/>
                <w:szCs w:val="20"/>
              </w:rPr>
            </w:pPr>
            <w:r w:rsidRPr="007371F3">
              <w:rPr>
                <w:sz w:val="20"/>
                <w:szCs w:val="20"/>
              </w:rPr>
              <w:t>Adam</w:t>
            </w:r>
          </w:p>
        </w:tc>
        <w:tc>
          <w:tcPr>
            <w:tcW w:w="1980" w:type="dxa"/>
          </w:tcPr>
          <w:p w14:paraId="067E4158" w14:textId="5A28400B" w:rsidR="004E017D" w:rsidRPr="007371F3" w:rsidRDefault="00BF2151" w:rsidP="007E69F7">
            <w:pPr>
              <w:jc w:val="left"/>
              <w:rPr>
                <w:sz w:val="20"/>
                <w:szCs w:val="20"/>
              </w:rPr>
            </w:pPr>
            <w:r w:rsidRPr="007371F3">
              <w:rPr>
                <w:sz w:val="20"/>
                <w:szCs w:val="20"/>
              </w:rPr>
              <w:t>Sigmoid</w:t>
            </w:r>
          </w:p>
        </w:tc>
        <w:tc>
          <w:tcPr>
            <w:tcW w:w="1170" w:type="dxa"/>
          </w:tcPr>
          <w:p w14:paraId="7E1B9A68" w14:textId="25594335" w:rsidR="004E017D" w:rsidRPr="007371F3" w:rsidRDefault="00F87A76" w:rsidP="007E69F7">
            <w:pPr>
              <w:jc w:val="left"/>
              <w:rPr>
                <w:sz w:val="20"/>
                <w:szCs w:val="20"/>
              </w:rPr>
            </w:pPr>
            <w:r w:rsidRPr="007371F3">
              <w:rPr>
                <w:sz w:val="20"/>
                <w:szCs w:val="20"/>
              </w:rPr>
              <w:t>8</w:t>
            </w:r>
            <w:r w:rsidR="00477586">
              <w:rPr>
                <w:sz w:val="20"/>
                <w:szCs w:val="20"/>
              </w:rPr>
              <w:t>8</w:t>
            </w:r>
            <w:r w:rsidRPr="007371F3">
              <w:rPr>
                <w:sz w:val="20"/>
                <w:szCs w:val="20"/>
              </w:rPr>
              <w:t>.27%</w:t>
            </w:r>
          </w:p>
        </w:tc>
      </w:tr>
    </w:tbl>
    <w:p w14:paraId="517F8D34" w14:textId="77777777" w:rsidR="00077F7B" w:rsidRDefault="00077F7B" w:rsidP="005B6C51"/>
    <w:p w14:paraId="5F90C5C3" w14:textId="044E78DE" w:rsidR="008940A9" w:rsidRPr="005B6C51" w:rsidRDefault="00FA7738" w:rsidP="005B6C51">
      <w:r>
        <w:t xml:space="preserve">It’s significant </w:t>
      </w:r>
      <w:r w:rsidR="00C7110E">
        <w:t xml:space="preserve">from Table 3.1 that Dense201 architecture combined with Capsule Network became the best fit for the Pneumonia CXR diagnosis. </w:t>
      </w:r>
    </w:p>
    <w:p w14:paraId="12A154B2" w14:textId="1497D69A" w:rsidR="00496C54" w:rsidRDefault="00FB5887" w:rsidP="006D03CB">
      <w:pPr>
        <w:pStyle w:val="Heading3"/>
      </w:pPr>
      <w:bookmarkStart w:id="46" w:name="_Toc183848460"/>
      <w:r w:rsidRPr="006A16DF">
        <w:t>3.</w:t>
      </w:r>
      <w:r w:rsidR="0083248D">
        <w:t>5</w:t>
      </w:r>
      <w:r w:rsidRPr="006A16DF">
        <w:t>.</w:t>
      </w:r>
      <w:r w:rsidR="00957880">
        <w:t>2</w:t>
      </w:r>
      <w:r w:rsidRPr="006A16DF">
        <w:t xml:space="preserve"> </w:t>
      </w:r>
      <w:r w:rsidR="00ED4C3D">
        <w:t>TensorFlow</w:t>
      </w:r>
      <w:r w:rsidR="00C76541">
        <w:t xml:space="preserve"> Architecture to </w:t>
      </w:r>
      <w:r w:rsidR="00E547FD">
        <w:t>I</w:t>
      </w:r>
      <w:r w:rsidR="00C76541">
        <w:t>mplement Transfer Learning</w:t>
      </w:r>
      <w:bookmarkEnd w:id="46"/>
    </w:p>
    <w:p w14:paraId="357747A8" w14:textId="696F92E6" w:rsidR="006D03CB" w:rsidRDefault="00FF3261" w:rsidP="006D03CB">
      <w:r>
        <w:t>This work utilize</w:t>
      </w:r>
      <w:r w:rsidR="001860FC">
        <w:t>d</w:t>
      </w:r>
      <w:r>
        <w:t xml:space="preserve"> the </w:t>
      </w:r>
      <w:r w:rsidR="00B47CF2">
        <w:t>TensorFlow’s</w:t>
      </w:r>
      <w:r>
        <w:t xml:space="preserve"> </w:t>
      </w:r>
      <w:r w:rsidR="00785174" w:rsidRPr="00785174">
        <w:t>DenseNet-201 </w:t>
      </w:r>
      <w:r>
        <w:t>architecture</w:t>
      </w:r>
      <w:r w:rsidR="00903544">
        <w:t xml:space="preserve"> as the core feature extractor</w:t>
      </w:r>
      <w:r w:rsidR="00383F96">
        <w:t xml:space="preserve">, </w:t>
      </w:r>
      <w:r w:rsidR="00AA645C">
        <w:t>which consisted</w:t>
      </w:r>
      <w:r w:rsidR="00785174">
        <w:t xml:space="preserve"> of </w:t>
      </w:r>
      <w:r w:rsidR="003A3EA5" w:rsidRPr="003A3EA5">
        <w:t>201 layers of neural networks and 20,242,984 parameters</w:t>
      </w:r>
      <w:r w:rsidR="00D57509">
        <w:t xml:space="preserve">. </w:t>
      </w:r>
    </w:p>
    <w:p w14:paraId="39FBB706" w14:textId="165714E8" w:rsidR="00B43701" w:rsidRDefault="00662B73" w:rsidP="006D03CB">
      <w:r w:rsidRPr="00662B73">
        <w:t xml:space="preserve">The input RGB image, sized 224 by 224 </w:t>
      </w:r>
      <w:r w:rsidR="00876AE4">
        <w:t>was</w:t>
      </w:r>
      <w:r w:rsidRPr="00662B73">
        <w:t xml:space="preserve"> passed into the DenseNet201 layer, but not before preprocessing and augmentation operations. The layer start</w:t>
      </w:r>
      <w:r w:rsidR="007B6E6C">
        <w:t>ed</w:t>
      </w:r>
      <w:r w:rsidRPr="00662B73">
        <w:t xml:space="preserve"> feature extraction with an initial convolution operation that applies 64 filters that reduces the spatial dimensions of the input image. The MaxPooling layer downscales the image size to increase computational </w:t>
      </w:r>
      <w:r w:rsidR="00540E3B" w:rsidRPr="00662B73">
        <w:t>efficiency.</w:t>
      </w:r>
      <w:r w:rsidR="00540E3B" w:rsidRPr="001D720E">
        <w:t xml:space="preserve"> Similarly</w:t>
      </w:r>
      <w:r w:rsidR="001D720E" w:rsidRPr="001D720E">
        <w:t>, a CXR image moves through sequence of dense blocks and transition layers, where the gradual decrease in dimension is noticed as in Figure 3.</w:t>
      </w:r>
      <w:r w:rsidR="00C842B0">
        <w:t>6</w:t>
      </w:r>
      <w:r w:rsidR="001D720E" w:rsidRPr="001D720E">
        <w:t xml:space="preserve">. </w:t>
      </w:r>
    </w:p>
    <w:p w14:paraId="3609A7EE" w14:textId="153DA954" w:rsidR="002D7A4F" w:rsidRDefault="001D720E" w:rsidP="006D03CB">
      <w:r w:rsidRPr="001D720E">
        <w:t>Each DenseNet201 blocks consist of 6, 13, 48 and 32 layers of 1 by1 and 3 by 3 convolutions, which is followed by a transition layer that compresses the output to 128, 256 and 512 filters. The DenseNet201 feature extraction concludes after Dense Block 4 with a resulting image size of 7 by 7 with 1920 filters.</w:t>
      </w:r>
      <w:r w:rsidR="00662B73" w:rsidRPr="00662B73">
        <w:t xml:space="preserve"> </w:t>
      </w:r>
      <w:r w:rsidR="002D7A4F" w:rsidRPr="002D7A4F">
        <w:t xml:space="preserve">After the DenseNet201 transfer, a custom Conv2D layer with 256 filters and a MaxPooling2D layer further refine the features, and these are passed to a Primary Capsule layer that organizes the trainable weights into 576 capsules, each with 16 dimensions. </w:t>
      </w:r>
    </w:p>
    <w:p w14:paraId="1C3A2CAF" w14:textId="6189C712" w:rsidR="001B0624" w:rsidRDefault="00322829" w:rsidP="00D57509">
      <w:pPr>
        <w:keepNext/>
        <w:jc w:val="center"/>
      </w:pPr>
      <w:r>
        <w:rPr>
          <w:noProof/>
          <w:lang w:val="en-GB" w:eastAsia="en-GB"/>
          <w14:ligatures w14:val="standardContextual"/>
        </w:rPr>
        <w:drawing>
          <wp:inline distT="0" distB="0" distL="0" distR="0" wp14:anchorId="7DA6E264" wp14:editId="4A816F75">
            <wp:extent cx="4107030" cy="4452731"/>
            <wp:effectExtent l="76200" t="76200" r="141605" b="138430"/>
            <wp:docPr id="1138255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5378" name="Picture 1138255378"/>
                    <pic:cNvPicPr/>
                  </pic:nvPicPr>
                  <pic:blipFill>
                    <a:blip r:embed="rId16">
                      <a:extLst>
                        <a:ext uri="{28A0092B-C50C-407E-A947-70E740481C1C}">
                          <a14:useLocalDpi xmlns:a14="http://schemas.microsoft.com/office/drawing/2010/main" val="0"/>
                        </a:ext>
                      </a:extLst>
                    </a:blip>
                    <a:stretch>
                      <a:fillRect/>
                    </a:stretch>
                  </pic:blipFill>
                  <pic:spPr>
                    <a:xfrm>
                      <a:off x="0" y="0"/>
                      <a:ext cx="4151202" cy="4500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5CBC9D" w14:textId="0E6AB70D" w:rsidR="00E514B0" w:rsidRPr="00DC1566" w:rsidRDefault="001B0624" w:rsidP="00DC1566">
      <w:pPr>
        <w:pStyle w:val="Caption"/>
        <w:jc w:val="center"/>
        <w:rPr>
          <w:sz w:val="20"/>
          <w:szCs w:val="18"/>
        </w:rPr>
      </w:pPr>
      <w:bookmarkStart w:id="47" w:name="_Toc183367508"/>
      <w:r w:rsidRPr="001B0624">
        <w:rPr>
          <w:sz w:val="20"/>
          <w:szCs w:val="18"/>
        </w:rPr>
        <w:t xml:space="preserve">Figure 3. </w:t>
      </w:r>
      <w:r w:rsidRPr="001B0624">
        <w:rPr>
          <w:sz w:val="20"/>
          <w:szCs w:val="18"/>
        </w:rPr>
        <w:fldChar w:fldCharType="begin"/>
      </w:r>
      <w:r w:rsidRPr="001B0624">
        <w:rPr>
          <w:sz w:val="20"/>
          <w:szCs w:val="18"/>
        </w:rPr>
        <w:instrText xml:space="preserve"> SEQ Figure_3. \* ARABIC </w:instrText>
      </w:r>
      <w:r w:rsidRPr="001B0624">
        <w:rPr>
          <w:sz w:val="20"/>
          <w:szCs w:val="18"/>
        </w:rPr>
        <w:fldChar w:fldCharType="separate"/>
      </w:r>
      <w:r w:rsidR="00645200">
        <w:rPr>
          <w:noProof/>
          <w:sz w:val="20"/>
          <w:szCs w:val="18"/>
        </w:rPr>
        <w:t>6</w:t>
      </w:r>
      <w:r w:rsidRPr="001B0624">
        <w:rPr>
          <w:sz w:val="20"/>
          <w:szCs w:val="18"/>
        </w:rPr>
        <w:fldChar w:fldCharType="end"/>
      </w:r>
      <w:r w:rsidRPr="001B0624">
        <w:rPr>
          <w:sz w:val="20"/>
          <w:szCs w:val="18"/>
        </w:rPr>
        <w:t xml:space="preserve"> Hybrid DenseNet201 and Caps</w:t>
      </w:r>
      <w:r w:rsidR="000E4E1F">
        <w:rPr>
          <w:sz w:val="20"/>
          <w:szCs w:val="18"/>
        </w:rPr>
        <w:t xml:space="preserve">ule </w:t>
      </w:r>
      <w:r w:rsidRPr="001B0624">
        <w:rPr>
          <w:sz w:val="20"/>
          <w:szCs w:val="18"/>
        </w:rPr>
        <w:t>Net</w:t>
      </w:r>
      <w:r w:rsidR="000E4E1F">
        <w:rPr>
          <w:sz w:val="20"/>
          <w:szCs w:val="18"/>
        </w:rPr>
        <w:t>work</w:t>
      </w:r>
      <w:r w:rsidRPr="001B0624">
        <w:rPr>
          <w:sz w:val="20"/>
          <w:szCs w:val="18"/>
        </w:rPr>
        <w:t xml:space="preserve"> implemented in TensorFlow</w:t>
      </w:r>
      <w:bookmarkEnd w:id="47"/>
    </w:p>
    <w:p w14:paraId="208B6D9C" w14:textId="6027D594" w:rsidR="008126E0" w:rsidRDefault="000F0361" w:rsidP="00021481">
      <w:r>
        <w:t xml:space="preserve">The output from Primary Capsule </w:t>
      </w:r>
      <w:r w:rsidR="00F52480">
        <w:t>gets</w:t>
      </w:r>
      <w:r>
        <w:t xml:space="preserve"> passed to a Capsule Layer</w:t>
      </w:r>
      <w:r w:rsidR="00FA3C19">
        <w:t xml:space="preserve"> that reduces it to 10 capsules with 32 dimensions</w:t>
      </w:r>
      <w:r w:rsidR="00CB761B">
        <w:t xml:space="preserve">, whose result is a </w:t>
      </w:r>
      <w:r w:rsidR="001D6C08">
        <w:t xml:space="preserve">fully connected </w:t>
      </w:r>
      <w:r w:rsidR="009B4B22">
        <w:t>n</w:t>
      </w:r>
      <w:r w:rsidR="00CB761B">
        <w:t>eur</w:t>
      </w:r>
      <w:r w:rsidR="001D6C08">
        <w:t>ons</w:t>
      </w:r>
      <w:r w:rsidR="00CB761B">
        <w:t xml:space="preserve"> with a refined image features for classification. </w:t>
      </w:r>
      <w:r w:rsidR="004822FD">
        <w:t xml:space="preserve">This output is flattened into a 1D vector before performing a full connection in the dense layer with 512 units. </w:t>
      </w:r>
    </w:p>
    <w:p w14:paraId="4E7E9C89" w14:textId="1E90B0C0" w:rsidR="00021481" w:rsidRDefault="00EA226C" w:rsidP="00021481">
      <w:r>
        <w:t xml:space="preserve">An implemented dropout layer </w:t>
      </w:r>
      <w:r w:rsidR="00E43924">
        <w:t>with a rate of 0.6 prevents overfitting by randomly deactivating nodes during training.</w:t>
      </w:r>
      <w:r w:rsidR="00EF62E5">
        <w:t xml:space="preserve"> </w:t>
      </w:r>
      <w:r w:rsidR="00647324">
        <w:t xml:space="preserve">Finally, </w:t>
      </w:r>
      <w:r w:rsidR="004462D5">
        <w:t>the last dense layer consisting of a single unit (</w:t>
      </w:r>
      <w:r w:rsidR="0070007F">
        <w:t>due to b</w:t>
      </w:r>
      <w:r w:rsidR="004462D5">
        <w:t>inary classification)</w:t>
      </w:r>
      <w:r w:rsidR="0070007F">
        <w:t xml:space="preserve"> produces a probability score of an image belonging to either Normal or Pneumonia via Sigmoid activation function (</w:t>
      </w:r>
      <w:r w:rsidR="0070007F">
        <w:rPr>
          <w:rFonts w:cs="Times New Roman"/>
        </w:rPr>
        <w:t>σ</w:t>
      </w:r>
      <w:r w:rsidR="0070007F">
        <w:t xml:space="preserve">). </w:t>
      </w:r>
    </w:p>
    <w:p w14:paraId="39C42345" w14:textId="166EAD44" w:rsidR="00A373EC" w:rsidRDefault="00A373EC" w:rsidP="00511417">
      <w:pPr>
        <w:pStyle w:val="Heading2"/>
      </w:pPr>
      <w:bookmarkStart w:id="48" w:name="_Toc183848461"/>
      <w:r>
        <w:t>3.</w:t>
      </w:r>
      <w:r w:rsidR="00A460C0">
        <w:t>6</w:t>
      </w:r>
      <w:r>
        <w:t xml:space="preserve"> Machine Learning </w:t>
      </w:r>
      <w:r w:rsidR="002F04B6">
        <w:t>E</w:t>
      </w:r>
      <w:r>
        <w:t xml:space="preserve">valuation and </w:t>
      </w:r>
      <w:r w:rsidR="002F04B6">
        <w:t>P</w:t>
      </w:r>
      <w:r>
        <w:t>rediction</w:t>
      </w:r>
      <w:bookmarkEnd w:id="48"/>
    </w:p>
    <w:p w14:paraId="14F4379F" w14:textId="503EEDCF" w:rsidR="00494A53" w:rsidRPr="00494A53" w:rsidRDefault="001F37D6" w:rsidP="00494A53">
      <w:r>
        <w:t xml:space="preserve">With the completion of </w:t>
      </w:r>
      <w:r w:rsidR="00F97C15">
        <w:t>Neural Net</w:t>
      </w:r>
      <w:r w:rsidR="00B140DE">
        <w:t>work</w:t>
      </w:r>
      <w:r w:rsidR="00F97C15">
        <w:t xml:space="preserve"> </w:t>
      </w:r>
      <w:r>
        <w:t xml:space="preserve">Training, a machine file (.h5) was generated </w:t>
      </w:r>
      <w:r w:rsidR="00DB5C3C">
        <w:t>containing the features and learnable parameters captured during that phase.</w:t>
      </w:r>
      <w:r w:rsidR="00D34A64">
        <w:t xml:space="preserve"> The accuracy evaluation metrics as well as the prediction outputs have been discussed below.</w:t>
      </w:r>
    </w:p>
    <w:p w14:paraId="436C39C2" w14:textId="1AB13A16" w:rsidR="00BF5C59" w:rsidRDefault="00941BEC" w:rsidP="006B1858">
      <w:pPr>
        <w:pStyle w:val="Heading3"/>
      </w:pPr>
      <w:bookmarkStart w:id="49" w:name="_Toc183848462"/>
      <w:r>
        <w:t>3.</w:t>
      </w:r>
      <w:r w:rsidR="004770DA">
        <w:t>6</w:t>
      </w:r>
      <w:r>
        <w:t>.1 Performance Evaluation</w:t>
      </w:r>
      <w:bookmarkEnd w:id="49"/>
    </w:p>
    <w:p w14:paraId="3BC727BA" w14:textId="10EBE00A" w:rsidR="006B1858" w:rsidRDefault="005B7DF0" w:rsidP="006B1858">
      <w:r>
        <w:t xml:space="preserve">The performance was computed based on </w:t>
      </w:r>
      <w:r w:rsidR="00AB1ADA">
        <w:t xml:space="preserve">a 4 by 4 </w:t>
      </w:r>
      <w:r>
        <w:t>Confusion Matrix</w:t>
      </w:r>
      <w:r w:rsidR="00726109">
        <w:t xml:space="preserve">. Out of 624 Test images, </w:t>
      </w:r>
      <w:r w:rsidR="00592FBD">
        <w:t>217</w:t>
      </w:r>
      <w:r w:rsidR="00AC5EDC">
        <w:t xml:space="preserve"> (True Negative)</w:t>
      </w:r>
      <w:r w:rsidR="00592FBD">
        <w:t xml:space="preserve"> CXR were correctly classified into Normal whereas 359</w:t>
      </w:r>
      <w:r w:rsidR="00AC5EDC">
        <w:t xml:space="preserve"> (True Positive)</w:t>
      </w:r>
      <w:r w:rsidR="00592FBD">
        <w:t xml:space="preserve"> were correctly classified as Pneumonia category.</w:t>
      </w:r>
      <w:r w:rsidR="009D432D">
        <w:t xml:space="preserve"> However, 17</w:t>
      </w:r>
      <w:r w:rsidR="00A57CAC">
        <w:t xml:space="preserve"> (False Positive)</w:t>
      </w:r>
      <w:r w:rsidR="009D432D">
        <w:t xml:space="preserve"> Normal cases were falsely classified as Pneumonia and 31</w:t>
      </w:r>
      <w:r w:rsidR="00FB3B33">
        <w:t xml:space="preserve"> (False Negative)</w:t>
      </w:r>
      <w:r w:rsidR="009D432D">
        <w:t xml:space="preserve"> Pneumonia cases were classified as Normal. </w:t>
      </w:r>
      <w:r w:rsidR="00196773">
        <w:t xml:space="preserve">The accuracy metrics used to evaluate the model performance were Recall, Precision and Accuracy scores. </w:t>
      </w:r>
    </w:p>
    <w:p w14:paraId="433A0435" w14:textId="34E2B226" w:rsidR="00B66DE9" w:rsidRDefault="00541832" w:rsidP="00B66DE9">
      <w:pPr>
        <w:keepNext/>
        <w:jc w:val="center"/>
      </w:pPr>
      <w:r>
        <w:rPr>
          <w:noProof/>
          <w:lang w:val="en-GB" w:eastAsia="en-GB"/>
          <w14:ligatures w14:val="standardContextual"/>
        </w:rPr>
        <w:drawing>
          <wp:inline distT="0" distB="0" distL="0" distR="0" wp14:anchorId="77D931AB" wp14:editId="483D56F3">
            <wp:extent cx="4365266" cy="2880524"/>
            <wp:effectExtent l="76200" t="76200" r="130810" b="129540"/>
            <wp:docPr id="124885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0569" name="Picture 1248850569"/>
                    <pic:cNvPicPr/>
                  </pic:nvPicPr>
                  <pic:blipFill>
                    <a:blip r:embed="rId17">
                      <a:extLst>
                        <a:ext uri="{28A0092B-C50C-407E-A947-70E740481C1C}">
                          <a14:useLocalDpi xmlns:a14="http://schemas.microsoft.com/office/drawing/2010/main" val="0"/>
                        </a:ext>
                      </a:extLst>
                    </a:blip>
                    <a:stretch>
                      <a:fillRect/>
                    </a:stretch>
                  </pic:blipFill>
                  <pic:spPr>
                    <a:xfrm>
                      <a:off x="0" y="0"/>
                      <a:ext cx="4404466" cy="290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33CE0" w14:textId="322941BE" w:rsidR="007B0B27" w:rsidRPr="00834B62" w:rsidRDefault="00B66DE9" w:rsidP="00834B62">
      <w:pPr>
        <w:pStyle w:val="Caption"/>
        <w:jc w:val="center"/>
        <w:rPr>
          <w:sz w:val="20"/>
          <w:szCs w:val="18"/>
        </w:rPr>
      </w:pPr>
      <w:bookmarkStart w:id="50" w:name="_Toc183367509"/>
      <w:r w:rsidRPr="00B66DE9">
        <w:rPr>
          <w:sz w:val="20"/>
          <w:szCs w:val="18"/>
        </w:rPr>
        <w:t xml:space="preserve">Figure 3. </w:t>
      </w:r>
      <w:r w:rsidRPr="00B66DE9">
        <w:rPr>
          <w:sz w:val="20"/>
          <w:szCs w:val="18"/>
        </w:rPr>
        <w:fldChar w:fldCharType="begin"/>
      </w:r>
      <w:r w:rsidRPr="00B66DE9">
        <w:rPr>
          <w:sz w:val="20"/>
          <w:szCs w:val="18"/>
        </w:rPr>
        <w:instrText xml:space="preserve"> SEQ Figure_3. \* ARABIC </w:instrText>
      </w:r>
      <w:r w:rsidRPr="00B66DE9">
        <w:rPr>
          <w:sz w:val="20"/>
          <w:szCs w:val="18"/>
        </w:rPr>
        <w:fldChar w:fldCharType="separate"/>
      </w:r>
      <w:r w:rsidR="00645200">
        <w:rPr>
          <w:noProof/>
          <w:sz w:val="20"/>
          <w:szCs w:val="18"/>
        </w:rPr>
        <w:t>7</w:t>
      </w:r>
      <w:r w:rsidRPr="00B66DE9">
        <w:rPr>
          <w:sz w:val="20"/>
          <w:szCs w:val="18"/>
        </w:rPr>
        <w:fldChar w:fldCharType="end"/>
      </w:r>
      <w:r w:rsidRPr="00B66DE9">
        <w:rPr>
          <w:sz w:val="20"/>
          <w:szCs w:val="18"/>
        </w:rPr>
        <w:t xml:space="preserve"> </w:t>
      </w:r>
      <w:r w:rsidR="00F0091D">
        <w:rPr>
          <w:sz w:val="20"/>
          <w:szCs w:val="18"/>
        </w:rPr>
        <w:t>Confusion Matrix</w:t>
      </w:r>
      <w:r w:rsidR="001C5113">
        <w:rPr>
          <w:sz w:val="20"/>
          <w:szCs w:val="18"/>
        </w:rPr>
        <w:t xml:space="preserve"> for CXR Classification</w:t>
      </w:r>
      <w:bookmarkEnd w:id="50"/>
      <w:r w:rsidR="00B23834">
        <w:rPr>
          <w:sz w:val="20"/>
          <w:szCs w:val="18"/>
        </w:rPr>
        <w:t xml:space="preserve"> </w:t>
      </w:r>
      <w:r w:rsidRPr="00B66DE9">
        <w:rPr>
          <w:sz w:val="20"/>
          <w:szCs w:val="18"/>
        </w:rPr>
        <w:t xml:space="preserve"> </w:t>
      </w:r>
    </w:p>
    <w:p w14:paraId="64551D92" w14:textId="77777777" w:rsidR="007B0B27" w:rsidRPr="007B0B27" w:rsidRDefault="007B0B27" w:rsidP="007B0B27">
      <w:r w:rsidRPr="007B0B27">
        <w:rPr>
          <w:b/>
          <w:bCs/>
        </w:rPr>
        <w:t>Recall:</w:t>
      </w:r>
      <w:r w:rsidRPr="007B0B27">
        <w:t xml:space="preserve"> Out of all positive classes how much was predicted correctly? </w:t>
      </w:r>
    </w:p>
    <w:p w14:paraId="305C514B" w14:textId="43F81B1A" w:rsidR="007B0B27" w:rsidRPr="00E84DAB" w:rsidRDefault="007B0B27" w:rsidP="007B0B27">
      <m:oMathPara>
        <m:oMathParaPr>
          <m:jc m:val="left"/>
        </m:oMathParaPr>
        <m:oMath>
          <m:r>
            <w:rPr>
              <w:rFonts w:ascii="Cambria Math" w:hAnsi="Cambria Math"/>
            </w:rPr>
            <m:t>Recall=</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r>
            <w:rPr>
              <w:rFonts w:ascii="Cambria Math" w:hAnsi="Cambria Math"/>
            </w:rPr>
            <m:t xml:space="preserve">                                                                  [Eq 3.5] </m:t>
          </m:r>
        </m:oMath>
      </m:oMathPara>
    </w:p>
    <w:p w14:paraId="60A76942" w14:textId="77777777" w:rsidR="007B0B27" w:rsidRPr="007B0B27" w:rsidRDefault="007B0B27" w:rsidP="007B0B27">
      <w:r w:rsidRPr="007B0B27">
        <w:rPr>
          <w:b/>
          <w:bCs/>
        </w:rPr>
        <w:t>Precision:</w:t>
      </w:r>
      <w:r w:rsidRPr="007B0B27">
        <w:t xml:space="preserve"> Ratio of correctly predicted cases (true positives) to all predicted positive cases (true positives + false positives)</w:t>
      </w:r>
    </w:p>
    <w:p w14:paraId="117DFFF7" w14:textId="33A6820B" w:rsidR="007B0B27" w:rsidRPr="00F974C1" w:rsidRDefault="007B0B27" w:rsidP="007B0B27">
      <m:oMathPara>
        <m:oMathParaPr>
          <m:jc m:val="left"/>
        </m:oMathParaPr>
        <m:oMath>
          <m:r>
            <w:rPr>
              <w:rFonts w:ascii="Cambria Math" w:hAnsi="Cambria Math"/>
            </w:rPr>
            <m:t>Precision=</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r>
            <w:rPr>
              <w:rFonts w:ascii="Cambria Math" w:hAnsi="Cambria Math"/>
            </w:rPr>
            <m:t xml:space="preserve">                                                             [Eq 3.6] </m:t>
          </m:r>
        </m:oMath>
      </m:oMathPara>
    </w:p>
    <w:p w14:paraId="29D16B4B" w14:textId="77777777" w:rsidR="007B0B27" w:rsidRPr="007B0B27" w:rsidRDefault="007B0B27" w:rsidP="007B0B27">
      <w:r w:rsidRPr="007B0B27">
        <w:rPr>
          <w:b/>
          <w:bCs/>
        </w:rPr>
        <w:t>Accuracy:</w:t>
      </w:r>
      <w:r w:rsidRPr="007B0B27">
        <w:t xml:space="preserve"> Ratio of correctly predicted cases (both true positives and true negatives) to the total number of cases.</w:t>
      </w:r>
    </w:p>
    <w:p w14:paraId="620DD770" w14:textId="0C5E7864" w:rsidR="007B0B27" w:rsidRPr="00E93F6D" w:rsidRDefault="007B0B27" w:rsidP="007B0B27">
      <m:oMathPara>
        <m:oMathParaPr>
          <m:jc m:val="left"/>
        </m:oMathParaPr>
        <m:oMath>
          <m:r>
            <w:rPr>
              <w:rFonts w:ascii="Cambria Math" w:hAnsi="Cambria Math"/>
            </w:rPr>
            <m:t>Accuracy=</m:t>
          </m:r>
          <m:f>
            <m:fPr>
              <m:ctrlPr>
                <w:rPr>
                  <w:rFonts w:ascii="Cambria Math" w:hAnsi="Cambria Math"/>
                  <w:i/>
                </w:rPr>
              </m:ctrlPr>
            </m:fPr>
            <m:num>
              <m:r>
                <w:rPr>
                  <w:rFonts w:ascii="Cambria Math" w:hAnsi="Cambria Math"/>
                </w:rPr>
                <m:t>True Positives+True Negative</m:t>
              </m:r>
            </m:num>
            <m:den>
              <m:r>
                <w:rPr>
                  <w:rFonts w:ascii="Cambria Math" w:hAnsi="Cambria Math"/>
                </w:rPr>
                <m:t>True Positives+True Negative+False Positives+False Negatives</m:t>
              </m:r>
            </m:den>
          </m:f>
          <m:r>
            <w:rPr>
              <w:rFonts w:ascii="Cambria Math" w:hAnsi="Cambria Math"/>
            </w:rPr>
            <m:t xml:space="preserve"> </m:t>
          </m:r>
        </m:oMath>
      </m:oMathPara>
    </w:p>
    <w:p w14:paraId="480ED08F" w14:textId="36C62656" w:rsidR="007B0B27" w:rsidRPr="007B0B27" w:rsidRDefault="00343BA0" w:rsidP="00343BA0">
      <w:pPr>
        <w:jc w:val="right"/>
      </w:pPr>
      <w:r>
        <w:t xml:space="preserve"> </w:t>
      </w:r>
      <w:r w:rsidR="007B0B27" w:rsidRPr="007B0B27">
        <w:t>[Eq 3.7]</w:t>
      </w:r>
    </w:p>
    <w:p w14:paraId="50624571" w14:textId="77777777" w:rsidR="00834B62" w:rsidRDefault="00834B62" w:rsidP="00834B62">
      <w:pPr>
        <w:keepNext/>
        <w:jc w:val="center"/>
      </w:pPr>
      <w:r>
        <w:rPr>
          <w:noProof/>
          <w:lang w:val="en-GB" w:eastAsia="en-GB"/>
          <w14:ligatures w14:val="standardContextual"/>
        </w:rPr>
        <w:drawing>
          <wp:inline distT="0" distB="0" distL="0" distR="0" wp14:anchorId="67C65372" wp14:editId="41EE7AF6">
            <wp:extent cx="5083829" cy="3919993"/>
            <wp:effectExtent l="0" t="0" r="2540" b="4445"/>
            <wp:docPr id="199414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41843" name="Picture 1994141843"/>
                    <pic:cNvPicPr/>
                  </pic:nvPicPr>
                  <pic:blipFill>
                    <a:blip r:embed="rId18">
                      <a:extLst>
                        <a:ext uri="{28A0092B-C50C-407E-A947-70E740481C1C}">
                          <a14:useLocalDpi xmlns:a14="http://schemas.microsoft.com/office/drawing/2010/main" val="0"/>
                        </a:ext>
                      </a:extLst>
                    </a:blip>
                    <a:stretch>
                      <a:fillRect/>
                    </a:stretch>
                  </pic:blipFill>
                  <pic:spPr>
                    <a:xfrm>
                      <a:off x="0" y="0"/>
                      <a:ext cx="5112110" cy="3941800"/>
                    </a:xfrm>
                    <a:prstGeom prst="rect">
                      <a:avLst/>
                    </a:prstGeom>
                  </pic:spPr>
                </pic:pic>
              </a:graphicData>
            </a:graphic>
          </wp:inline>
        </w:drawing>
      </w:r>
    </w:p>
    <w:p w14:paraId="688B9C2D" w14:textId="522BED6E" w:rsidR="00834B62" w:rsidRPr="00834B62" w:rsidRDefault="00834B62" w:rsidP="00834B62">
      <w:pPr>
        <w:pStyle w:val="Caption"/>
        <w:jc w:val="center"/>
        <w:rPr>
          <w:sz w:val="20"/>
          <w:szCs w:val="18"/>
        </w:rPr>
      </w:pPr>
      <w:bookmarkStart w:id="51" w:name="_Toc183367510"/>
      <w:r w:rsidRPr="00834B62">
        <w:rPr>
          <w:sz w:val="20"/>
          <w:szCs w:val="18"/>
        </w:rPr>
        <w:t xml:space="preserve">Figure 3. </w:t>
      </w:r>
      <w:r w:rsidRPr="00834B62">
        <w:rPr>
          <w:sz w:val="20"/>
          <w:szCs w:val="18"/>
        </w:rPr>
        <w:fldChar w:fldCharType="begin"/>
      </w:r>
      <w:r w:rsidRPr="00834B62">
        <w:rPr>
          <w:sz w:val="20"/>
          <w:szCs w:val="18"/>
        </w:rPr>
        <w:instrText xml:space="preserve"> SEQ Figure_3. \* ARABIC </w:instrText>
      </w:r>
      <w:r w:rsidRPr="00834B62">
        <w:rPr>
          <w:sz w:val="20"/>
          <w:szCs w:val="18"/>
        </w:rPr>
        <w:fldChar w:fldCharType="separate"/>
      </w:r>
      <w:r w:rsidR="00645200">
        <w:rPr>
          <w:noProof/>
          <w:sz w:val="20"/>
          <w:szCs w:val="18"/>
        </w:rPr>
        <w:t>8</w:t>
      </w:r>
      <w:r w:rsidRPr="00834B62">
        <w:rPr>
          <w:sz w:val="20"/>
          <w:szCs w:val="18"/>
        </w:rPr>
        <w:fldChar w:fldCharType="end"/>
      </w:r>
      <w:r w:rsidRPr="00834B62">
        <w:rPr>
          <w:sz w:val="20"/>
          <w:szCs w:val="18"/>
        </w:rPr>
        <w:t xml:space="preserve"> AUC Curve from Pneumonia Diagnosis</w:t>
      </w:r>
      <w:bookmarkEnd w:id="51"/>
    </w:p>
    <w:p w14:paraId="763D3AD2" w14:textId="6E9D403E" w:rsidR="00FB7ABB" w:rsidRDefault="00DF6869" w:rsidP="0043749A">
      <w:r>
        <w:t xml:space="preserve">The Recall, Precision and Accuracy </w:t>
      </w:r>
      <w:r w:rsidR="00011EC1">
        <w:t>calculations,</w:t>
      </w:r>
      <w:r w:rsidR="00974600">
        <w:t xml:space="preserve"> as used in Eq 3.5, </w:t>
      </w:r>
      <w:r w:rsidR="00974600" w:rsidRPr="00974600">
        <w:t>Eq 3.</w:t>
      </w:r>
      <w:r w:rsidR="00974600">
        <w:t xml:space="preserve">6 and </w:t>
      </w:r>
      <w:r w:rsidR="00974600" w:rsidRPr="00974600">
        <w:t>Eq 3.</w:t>
      </w:r>
      <w:r w:rsidR="00974600">
        <w:t>7</w:t>
      </w:r>
      <w:r w:rsidR="00D325FF">
        <w:t xml:space="preserve"> </w:t>
      </w:r>
      <w:r w:rsidR="004D6B03">
        <w:t xml:space="preserve">were referred from </w:t>
      </w:r>
      <w:r w:rsidR="004D6B03">
        <w:fldChar w:fldCharType="begin"/>
      </w:r>
      <w:r w:rsidR="004D6B03">
        <w:instrText xml:space="preserve"> ADDIN ZOTERO_ITEM CSL_CITATION {"citationID":"Gv5SsYkH","properties":{"formattedCitation":"(Powers, 2011)","plainCitation":"(Powers, 2011)","noteIndex":0},"citationItems":[{"id":599,"uris":["http://zotero.org/users/local/RTSypjql/items/U3HGVL54"],"itemData":{"id":599,"type":"article-journal","abstract":"Commonly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 .","container-title":"ArXiv","source":"Semantic Scholar","title":"Evaluation: from precision, recall and F-measure to ROC, informedness, markedness and correlation","title-short":"Evaluation","URL":"https://www.semanticscholar.org/paper/Evaluation%3A-from-precision%2C-recall-and-F-measure-to-Powers/6d03a38c5ddb7c7cd1ceb59b28907dc918c5d83a","author":[{"family":"Powers","given":"D."}],"accessed":{"date-parts":[["2024",11,18]]},"issued":{"date-parts":[["2011",12,15]]}}}],"schema":"https://github.com/citation-style-language/schema/raw/master/csl-citation.json"} </w:instrText>
      </w:r>
      <w:r w:rsidR="004D6B03">
        <w:fldChar w:fldCharType="separate"/>
      </w:r>
      <w:r w:rsidR="004D6B03" w:rsidRPr="004D6B03">
        <w:rPr>
          <w:rFonts w:cs="Times New Roman"/>
        </w:rPr>
        <w:t>(Powers, 2011)</w:t>
      </w:r>
      <w:r w:rsidR="004D6B03">
        <w:fldChar w:fldCharType="end"/>
      </w:r>
      <w:r w:rsidR="00B528FA">
        <w:t>.</w:t>
      </w:r>
      <w:r w:rsidR="00974600" w:rsidRPr="00974600">
        <w:t xml:space="preserve">  </w:t>
      </w:r>
    </w:p>
    <w:p w14:paraId="68181537" w14:textId="72EE3DFF" w:rsidR="0043749A" w:rsidRPr="0043749A" w:rsidRDefault="005C6515" w:rsidP="0043749A">
      <w:r>
        <w:t>Considering the Confusion matrix form Figure 3.</w:t>
      </w:r>
      <w:r w:rsidR="00397E08">
        <w:t>7</w:t>
      </w:r>
      <w:r>
        <w:t xml:space="preserve">, the Recall, Precision and Accuracy scores calculated were </w:t>
      </w:r>
      <w:r w:rsidR="008B23E3" w:rsidRPr="008B23E3">
        <w:t>0.92</w:t>
      </w:r>
      <w:r w:rsidR="008B23E3">
        <w:t xml:space="preserve">, </w:t>
      </w:r>
      <w:r w:rsidR="008B23E3" w:rsidRPr="008B23E3">
        <w:t>0.95</w:t>
      </w:r>
      <w:r w:rsidR="00FD29EB">
        <w:t xml:space="preserve"> and </w:t>
      </w:r>
      <w:r w:rsidR="00FD29EB" w:rsidRPr="00FD29EB">
        <w:t>0.92</w:t>
      </w:r>
      <w:r w:rsidR="003B35E6">
        <w:t xml:space="preserve"> respectively.</w:t>
      </w:r>
      <w:r w:rsidR="005D46F2">
        <w:t xml:space="preserve"> Also, the AUC (Area Under Curve)</w:t>
      </w:r>
      <w:r w:rsidR="00E61745">
        <w:t xml:space="preserve"> score</w:t>
      </w:r>
      <w:r w:rsidR="00822C94">
        <w:t>,</w:t>
      </w:r>
      <w:r w:rsidR="005D52BA">
        <w:t xml:space="preserve"> as shown in Figure 3.8</w:t>
      </w:r>
      <w:r w:rsidR="00836C8C">
        <w:t xml:space="preserve"> </w:t>
      </w:r>
      <w:r w:rsidR="005D46F2">
        <w:t>was 0.97</w:t>
      </w:r>
      <w:r w:rsidR="00836C8C">
        <w:t>, that</w:t>
      </w:r>
      <w:r w:rsidR="00972F92">
        <w:t xml:space="preserve"> </w:t>
      </w:r>
      <w:r w:rsidR="005D46F2">
        <w:t xml:space="preserve">indicated a better performing model. </w:t>
      </w:r>
    </w:p>
    <w:p w14:paraId="16DFA96E" w14:textId="24029C5F" w:rsidR="00201F54" w:rsidRDefault="00201F54" w:rsidP="003473A9">
      <w:pPr>
        <w:pStyle w:val="Heading3"/>
      </w:pPr>
      <w:bookmarkStart w:id="52" w:name="_Toc183848463"/>
      <w:r>
        <w:t>3.</w:t>
      </w:r>
      <w:r w:rsidR="004C0BE5">
        <w:t>6</w:t>
      </w:r>
      <w:r>
        <w:t>.</w:t>
      </w:r>
      <w:r w:rsidR="00941BEC">
        <w:t>2</w:t>
      </w:r>
      <w:r>
        <w:t xml:space="preserve"> </w:t>
      </w:r>
      <w:r w:rsidR="00572903">
        <w:t>XAI Integrated</w:t>
      </w:r>
      <w:r w:rsidR="00F90954">
        <w:t xml:space="preserve"> Classification </w:t>
      </w:r>
      <w:r w:rsidR="009201D7">
        <w:t>with Fuzzy Sets</w:t>
      </w:r>
      <w:bookmarkEnd w:id="52"/>
      <w:r w:rsidR="009201D7">
        <w:t xml:space="preserve"> </w:t>
      </w:r>
    </w:p>
    <w:p w14:paraId="22281779" w14:textId="7E92F75B" w:rsidR="00634813" w:rsidRDefault="00D53B40" w:rsidP="003473A9">
      <w:r>
        <w:t xml:space="preserve">The </w:t>
      </w:r>
      <w:r w:rsidR="00FB24EE">
        <w:t xml:space="preserve">CNN+CapsNet </w:t>
      </w:r>
      <w:r>
        <w:t>m</w:t>
      </w:r>
      <w:r w:rsidR="00164324">
        <w:t>achine</w:t>
      </w:r>
      <w:r>
        <w:t xml:space="preserve"> file (.h5) obtained from the TensorFlow training procedure was utilized for Initial Diagnosis where the input is a clear high quality CXR image</w:t>
      </w:r>
      <w:r w:rsidR="004C2D54">
        <w:t>,</w:t>
      </w:r>
      <w:r w:rsidR="005F1C6C">
        <w:t xml:space="preserve"> which can be in either .jpeg or .png</w:t>
      </w:r>
      <w:r w:rsidR="00077667">
        <w:t xml:space="preserve"> format. </w:t>
      </w:r>
      <w:r w:rsidR="003A09F3">
        <w:t xml:space="preserve">It </w:t>
      </w:r>
      <w:r w:rsidR="003E00A6">
        <w:t xml:space="preserve">was </w:t>
      </w:r>
      <w:r w:rsidR="003A09F3">
        <w:t>responsible for distinguishing between Pneumonia or Normal</w:t>
      </w:r>
      <w:r w:rsidR="004C2D54">
        <w:t xml:space="preserve"> alongside </w:t>
      </w:r>
      <w:r w:rsidR="004B5029">
        <w:t xml:space="preserve">the Pneumonia Symptoms defined as </w:t>
      </w:r>
      <w:r w:rsidR="004C2D54">
        <w:t xml:space="preserve">Fuzzy sets </w:t>
      </w:r>
      <w:r w:rsidR="004B5029">
        <w:t>which are</w:t>
      </w:r>
      <w:r w:rsidR="004C2D54">
        <w:t xml:space="preserve"> Breathlessness, Sputum Production, Fever Duration, Fever Value and H</w:t>
      </w:r>
      <w:r w:rsidR="002F500D">
        <w:t>e</w:t>
      </w:r>
      <w:r w:rsidR="004C2D54">
        <w:t>m</w:t>
      </w:r>
      <w:r w:rsidR="002F500D">
        <w:t>o</w:t>
      </w:r>
      <w:r w:rsidR="004C2D54">
        <w:t>ptysis</w:t>
      </w:r>
      <w:r w:rsidR="008B5E62">
        <w:t xml:space="preserve">. </w:t>
      </w:r>
    </w:p>
    <w:p w14:paraId="20BDA67A" w14:textId="77777777" w:rsidR="00634813" w:rsidRDefault="00634813" w:rsidP="00634813">
      <w:pPr>
        <w:keepNext/>
        <w:jc w:val="center"/>
      </w:pPr>
      <w:r>
        <w:rPr>
          <w:noProof/>
          <w:lang w:val="en-GB" w:eastAsia="en-GB"/>
          <w14:ligatures w14:val="standardContextual"/>
        </w:rPr>
        <w:drawing>
          <wp:inline distT="0" distB="0" distL="0" distR="0" wp14:anchorId="69743B0E" wp14:editId="7496CEAC">
            <wp:extent cx="2506260" cy="3601941"/>
            <wp:effectExtent l="76200" t="76200" r="142240" b="132080"/>
            <wp:docPr id="2059421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1821" name="Picture 20594218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3462" cy="3612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E25E4F" w14:textId="10BEB722" w:rsidR="00634813" w:rsidRDefault="00634813" w:rsidP="00634813">
      <w:pPr>
        <w:pStyle w:val="Caption"/>
        <w:jc w:val="center"/>
        <w:rPr>
          <w:sz w:val="20"/>
          <w:szCs w:val="18"/>
        </w:rPr>
      </w:pPr>
      <w:bookmarkStart w:id="53" w:name="_Toc183367511"/>
      <w:r w:rsidRPr="00634813">
        <w:rPr>
          <w:sz w:val="20"/>
          <w:szCs w:val="18"/>
        </w:rPr>
        <w:t xml:space="preserve">Figure 3. </w:t>
      </w:r>
      <w:r w:rsidRPr="00634813">
        <w:rPr>
          <w:sz w:val="20"/>
          <w:szCs w:val="18"/>
        </w:rPr>
        <w:fldChar w:fldCharType="begin"/>
      </w:r>
      <w:r w:rsidRPr="00634813">
        <w:rPr>
          <w:sz w:val="20"/>
          <w:szCs w:val="18"/>
        </w:rPr>
        <w:instrText xml:space="preserve"> SEQ Figure_3. \* ARABIC </w:instrText>
      </w:r>
      <w:r w:rsidRPr="00634813">
        <w:rPr>
          <w:sz w:val="20"/>
          <w:szCs w:val="18"/>
        </w:rPr>
        <w:fldChar w:fldCharType="separate"/>
      </w:r>
      <w:r w:rsidR="00645200">
        <w:rPr>
          <w:noProof/>
          <w:sz w:val="20"/>
          <w:szCs w:val="18"/>
        </w:rPr>
        <w:t>9</w:t>
      </w:r>
      <w:r w:rsidRPr="00634813">
        <w:rPr>
          <w:sz w:val="20"/>
          <w:szCs w:val="18"/>
        </w:rPr>
        <w:fldChar w:fldCharType="end"/>
      </w:r>
      <w:r w:rsidRPr="00634813">
        <w:rPr>
          <w:sz w:val="20"/>
          <w:szCs w:val="18"/>
        </w:rPr>
        <w:t xml:space="preserve"> Implemented GRAD-CAM in Pneumonia Diagnosis</w:t>
      </w:r>
      <w:bookmarkEnd w:id="53"/>
    </w:p>
    <w:p w14:paraId="6B25C4D2" w14:textId="53A3E2FD" w:rsidR="000059EC" w:rsidRPr="000059EC" w:rsidRDefault="00E47F05" w:rsidP="000059EC">
      <w:r>
        <w:t xml:space="preserve">Just like the backend, </w:t>
      </w:r>
      <w:r w:rsidR="00113B20">
        <w:t xml:space="preserve">the input </w:t>
      </w:r>
      <w:r w:rsidR="004549DB">
        <w:t xml:space="preserve">image </w:t>
      </w:r>
      <w:r w:rsidR="00294A81">
        <w:t>was</w:t>
      </w:r>
      <w:r w:rsidR="004549DB">
        <w:t xml:space="preserve"> </w:t>
      </w:r>
      <w:r w:rsidR="000305BA">
        <w:t>preprocessed</w:t>
      </w:r>
      <w:r w:rsidR="004549DB">
        <w:t xml:space="preserve"> using CLAHE</w:t>
      </w:r>
      <w:r w:rsidR="008E3C4F">
        <w:t xml:space="preserve">, </w:t>
      </w:r>
      <w:r w:rsidR="00164324">
        <w:t>n</w:t>
      </w:r>
      <w:r w:rsidR="008E3C4F">
        <w:t>ormalized and resized to 224 by 224 before the classification</w:t>
      </w:r>
      <w:r w:rsidR="004A385E">
        <w:t xml:space="preserve">. </w:t>
      </w:r>
      <w:r w:rsidR="00164324">
        <w:t>The machine file</w:t>
      </w:r>
      <w:r w:rsidR="00CB2B47">
        <w:t xml:space="preserve"> firstly classifie</w:t>
      </w:r>
      <w:r w:rsidR="00F87B86">
        <w:t>d</w:t>
      </w:r>
      <w:r w:rsidR="00CB2B47">
        <w:t xml:space="preserve"> </w:t>
      </w:r>
      <w:r w:rsidR="002A432D">
        <w:t>the CXR as either Normal or Pneumonia.</w:t>
      </w:r>
      <w:r w:rsidR="00BF5AB1">
        <w:t xml:space="preserve"> If the initial classification </w:t>
      </w:r>
      <w:r w:rsidR="00CA6022">
        <w:t>was</w:t>
      </w:r>
      <w:r w:rsidR="00BF5AB1">
        <w:t xml:space="preserve"> Normal, the result</w:t>
      </w:r>
      <w:r w:rsidR="00754070">
        <w:t xml:space="preserve"> is</w:t>
      </w:r>
      <w:r w:rsidR="00BF5AB1">
        <w:t xml:space="preserve"> returned as it i</w:t>
      </w:r>
      <w:r w:rsidR="00F83952">
        <w:t>s, otherwise for the case of Pneumonia, the Fuzzy rules then further calculate</w:t>
      </w:r>
      <w:r w:rsidR="00DD76F1">
        <w:t>d</w:t>
      </w:r>
      <w:r w:rsidR="00F83952">
        <w:t xml:space="preserve"> the final </w:t>
      </w:r>
      <w:r w:rsidR="008D5B45">
        <w:t xml:space="preserve">membership </w:t>
      </w:r>
      <w:r w:rsidR="00D766C2">
        <w:t>score.</w:t>
      </w:r>
      <w:r w:rsidR="00E5091D">
        <w:t xml:space="preserve"> I</w:t>
      </w:r>
      <w:r w:rsidR="008D5B45">
        <w:t xml:space="preserve">f </w:t>
      </w:r>
      <w:r w:rsidR="00E5091D">
        <w:t xml:space="preserve">membership </w:t>
      </w:r>
      <w:r w:rsidR="008D5B45">
        <w:t>score</w:t>
      </w:r>
      <w:r w:rsidR="00891D9F">
        <w:t xml:space="preserve"> &lt; 0.33;</w:t>
      </w:r>
      <w:r w:rsidR="0082191E">
        <w:t xml:space="preserve"> the result is</w:t>
      </w:r>
      <w:r w:rsidR="00891D9F">
        <w:t xml:space="preserve"> Low Pneumonia, else if score &lt;0.66; </w:t>
      </w:r>
      <w:r w:rsidR="00F44E28">
        <w:t>the result is</w:t>
      </w:r>
      <w:r w:rsidR="005F0C5B">
        <w:t xml:space="preserve"> Mild Pneumonia. Else the result is</w:t>
      </w:r>
      <w:r w:rsidR="00891D9F">
        <w:t xml:space="preserve"> Severe Pneumonia. </w:t>
      </w:r>
      <w:r w:rsidR="000A3128">
        <w:t xml:space="preserve">Along with the result, </w:t>
      </w:r>
      <w:r w:rsidR="00E94072">
        <w:t>the XAI’s</w:t>
      </w:r>
      <w:r w:rsidR="000A3128">
        <w:t xml:space="preserve"> GRAD-CAM </w:t>
      </w:r>
      <w:r w:rsidR="00026106">
        <w:t>was</w:t>
      </w:r>
      <w:r w:rsidR="000A3128">
        <w:t xml:space="preserve"> generated to clarify the AI’s decision regarding the generated output in order to increase clinical reliability. </w:t>
      </w:r>
      <w:r w:rsidR="00E94072">
        <w:t xml:space="preserve">The CNN scores, the Fuzzy Symptom values and the GRAD-CAM Base64 encoded data </w:t>
      </w:r>
      <w:r w:rsidR="009B6273">
        <w:t>was</w:t>
      </w:r>
      <w:r w:rsidR="00E94072">
        <w:t xml:space="preserve"> passed to the DICOM generating module as read-only values</w:t>
      </w:r>
      <w:r w:rsidR="00BB3036">
        <w:t xml:space="preserve">. </w:t>
      </w:r>
    </w:p>
    <w:p w14:paraId="77D5E28A" w14:textId="3EC0E513" w:rsidR="00700E6A" w:rsidRDefault="00700E6A" w:rsidP="00232C4A">
      <w:pPr>
        <w:pStyle w:val="Heading3"/>
      </w:pPr>
      <w:bookmarkStart w:id="54" w:name="_Toc183848464"/>
      <w:r>
        <w:t>3.</w:t>
      </w:r>
      <w:r w:rsidR="004673DD">
        <w:t>6</w:t>
      </w:r>
      <w:r>
        <w:t>.</w:t>
      </w:r>
      <w:r w:rsidR="00941BEC">
        <w:t>3</w:t>
      </w:r>
      <w:r>
        <w:t xml:space="preserve"> Fuzzy</w:t>
      </w:r>
      <w:r w:rsidR="00A27A08">
        <w:t xml:space="preserve"> </w:t>
      </w:r>
      <w:r w:rsidR="000C018F">
        <w:t>Rules</w:t>
      </w:r>
      <w:r w:rsidR="00B45B40">
        <w:t xml:space="preserve"> </w:t>
      </w:r>
      <w:r w:rsidR="0022484A">
        <w:t>with Dynamic Membership Adjustment</w:t>
      </w:r>
      <w:bookmarkEnd w:id="54"/>
    </w:p>
    <w:p w14:paraId="02950506" w14:textId="42A2ED85" w:rsidR="008F7BB8" w:rsidRDefault="001C49F4" w:rsidP="00752BF9">
      <w:r>
        <w:t>A</w:t>
      </w:r>
      <w:r w:rsidR="00752BF9" w:rsidRPr="00752BF9">
        <w:t xml:space="preserve"> patient who performs a follow-up needs the metadata updated, considering that the patient’s condition may improve or worsen. The fuzzy logic method implemented in this severity assessment model beg</w:t>
      </w:r>
      <w:r w:rsidR="00916397">
        <w:t>un</w:t>
      </w:r>
      <w:r w:rsidR="00752BF9" w:rsidRPr="00752BF9">
        <w:t xml:space="preserve"> by defining further symptoms regarding their intensity levels. For example, breathlessness range</w:t>
      </w:r>
      <w:r w:rsidR="007C4A1D">
        <w:t>d</w:t>
      </w:r>
      <w:r w:rsidR="00752BF9" w:rsidRPr="00752BF9">
        <w:t xml:space="preserve"> from 0 (absent) to 1 (severe), and fever values span from 35 degrees Centigrade to 43 degrees Centigrade. </w:t>
      </w:r>
    </w:p>
    <w:p w14:paraId="758AE729" w14:textId="1F07A015" w:rsidR="00630946" w:rsidRDefault="00752BF9" w:rsidP="00752BF9">
      <w:r w:rsidRPr="00752BF9">
        <w:t xml:space="preserve">Each symptom variable </w:t>
      </w:r>
      <w:r w:rsidR="00A33928">
        <w:t>was</w:t>
      </w:r>
      <w:r w:rsidRPr="00752BF9">
        <w:t xml:space="preserve"> further divided into fuzzy membership functions like “poor”, “average” and “good”, which indicate the category within the value ranges.</w:t>
      </w:r>
      <w:r w:rsidR="0045060B">
        <w:t xml:space="preserve"> </w:t>
      </w:r>
      <w:r w:rsidR="00AD1C33">
        <w:t>Table 3.4 discusses the range of the Pneumonia symptoms</w:t>
      </w:r>
    </w:p>
    <w:p w14:paraId="68339BE6" w14:textId="1964A13F" w:rsidR="00A95CE8" w:rsidRPr="00C36DB8" w:rsidRDefault="00A95CE8" w:rsidP="00A95CE8">
      <w:pPr>
        <w:pStyle w:val="Caption"/>
        <w:keepNext/>
        <w:jc w:val="center"/>
        <w:rPr>
          <w:color w:val="000000" w:themeColor="text1"/>
          <w:sz w:val="20"/>
          <w:szCs w:val="18"/>
        </w:rPr>
      </w:pPr>
      <w:bookmarkStart w:id="55" w:name="_Toc183075242"/>
      <w:r w:rsidRPr="00C36DB8">
        <w:rPr>
          <w:color w:val="000000" w:themeColor="text1"/>
          <w:sz w:val="20"/>
          <w:szCs w:val="18"/>
        </w:rPr>
        <w:t xml:space="preserve">Table 3. </w:t>
      </w:r>
      <w:r w:rsidRPr="00C36DB8">
        <w:rPr>
          <w:color w:val="000000" w:themeColor="text1"/>
          <w:sz w:val="20"/>
          <w:szCs w:val="18"/>
        </w:rPr>
        <w:fldChar w:fldCharType="begin"/>
      </w:r>
      <w:r w:rsidRPr="00C36DB8">
        <w:rPr>
          <w:color w:val="000000" w:themeColor="text1"/>
          <w:sz w:val="20"/>
          <w:szCs w:val="18"/>
        </w:rPr>
        <w:instrText xml:space="preserve"> SEQ Table_3. \* ARABIC </w:instrText>
      </w:r>
      <w:r w:rsidRPr="00C36DB8">
        <w:rPr>
          <w:color w:val="000000" w:themeColor="text1"/>
          <w:sz w:val="20"/>
          <w:szCs w:val="18"/>
        </w:rPr>
        <w:fldChar w:fldCharType="separate"/>
      </w:r>
      <w:r w:rsidR="00645200">
        <w:rPr>
          <w:noProof/>
          <w:color w:val="000000" w:themeColor="text1"/>
          <w:sz w:val="20"/>
          <w:szCs w:val="18"/>
        </w:rPr>
        <w:t>4</w:t>
      </w:r>
      <w:r w:rsidRPr="00C36DB8">
        <w:rPr>
          <w:color w:val="000000" w:themeColor="text1"/>
          <w:sz w:val="20"/>
          <w:szCs w:val="18"/>
        </w:rPr>
        <w:fldChar w:fldCharType="end"/>
      </w:r>
      <w:r w:rsidRPr="00C36DB8">
        <w:rPr>
          <w:color w:val="000000" w:themeColor="text1"/>
          <w:sz w:val="20"/>
          <w:szCs w:val="18"/>
        </w:rPr>
        <w:t xml:space="preserve"> Fuzzy Membership Range for Pneumonia Symptoms</w:t>
      </w:r>
      <w:bookmarkEnd w:id="55"/>
    </w:p>
    <w:tbl>
      <w:tblPr>
        <w:tblStyle w:val="TableGrid"/>
        <w:tblW w:w="0" w:type="auto"/>
        <w:jc w:val="center"/>
        <w:tblLook w:val="04A0" w:firstRow="1" w:lastRow="0" w:firstColumn="1" w:lastColumn="0" w:noHBand="0" w:noVBand="1"/>
      </w:tblPr>
      <w:tblGrid>
        <w:gridCol w:w="4509"/>
        <w:gridCol w:w="4510"/>
      </w:tblGrid>
      <w:tr w:rsidR="00630946" w14:paraId="0AAA3B7F" w14:textId="77777777" w:rsidTr="00A95CE8">
        <w:trPr>
          <w:jc w:val="center"/>
        </w:trPr>
        <w:tc>
          <w:tcPr>
            <w:tcW w:w="4509" w:type="dxa"/>
          </w:tcPr>
          <w:p w14:paraId="59A187D8" w14:textId="71AAC1DA" w:rsidR="00630946" w:rsidRPr="00E5713C" w:rsidRDefault="00630946" w:rsidP="00A95CE8">
            <w:pPr>
              <w:jc w:val="left"/>
              <w:rPr>
                <w:b/>
                <w:bCs/>
              </w:rPr>
            </w:pPr>
            <w:r w:rsidRPr="00E5713C">
              <w:rPr>
                <w:b/>
                <w:bCs/>
              </w:rPr>
              <w:t>Pneumonia Symptom</w:t>
            </w:r>
          </w:p>
        </w:tc>
        <w:tc>
          <w:tcPr>
            <w:tcW w:w="4510" w:type="dxa"/>
          </w:tcPr>
          <w:p w14:paraId="24E5458F" w14:textId="34725016" w:rsidR="00630946" w:rsidRPr="00E5713C" w:rsidRDefault="00630946" w:rsidP="00A95CE8">
            <w:pPr>
              <w:jc w:val="left"/>
              <w:rPr>
                <w:b/>
                <w:bCs/>
              </w:rPr>
            </w:pPr>
            <w:r w:rsidRPr="00E5713C">
              <w:rPr>
                <w:b/>
                <w:bCs/>
              </w:rPr>
              <w:t>Fuzzy Range</w:t>
            </w:r>
          </w:p>
        </w:tc>
      </w:tr>
      <w:tr w:rsidR="00630946" w14:paraId="3DCE4844" w14:textId="77777777" w:rsidTr="00A95CE8">
        <w:trPr>
          <w:jc w:val="center"/>
        </w:trPr>
        <w:tc>
          <w:tcPr>
            <w:tcW w:w="4509" w:type="dxa"/>
          </w:tcPr>
          <w:p w14:paraId="3FB9219F" w14:textId="54E22423" w:rsidR="00630946" w:rsidRDefault="00C75F4A" w:rsidP="00A95CE8">
            <w:pPr>
              <w:jc w:val="left"/>
            </w:pPr>
            <w:r>
              <w:t>Breathlessness</w:t>
            </w:r>
          </w:p>
        </w:tc>
        <w:tc>
          <w:tcPr>
            <w:tcW w:w="4510" w:type="dxa"/>
          </w:tcPr>
          <w:p w14:paraId="3C4BAA3A" w14:textId="64070480" w:rsidR="00630946" w:rsidRDefault="00356ECA" w:rsidP="00A95CE8">
            <w:pPr>
              <w:jc w:val="left"/>
            </w:pPr>
            <w:r>
              <w:t>0-1</w:t>
            </w:r>
          </w:p>
        </w:tc>
      </w:tr>
      <w:tr w:rsidR="00630946" w14:paraId="3ADA5794" w14:textId="77777777" w:rsidTr="00A95CE8">
        <w:trPr>
          <w:jc w:val="center"/>
        </w:trPr>
        <w:tc>
          <w:tcPr>
            <w:tcW w:w="4509" w:type="dxa"/>
          </w:tcPr>
          <w:p w14:paraId="2DB72056" w14:textId="5B7E982C" w:rsidR="00630946" w:rsidRDefault="00356ECA" w:rsidP="00A95CE8">
            <w:pPr>
              <w:jc w:val="left"/>
            </w:pPr>
            <w:r>
              <w:t>Sputum production</w:t>
            </w:r>
          </w:p>
        </w:tc>
        <w:tc>
          <w:tcPr>
            <w:tcW w:w="4510" w:type="dxa"/>
          </w:tcPr>
          <w:p w14:paraId="65604F98" w14:textId="52213E3B" w:rsidR="00630946" w:rsidRDefault="00547257" w:rsidP="00A95CE8">
            <w:pPr>
              <w:jc w:val="left"/>
            </w:pPr>
            <w:r>
              <w:t>0-1</w:t>
            </w:r>
          </w:p>
        </w:tc>
      </w:tr>
      <w:tr w:rsidR="00630946" w14:paraId="257C516D" w14:textId="77777777" w:rsidTr="00A95CE8">
        <w:trPr>
          <w:jc w:val="center"/>
        </w:trPr>
        <w:tc>
          <w:tcPr>
            <w:tcW w:w="4509" w:type="dxa"/>
          </w:tcPr>
          <w:p w14:paraId="655EAF0A" w14:textId="728DB16F" w:rsidR="00630946" w:rsidRDefault="00356ECA" w:rsidP="00A95CE8">
            <w:pPr>
              <w:jc w:val="left"/>
            </w:pPr>
            <w:r>
              <w:t>Fever duration</w:t>
            </w:r>
            <w:r w:rsidR="00547257">
              <w:t xml:space="preserve"> (days)</w:t>
            </w:r>
          </w:p>
        </w:tc>
        <w:tc>
          <w:tcPr>
            <w:tcW w:w="4510" w:type="dxa"/>
          </w:tcPr>
          <w:p w14:paraId="7C6E1082" w14:textId="701B9C1F" w:rsidR="00630946" w:rsidRDefault="00547257" w:rsidP="00A95CE8">
            <w:pPr>
              <w:jc w:val="left"/>
            </w:pPr>
            <w:r>
              <w:t>0-30</w:t>
            </w:r>
          </w:p>
        </w:tc>
      </w:tr>
      <w:tr w:rsidR="00356ECA" w14:paraId="5CA456AD" w14:textId="77777777" w:rsidTr="00A95CE8">
        <w:trPr>
          <w:jc w:val="center"/>
        </w:trPr>
        <w:tc>
          <w:tcPr>
            <w:tcW w:w="4509" w:type="dxa"/>
          </w:tcPr>
          <w:p w14:paraId="36BA64D7" w14:textId="21782063" w:rsidR="00356ECA" w:rsidRDefault="00356ECA" w:rsidP="00A95CE8">
            <w:pPr>
              <w:jc w:val="left"/>
            </w:pPr>
            <w:r>
              <w:t>Fever value</w:t>
            </w:r>
            <w:r w:rsidR="00547257">
              <w:t xml:space="preserve"> (centigrade)</w:t>
            </w:r>
          </w:p>
        </w:tc>
        <w:tc>
          <w:tcPr>
            <w:tcW w:w="4510" w:type="dxa"/>
          </w:tcPr>
          <w:p w14:paraId="27BB6F2A" w14:textId="66D431B1" w:rsidR="00356ECA" w:rsidRDefault="00547257" w:rsidP="00A95CE8">
            <w:pPr>
              <w:jc w:val="left"/>
            </w:pPr>
            <w:r>
              <w:t>35-42</w:t>
            </w:r>
          </w:p>
        </w:tc>
      </w:tr>
      <w:tr w:rsidR="00356ECA" w14:paraId="03471B29" w14:textId="77777777" w:rsidTr="00A95CE8">
        <w:trPr>
          <w:jc w:val="center"/>
        </w:trPr>
        <w:tc>
          <w:tcPr>
            <w:tcW w:w="4509" w:type="dxa"/>
          </w:tcPr>
          <w:p w14:paraId="41ACAF9E" w14:textId="1EA463BD" w:rsidR="00356ECA" w:rsidRDefault="00356ECA" w:rsidP="00A95CE8">
            <w:pPr>
              <w:jc w:val="left"/>
            </w:pPr>
            <w:r>
              <w:t>Hemoptysis</w:t>
            </w:r>
          </w:p>
        </w:tc>
        <w:tc>
          <w:tcPr>
            <w:tcW w:w="4510" w:type="dxa"/>
          </w:tcPr>
          <w:p w14:paraId="18DA2195" w14:textId="60E57C98" w:rsidR="00356ECA" w:rsidRDefault="00547257" w:rsidP="00A95CE8">
            <w:pPr>
              <w:jc w:val="left"/>
            </w:pPr>
            <w:r>
              <w:t>0-1</w:t>
            </w:r>
          </w:p>
        </w:tc>
      </w:tr>
      <w:tr w:rsidR="00356ECA" w14:paraId="52A4CEAA" w14:textId="77777777" w:rsidTr="00A95CE8">
        <w:trPr>
          <w:jc w:val="center"/>
        </w:trPr>
        <w:tc>
          <w:tcPr>
            <w:tcW w:w="4509" w:type="dxa"/>
          </w:tcPr>
          <w:p w14:paraId="59E9B90D" w14:textId="11230C1D" w:rsidR="00356ECA" w:rsidRDefault="00B944A4" w:rsidP="00A95CE8">
            <w:pPr>
              <w:jc w:val="left"/>
            </w:pPr>
            <w:r>
              <w:t>Cough Severity</w:t>
            </w:r>
          </w:p>
        </w:tc>
        <w:tc>
          <w:tcPr>
            <w:tcW w:w="4510" w:type="dxa"/>
          </w:tcPr>
          <w:p w14:paraId="766D1AA9" w14:textId="230EA49F" w:rsidR="00356ECA" w:rsidRDefault="00547257" w:rsidP="00A95CE8">
            <w:pPr>
              <w:jc w:val="left"/>
            </w:pPr>
            <w:r>
              <w:t>0-1</w:t>
            </w:r>
          </w:p>
        </w:tc>
      </w:tr>
      <w:tr w:rsidR="00B944A4" w14:paraId="2BD42D19" w14:textId="77777777" w:rsidTr="00A95CE8">
        <w:trPr>
          <w:jc w:val="center"/>
        </w:trPr>
        <w:tc>
          <w:tcPr>
            <w:tcW w:w="4509" w:type="dxa"/>
          </w:tcPr>
          <w:p w14:paraId="11EE26F9" w14:textId="4EBFD241" w:rsidR="00B944A4" w:rsidRDefault="00B944A4" w:rsidP="00A95CE8">
            <w:pPr>
              <w:jc w:val="left"/>
            </w:pPr>
            <w:r>
              <w:t>Chest Pain</w:t>
            </w:r>
          </w:p>
        </w:tc>
        <w:tc>
          <w:tcPr>
            <w:tcW w:w="4510" w:type="dxa"/>
          </w:tcPr>
          <w:p w14:paraId="7859E5DC" w14:textId="56263780" w:rsidR="00B944A4" w:rsidRDefault="00547257" w:rsidP="00A95CE8">
            <w:pPr>
              <w:jc w:val="left"/>
            </w:pPr>
            <w:r>
              <w:t>0-1</w:t>
            </w:r>
          </w:p>
        </w:tc>
      </w:tr>
      <w:tr w:rsidR="00B944A4" w14:paraId="059FA3FA" w14:textId="77777777" w:rsidTr="00A95CE8">
        <w:trPr>
          <w:jc w:val="center"/>
        </w:trPr>
        <w:tc>
          <w:tcPr>
            <w:tcW w:w="4509" w:type="dxa"/>
          </w:tcPr>
          <w:p w14:paraId="05D2DB72" w14:textId="1C1CEBE4" w:rsidR="00B944A4" w:rsidRDefault="00B944A4" w:rsidP="00A95CE8">
            <w:pPr>
              <w:jc w:val="left"/>
            </w:pPr>
            <w:r>
              <w:t xml:space="preserve">Fatigue </w:t>
            </w:r>
          </w:p>
        </w:tc>
        <w:tc>
          <w:tcPr>
            <w:tcW w:w="4510" w:type="dxa"/>
          </w:tcPr>
          <w:p w14:paraId="05396335" w14:textId="55022BBE" w:rsidR="00B944A4" w:rsidRDefault="00547257" w:rsidP="00A95CE8">
            <w:pPr>
              <w:jc w:val="left"/>
            </w:pPr>
            <w:r>
              <w:t>0-1</w:t>
            </w:r>
          </w:p>
        </w:tc>
      </w:tr>
      <w:tr w:rsidR="00B944A4" w14:paraId="71105A06" w14:textId="77777777" w:rsidTr="00A95CE8">
        <w:trPr>
          <w:jc w:val="center"/>
        </w:trPr>
        <w:tc>
          <w:tcPr>
            <w:tcW w:w="4509" w:type="dxa"/>
          </w:tcPr>
          <w:p w14:paraId="1C9247A5" w14:textId="33C90C19" w:rsidR="00B944A4" w:rsidRDefault="00B944A4" w:rsidP="00A95CE8">
            <w:pPr>
              <w:jc w:val="left"/>
            </w:pPr>
            <w:r>
              <w:t>Appetite Loss</w:t>
            </w:r>
          </w:p>
        </w:tc>
        <w:tc>
          <w:tcPr>
            <w:tcW w:w="4510" w:type="dxa"/>
          </w:tcPr>
          <w:p w14:paraId="32D35929" w14:textId="7B15FE16" w:rsidR="00B944A4" w:rsidRDefault="00547257" w:rsidP="00A95CE8">
            <w:pPr>
              <w:jc w:val="left"/>
            </w:pPr>
            <w:r>
              <w:t>0-1</w:t>
            </w:r>
          </w:p>
        </w:tc>
      </w:tr>
      <w:tr w:rsidR="00B944A4" w14:paraId="35EDCF0C" w14:textId="77777777" w:rsidTr="00A95CE8">
        <w:trPr>
          <w:jc w:val="center"/>
        </w:trPr>
        <w:tc>
          <w:tcPr>
            <w:tcW w:w="4509" w:type="dxa"/>
          </w:tcPr>
          <w:p w14:paraId="1B5A9A1C" w14:textId="404142F6" w:rsidR="00B944A4" w:rsidRDefault="00B944A4" w:rsidP="00A95CE8">
            <w:pPr>
              <w:jc w:val="left"/>
            </w:pPr>
            <w:r>
              <w:t>Confusion</w:t>
            </w:r>
          </w:p>
        </w:tc>
        <w:tc>
          <w:tcPr>
            <w:tcW w:w="4510" w:type="dxa"/>
          </w:tcPr>
          <w:p w14:paraId="7DD6D672" w14:textId="63517B84" w:rsidR="00B944A4" w:rsidRDefault="00547257" w:rsidP="00A95CE8">
            <w:pPr>
              <w:jc w:val="left"/>
            </w:pPr>
            <w:r>
              <w:t>0-1</w:t>
            </w:r>
          </w:p>
        </w:tc>
      </w:tr>
    </w:tbl>
    <w:p w14:paraId="0E48BB38" w14:textId="77777777" w:rsidR="00F61B43" w:rsidRDefault="00F61B43" w:rsidP="00752BF9"/>
    <w:p w14:paraId="3895D6B1" w14:textId="77777777" w:rsidR="008F7BB8" w:rsidRDefault="00D32E9D" w:rsidP="00752BF9">
      <w:r>
        <w:t xml:space="preserve">The output variable </w:t>
      </w:r>
      <w:r w:rsidR="008824AF">
        <w:t>was “Pneumonia Severity” that represented the severity of pneumonia</w:t>
      </w:r>
      <w:r w:rsidR="008009DA">
        <w:t xml:space="preserve"> as either Low, Mild or Severe</w:t>
      </w:r>
      <w:r w:rsidR="008824AF">
        <w:t>.</w:t>
      </w:r>
      <w:r w:rsidR="008009DA">
        <w:t xml:space="preserve"> </w:t>
      </w:r>
    </w:p>
    <w:p w14:paraId="0968F201" w14:textId="29EE5DEB" w:rsidR="00D32E9D" w:rsidRDefault="008009DA" w:rsidP="00752BF9">
      <w:r>
        <w:t>The Fuzzy range for this output severity ranged between 0 (no severity) and 1 (maximum severity)</w:t>
      </w:r>
      <w:r w:rsidR="00BE786B">
        <w:t xml:space="preserve"> with an incremental factor of 0.1</w:t>
      </w:r>
      <w:r w:rsidR="00E126F3">
        <w:t>.</w:t>
      </w:r>
      <w:r w:rsidR="00B55C44">
        <w:t xml:space="preserve"> The final pneumonia severity was calculated as per </w:t>
      </w:r>
      <w:r w:rsidR="00F26D05">
        <w:t>Eq. 3.13</w:t>
      </w:r>
      <w:r w:rsidR="008A7CA5">
        <w:t>.</w:t>
      </w:r>
      <w:r w:rsidR="008824AF">
        <w:t xml:space="preserve"> </w:t>
      </w:r>
    </w:p>
    <w:p w14:paraId="783B8699" w14:textId="1EA79B90" w:rsidR="008F7BB8" w:rsidRPr="00752BF9" w:rsidRDefault="00752BF9" w:rsidP="00752BF9">
      <w:r w:rsidRPr="00752BF9">
        <w:t>This division reflect</w:t>
      </w:r>
      <w:r w:rsidR="00D65793">
        <w:t>ed</w:t>
      </w:r>
      <w:r w:rsidRPr="00752BF9">
        <w:t xml:space="preserve"> the significant nature of medical symptoms in a clinical context. </w:t>
      </w:r>
      <w:r w:rsidR="00BC5324">
        <w:t>The Table 3.4 below highlights the</w:t>
      </w:r>
      <w:r w:rsidR="00535ABB">
        <w:t xml:space="preserve"> Fuzzy</w:t>
      </w:r>
      <w:r w:rsidR="00B108DA">
        <w:t>-based</w:t>
      </w:r>
      <w:r w:rsidR="00BC5324">
        <w:t xml:space="preserve"> pneumonia</w:t>
      </w:r>
      <w:r w:rsidR="00A6037F">
        <w:t xml:space="preserve"> </w:t>
      </w:r>
      <w:r w:rsidR="00B108DA">
        <w:t>severity</w:t>
      </w:r>
      <w:r w:rsidR="00A6037F">
        <w:t xml:space="preserve">, following the diagnosis guideline as per the medical information from </w:t>
      </w:r>
      <w:r w:rsidR="00BC5324">
        <w:t xml:space="preserve"> </w:t>
      </w:r>
      <w:r w:rsidR="0063723A">
        <w:fldChar w:fldCharType="begin"/>
      </w:r>
      <w:r w:rsidR="0063723A">
        <w:instrText xml:space="preserve"> ADDIN ZOTERO_ITEM CSL_CITATION {"citationID":"hQM6YyKM","properties":{"formattedCitation":"(Dean &amp; Florin, 2018; Modi &amp; Kovacs, 2020)","plainCitation":"(Dean &amp; Florin, 2018; Modi &amp; Kovacs, 2020)","noteIndex":0},"citationItems":[{"id":539,"uris":["http://zotero.org/users/local/RTSypjql/items/T9CDCKLM"],"itemData":{"id":539,"type":"article-journal","abstract":"Community-acquired pneumonia in children is associated with significant morbidity and mortality; however, data are limited in predicting which children will have negative outcomes, including clinical deterioration, severe disease, or development of complications. The Pediatric Infectious Diseases Society/Infectious Diseases Society of America (PIDS/IDSA) pediatric pneumonia guideline includes criteria that were modified from adult criteria and define pneumonia severity to assist with resource allocation and site-of-care decision-making. However, the PIDS/IDSA criteria have not been formally developed or validated in children. Definitions for mild, moderate, and severe pneumonia also vary across the literature, further complicating the development of standardized severity criteria. This systematic review summarizes (1) the current state of the evidence for defining and predicting pneumonia severity in children as well as (2) emerging evidence focused on risk stratification of children with pneumonia.","container-title":"Journal of the Pediatric Infectious Diseases Society","DOI":"10.1093/jpids/piy046","ISSN":"2048-7193","issue":"4","journalAbbreviation":"Journal of the Pediatric Infectious Diseases Society","page":"323-334","source":"Silverchair","title":"Factors Associated With Pneumonia Severity in Children: A Systematic Review","title-short":"Factors Associated With Pneumonia Severity in Children","volume":"7","author":[{"family":"Dean","given":"Preston"},{"family":"Florin","given":"Todd A"}],"issued":{"date-parts":[["2018",12,3]]}},"label":"page"},{"id":538,"uris":["http://zotero.org/users/local/RTSypjql/items/USE98KXN"],"itemData":{"id":538,"type":"article-journal","abstract":"Community-acquired pneumonia significantly contributes to patient morbidity and healthcare costs. As our understanding of this common infection grows, collaborative efforts among researchers and clinical societies provide new literature and updated guidelines informing its management. This review discusses diagnostic methods, empiric treatment, and infection prevention strategies for patients with suspected community-acquired pneumonia.","container-title":"Cleveland Clinic Journal of Medicine","DOI":"10.3949/ccjm.87a.19067","issue":"3","journalAbbreviation":"Cleve Clin J Med","page":"145","title":"Community-acquired pneumonia: Strategies for triage and treatment","volume":"87","author":[{"family":"Modi","given":"Anita R."},{"family":"Kovacs","given":"Christopher S."}],"issued":{"date-parts":[["2020",3,1]]}},"label":"page"}],"schema":"https://github.com/citation-style-language/schema/raw/master/csl-citation.json"} </w:instrText>
      </w:r>
      <w:r w:rsidR="0063723A">
        <w:fldChar w:fldCharType="separate"/>
      </w:r>
      <w:r w:rsidR="0063723A" w:rsidRPr="0063723A">
        <w:rPr>
          <w:rFonts w:cs="Times New Roman"/>
        </w:rPr>
        <w:t>(Dean &amp; Florin, 2018; Modi &amp; Kovacs, 2020)</w:t>
      </w:r>
      <w:r w:rsidR="0063723A">
        <w:fldChar w:fldCharType="end"/>
      </w:r>
    </w:p>
    <w:p w14:paraId="6513AA31" w14:textId="34F4BA52" w:rsidR="00E30E1C" w:rsidRPr="00E30E1C" w:rsidRDefault="00E30E1C" w:rsidP="00E30E1C">
      <w:pPr>
        <w:pStyle w:val="Caption"/>
        <w:keepNext/>
        <w:jc w:val="center"/>
        <w:rPr>
          <w:sz w:val="20"/>
          <w:szCs w:val="18"/>
        </w:rPr>
      </w:pPr>
      <w:bookmarkStart w:id="56" w:name="_Toc183075243"/>
      <w:r w:rsidRPr="00E30E1C">
        <w:rPr>
          <w:sz w:val="20"/>
          <w:szCs w:val="18"/>
        </w:rPr>
        <w:t xml:space="preserve">Table 3. </w:t>
      </w:r>
      <w:r w:rsidRPr="00E30E1C">
        <w:rPr>
          <w:sz w:val="20"/>
          <w:szCs w:val="18"/>
        </w:rPr>
        <w:fldChar w:fldCharType="begin"/>
      </w:r>
      <w:r w:rsidRPr="00E30E1C">
        <w:rPr>
          <w:sz w:val="20"/>
          <w:szCs w:val="18"/>
        </w:rPr>
        <w:instrText xml:space="preserve"> SEQ Table_3. \* ARABIC </w:instrText>
      </w:r>
      <w:r w:rsidRPr="00E30E1C">
        <w:rPr>
          <w:sz w:val="20"/>
          <w:szCs w:val="18"/>
        </w:rPr>
        <w:fldChar w:fldCharType="separate"/>
      </w:r>
      <w:r w:rsidR="00645200">
        <w:rPr>
          <w:noProof/>
          <w:sz w:val="20"/>
          <w:szCs w:val="18"/>
        </w:rPr>
        <w:t>5</w:t>
      </w:r>
      <w:r w:rsidRPr="00E30E1C">
        <w:rPr>
          <w:sz w:val="20"/>
          <w:szCs w:val="18"/>
        </w:rPr>
        <w:fldChar w:fldCharType="end"/>
      </w:r>
      <w:r w:rsidRPr="00E30E1C">
        <w:rPr>
          <w:sz w:val="20"/>
          <w:szCs w:val="18"/>
        </w:rPr>
        <w:t xml:space="preserve"> Severity Impact of Fuzzy Rules on Pneumonia Symptoms</w:t>
      </w:r>
      <w:bookmarkEnd w:id="56"/>
    </w:p>
    <w:tbl>
      <w:tblPr>
        <w:tblStyle w:val="TableGrid"/>
        <w:tblW w:w="0" w:type="auto"/>
        <w:jc w:val="center"/>
        <w:tblLook w:val="04A0" w:firstRow="1" w:lastRow="0" w:firstColumn="1" w:lastColumn="0" w:noHBand="0" w:noVBand="1"/>
      </w:tblPr>
      <w:tblGrid>
        <w:gridCol w:w="872"/>
        <w:gridCol w:w="3100"/>
        <w:gridCol w:w="1061"/>
        <w:gridCol w:w="3986"/>
      </w:tblGrid>
      <w:tr w:rsidR="00752BF9" w:rsidRPr="00752BF9" w14:paraId="0B320297" w14:textId="77777777" w:rsidTr="00A66460">
        <w:trPr>
          <w:trHeight w:val="656"/>
          <w:jc w:val="center"/>
        </w:trPr>
        <w:tc>
          <w:tcPr>
            <w:tcW w:w="715" w:type="dxa"/>
          </w:tcPr>
          <w:p w14:paraId="6E6D6334" w14:textId="77777777" w:rsidR="00752BF9" w:rsidRPr="00752BF9" w:rsidRDefault="00752BF9" w:rsidP="00D77024">
            <w:pPr>
              <w:spacing w:after="160"/>
              <w:jc w:val="left"/>
              <w:rPr>
                <w:rFonts w:eastAsia="Calibri"/>
                <w:sz w:val="20"/>
                <w:szCs w:val="20"/>
              </w:rPr>
            </w:pPr>
            <w:r w:rsidRPr="00752BF9">
              <w:rPr>
                <w:rFonts w:eastAsia="Calibri"/>
                <w:sz w:val="20"/>
                <w:szCs w:val="20"/>
              </w:rPr>
              <w:t>Rule Number</w:t>
            </w:r>
          </w:p>
        </w:tc>
        <w:tc>
          <w:tcPr>
            <w:tcW w:w="3162" w:type="dxa"/>
          </w:tcPr>
          <w:p w14:paraId="7583B3A1" w14:textId="77777777" w:rsidR="00752BF9" w:rsidRPr="00752BF9" w:rsidRDefault="00752BF9" w:rsidP="00D77024">
            <w:pPr>
              <w:spacing w:after="160"/>
              <w:jc w:val="left"/>
              <w:rPr>
                <w:rFonts w:eastAsia="Calibri"/>
                <w:sz w:val="20"/>
                <w:szCs w:val="20"/>
              </w:rPr>
            </w:pPr>
            <w:r w:rsidRPr="00752BF9">
              <w:rPr>
                <w:rFonts w:eastAsia="Calibri"/>
                <w:sz w:val="20"/>
                <w:szCs w:val="20"/>
              </w:rPr>
              <w:t>Condition</w:t>
            </w:r>
          </w:p>
        </w:tc>
        <w:tc>
          <w:tcPr>
            <w:tcW w:w="1061" w:type="dxa"/>
          </w:tcPr>
          <w:p w14:paraId="588F1D80" w14:textId="77777777" w:rsidR="00752BF9" w:rsidRPr="00752BF9" w:rsidRDefault="00752BF9" w:rsidP="00D77024">
            <w:pPr>
              <w:spacing w:after="160"/>
              <w:jc w:val="left"/>
              <w:rPr>
                <w:rFonts w:eastAsia="Calibri"/>
                <w:sz w:val="20"/>
                <w:szCs w:val="20"/>
              </w:rPr>
            </w:pPr>
            <w:r w:rsidRPr="00752BF9">
              <w:rPr>
                <w:rFonts w:eastAsia="Calibri"/>
                <w:sz w:val="20"/>
                <w:szCs w:val="20"/>
              </w:rPr>
              <w:t>Severity Outcome</w:t>
            </w:r>
          </w:p>
        </w:tc>
        <w:tc>
          <w:tcPr>
            <w:tcW w:w="4081" w:type="dxa"/>
          </w:tcPr>
          <w:p w14:paraId="056B94A4" w14:textId="77777777" w:rsidR="00752BF9" w:rsidRPr="00752BF9" w:rsidRDefault="00752BF9" w:rsidP="00D77024">
            <w:pPr>
              <w:spacing w:after="160"/>
              <w:jc w:val="left"/>
              <w:rPr>
                <w:rFonts w:eastAsia="Calibri"/>
                <w:sz w:val="20"/>
                <w:szCs w:val="20"/>
              </w:rPr>
            </w:pPr>
            <w:r w:rsidRPr="00752BF9">
              <w:rPr>
                <w:rFonts w:eastAsia="Calibri"/>
                <w:sz w:val="20"/>
                <w:szCs w:val="20"/>
              </w:rPr>
              <w:t>Explanation</w:t>
            </w:r>
          </w:p>
        </w:tc>
      </w:tr>
      <w:tr w:rsidR="00752BF9" w:rsidRPr="00752BF9" w14:paraId="172EF0B1" w14:textId="77777777" w:rsidTr="007D7356">
        <w:trPr>
          <w:trHeight w:val="962"/>
          <w:jc w:val="center"/>
        </w:trPr>
        <w:tc>
          <w:tcPr>
            <w:tcW w:w="715" w:type="dxa"/>
          </w:tcPr>
          <w:p w14:paraId="189A1860" w14:textId="77777777" w:rsidR="00752BF9" w:rsidRPr="00752BF9" w:rsidRDefault="00752BF9" w:rsidP="00D77024">
            <w:pPr>
              <w:spacing w:after="160"/>
              <w:jc w:val="left"/>
              <w:rPr>
                <w:rFonts w:eastAsia="Calibri"/>
                <w:sz w:val="20"/>
                <w:szCs w:val="20"/>
              </w:rPr>
            </w:pPr>
            <w:r w:rsidRPr="00752BF9">
              <w:rPr>
                <w:rFonts w:eastAsia="Calibri"/>
                <w:sz w:val="20"/>
                <w:szCs w:val="20"/>
              </w:rPr>
              <w:t>1</w:t>
            </w:r>
          </w:p>
        </w:tc>
        <w:tc>
          <w:tcPr>
            <w:tcW w:w="3162" w:type="dxa"/>
          </w:tcPr>
          <w:p w14:paraId="6AA5D338" w14:textId="13BA81F1" w:rsidR="00752BF9" w:rsidRPr="00752BF9" w:rsidRDefault="00752BF9" w:rsidP="00D77024">
            <w:pPr>
              <w:spacing w:after="160"/>
              <w:jc w:val="left"/>
              <w:rPr>
                <w:rFonts w:eastAsia="Calibri"/>
                <w:sz w:val="20"/>
                <w:szCs w:val="20"/>
              </w:rPr>
            </w:pPr>
            <w:r w:rsidRPr="00752BF9">
              <w:rPr>
                <w:rFonts w:eastAsia="Calibri"/>
                <w:sz w:val="20"/>
                <w:szCs w:val="20"/>
              </w:rPr>
              <w:t xml:space="preserve">Breathlessness is "good" </w:t>
            </w:r>
            <w:r w:rsidR="00D83977">
              <w:rPr>
                <w:rFonts w:eastAsia="Calibri"/>
                <w:sz w:val="20"/>
                <w:szCs w:val="20"/>
              </w:rPr>
              <w:t>or</w:t>
            </w:r>
            <w:r w:rsidRPr="00752BF9">
              <w:rPr>
                <w:rFonts w:eastAsia="Calibri"/>
                <w:sz w:val="20"/>
                <w:szCs w:val="20"/>
              </w:rPr>
              <w:t xml:space="preserve"> fever value is "good" </w:t>
            </w:r>
            <w:r w:rsidR="00D83977" w:rsidRPr="00D83977">
              <w:rPr>
                <w:rFonts w:eastAsia="Calibri"/>
                <w:sz w:val="20"/>
                <w:szCs w:val="20"/>
              </w:rPr>
              <w:t>or</w:t>
            </w:r>
            <w:r w:rsidRPr="00752BF9">
              <w:rPr>
                <w:rFonts w:eastAsia="Calibri"/>
                <w:sz w:val="20"/>
                <w:szCs w:val="20"/>
              </w:rPr>
              <w:t xml:space="preserve"> oxygen level is "poor"</w:t>
            </w:r>
          </w:p>
        </w:tc>
        <w:tc>
          <w:tcPr>
            <w:tcW w:w="1061" w:type="dxa"/>
          </w:tcPr>
          <w:p w14:paraId="76A4FBF5" w14:textId="77777777" w:rsidR="00752BF9" w:rsidRPr="00752BF9" w:rsidRDefault="00752BF9" w:rsidP="00D77024">
            <w:pPr>
              <w:spacing w:after="160"/>
              <w:jc w:val="left"/>
              <w:rPr>
                <w:rFonts w:eastAsia="Calibri"/>
                <w:sz w:val="20"/>
                <w:szCs w:val="20"/>
              </w:rPr>
            </w:pPr>
            <w:r w:rsidRPr="00752BF9">
              <w:rPr>
                <w:rFonts w:eastAsia="Calibri"/>
                <w:sz w:val="20"/>
                <w:szCs w:val="20"/>
              </w:rPr>
              <w:t>Severe</w:t>
            </w:r>
          </w:p>
        </w:tc>
        <w:tc>
          <w:tcPr>
            <w:tcW w:w="4081" w:type="dxa"/>
          </w:tcPr>
          <w:p w14:paraId="3262E66F" w14:textId="54B50000" w:rsidR="00752BF9" w:rsidRPr="00752BF9" w:rsidRDefault="00752BF9" w:rsidP="00D77024">
            <w:pPr>
              <w:spacing w:after="160"/>
              <w:jc w:val="left"/>
              <w:rPr>
                <w:rFonts w:eastAsia="Calibri"/>
                <w:sz w:val="20"/>
                <w:szCs w:val="20"/>
              </w:rPr>
            </w:pPr>
            <w:r w:rsidRPr="00752BF9">
              <w:rPr>
                <w:rFonts w:eastAsia="Calibri"/>
                <w:sz w:val="20"/>
                <w:szCs w:val="20"/>
              </w:rPr>
              <w:t xml:space="preserve">High severity is observed if breathlessness and fever are </w:t>
            </w:r>
            <w:r w:rsidR="00DA60A5">
              <w:rPr>
                <w:rFonts w:eastAsia="Calibri"/>
                <w:sz w:val="20"/>
                <w:szCs w:val="20"/>
              </w:rPr>
              <w:t>very high</w:t>
            </w:r>
            <w:r w:rsidRPr="00752BF9">
              <w:rPr>
                <w:rFonts w:eastAsia="Calibri"/>
                <w:sz w:val="20"/>
                <w:szCs w:val="20"/>
              </w:rPr>
              <w:t>, especially with low oxygen levels</w:t>
            </w:r>
          </w:p>
        </w:tc>
      </w:tr>
      <w:tr w:rsidR="00752BF9" w:rsidRPr="00752BF9" w14:paraId="3860C397" w14:textId="77777777" w:rsidTr="007D7356">
        <w:trPr>
          <w:trHeight w:val="1115"/>
          <w:jc w:val="center"/>
        </w:trPr>
        <w:tc>
          <w:tcPr>
            <w:tcW w:w="715" w:type="dxa"/>
          </w:tcPr>
          <w:p w14:paraId="7ED46AE6" w14:textId="77777777" w:rsidR="00752BF9" w:rsidRPr="00752BF9" w:rsidRDefault="00752BF9" w:rsidP="00D77024">
            <w:pPr>
              <w:spacing w:after="160"/>
              <w:jc w:val="left"/>
              <w:rPr>
                <w:rFonts w:eastAsia="Calibri"/>
                <w:sz w:val="20"/>
                <w:szCs w:val="20"/>
              </w:rPr>
            </w:pPr>
            <w:r w:rsidRPr="00752BF9">
              <w:rPr>
                <w:rFonts w:eastAsia="Calibri"/>
                <w:sz w:val="20"/>
                <w:szCs w:val="20"/>
              </w:rPr>
              <w:t>2</w:t>
            </w:r>
          </w:p>
        </w:tc>
        <w:tc>
          <w:tcPr>
            <w:tcW w:w="3162" w:type="dxa"/>
          </w:tcPr>
          <w:p w14:paraId="3615E707" w14:textId="194DD4E2" w:rsidR="00752BF9" w:rsidRPr="00752BF9" w:rsidRDefault="00752BF9" w:rsidP="00D77024">
            <w:pPr>
              <w:spacing w:after="160"/>
              <w:jc w:val="left"/>
              <w:rPr>
                <w:rFonts w:eastAsia="Calibri"/>
                <w:sz w:val="20"/>
                <w:szCs w:val="20"/>
              </w:rPr>
            </w:pPr>
            <w:r w:rsidRPr="00752BF9">
              <w:rPr>
                <w:rFonts w:eastAsia="Calibri"/>
                <w:sz w:val="20"/>
                <w:szCs w:val="20"/>
              </w:rPr>
              <w:t xml:space="preserve">Breathlessness is "average" </w:t>
            </w:r>
            <w:r w:rsidR="00D83977">
              <w:rPr>
                <w:rFonts w:eastAsia="Calibri"/>
                <w:sz w:val="20"/>
                <w:szCs w:val="20"/>
              </w:rPr>
              <w:t>and</w:t>
            </w:r>
            <w:r w:rsidRPr="00752BF9">
              <w:rPr>
                <w:rFonts w:eastAsia="Calibri"/>
                <w:sz w:val="20"/>
                <w:szCs w:val="20"/>
              </w:rPr>
              <w:t xml:space="preserve"> sputum production </w:t>
            </w:r>
            <w:r w:rsidR="005A6212">
              <w:rPr>
                <w:rFonts w:eastAsia="Calibri"/>
                <w:sz w:val="20"/>
                <w:szCs w:val="20"/>
              </w:rPr>
              <w:t>is</w:t>
            </w:r>
            <w:r w:rsidRPr="00752BF9">
              <w:rPr>
                <w:rFonts w:eastAsia="Calibri"/>
                <w:sz w:val="20"/>
                <w:szCs w:val="20"/>
              </w:rPr>
              <w:t xml:space="preserve"> "average" </w:t>
            </w:r>
            <w:r w:rsidR="00D83977" w:rsidRPr="00D83977">
              <w:rPr>
                <w:rFonts w:eastAsia="Calibri"/>
                <w:sz w:val="20"/>
                <w:szCs w:val="20"/>
              </w:rPr>
              <w:t xml:space="preserve">and </w:t>
            </w:r>
            <w:r w:rsidR="00D83977" w:rsidRPr="00752BF9">
              <w:rPr>
                <w:rFonts w:eastAsia="Calibri"/>
                <w:sz w:val="20"/>
                <w:szCs w:val="20"/>
              </w:rPr>
              <w:t>fever</w:t>
            </w:r>
            <w:r w:rsidRPr="00752BF9">
              <w:rPr>
                <w:rFonts w:eastAsia="Calibri"/>
                <w:sz w:val="20"/>
                <w:szCs w:val="20"/>
              </w:rPr>
              <w:t xml:space="preserve"> duration </w:t>
            </w:r>
            <w:r w:rsidR="005A6212">
              <w:rPr>
                <w:rFonts w:eastAsia="Calibri"/>
                <w:sz w:val="20"/>
                <w:szCs w:val="20"/>
              </w:rPr>
              <w:t>is</w:t>
            </w:r>
            <w:r w:rsidRPr="00752BF9">
              <w:rPr>
                <w:rFonts w:eastAsia="Calibri"/>
                <w:sz w:val="20"/>
                <w:szCs w:val="20"/>
              </w:rPr>
              <w:t xml:space="preserve"> "average"</w:t>
            </w:r>
          </w:p>
        </w:tc>
        <w:tc>
          <w:tcPr>
            <w:tcW w:w="1061" w:type="dxa"/>
          </w:tcPr>
          <w:p w14:paraId="014CB98F" w14:textId="77777777" w:rsidR="00752BF9" w:rsidRPr="00752BF9" w:rsidRDefault="00752BF9" w:rsidP="00D77024">
            <w:pPr>
              <w:spacing w:after="160"/>
              <w:jc w:val="left"/>
              <w:rPr>
                <w:rFonts w:eastAsia="Calibri"/>
                <w:sz w:val="20"/>
                <w:szCs w:val="20"/>
              </w:rPr>
            </w:pPr>
            <w:r w:rsidRPr="00752BF9">
              <w:rPr>
                <w:rFonts w:eastAsia="Calibri"/>
                <w:sz w:val="20"/>
                <w:szCs w:val="20"/>
              </w:rPr>
              <w:t>Mild</w:t>
            </w:r>
          </w:p>
        </w:tc>
        <w:tc>
          <w:tcPr>
            <w:tcW w:w="4081" w:type="dxa"/>
          </w:tcPr>
          <w:p w14:paraId="77775765" w14:textId="7274DA40" w:rsidR="00752BF9" w:rsidRPr="00752BF9" w:rsidRDefault="00752BF9" w:rsidP="00D77024">
            <w:pPr>
              <w:spacing w:after="160"/>
              <w:jc w:val="left"/>
              <w:rPr>
                <w:rFonts w:eastAsia="Calibri"/>
                <w:sz w:val="20"/>
                <w:szCs w:val="20"/>
              </w:rPr>
            </w:pPr>
            <w:r w:rsidRPr="00752BF9">
              <w:rPr>
                <w:rFonts w:eastAsia="Calibri"/>
                <w:sz w:val="20"/>
                <w:szCs w:val="20"/>
              </w:rPr>
              <w:t xml:space="preserve">These moderate symptoms suggest a </w:t>
            </w:r>
            <w:r w:rsidR="00C932DE">
              <w:rPr>
                <w:rFonts w:eastAsia="Calibri"/>
                <w:sz w:val="20"/>
                <w:szCs w:val="20"/>
              </w:rPr>
              <w:t xml:space="preserve">mild </w:t>
            </w:r>
            <w:r w:rsidRPr="00752BF9">
              <w:rPr>
                <w:rFonts w:eastAsia="Calibri"/>
                <w:sz w:val="20"/>
                <w:szCs w:val="20"/>
              </w:rPr>
              <w:t>severity</w:t>
            </w:r>
          </w:p>
        </w:tc>
      </w:tr>
      <w:tr w:rsidR="00752BF9" w:rsidRPr="00752BF9" w14:paraId="52C710F6" w14:textId="77777777" w:rsidTr="007D7356">
        <w:trPr>
          <w:trHeight w:val="1349"/>
          <w:jc w:val="center"/>
        </w:trPr>
        <w:tc>
          <w:tcPr>
            <w:tcW w:w="715" w:type="dxa"/>
          </w:tcPr>
          <w:p w14:paraId="733C4DA5" w14:textId="77777777" w:rsidR="00752BF9" w:rsidRPr="00752BF9" w:rsidRDefault="00752BF9" w:rsidP="00D77024">
            <w:pPr>
              <w:spacing w:after="160"/>
              <w:jc w:val="left"/>
              <w:rPr>
                <w:rFonts w:eastAsia="Calibri"/>
                <w:sz w:val="20"/>
                <w:szCs w:val="20"/>
              </w:rPr>
            </w:pPr>
            <w:r w:rsidRPr="00752BF9">
              <w:rPr>
                <w:rFonts w:eastAsia="Calibri"/>
                <w:sz w:val="20"/>
                <w:szCs w:val="20"/>
              </w:rPr>
              <w:t>3</w:t>
            </w:r>
          </w:p>
        </w:tc>
        <w:tc>
          <w:tcPr>
            <w:tcW w:w="3162" w:type="dxa"/>
          </w:tcPr>
          <w:p w14:paraId="6B7BB251" w14:textId="65B3BA9B" w:rsidR="00752BF9" w:rsidRPr="00752BF9" w:rsidRDefault="00752BF9" w:rsidP="00D77024">
            <w:pPr>
              <w:spacing w:after="160"/>
              <w:jc w:val="left"/>
              <w:rPr>
                <w:rFonts w:eastAsia="Calibri"/>
                <w:sz w:val="20"/>
                <w:szCs w:val="20"/>
              </w:rPr>
            </w:pPr>
            <w:r w:rsidRPr="00752BF9">
              <w:rPr>
                <w:rFonts w:eastAsia="Calibri"/>
                <w:sz w:val="20"/>
                <w:szCs w:val="20"/>
              </w:rPr>
              <w:t xml:space="preserve">Breathlessness is "poor" </w:t>
            </w:r>
            <w:r w:rsidR="00D83977" w:rsidRPr="00D83977">
              <w:rPr>
                <w:rFonts w:eastAsia="Calibri"/>
                <w:sz w:val="20"/>
                <w:szCs w:val="20"/>
              </w:rPr>
              <w:t xml:space="preserve">and </w:t>
            </w:r>
            <w:r w:rsidRPr="00752BF9">
              <w:rPr>
                <w:rFonts w:eastAsia="Calibri"/>
                <w:sz w:val="20"/>
                <w:szCs w:val="20"/>
              </w:rPr>
              <w:t xml:space="preserve">sputum production is "poor" fever duration is "poor" </w:t>
            </w:r>
            <w:r w:rsidR="00D83977" w:rsidRPr="00D83977">
              <w:rPr>
                <w:rFonts w:eastAsia="Calibri"/>
                <w:sz w:val="20"/>
                <w:szCs w:val="20"/>
              </w:rPr>
              <w:t xml:space="preserve">and </w:t>
            </w:r>
            <w:r w:rsidRPr="00752BF9">
              <w:rPr>
                <w:rFonts w:eastAsia="Calibri"/>
                <w:sz w:val="20"/>
                <w:szCs w:val="20"/>
              </w:rPr>
              <w:t>oxygen level is "good"</w:t>
            </w:r>
          </w:p>
        </w:tc>
        <w:tc>
          <w:tcPr>
            <w:tcW w:w="1061" w:type="dxa"/>
          </w:tcPr>
          <w:p w14:paraId="0374C58A" w14:textId="77777777" w:rsidR="00752BF9" w:rsidRPr="00752BF9" w:rsidRDefault="00752BF9" w:rsidP="00D77024">
            <w:pPr>
              <w:spacing w:after="160"/>
              <w:jc w:val="left"/>
              <w:rPr>
                <w:rFonts w:eastAsia="Calibri"/>
                <w:sz w:val="20"/>
                <w:szCs w:val="20"/>
              </w:rPr>
            </w:pPr>
            <w:r w:rsidRPr="00752BF9">
              <w:rPr>
                <w:rFonts w:eastAsia="Calibri"/>
                <w:sz w:val="20"/>
                <w:szCs w:val="20"/>
              </w:rPr>
              <w:t>Negligible</w:t>
            </w:r>
          </w:p>
        </w:tc>
        <w:tc>
          <w:tcPr>
            <w:tcW w:w="4081" w:type="dxa"/>
          </w:tcPr>
          <w:p w14:paraId="31CAF934" w14:textId="656AA8E8" w:rsidR="00752BF9" w:rsidRPr="00752BF9" w:rsidRDefault="00752BF9" w:rsidP="00D77024">
            <w:pPr>
              <w:spacing w:after="160"/>
              <w:jc w:val="left"/>
              <w:rPr>
                <w:rFonts w:eastAsia="Calibri"/>
                <w:sz w:val="20"/>
                <w:szCs w:val="20"/>
              </w:rPr>
            </w:pPr>
            <w:r w:rsidRPr="00752BF9">
              <w:rPr>
                <w:rFonts w:eastAsia="Calibri"/>
                <w:sz w:val="20"/>
                <w:szCs w:val="20"/>
              </w:rPr>
              <w:t>Low severity due to minimal symptoms</w:t>
            </w:r>
            <w:r w:rsidR="00876A95">
              <w:rPr>
                <w:rFonts w:eastAsia="Calibri"/>
                <w:sz w:val="20"/>
                <w:szCs w:val="20"/>
              </w:rPr>
              <w:t xml:space="preserve"> due </w:t>
            </w:r>
            <w:r w:rsidR="00B43585">
              <w:rPr>
                <w:rFonts w:eastAsia="Calibri"/>
                <w:sz w:val="20"/>
                <w:szCs w:val="20"/>
              </w:rPr>
              <w:t>to</w:t>
            </w:r>
            <w:r w:rsidR="00735194">
              <w:rPr>
                <w:rFonts w:eastAsia="Calibri"/>
                <w:sz w:val="20"/>
                <w:szCs w:val="20"/>
              </w:rPr>
              <w:t xml:space="preserve"> “good” i.e</w:t>
            </w:r>
            <w:r w:rsidR="00C349A4">
              <w:rPr>
                <w:rFonts w:eastAsia="Calibri"/>
                <w:sz w:val="20"/>
                <w:szCs w:val="20"/>
              </w:rPr>
              <w:t>.</w:t>
            </w:r>
            <w:r w:rsidR="00B43585">
              <w:rPr>
                <w:rFonts w:eastAsia="Calibri"/>
                <w:sz w:val="20"/>
                <w:szCs w:val="20"/>
              </w:rPr>
              <w:t xml:space="preserve"> </w:t>
            </w:r>
            <w:r w:rsidR="0088014B">
              <w:rPr>
                <w:rFonts w:eastAsia="Calibri"/>
                <w:sz w:val="20"/>
                <w:szCs w:val="20"/>
              </w:rPr>
              <w:t>high</w:t>
            </w:r>
            <w:r w:rsidRPr="00752BF9">
              <w:rPr>
                <w:rFonts w:eastAsia="Calibri"/>
                <w:sz w:val="20"/>
                <w:szCs w:val="20"/>
              </w:rPr>
              <w:t xml:space="preserve"> oxygen levels</w:t>
            </w:r>
          </w:p>
        </w:tc>
      </w:tr>
      <w:tr w:rsidR="00752BF9" w:rsidRPr="00752BF9" w14:paraId="17F1873A" w14:textId="77777777" w:rsidTr="007D7356">
        <w:trPr>
          <w:trHeight w:val="701"/>
          <w:jc w:val="center"/>
        </w:trPr>
        <w:tc>
          <w:tcPr>
            <w:tcW w:w="715" w:type="dxa"/>
          </w:tcPr>
          <w:p w14:paraId="39E29BBD" w14:textId="77777777" w:rsidR="00752BF9" w:rsidRPr="00752BF9" w:rsidRDefault="00752BF9" w:rsidP="00D77024">
            <w:pPr>
              <w:spacing w:after="160"/>
              <w:jc w:val="left"/>
              <w:rPr>
                <w:rFonts w:eastAsia="Calibri"/>
                <w:sz w:val="20"/>
                <w:szCs w:val="20"/>
              </w:rPr>
            </w:pPr>
            <w:r w:rsidRPr="00752BF9">
              <w:rPr>
                <w:rFonts w:eastAsia="Calibri"/>
                <w:sz w:val="20"/>
                <w:szCs w:val="20"/>
              </w:rPr>
              <w:t>4</w:t>
            </w:r>
          </w:p>
        </w:tc>
        <w:tc>
          <w:tcPr>
            <w:tcW w:w="3162" w:type="dxa"/>
          </w:tcPr>
          <w:p w14:paraId="457D6A7E" w14:textId="5CC02192" w:rsidR="00752BF9" w:rsidRPr="00752BF9" w:rsidRDefault="00752BF9" w:rsidP="00D77024">
            <w:pPr>
              <w:spacing w:after="160"/>
              <w:jc w:val="left"/>
              <w:rPr>
                <w:rFonts w:eastAsia="Calibri"/>
                <w:sz w:val="20"/>
                <w:szCs w:val="20"/>
              </w:rPr>
            </w:pPr>
            <w:r w:rsidRPr="00752BF9">
              <w:rPr>
                <w:rFonts w:eastAsia="Calibri"/>
                <w:sz w:val="20"/>
                <w:szCs w:val="20"/>
              </w:rPr>
              <w:t xml:space="preserve">Fatigue is "good" </w:t>
            </w:r>
            <w:r w:rsidR="00D83977">
              <w:rPr>
                <w:rFonts w:eastAsia="Calibri"/>
                <w:sz w:val="20"/>
                <w:szCs w:val="20"/>
              </w:rPr>
              <w:t>or</w:t>
            </w:r>
            <w:r w:rsidRPr="00752BF9">
              <w:rPr>
                <w:rFonts w:eastAsia="Calibri"/>
                <w:sz w:val="20"/>
                <w:szCs w:val="20"/>
              </w:rPr>
              <w:t xml:space="preserve"> cough severity is "good" </w:t>
            </w:r>
            <w:r w:rsidR="00D83977" w:rsidRPr="00D83977">
              <w:rPr>
                <w:rFonts w:eastAsia="Calibri"/>
                <w:sz w:val="20"/>
                <w:szCs w:val="20"/>
              </w:rPr>
              <w:t>or</w:t>
            </w:r>
            <w:r w:rsidRPr="00752BF9">
              <w:rPr>
                <w:rFonts w:eastAsia="Calibri"/>
                <w:sz w:val="20"/>
                <w:szCs w:val="20"/>
              </w:rPr>
              <w:t xml:space="preserve"> chest pain is "good"</w:t>
            </w:r>
          </w:p>
        </w:tc>
        <w:tc>
          <w:tcPr>
            <w:tcW w:w="1061" w:type="dxa"/>
          </w:tcPr>
          <w:p w14:paraId="776B2C87" w14:textId="77777777" w:rsidR="00752BF9" w:rsidRPr="00752BF9" w:rsidRDefault="00752BF9" w:rsidP="00D77024">
            <w:pPr>
              <w:spacing w:after="160"/>
              <w:jc w:val="left"/>
              <w:rPr>
                <w:rFonts w:eastAsia="Calibri"/>
                <w:sz w:val="20"/>
                <w:szCs w:val="20"/>
              </w:rPr>
            </w:pPr>
            <w:r w:rsidRPr="00752BF9">
              <w:rPr>
                <w:rFonts w:eastAsia="Calibri"/>
                <w:sz w:val="20"/>
                <w:szCs w:val="20"/>
              </w:rPr>
              <w:t>Mild</w:t>
            </w:r>
          </w:p>
        </w:tc>
        <w:tc>
          <w:tcPr>
            <w:tcW w:w="4081" w:type="dxa"/>
          </w:tcPr>
          <w:p w14:paraId="65981F31" w14:textId="0AEF753E" w:rsidR="00752BF9" w:rsidRPr="00752BF9" w:rsidRDefault="00752BF9" w:rsidP="00D77024">
            <w:pPr>
              <w:spacing w:after="160"/>
              <w:jc w:val="left"/>
              <w:rPr>
                <w:rFonts w:eastAsia="Calibri"/>
                <w:sz w:val="20"/>
                <w:szCs w:val="20"/>
              </w:rPr>
            </w:pPr>
            <w:r w:rsidRPr="00752BF9">
              <w:rPr>
                <w:rFonts w:eastAsia="Calibri"/>
                <w:sz w:val="20"/>
                <w:szCs w:val="20"/>
              </w:rPr>
              <w:t xml:space="preserve">Mild severity is indicated since fatigue, cough, or chest pain in isolation </w:t>
            </w:r>
            <w:r w:rsidR="00957696">
              <w:rPr>
                <w:rFonts w:eastAsia="Calibri"/>
                <w:sz w:val="20"/>
                <w:szCs w:val="20"/>
              </w:rPr>
              <w:t>is a</w:t>
            </w:r>
            <w:r w:rsidR="00F07BDA">
              <w:rPr>
                <w:rFonts w:eastAsia="Calibri"/>
                <w:sz w:val="20"/>
                <w:szCs w:val="20"/>
              </w:rPr>
              <w:t xml:space="preserve"> moderate stage</w:t>
            </w:r>
          </w:p>
        </w:tc>
      </w:tr>
      <w:tr w:rsidR="00752BF9" w:rsidRPr="00752BF9" w14:paraId="367DB270" w14:textId="77777777" w:rsidTr="00797E53">
        <w:trPr>
          <w:jc w:val="center"/>
        </w:trPr>
        <w:tc>
          <w:tcPr>
            <w:tcW w:w="715" w:type="dxa"/>
          </w:tcPr>
          <w:p w14:paraId="27DD692E" w14:textId="77777777" w:rsidR="00752BF9" w:rsidRPr="00752BF9" w:rsidRDefault="00752BF9" w:rsidP="00D77024">
            <w:pPr>
              <w:spacing w:after="160"/>
              <w:jc w:val="left"/>
              <w:rPr>
                <w:rFonts w:eastAsia="Calibri"/>
                <w:sz w:val="20"/>
                <w:szCs w:val="20"/>
              </w:rPr>
            </w:pPr>
            <w:r w:rsidRPr="00752BF9">
              <w:rPr>
                <w:rFonts w:eastAsia="Calibri"/>
                <w:sz w:val="20"/>
                <w:szCs w:val="20"/>
              </w:rPr>
              <w:t>5</w:t>
            </w:r>
          </w:p>
        </w:tc>
        <w:tc>
          <w:tcPr>
            <w:tcW w:w="3162" w:type="dxa"/>
          </w:tcPr>
          <w:p w14:paraId="761E5516" w14:textId="21B3DE40" w:rsidR="00752BF9" w:rsidRPr="00752BF9" w:rsidRDefault="00752BF9" w:rsidP="00D77024">
            <w:pPr>
              <w:spacing w:after="160"/>
              <w:jc w:val="left"/>
              <w:rPr>
                <w:rFonts w:eastAsia="Calibri"/>
                <w:sz w:val="20"/>
                <w:szCs w:val="20"/>
              </w:rPr>
            </w:pPr>
            <w:r w:rsidRPr="00752BF9">
              <w:rPr>
                <w:rFonts w:eastAsia="Calibri"/>
                <w:sz w:val="20"/>
                <w:szCs w:val="20"/>
              </w:rPr>
              <w:t xml:space="preserve">Confusion is "good" </w:t>
            </w:r>
            <w:r w:rsidR="00D83977">
              <w:rPr>
                <w:rFonts w:eastAsia="Calibri"/>
                <w:sz w:val="20"/>
                <w:szCs w:val="20"/>
              </w:rPr>
              <w:t xml:space="preserve">and </w:t>
            </w:r>
            <w:r w:rsidRPr="00752BF9">
              <w:rPr>
                <w:rFonts w:eastAsia="Calibri"/>
                <w:sz w:val="20"/>
                <w:szCs w:val="20"/>
              </w:rPr>
              <w:t xml:space="preserve">appetite loss is "good" </w:t>
            </w:r>
            <w:r w:rsidR="00D83977" w:rsidRPr="00D83977">
              <w:rPr>
                <w:rFonts w:eastAsia="Calibri"/>
                <w:sz w:val="20"/>
                <w:szCs w:val="20"/>
              </w:rPr>
              <w:t>and</w:t>
            </w:r>
            <w:r w:rsidRPr="00752BF9">
              <w:rPr>
                <w:rFonts w:eastAsia="Calibri"/>
                <w:sz w:val="20"/>
                <w:szCs w:val="20"/>
              </w:rPr>
              <w:t xml:space="preserve"> hemoptysis is "good"</w:t>
            </w:r>
          </w:p>
        </w:tc>
        <w:tc>
          <w:tcPr>
            <w:tcW w:w="1061" w:type="dxa"/>
          </w:tcPr>
          <w:p w14:paraId="04B3281A" w14:textId="3369C2E2" w:rsidR="00752BF9" w:rsidRPr="00752BF9" w:rsidRDefault="009A6503" w:rsidP="00D77024">
            <w:pPr>
              <w:spacing w:after="160"/>
              <w:jc w:val="left"/>
              <w:rPr>
                <w:rFonts w:eastAsia="Calibri"/>
                <w:sz w:val="20"/>
                <w:szCs w:val="20"/>
              </w:rPr>
            </w:pPr>
            <w:r>
              <w:rPr>
                <w:rFonts w:eastAsia="Calibri"/>
                <w:sz w:val="20"/>
                <w:szCs w:val="20"/>
              </w:rPr>
              <w:t>S</w:t>
            </w:r>
            <w:r w:rsidR="00752BF9" w:rsidRPr="00752BF9">
              <w:rPr>
                <w:rFonts w:eastAsia="Calibri"/>
                <w:sz w:val="20"/>
                <w:szCs w:val="20"/>
              </w:rPr>
              <w:t>evere</w:t>
            </w:r>
          </w:p>
        </w:tc>
        <w:tc>
          <w:tcPr>
            <w:tcW w:w="4081" w:type="dxa"/>
          </w:tcPr>
          <w:p w14:paraId="681631B4" w14:textId="0434AB23" w:rsidR="00752BF9" w:rsidRPr="00752BF9" w:rsidRDefault="00826F05" w:rsidP="00D77024">
            <w:pPr>
              <w:spacing w:after="160"/>
              <w:jc w:val="left"/>
              <w:rPr>
                <w:rFonts w:eastAsia="Calibri"/>
                <w:sz w:val="20"/>
                <w:szCs w:val="20"/>
              </w:rPr>
            </w:pPr>
            <w:r>
              <w:rPr>
                <w:rFonts w:eastAsia="Calibri"/>
                <w:sz w:val="20"/>
                <w:szCs w:val="20"/>
              </w:rPr>
              <w:t xml:space="preserve">High level </w:t>
            </w:r>
            <w:r w:rsidR="00752BF9" w:rsidRPr="00752BF9">
              <w:rPr>
                <w:rFonts w:eastAsia="Calibri"/>
                <w:sz w:val="20"/>
                <w:szCs w:val="20"/>
              </w:rPr>
              <w:t xml:space="preserve">confusion and hemoptysis are indicators of </w:t>
            </w:r>
            <w:r>
              <w:rPr>
                <w:rFonts w:eastAsia="Calibri"/>
                <w:sz w:val="20"/>
                <w:szCs w:val="20"/>
              </w:rPr>
              <w:t xml:space="preserve">Severe </w:t>
            </w:r>
            <w:r w:rsidR="00783341">
              <w:rPr>
                <w:rFonts w:eastAsia="Calibri"/>
                <w:sz w:val="20"/>
                <w:szCs w:val="20"/>
              </w:rPr>
              <w:t xml:space="preserve">stage </w:t>
            </w:r>
            <w:r>
              <w:rPr>
                <w:rFonts w:eastAsia="Calibri"/>
                <w:sz w:val="20"/>
                <w:szCs w:val="20"/>
              </w:rPr>
              <w:t>Pneumonia</w:t>
            </w:r>
            <w:r w:rsidR="00A81EFF">
              <w:rPr>
                <w:rFonts w:eastAsia="Calibri"/>
                <w:sz w:val="20"/>
                <w:szCs w:val="20"/>
              </w:rPr>
              <w:t>.</w:t>
            </w:r>
          </w:p>
        </w:tc>
      </w:tr>
      <w:tr w:rsidR="00752BF9" w:rsidRPr="00752BF9" w14:paraId="6A8423DB" w14:textId="77777777" w:rsidTr="00A66460">
        <w:trPr>
          <w:jc w:val="center"/>
        </w:trPr>
        <w:tc>
          <w:tcPr>
            <w:tcW w:w="715" w:type="dxa"/>
          </w:tcPr>
          <w:p w14:paraId="01E09607" w14:textId="77777777" w:rsidR="00752BF9" w:rsidRPr="00752BF9" w:rsidRDefault="00752BF9" w:rsidP="00D77024">
            <w:pPr>
              <w:spacing w:after="160"/>
              <w:jc w:val="left"/>
              <w:rPr>
                <w:rFonts w:eastAsia="Calibri"/>
                <w:sz w:val="20"/>
                <w:szCs w:val="20"/>
              </w:rPr>
            </w:pPr>
            <w:r w:rsidRPr="00752BF9">
              <w:rPr>
                <w:rFonts w:eastAsia="Calibri"/>
                <w:sz w:val="20"/>
                <w:szCs w:val="20"/>
              </w:rPr>
              <w:t>6</w:t>
            </w:r>
          </w:p>
        </w:tc>
        <w:tc>
          <w:tcPr>
            <w:tcW w:w="3162" w:type="dxa"/>
          </w:tcPr>
          <w:p w14:paraId="1FE84A89" w14:textId="6A628BE8" w:rsidR="00752BF9" w:rsidRPr="00752BF9" w:rsidRDefault="00752BF9" w:rsidP="00D77024">
            <w:pPr>
              <w:spacing w:after="160"/>
              <w:jc w:val="left"/>
              <w:rPr>
                <w:rFonts w:eastAsia="Calibri"/>
                <w:sz w:val="20"/>
                <w:szCs w:val="20"/>
              </w:rPr>
            </w:pPr>
            <w:r w:rsidRPr="00752BF9">
              <w:rPr>
                <w:rFonts w:eastAsia="Calibri"/>
                <w:sz w:val="20"/>
                <w:szCs w:val="20"/>
              </w:rPr>
              <w:t xml:space="preserve">Fever value is "poor" </w:t>
            </w:r>
            <w:r w:rsidR="00EA227D" w:rsidRPr="00EA227D">
              <w:rPr>
                <w:rFonts w:eastAsia="Calibri"/>
                <w:sz w:val="20"/>
                <w:szCs w:val="20"/>
              </w:rPr>
              <w:t>and</w:t>
            </w:r>
            <w:r w:rsidRPr="00752BF9">
              <w:rPr>
                <w:rFonts w:eastAsia="Calibri"/>
                <w:sz w:val="20"/>
                <w:szCs w:val="20"/>
              </w:rPr>
              <w:t xml:space="preserve"> oxygen level is "good"</w:t>
            </w:r>
          </w:p>
        </w:tc>
        <w:tc>
          <w:tcPr>
            <w:tcW w:w="1061" w:type="dxa"/>
          </w:tcPr>
          <w:p w14:paraId="2D8021E5" w14:textId="77777777" w:rsidR="00752BF9" w:rsidRPr="00752BF9" w:rsidRDefault="00752BF9" w:rsidP="00D77024">
            <w:pPr>
              <w:spacing w:after="160"/>
              <w:jc w:val="left"/>
              <w:rPr>
                <w:rFonts w:eastAsia="Calibri"/>
                <w:sz w:val="20"/>
                <w:szCs w:val="20"/>
              </w:rPr>
            </w:pPr>
            <w:r w:rsidRPr="00752BF9">
              <w:rPr>
                <w:rFonts w:eastAsia="Calibri"/>
                <w:sz w:val="20"/>
                <w:szCs w:val="20"/>
              </w:rPr>
              <w:t>Negligible</w:t>
            </w:r>
          </w:p>
        </w:tc>
        <w:tc>
          <w:tcPr>
            <w:tcW w:w="4081" w:type="dxa"/>
          </w:tcPr>
          <w:p w14:paraId="27A11A8C" w14:textId="1EB4F065" w:rsidR="00752BF9" w:rsidRPr="00752BF9" w:rsidRDefault="00752BF9" w:rsidP="00D77024">
            <w:pPr>
              <w:spacing w:after="160"/>
              <w:jc w:val="left"/>
              <w:rPr>
                <w:rFonts w:eastAsia="Calibri"/>
                <w:sz w:val="20"/>
                <w:szCs w:val="20"/>
              </w:rPr>
            </w:pPr>
            <w:r w:rsidRPr="00752BF9">
              <w:rPr>
                <w:rFonts w:eastAsia="Calibri"/>
                <w:sz w:val="20"/>
                <w:szCs w:val="20"/>
              </w:rPr>
              <w:t xml:space="preserve">Low severity </w:t>
            </w:r>
            <w:r w:rsidR="007342A1">
              <w:rPr>
                <w:rFonts w:eastAsia="Calibri"/>
                <w:sz w:val="20"/>
                <w:szCs w:val="20"/>
              </w:rPr>
              <w:t xml:space="preserve">due to low </w:t>
            </w:r>
            <w:r w:rsidRPr="00752BF9">
              <w:rPr>
                <w:rFonts w:eastAsia="Calibri"/>
                <w:sz w:val="20"/>
                <w:szCs w:val="20"/>
              </w:rPr>
              <w:t>fever with good oxygen</w:t>
            </w:r>
            <w:r w:rsidR="008349FF">
              <w:rPr>
                <w:rFonts w:eastAsia="Calibri"/>
                <w:sz w:val="20"/>
                <w:szCs w:val="20"/>
              </w:rPr>
              <w:t>, indicating that the patient is in stable condition.</w:t>
            </w:r>
          </w:p>
        </w:tc>
      </w:tr>
      <w:tr w:rsidR="00752BF9" w:rsidRPr="00752BF9" w14:paraId="1CA75560" w14:textId="77777777" w:rsidTr="00A66460">
        <w:trPr>
          <w:jc w:val="center"/>
        </w:trPr>
        <w:tc>
          <w:tcPr>
            <w:tcW w:w="715" w:type="dxa"/>
          </w:tcPr>
          <w:p w14:paraId="6A606ED5" w14:textId="77777777" w:rsidR="00752BF9" w:rsidRPr="00752BF9" w:rsidRDefault="00752BF9" w:rsidP="00D77024">
            <w:pPr>
              <w:spacing w:after="160"/>
              <w:jc w:val="left"/>
              <w:rPr>
                <w:rFonts w:eastAsia="Calibri"/>
                <w:sz w:val="20"/>
                <w:szCs w:val="20"/>
              </w:rPr>
            </w:pPr>
            <w:r w:rsidRPr="00752BF9">
              <w:rPr>
                <w:rFonts w:eastAsia="Calibri"/>
                <w:sz w:val="20"/>
                <w:szCs w:val="20"/>
              </w:rPr>
              <w:t>7</w:t>
            </w:r>
          </w:p>
        </w:tc>
        <w:tc>
          <w:tcPr>
            <w:tcW w:w="3162" w:type="dxa"/>
          </w:tcPr>
          <w:p w14:paraId="1088DF43" w14:textId="42722195" w:rsidR="00752BF9" w:rsidRPr="00752BF9" w:rsidRDefault="00752BF9" w:rsidP="00D77024">
            <w:pPr>
              <w:spacing w:after="160"/>
              <w:jc w:val="left"/>
              <w:rPr>
                <w:rFonts w:eastAsia="Calibri"/>
                <w:sz w:val="20"/>
                <w:szCs w:val="20"/>
              </w:rPr>
            </w:pPr>
            <w:r w:rsidRPr="00752BF9">
              <w:rPr>
                <w:rFonts w:eastAsia="Calibri"/>
                <w:sz w:val="20"/>
                <w:szCs w:val="20"/>
              </w:rPr>
              <w:t xml:space="preserve">Fever value is "average" </w:t>
            </w:r>
            <w:r w:rsidR="00EA227D" w:rsidRPr="00EA227D">
              <w:rPr>
                <w:rFonts w:eastAsia="Calibri"/>
                <w:sz w:val="20"/>
                <w:szCs w:val="20"/>
              </w:rPr>
              <w:t>and</w:t>
            </w:r>
            <w:r w:rsidR="00EA227D" w:rsidRPr="00752BF9">
              <w:rPr>
                <w:rFonts w:eastAsia="Calibri"/>
                <w:sz w:val="20"/>
                <w:szCs w:val="20"/>
              </w:rPr>
              <w:t xml:space="preserve"> fatigue</w:t>
            </w:r>
            <w:r w:rsidRPr="00752BF9">
              <w:rPr>
                <w:rFonts w:eastAsia="Calibri"/>
                <w:sz w:val="20"/>
                <w:szCs w:val="20"/>
              </w:rPr>
              <w:t xml:space="preserve"> is "average" </w:t>
            </w:r>
            <w:r w:rsidR="00EA227D" w:rsidRPr="00EA227D">
              <w:rPr>
                <w:rFonts w:eastAsia="Calibri"/>
                <w:sz w:val="20"/>
                <w:szCs w:val="20"/>
              </w:rPr>
              <w:t>and</w:t>
            </w:r>
            <w:r w:rsidR="00EA227D" w:rsidRPr="00752BF9">
              <w:rPr>
                <w:rFonts w:eastAsia="Calibri"/>
                <w:sz w:val="20"/>
                <w:szCs w:val="20"/>
              </w:rPr>
              <w:t xml:space="preserve"> chest</w:t>
            </w:r>
            <w:r w:rsidRPr="00752BF9">
              <w:rPr>
                <w:rFonts w:eastAsia="Calibri"/>
                <w:sz w:val="20"/>
                <w:szCs w:val="20"/>
              </w:rPr>
              <w:t xml:space="preserve"> pain is "average"</w:t>
            </w:r>
          </w:p>
        </w:tc>
        <w:tc>
          <w:tcPr>
            <w:tcW w:w="1061" w:type="dxa"/>
          </w:tcPr>
          <w:p w14:paraId="6DE9C6CF" w14:textId="77777777" w:rsidR="00752BF9" w:rsidRPr="00752BF9" w:rsidRDefault="00752BF9" w:rsidP="00D77024">
            <w:pPr>
              <w:spacing w:after="160"/>
              <w:jc w:val="left"/>
              <w:rPr>
                <w:rFonts w:eastAsia="Calibri"/>
                <w:sz w:val="20"/>
                <w:szCs w:val="20"/>
              </w:rPr>
            </w:pPr>
            <w:r w:rsidRPr="00752BF9">
              <w:rPr>
                <w:rFonts w:eastAsia="Calibri"/>
                <w:sz w:val="20"/>
                <w:szCs w:val="20"/>
              </w:rPr>
              <w:t>Mild</w:t>
            </w:r>
          </w:p>
        </w:tc>
        <w:tc>
          <w:tcPr>
            <w:tcW w:w="4081" w:type="dxa"/>
          </w:tcPr>
          <w:p w14:paraId="3C7CD941" w14:textId="2CB7D9A5" w:rsidR="00752BF9" w:rsidRPr="00752BF9" w:rsidRDefault="00752BF9" w:rsidP="00D77024">
            <w:pPr>
              <w:spacing w:after="160"/>
              <w:jc w:val="left"/>
              <w:rPr>
                <w:rFonts w:eastAsia="Calibri"/>
                <w:sz w:val="20"/>
                <w:szCs w:val="20"/>
              </w:rPr>
            </w:pPr>
            <w:r w:rsidRPr="00752BF9">
              <w:rPr>
                <w:rFonts w:eastAsia="Calibri"/>
                <w:sz w:val="20"/>
                <w:szCs w:val="20"/>
              </w:rPr>
              <w:t>Th</w:t>
            </w:r>
            <w:r w:rsidR="000E2BE5">
              <w:rPr>
                <w:rFonts w:eastAsia="Calibri"/>
                <w:sz w:val="20"/>
                <w:szCs w:val="20"/>
              </w:rPr>
              <w:t>e</w:t>
            </w:r>
            <w:r w:rsidR="00EA7829">
              <w:rPr>
                <w:rFonts w:eastAsia="Calibri"/>
                <w:sz w:val="20"/>
                <w:szCs w:val="20"/>
              </w:rPr>
              <w:t>se</w:t>
            </w:r>
            <w:r w:rsidR="000E2BE5">
              <w:rPr>
                <w:rFonts w:eastAsia="Calibri"/>
                <w:sz w:val="20"/>
                <w:szCs w:val="20"/>
              </w:rPr>
              <w:t xml:space="preserve"> average symptoms </w:t>
            </w:r>
            <w:r w:rsidR="00EA7829">
              <w:rPr>
                <w:rFonts w:eastAsia="Calibri"/>
                <w:sz w:val="20"/>
                <w:szCs w:val="20"/>
              </w:rPr>
              <w:t xml:space="preserve">indicate Mild </w:t>
            </w:r>
            <w:r w:rsidR="00ED1F46">
              <w:rPr>
                <w:rFonts w:eastAsia="Calibri"/>
                <w:sz w:val="20"/>
                <w:szCs w:val="20"/>
              </w:rPr>
              <w:t xml:space="preserve">stage of </w:t>
            </w:r>
            <w:r w:rsidR="00EA7829">
              <w:rPr>
                <w:rFonts w:eastAsia="Calibri"/>
                <w:sz w:val="20"/>
                <w:szCs w:val="20"/>
              </w:rPr>
              <w:t>Pneumonia</w:t>
            </w:r>
            <w:r w:rsidR="00654E28">
              <w:rPr>
                <w:rFonts w:eastAsia="Calibri"/>
                <w:sz w:val="20"/>
                <w:szCs w:val="20"/>
              </w:rPr>
              <w:t>.</w:t>
            </w:r>
          </w:p>
        </w:tc>
      </w:tr>
      <w:tr w:rsidR="00752BF9" w:rsidRPr="00752BF9" w14:paraId="67D00D36" w14:textId="77777777" w:rsidTr="00A66460">
        <w:trPr>
          <w:jc w:val="center"/>
        </w:trPr>
        <w:tc>
          <w:tcPr>
            <w:tcW w:w="715" w:type="dxa"/>
          </w:tcPr>
          <w:p w14:paraId="5A8317A5" w14:textId="77777777" w:rsidR="00752BF9" w:rsidRPr="00752BF9" w:rsidRDefault="00752BF9" w:rsidP="00D77024">
            <w:pPr>
              <w:spacing w:after="160"/>
              <w:jc w:val="left"/>
              <w:rPr>
                <w:rFonts w:eastAsia="Calibri"/>
                <w:sz w:val="20"/>
                <w:szCs w:val="20"/>
              </w:rPr>
            </w:pPr>
            <w:r w:rsidRPr="00752BF9">
              <w:rPr>
                <w:rFonts w:eastAsia="Calibri"/>
                <w:sz w:val="20"/>
                <w:szCs w:val="20"/>
              </w:rPr>
              <w:t>8</w:t>
            </w:r>
          </w:p>
        </w:tc>
        <w:tc>
          <w:tcPr>
            <w:tcW w:w="3162" w:type="dxa"/>
          </w:tcPr>
          <w:p w14:paraId="722EF1A0" w14:textId="50CC88A3" w:rsidR="00752BF9" w:rsidRPr="00752BF9" w:rsidRDefault="00752BF9" w:rsidP="00D77024">
            <w:pPr>
              <w:spacing w:after="160"/>
              <w:jc w:val="left"/>
              <w:rPr>
                <w:rFonts w:eastAsia="Calibri"/>
                <w:sz w:val="20"/>
                <w:szCs w:val="20"/>
              </w:rPr>
            </w:pPr>
            <w:r w:rsidRPr="00752BF9">
              <w:rPr>
                <w:rFonts w:eastAsia="Calibri"/>
                <w:sz w:val="20"/>
                <w:szCs w:val="20"/>
              </w:rPr>
              <w:t xml:space="preserve">Fever value is "good" </w:t>
            </w:r>
            <w:r w:rsidR="00110B11" w:rsidRPr="00110B11">
              <w:rPr>
                <w:rFonts w:eastAsia="Calibri"/>
                <w:sz w:val="20"/>
                <w:szCs w:val="20"/>
              </w:rPr>
              <w:t>and</w:t>
            </w:r>
            <w:r w:rsidR="00110B11">
              <w:rPr>
                <w:rFonts w:eastAsia="Calibri"/>
                <w:sz w:val="20"/>
                <w:szCs w:val="20"/>
              </w:rPr>
              <w:t xml:space="preserve"> </w:t>
            </w:r>
            <w:r w:rsidRPr="00752BF9">
              <w:rPr>
                <w:rFonts w:eastAsia="Calibri"/>
                <w:sz w:val="20"/>
                <w:szCs w:val="20"/>
              </w:rPr>
              <w:t xml:space="preserve">breathlessness is "good" </w:t>
            </w:r>
            <w:r w:rsidR="00110B11" w:rsidRPr="00110B11">
              <w:rPr>
                <w:rFonts w:eastAsia="Calibri"/>
                <w:sz w:val="20"/>
                <w:szCs w:val="20"/>
              </w:rPr>
              <w:t>and</w:t>
            </w:r>
            <w:r w:rsidRPr="00752BF9">
              <w:rPr>
                <w:rFonts w:eastAsia="Calibri"/>
                <w:sz w:val="20"/>
                <w:szCs w:val="20"/>
              </w:rPr>
              <w:t xml:space="preserve"> sputum production is "good"</w:t>
            </w:r>
          </w:p>
        </w:tc>
        <w:tc>
          <w:tcPr>
            <w:tcW w:w="1061" w:type="dxa"/>
          </w:tcPr>
          <w:p w14:paraId="0DF87B6B" w14:textId="77777777" w:rsidR="00752BF9" w:rsidRPr="00752BF9" w:rsidRDefault="00752BF9" w:rsidP="00D77024">
            <w:pPr>
              <w:spacing w:after="160"/>
              <w:jc w:val="left"/>
              <w:rPr>
                <w:rFonts w:eastAsia="Calibri"/>
                <w:sz w:val="20"/>
                <w:szCs w:val="20"/>
              </w:rPr>
            </w:pPr>
            <w:r w:rsidRPr="00752BF9">
              <w:rPr>
                <w:rFonts w:eastAsia="Calibri"/>
                <w:sz w:val="20"/>
                <w:szCs w:val="20"/>
              </w:rPr>
              <w:t>Severe</w:t>
            </w:r>
          </w:p>
        </w:tc>
        <w:tc>
          <w:tcPr>
            <w:tcW w:w="4081" w:type="dxa"/>
          </w:tcPr>
          <w:p w14:paraId="10A367C1" w14:textId="24255C32" w:rsidR="00752BF9" w:rsidRPr="00752BF9" w:rsidRDefault="00752BF9" w:rsidP="00D77024">
            <w:pPr>
              <w:spacing w:after="160"/>
              <w:jc w:val="left"/>
              <w:rPr>
                <w:rFonts w:eastAsia="Calibri"/>
                <w:sz w:val="20"/>
                <w:szCs w:val="20"/>
              </w:rPr>
            </w:pPr>
            <w:r w:rsidRPr="00752BF9">
              <w:rPr>
                <w:rFonts w:eastAsia="Calibri"/>
                <w:sz w:val="20"/>
                <w:szCs w:val="20"/>
              </w:rPr>
              <w:t xml:space="preserve">High severity </w:t>
            </w:r>
            <w:r w:rsidR="00FA5DDF">
              <w:rPr>
                <w:rFonts w:eastAsia="Calibri"/>
                <w:sz w:val="20"/>
                <w:szCs w:val="20"/>
              </w:rPr>
              <w:t>due to Fever, breathlessness and Sputum production having high values</w:t>
            </w:r>
            <w:r w:rsidR="00654E28">
              <w:rPr>
                <w:rFonts w:eastAsia="Calibri"/>
                <w:sz w:val="20"/>
                <w:szCs w:val="20"/>
              </w:rPr>
              <w:t>.</w:t>
            </w:r>
          </w:p>
        </w:tc>
      </w:tr>
      <w:tr w:rsidR="00752BF9" w:rsidRPr="00752BF9" w14:paraId="03BD4B74" w14:textId="77777777" w:rsidTr="00A66460">
        <w:trPr>
          <w:jc w:val="center"/>
        </w:trPr>
        <w:tc>
          <w:tcPr>
            <w:tcW w:w="715" w:type="dxa"/>
          </w:tcPr>
          <w:p w14:paraId="3397B001" w14:textId="77777777" w:rsidR="00752BF9" w:rsidRPr="00752BF9" w:rsidRDefault="00752BF9" w:rsidP="00D77024">
            <w:pPr>
              <w:spacing w:after="160"/>
              <w:jc w:val="left"/>
              <w:rPr>
                <w:rFonts w:eastAsia="Calibri"/>
                <w:sz w:val="20"/>
                <w:szCs w:val="20"/>
              </w:rPr>
            </w:pPr>
            <w:r w:rsidRPr="00752BF9">
              <w:rPr>
                <w:rFonts w:eastAsia="Calibri"/>
                <w:sz w:val="20"/>
                <w:szCs w:val="20"/>
              </w:rPr>
              <w:t>9</w:t>
            </w:r>
          </w:p>
        </w:tc>
        <w:tc>
          <w:tcPr>
            <w:tcW w:w="3162" w:type="dxa"/>
          </w:tcPr>
          <w:p w14:paraId="5D47D29B" w14:textId="5C80E882" w:rsidR="00752BF9" w:rsidRPr="00752BF9" w:rsidRDefault="00752BF9" w:rsidP="00D77024">
            <w:pPr>
              <w:spacing w:after="160"/>
              <w:jc w:val="left"/>
              <w:rPr>
                <w:rFonts w:eastAsia="Calibri"/>
                <w:sz w:val="20"/>
                <w:szCs w:val="20"/>
              </w:rPr>
            </w:pPr>
            <w:r w:rsidRPr="00752BF9">
              <w:rPr>
                <w:rFonts w:eastAsia="Calibri"/>
                <w:sz w:val="20"/>
                <w:szCs w:val="20"/>
              </w:rPr>
              <w:t xml:space="preserve">Oxygen level is "poor" </w:t>
            </w:r>
            <w:r w:rsidR="00110B11" w:rsidRPr="00110B11">
              <w:rPr>
                <w:rFonts w:eastAsia="Calibri"/>
                <w:sz w:val="20"/>
                <w:szCs w:val="20"/>
              </w:rPr>
              <w:t>and</w:t>
            </w:r>
            <w:r w:rsidR="00110B11">
              <w:rPr>
                <w:rFonts w:eastAsia="Calibri"/>
                <w:sz w:val="20"/>
                <w:szCs w:val="20"/>
              </w:rPr>
              <w:t xml:space="preserve"> </w:t>
            </w:r>
            <w:r w:rsidRPr="00752BF9">
              <w:rPr>
                <w:rFonts w:eastAsia="Calibri"/>
                <w:sz w:val="20"/>
                <w:szCs w:val="20"/>
              </w:rPr>
              <w:t>confusion is "good"</w:t>
            </w:r>
          </w:p>
        </w:tc>
        <w:tc>
          <w:tcPr>
            <w:tcW w:w="1061" w:type="dxa"/>
          </w:tcPr>
          <w:p w14:paraId="27675FA6" w14:textId="77777777" w:rsidR="00752BF9" w:rsidRPr="00752BF9" w:rsidRDefault="00752BF9" w:rsidP="00D77024">
            <w:pPr>
              <w:spacing w:after="160"/>
              <w:jc w:val="left"/>
              <w:rPr>
                <w:rFonts w:eastAsia="Calibri"/>
                <w:sz w:val="20"/>
                <w:szCs w:val="20"/>
              </w:rPr>
            </w:pPr>
            <w:r w:rsidRPr="00752BF9">
              <w:rPr>
                <w:rFonts w:eastAsia="Calibri"/>
                <w:sz w:val="20"/>
                <w:szCs w:val="20"/>
              </w:rPr>
              <w:t>Severe</w:t>
            </w:r>
          </w:p>
        </w:tc>
        <w:tc>
          <w:tcPr>
            <w:tcW w:w="4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52BF9" w:rsidRPr="00752BF9" w14:paraId="3059CC86" w14:textId="77777777" w:rsidTr="007F3507">
              <w:trPr>
                <w:tblCellSpacing w:w="15" w:type="dxa"/>
              </w:trPr>
              <w:tc>
                <w:tcPr>
                  <w:tcW w:w="0" w:type="auto"/>
                  <w:vAlign w:val="center"/>
                  <w:hideMark/>
                </w:tcPr>
                <w:p w14:paraId="43CD26E4" w14:textId="77777777" w:rsidR="00752BF9" w:rsidRPr="00752BF9" w:rsidRDefault="00752BF9" w:rsidP="00D77024">
                  <w:pPr>
                    <w:jc w:val="left"/>
                    <w:rPr>
                      <w:sz w:val="20"/>
                      <w:szCs w:val="20"/>
                    </w:rPr>
                  </w:pPr>
                </w:p>
              </w:tc>
            </w:tr>
          </w:tbl>
          <w:p w14:paraId="00080667" w14:textId="77777777" w:rsidR="00752BF9" w:rsidRPr="00752BF9" w:rsidRDefault="00752BF9" w:rsidP="00D77024">
            <w:pPr>
              <w:spacing w:after="160"/>
              <w:jc w:val="left"/>
              <w:rPr>
                <w:rFonts w:eastAsia="Calibri"/>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0"/>
            </w:tblGrid>
            <w:tr w:rsidR="00752BF9" w:rsidRPr="00752BF9" w14:paraId="0D034051" w14:textId="77777777" w:rsidTr="00CE6AC8">
              <w:trPr>
                <w:trHeight w:val="1089"/>
                <w:tblCellSpacing w:w="15" w:type="dxa"/>
              </w:trPr>
              <w:tc>
                <w:tcPr>
                  <w:tcW w:w="0" w:type="auto"/>
                  <w:vAlign w:val="center"/>
                  <w:hideMark/>
                </w:tcPr>
                <w:p w14:paraId="4EEA491A" w14:textId="4BC37925" w:rsidR="00752BF9" w:rsidRPr="00752BF9" w:rsidRDefault="00752BF9" w:rsidP="00D77024">
                  <w:pPr>
                    <w:jc w:val="left"/>
                    <w:rPr>
                      <w:sz w:val="20"/>
                      <w:szCs w:val="20"/>
                    </w:rPr>
                  </w:pPr>
                  <w:r w:rsidRPr="00752BF9">
                    <w:rPr>
                      <w:sz w:val="20"/>
                      <w:szCs w:val="20"/>
                    </w:rPr>
                    <w:t>Low oxygen combined with</w:t>
                  </w:r>
                  <w:r w:rsidR="00B674C1">
                    <w:rPr>
                      <w:sz w:val="20"/>
                      <w:szCs w:val="20"/>
                    </w:rPr>
                    <w:t xml:space="preserve"> high</w:t>
                  </w:r>
                  <w:r w:rsidRPr="00752BF9">
                    <w:rPr>
                      <w:sz w:val="20"/>
                      <w:szCs w:val="20"/>
                    </w:rPr>
                    <w:t xml:space="preserve"> confusion </w:t>
                  </w:r>
                  <w:r w:rsidR="00235A47">
                    <w:rPr>
                      <w:sz w:val="20"/>
                      <w:szCs w:val="20"/>
                    </w:rPr>
                    <w:t xml:space="preserve">is </w:t>
                  </w:r>
                  <w:r w:rsidRPr="00752BF9">
                    <w:rPr>
                      <w:sz w:val="20"/>
                      <w:szCs w:val="20"/>
                    </w:rPr>
                    <w:t>a severe state</w:t>
                  </w:r>
                  <w:r w:rsidR="00407CE3">
                    <w:rPr>
                      <w:sz w:val="20"/>
                      <w:szCs w:val="20"/>
                    </w:rPr>
                    <w:t xml:space="preserve"> since</w:t>
                  </w:r>
                  <w:r w:rsidRPr="00752BF9">
                    <w:rPr>
                      <w:sz w:val="20"/>
                      <w:szCs w:val="20"/>
                    </w:rPr>
                    <w:t xml:space="preserve"> both symptoms are critical indicators of hypoxia.</w:t>
                  </w:r>
                </w:p>
              </w:tc>
            </w:tr>
          </w:tbl>
          <w:p w14:paraId="50C72AAF" w14:textId="77777777" w:rsidR="00752BF9" w:rsidRPr="00752BF9" w:rsidRDefault="00752BF9" w:rsidP="00D77024">
            <w:pPr>
              <w:spacing w:after="160"/>
              <w:jc w:val="left"/>
              <w:rPr>
                <w:rFonts w:eastAsia="Calibri"/>
                <w:sz w:val="20"/>
                <w:szCs w:val="20"/>
              </w:rPr>
            </w:pPr>
          </w:p>
        </w:tc>
      </w:tr>
    </w:tbl>
    <w:p w14:paraId="24E11DFA" w14:textId="77777777" w:rsidR="002069F5" w:rsidRDefault="002069F5" w:rsidP="00752BF9"/>
    <w:p w14:paraId="269D3617" w14:textId="3136AD8F" w:rsidR="00F25924" w:rsidRDefault="00752BF9" w:rsidP="00752BF9">
      <w:r w:rsidRPr="00752BF9">
        <w:t xml:space="preserve">However, this </w:t>
      </w:r>
      <w:r w:rsidR="0028461D" w:rsidRPr="00752BF9">
        <w:t xml:space="preserve">work </w:t>
      </w:r>
      <w:r w:rsidR="0028461D">
        <w:t>advances</w:t>
      </w:r>
      <w:r w:rsidRPr="00752BF9">
        <w:t xml:space="preserve"> the concept of expert system by integrating Explainable AI (XAI)</w:t>
      </w:r>
      <w:r w:rsidR="007D3967">
        <w:t xml:space="preserve"> as well as incorporating new symptoms</w:t>
      </w:r>
      <w:r w:rsidRPr="00752BF9">
        <w:t xml:space="preserve"> into the fuzzy system, providing transparency on how each rule impacts the final severity calculation. </w:t>
      </w:r>
      <w:r w:rsidR="00C7395B">
        <w:t>Furthermore, this work has integrated Dynamic Fuzzy membership adjustment to cover the problem of biased Diagnosis form the previous static models.</w:t>
      </w:r>
      <w:r w:rsidR="00ED1ABD">
        <w:t xml:space="preserve"> A Data Frame store</w:t>
      </w:r>
      <w:r w:rsidR="00D53BAF">
        <w:t>d</w:t>
      </w:r>
      <w:r w:rsidR="00ED1ABD">
        <w:t xml:space="preserve"> all the symptom values and the trend of the </w:t>
      </w:r>
      <w:r w:rsidR="00AB60D8">
        <w:t xml:space="preserve">growing </w:t>
      </w:r>
      <w:r w:rsidR="00ED1ABD">
        <w:t xml:space="preserve">symptom </w:t>
      </w:r>
      <w:r w:rsidR="00AB60D8">
        <w:t>trend</w:t>
      </w:r>
      <w:r w:rsidR="00ED1ABD">
        <w:t xml:space="preserve"> adjust</w:t>
      </w:r>
      <w:r w:rsidR="0044709C">
        <w:t>ed</w:t>
      </w:r>
      <w:r w:rsidR="00ED1ABD">
        <w:t xml:space="preserve"> the membership values. </w:t>
      </w:r>
    </w:p>
    <w:p w14:paraId="510C1917" w14:textId="77777777" w:rsidR="00F25924" w:rsidRDefault="00F25924" w:rsidP="00F25924">
      <w:pPr>
        <w:keepNext/>
        <w:jc w:val="center"/>
      </w:pPr>
      <w:r>
        <w:rPr>
          <w:noProof/>
          <w:lang w:val="en-GB" w:eastAsia="en-GB"/>
          <w14:ligatures w14:val="standardContextual"/>
        </w:rPr>
        <w:drawing>
          <wp:inline distT="0" distB="0" distL="0" distR="0" wp14:anchorId="29DC562D" wp14:editId="6D17B36D">
            <wp:extent cx="2762730" cy="2194560"/>
            <wp:effectExtent l="95250" t="95250" r="95250" b="91440"/>
            <wp:docPr id="13294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0785" name=""/>
                    <pic:cNvPicPr/>
                  </pic:nvPicPr>
                  <pic:blipFill>
                    <a:blip r:embed="rId20"/>
                    <a:stretch>
                      <a:fillRect/>
                    </a:stretch>
                  </pic:blipFill>
                  <pic:spPr>
                    <a:xfrm>
                      <a:off x="0" y="0"/>
                      <a:ext cx="2786068" cy="22130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EE9957" w14:textId="07D4929C" w:rsidR="00F25924" w:rsidRPr="00F25924" w:rsidRDefault="00F25924" w:rsidP="00F25924">
      <w:pPr>
        <w:pStyle w:val="Caption"/>
        <w:jc w:val="center"/>
        <w:rPr>
          <w:sz w:val="20"/>
          <w:szCs w:val="18"/>
        </w:rPr>
      </w:pPr>
      <w:bookmarkStart w:id="57" w:name="_Toc183367512"/>
      <w:r w:rsidRPr="00F25924">
        <w:rPr>
          <w:sz w:val="20"/>
          <w:szCs w:val="18"/>
        </w:rPr>
        <w:t xml:space="preserve">Figure 3. </w:t>
      </w:r>
      <w:r w:rsidRPr="00F25924">
        <w:rPr>
          <w:sz w:val="20"/>
          <w:szCs w:val="18"/>
        </w:rPr>
        <w:fldChar w:fldCharType="begin"/>
      </w:r>
      <w:r w:rsidRPr="00F25924">
        <w:rPr>
          <w:sz w:val="20"/>
          <w:szCs w:val="18"/>
        </w:rPr>
        <w:instrText xml:space="preserve"> SEQ Figure_3. \* ARABIC </w:instrText>
      </w:r>
      <w:r w:rsidRPr="00F25924">
        <w:rPr>
          <w:sz w:val="20"/>
          <w:szCs w:val="18"/>
        </w:rPr>
        <w:fldChar w:fldCharType="separate"/>
      </w:r>
      <w:r w:rsidR="00645200">
        <w:rPr>
          <w:noProof/>
          <w:sz w:val="20"/>
          <w:szCs w:val="18"/>
        </w:rPr>
        <w:t>10</w:t>
      </w:r>
      <w:r w:rsidRPr="00F25924">
        <w:rPr>
          <w:sz w:val="20"/>
          <w:szCs w:val="18"/>
        </w:rPr>
        <w:fldChar w:fldCharType="end"/>
      </w:r>
      <w:r w:rsidRPr="00F25924">
        <w:rPr>
          <w:sz w:val="20"/>
          <w:szCs w:val="18"/>
        </w:rPr>
        <w:t xml:space="preserve"> Snapshot of Pneumonia Symptoms Data Frame with </w:t>
      </w:r>
      <w:r w:rsidR="001233AB" w:rsidRPr="00F25924">
        <w:rPr>
          <w:sz w:val="20"/>
          <w:szCs w:val="18"/>
        </w:rPr>
        <w:t>Membership</w:t>
      </w:r>
      <w:r w:rsidRPr="00F25924">
        <w:rPr>
          <w:sz w:val="20"/>
          <w:szCs w:val="18"/>
        </w:rPr>
        <w:t xml:space="preserve"> Values</w:t>
      </w:r>
      <w:bookmarkEnd w:id="57"/>
    </w:p>
    <w:p w14:paraId="00F10BB4" w14:textId="3B2BBBA5" w:rsidR="00ED1ABD" w:rsidRDefault="00064EDD" w:rsidP="00752BF9">
      <w:pPr>
        <w:rPr>
          <w:b/>
          <w:bCs/>
        </w:rPr>
      </w:pPr>
      <w:r>
        <w:t xml:space="preserve">To address the gap of Fuzzy based diagnosis, this work has </w:t>
      </w:r>
      <w:r w:rsidR="00F93751">
        <w:t>implemented</w:t>
      </w:r>
      <w:r>
        <w:t xml:space="preserve"> an </w:t>
      </w:r>
      <w:r w:rsidR="00AF3F84" w:rsidRPr="00064EDD">
        <w:t xml:space="preserve">Algorithm for </w:t>
      </w:r>
      <w:r w:rsidR="00305B9A">
        <w:t>d</w:t>
      </w:r>
      <w:r w:rsidR="00ED1ABD" w:rsidRPr="00064EDD">
        <w:t xml:space="preserve">ynamic </w:t>
      </w:r>
      <w:r w:rsidR="005D2D47">
        <w:t>m</w:t>
      </w:r>
      <w:r w:rsidR="00ED1ABD" w:rsidRPr="00064EDD">
        <w:t xml:space="preserve">embership </w:t>
      </w:r>
      <w:r w:rsidR="005D2D47">
        <w:t>a</w:t>
      </w:r>
      <w:r w:rsidR="00ED1ABD" w:rsidRPr="00064EDD">
        <w:t xml:space="preserve">djustment </w:t>
      </w:r>
      <w:r w:rsidR="00122B0F" w:rsidRPr="00064EDD">
        <w:t xml:space="preserve">with </w:t>
      </w:r>
      <w:r w:rsidR="005D2D47">
        <w:t>c</w:t>
      </w:r>
      <w:r w:rsidR="00122B0F" w:rsidRPr="00064EDD">
        <w:t xml:space="preserve">ontextual </w:t>
      </w:r>
      <w:r w:rsidR="005D2D47">
        <w:t>w</w:t>
      </w:r>
      <w:r w:rsidR="00122B0F" w:rsidRPr="00064EDD">
        <w:t>eighting</w:t>
      </w:r>
      <w:r w:rsidR="00540053">
        <w:t xml:space="preserve"> as:</w:t>
      </w:r>
    </w:p>
    <w:p w14:paraId="1E0029A6" w14:textId="19A286F6" w:rsidR="00ED1ABD" w:rsidRDefault="00460366" w:rsidP="00752BF9">
      <w:r>
        <w:rPr>
          <w:b/>
          <w:bCs/>
        </w:rPr>
        <w:t xml:space="preserve">Step </w:t>
      </w:r>
      <w:r w:rsidR="00C94DB2">
        <w:rPr>
          <w:b/>
          <w:bCs/>
        </w:rPr>
        <w:t>1</w:t>
      </w:r>
      <w:r>
        <w:rPr>
          <w:b/>
          <w:bCs/>
        </w:rPr>
        <w:t xml:space="preserve">: </w:t>
      </w:r>
      <w:r>
        <w:t>Check the Data</w:t>
      </w:r>
      <w:r w:rsidR="00E66EC5">
        <w:t xml:space="preserve"> </w:t>
      </w:r>
      <w:r>
        <w:t>Frame for Trending Symptoms</w:t>
      </w:r>
    </w:p>
    <w:p w14:paraId="1CCEB100" w14:textId="37FE1304" w:rsidR="00460366" w:rsidRDefault="00460366" w:rsidP="00752BF9">
      <w:r w:rsidRPr="00BF4871">
        <w:rPr>
          <w:b/>
          <w:bCs/>
        </w:rPr>
        <w:t xml:space="preserve">Step </w:t>
      </w:r>
      <w:r w:rsidR="00C94DB2">
        <w:rPr>
          <w:b/>
          <w:bCs/>
        </w:rPr>
        <w:t>2</w:t>
      </w:r>
      <w:r w:rsidRPr="00BF4871">
        <w:rPr>
          <w:b/>
          <w:bCs/>
        </w:rPr>
        <w:t>:</w:t>
      </w:r>
      <w:r w:rsidRPr="00BF4871">
        <w:t xml:space="preserve"> </w:t>
      </w:r>
      <w:r w:rsidR="004F7FB4">
        <w:t xml:space="preserve">Perform Data cleaning by </w:t>
      </w:r>
      <w:r w:rsidR="00AB3921">
        <w:t>Filter</w:t>
      </w:r>
      <w:r w:rsidR="00D94D79">
        <w:t>ing</w:t>
      </w:r>
      <w:r w:rsidR="00AB3921">
        <w:t xml:space="preserve"> out values </w:t>
      </w:r>
      <w:r w:rsidR="00D90D00">
        <w:t>which deviates by more than three standard deviations from the mean</w:t>
      </w:r>
      <w:r w:rsidR="00053763">
        <w:t xml:space="preserve"> using Z-Score </w:t>
      </w:r>
      <w:r w:rsidR="009F591F">
        <w:fldChar w:fldCharType="begin"/>
      </w:r>
      <w:r w:rsidR="009F591F">
        <w:instrText xml:space="preserve"> ADDIN ZOTERO_ITEM CSL_CITATION {"citationID":"giE8i7Bd","properties":{"formattedCitation":"(Newbold et al., 2013)","plainCitation":"(Newbold et al., 2013)","noteIndex":0},"citationItems":[{"id":588,"uris":["http://zotero.org/users/local/RTSypjql/items/ZDFXKCGZ"],"itemData":{"id":588,"type":"book","abstract":"This book enables students to conduct serious analysis of applied problems rather than running simple “canned” applications. This text is also at a mathematically higher level than most business statistics texts and provides students with the knowledge they need to become stronger analysts for future managerial positions. The eighth edition of this book has been revised and updated to provide students with improved problem contexts for learning how statistical methods can improve their analysis and understanding of business and economics.","ISBN":"978-0-273-76706-0","language":"en","publisher":"Pearson","source":"thuvienso.hoasen.edu.vn","title":"Statistics for business and economics","URL":"https://thuvienso.hoasen.edu.vn/handle/123456789/9470","author":[{"family":"Newbold","given":"Paul"},{"family":"Carlson","given":"William L."},{"family":"Thorne","given":"Betty M."}],"accessed":{"date-parts":[["2024",11,18]]},"issued":{"date-parts":[["2013"]]}}}],"schema":"https://github.com/citation-style-language/schema/raw/master/csl-citation.json"} </w:instrText>
      </w:r>
      <w:r w:rsidR="009F591F">
        <w:fldChar w:fldCharType="separate"/>
      </w:r>
      <w:r w:rsidR="009F591F" w:rsidRPr="009F591F">
        <w:rPr>
          <w:rFonts w:cs="Times New Roman"/>
        </w:rPr>
        <w:t>(Newbold et al., 2013)</w:t>
      </w:r>
      <w:r w:rsidR="009F591F">
        <w:fldChar w:fldCharType="end"/>
      </w:r>
      <w:r w:rsidR="009F591F">
        <w:t>.</w:t>
      </w:r>
    </w:p>
    <w:p w14:paraId="5B739623" w14:textId="156F578C" w:rsidR="00D90D00" w:rsidRPr="001266FF" w:rsidRDefault="00553A6C" w:rsidP="00752BF9">
      <m:oMathPara>
        <m:oMathParaPr>
          <m:jc m:val="left"/>
        </m:oMathParaPr>
        <m:oMath>
          <m:r>
            <w:rPr>
              <w:rFonts w:ascii="Cambria Math" w:hAnsi="Cambria Math"/>
            </w:rPr>
            <m:t>Z-score=</m:t>
          </m:r>
          <m:f>
            <m:fPr>
              <m:ctrlPr>
                <w:rPr>
                  <w:rFonts w:ascii="Cambria Math" w:hAnsi="Cambria Math"/>
                  <w:i/>
                </w:rPr>
              </m:ctrlPr>
            </m:fPr>
            <m:num>
              <m:r>
                <w:rPr>
                  <w:rFonts w:ascii="Cambria Math" w:hAnsi="Cambria Math"/>
                </w:rPr>
                <m:t>Value-Mean</m:t>
              </m:r>
            </m:num>
            <m:den>
              <m:r>
                <w:rPr>
                  <w:rFonts w:ascii="Cambria Math" w:hAnsi="Cambria Math"/>
                </w:rPr>
                <m:t>Standard Deviation</m:t>
              </m:r>
            </m:den>
          </m:f>
          <m:r>
            <w:rPr>
              <w:rFonts w:ascii="Cambria Math" w:hAnsi="Cambria Math"/>
            </w:rPr>
            <m:t xml:space="preserve">                                                                                     [Eq.3.8]  </m:t>
          </m:r>
        </m:oMath>
      </m:oMathPara>
    </w:p>
    <w:p w14:paraId="4A5D66E1" w14:textId="3870CF89" w:rsidR="00231D3D" w:rsidRDefault="001D6D68" w:rsidP="000840C2">
      <w:r w:rsidRPr="001D6D68">
        <w:rPr>
          <w:b/>
          <w:bCs/>
        </w:rPr>
        <w:t xml:space="preserve">Step </w:t>
      </w:r>
      <w:r w:rsidR="00C94DB2">
        <w:rPr>
          <w:b/>
          <w:bCs/>
        </w:rPr>
        <w:t>3</w:t>
      </w:r>
      <w:r w:rsidRPr="001D6D68">
        <w:rPr>
          <w:b/>
          <w:bCs/>
        </w:rPr>
        <w:t>:</w:t>
      </w:r>
      <w:r>
        <w:rPr>
          <w:b/>
          <w:bCs/>
        </w:rPr>
        <w:t xml:space="preserve"> </w:t>
      </w:r>
      <w:r w:rsidR="008C2979">
        <w:t>Calculate recent variance</w:t>
      </w:r>
      <w:r w:rsidR="00C637C9">
        <w:t xml:space="preserve"> </w:t>
      </w:r>
      <w:r w:rsidR="00C637C9" w:rsidRPr="00C637C9">
        <w:t>σ</w:t>
      </w:r>
      <w:r w:rsidR="00C637C9" w:rsidRPr="00C637C9">
        <w:rPr>
          <w:vertAlign w:val="superscript"/>
        </w:rPr>
        <w:t>2</w:t>
      </w:r>
      <w:r w:rsidR="008C2979">
        <w:t xml:space="preserve"> and Mean</w:t>
      </w:r>
      <w:r w:rsidR="00425A5F">
        <w:t xml:space="preserve"> </w:t>
      </w:r>
      <w:r w:rsidR="00425A5F" w:rsidRPr="00425A5F">
        <w:t>μ</w:t>
      </w:r>
      <w:r w:rsidR="00425A5F">
        <w:t xml:space="preserve"> </w:t>
      </w:r>
      <w:r w:rsidR="00F62D4C">
        <w:fldChar w:fldCharType="begin"/>
      </w:r>
      <w:r w:rsidR="00F62D4C">
        <w:instrText xml:space="preserve"> ADDIN ZOTERO_ITEM CSL_CITATION {"citationID":"3yb30VNG","properties":{"formattedCitation":"(Walpole &amp; Myers, 1978)","plainCitation":"(Walpole &amp; Myers, 1978)","noteIndex":0},"citationItems":[{"id":590,"uris":["http://zotero.org/users/local/RTSypjql/items/CUKBVA6J"],"itemData":{"id":590,"type":"book","edition":"2d ed","publisher":"Macmillan","source":"CiNii Research","title":"Probability and statistics for engineers and scientists","URL":"https://cir.nii.ac.jp/crid/1130853398484951313","author":[{"family":"Walpole","given":"Ronald E."},{"family":"Myers","given":"Raymond H."}],"accessed":{"date-parts":[["2024",11,18]]},"issued":{"date-parts":[["1978"]]}}}],"schema":"https://github.com/citation-style-language/schema/raw/master/csl-citation.json"} </w:instrText>
      </w:r>
      <w:r w:rsidR="00F62D4C">
        <w:fldChar w:fldCharType="separate"/>
      </w:r>
      <w:r w:rsidR="00F62D4C" w:rsidRPr="00F62D4C">
        <w:rPr>
          <w:rFonts w:cs="Times New Roman"/>
        </w:rPr>
        <w:t>(Walpole &amp; Myers, 1978)</w:t>
      </w:r>
      <w:r w:rsidR="00F62D4C">
        <w:fldChar w:fldCharType="end"/>
      </w:r>
      <w:r w:rsidR="00F62D4C">
        <w:t xml:space="preserve">, </w:t>
      </w:r>
      <w:r w:rsidR="00425A5F">
        <w:t>for the last 10 data</w:t>
      </w:r>
      <w:r w:rsidR="00104228">
        <w:t xml:space="preserve"> points</w:t>
      </w:r>
      <w:r w:rsidR="00AC1867">
        <w:t xml:space="preserve"> (n=10)</w:t>
      </w:r>
      <w:r w:rsidR="00104228">
        <w:t>.</w:t>
      </w:r>
    </w:p>
    <w:p w14:paraId="34466025" w14:textId="20E2FD0F" w:rsidR="000840C2" w:rsidRDefault="00231D3D" w:rsidP="00231D3D">
      <w:pPr>
        <w:pStyle w:val="ListParagraph"/>
        <w:numPr>
          <w:ilvl w:val="0"/>
          <w:numId w:val="18"/>
        </w:numPr>
      </w:pPr>
      <w:r>
        <w:t xml:space="preserve">If </w:t>
      </w:r>
      <w:r w:rsidR="00644E12">
        <w:t>d</w:t>
      </w:r>
      <w:r>
        <w:t>ata points &lt; 10; use variance and mean of all available data</w:t>
      </w:r>
    </w:p>
    <w:p w14:paraId="19D1E181" w14:textId="776CA93F" w:rsidR="00F1520D" w:rsidRPr="00A97117" w:rsidRDefault="00000000" w:rsidP="00A97117">
      <m:oMathPara>
        <m:oMathParaPr>
          <m:jc m:val="left"/>
        </m:oMathPara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r>
            <w:rPr>
              <w:rFonts w:ascii="Cambria Math" w:hAnsi="Cambria Math"/>
            </w:rPr>
            <m:t xml:space="preserve">                                                                                                                [Eq.3.9]  </m:t>
          </m:r>
        </m:oMath>
      </m:oMathPara>
    </w:p>
    <w:p w14:paraId="47A8D3A5" w14:textId="2F58249B" w:rsidR="00725DD0" w:rsidRDefault="009C0009" w:rsidP="000840C2">
      <w:r w:rsidRPr="00777915">
        <w:rPr>
          <w:b/>
          <w:bCs/>
        </w:rPr>
        <w:t xml:space="preserve">Step 4: </w:t>
      </w:r>
      <w:r w:rsidR="009632C0">
        <w:t>Calculate the smoothing factor</w:t>
      </w:r>
      <w:r w:rsidR="00D2768F">
        <w:t xml:space="preserve"> </w:t>
      </w:r>
      <w:r w:rsidR="002529EC">
        <w:t>S</w:t>
      </w:r>
      <w:r w:rsidR="00443168">
        <w:t xml:space="preserve"> </w:t>
      </w:r>
      <w:r w:rsidR="00443168">
        <w:fldChar w:fldCharType="begin"/>
      </w:r>
      <w:r w:rsidR="00443168">
        <w:instrText xml:space="preserve"> ADDIN ZOTERO_ITEM CSL_CITATION {"citationID":"vsY14q8T","properties":{"formattedCitation":"(Hyndman &amp; Athanasopoulos, 2018)","plainCitation":"(Hyndman &amp; Athanasopoulos, 2018)","noteIndex":0},"citationItems":[{"id":592,"uris":["http://zotero.org/users/local/RTSypjql/items/MKSIAFA6"],"itemData":{"id":592,"type":"book","abstract":"Forecasting is required in many situations. Stocking an inventory may require forecasts of demand months in advance. Telecommunication routing requires traffic forecasts a few minutes ahead. Whatever the circumstances or time horizons involved, forecasting is an important aid in effective and efficient planning.This textbook provides a comprehensive introduction to forecasting methods and presents enough information about each method for readers to use them sensibly.","ISBN":"978-0-9875071-1-2","language":"en","note":"Google-Books-ID: _bBhDwAAQBAJ","number-of-pages":"380","publisher":"OTexts","source":"Google Books","title":"Forecasting: principles and practice","title-short":"Forecasting","author":[{"family":"Hyndman","given":"Rob J."},{"family":"Athanasopoulos","given":"George"}],"issued":{"date-parts":[["2018",5,8]]}}}],"schema":"https://github.com/citation-style-language/schema/raw/master/csl-citation.json"} </w:instrText>
      </w:r>
      <w:r w:rsidR="00443168">
        <w:fldChar w:fldCharType="separate"/>
      </w:r>
      <w:r w:rsidR="00443168" w:rsidRPr="00443168">
        <w:rPr>
          <w:rFonts w:cs="Times New Roman"/>
        </w:rPr>
        <w:t>(Hyndman &amp; Athanasopoulos, 2018)</w:t>
      </w:r>
      <w:r w:rsidR="00443168">
        <w:fldChar w:fldCharType="end"/>
      </w:r>
      <w:r w:rsidR="002529EC">
        <w:t xml:space="preserve"> </w:t>
      </w:r>
      <w:r w:rsidR="00D2768F">
        <w:t xml:space="preserve">with initial base smoothing </w:t>
      </w:r>
      <w:r w:rsidR="002529EC">
        <w:t xml:space="preserve">B </w:t>
      </w:r>
      <w:r w:rsidR="00A95EE0">
        <w:t>defined as</w:t>
      </w:r>
      <w:r w:rsidR="00D2768F">
        <w:t xml:space="preserve"> 0.3</w:t>
      </w:r>
      <w:r w:rsidR="0050076A">
        <w:t xml:space="preserve"> </w:t>
      </w:r>
    </w:p>
    <w:p w14:paraId="12B00AD3" w14:textId="1E618FF3" w:rsidR="002529EC" w:rsidRPr="00342098" w:rsidRDefault="00630E44" w:rsidP="000840C2">
      <m:oMathPara>
        <m:oMathParaPr>
          <m:jc m:val="left"/>
        </m:oMathParaPr>
        <m:oMath>
          <m:r>
            <w:rPr>
              <w:rFonts w:ascii="Cambria Math" w:hAnsi="Cambria Math"/>
            </w:rPr>
            <m:t xml:space="preserve">S=B+ </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100</m:t>
              </m:r>
            </m:den>
          </m:f>
          <m:r>
            <w:rPr>
              <w:rFonts w:ascii="Cambria Math" w:hAnsi="Cambria Math"/>
            </w:rPr>
            <m:t xml:space="preserve">                                                                                                                            [Eq.3.10] </m:t>
          </m:r>
        </m:oMath>
      </m:oMathPara>
    </w:p>
    <w:p w14:paraId="3CE8F748" w14:textId="5B249FA0" w:rsidR="00E9762C" w:rsidRDefault="00504E86" w:rsidP="000840C2">
      <w:r w:rsidRPr="001D7595">
        <w:rPr>
          <w:b/>
          <w:bCs/>
        </w:rPr>
        <w:t xml:space="preserve">Step 5: </w:t>
      </w:r>
      <w:r w:rsidR="009D4CE9">
        <w:t>Apply the exponential smoothing</w:t>
      </w:r>
      <w:r w:rsidR="00443168">
        <w:t xml:space="preserve"> </w:t>
      </w:r>
      <w:r w:rsidR="00443168">
        <w:fldChar w:fldCharType="begin"/>
      </w:r>
      <w:r w:rsidR="00443168">
        <w:instrText xml:space="preserve"> ADDIN ZOTERO_ITEM CSL_CITATION {"citationID":"uJNYJg3V","properties":{"formattedCitation":"(Gardner, 2006)","plainCitation":"(Gardner, 2006)","noteIndex":0},"citationItems":[{"id":570,"uris":["http://zotero.org/users/local/RTSypjql/items/M6XWYDVU"],"itemData":{"id":570,"type":"article-journal","abstract":"In Gardner [Gardner, E. S., Jr. (1985). Exponential smoothing: The state of the art. Journal of Forecasting 4, 1–28], I reviewed the research in exponential smoothing since the original work by Brown and Holt. This paper brings the state of the art up to date. The most important theoretical advance is the invention of a complete statistical rationale for exponential smoothing based on a new class of state-space models with a single source of error. The most important practical advance is the development of a robust method for smoothing damped multiplicative trends. We also have a new adaptive method for simple smoothing, the first such method to demonstrate credible improved forecast accuracy over fixed-parameter smoothing. Longstanding confusion in the literature about whether and how to renormalize seasonal indices in the Holt–Winters methods has finally been resolved. There has been significant work in forecasting for inventory control, including the development of new predictive distributions for total lead-time demand and several improved versions of Croston's method for forecasting intermittent time series. Regrettably, there has been little progress in the identification and selection of exponential smoothing methods. The research in this area is best described as inconclusive, and it is still difficult to beat the application of a damped trend to every time series.","container-title":"International Journal of Forecasting","DOI":"10.1016/j.ijforecast.2006.03.005","ISSN":"0169-2070","issue":"4","journalAbbreviation":"International Journal of Forecasting","page":"637-666","source":"ScienceDirect","title":"Exponential smoothing: The state of the art—Part II","title-short":"Exponential smoothing","volume":"22","author":[{"family":"Gardner","given":"Everette S."}],"issued":{"date-parts":[["2006",10,1]]}}}],"schema":"https://github.com/citation-style-language/schema/raw/master/csl-citation.json"} </w:instrText>
      </w:r>
      <w:r w:rsidR="00443168">
        <w:fldChar w:fldCharType="separate"/>
      </w:r>
      <w:r w:rsidR="00443168" w:rsidRPr="00443168">
        <w:rPr>
          <w:rFonts w:cs="Times New Roman"/>
        </w:rPr>
        <w:t>(Gardner, 2006)</w:t>
      </w:r>
      <w:r w:rsidR="00443168">
        <w:fldChar w:fldCharType="end"/>
      </w:r>
    </w:p>
    <w:p w14:paraId="6080DE09" w14:textId="58285E9A" w:rsidR="004F7FB4" w:rsidRDefault="007F6799" w:rsidP="004F7FB4">
      <w:pPr>
        <w:pStyle w:val="ListParagraph"/>
        <w:numPr>
          <w:ilvl w:val="0"/>
          <w:numId w:val="18"/>
        </w:numPr>
      </w:pPr>
      <w:r>
        <w:t xml:space="preserve">Initialize first value of the </w:t>
      </w:r>
      <w:r w:rsidR="004E3109">
        <w:t>weighted s</w:t>
      </w:r>
      <w:r>
        <w:t>ymptom data</w:t>
      </w:r>
      <w:r w:rsidR="00BE3C42">
        <w:t xml:space="preserve"> </w:t>
      </w:r>
    </w:p>
    <w:p w14:paraId="0EF2705B" w14:textId="7980A69B" w:rsidR="00FF7446" w:rsidRDefault="00CB388F" w:rsidP="004F7FB4">
      <w:pPr>
        <w:pStyle w:val="ListParagraph"/>
        <w:numPr>
          <w:ilvl w:val="0"/>
          <w:numId w:val="18"/>
        </w:numPr>
      </w:pPr>
      <w:r>
        <w:t xml:space="preserve">For each </w:t>
      </w:r>
      <w:r w:rsidR="00FF7446">
        <w:t xml:space="preserve">symptom </w:t>
      </w:r>
      <w:r>
        <w:t xml:space="preserve">data point </w:t>
      </w:r>
      <w:r w:rsidR="00FF7446">
        <w:t>x</w:t>
      </w:r>
      <w:r w:rsidR="00FF7446" w:rsidRPr="00FF7446">
        <w:rPr>
          <w:i/>
          <w:iCs/>
          <w:vertAlign w:val="subscript"/>
        </w:rPr>
        <w:t>i</w:t>
      </w:r>
      <w:r>
        <w:rPr>
          <w:i/>
          <w:iCs/>
        </w:rPr>
        <w:t xml:space="preserve">, </w:t>
      </w:r>
      <w:r w:rsidR="00607FF8">
        <w:t>calculate smoothed valu</w:t>
      </w:r>
      <w:r w:rsidR="004D5B6C">
        <w:t>e</w:t>
      </w:r>
      <w:r w:rsidR="009839B1">
        <w:t xml:space="preserve"> S</w:t>
      </w:r>
      <w:r w:rsidR="009839B1" w:rsidRPr="009839B1">
        <w:rPr>
          <w:vertAlign w:val="subscript"/>
        </w:rPr>
        <w:t>xi</w:t>
      </w:r>
    </w:p>
    <w:p w14:paraId="4A5EAA7E" w14:textId="5EE54EE5" w:rsidR="004D5B6C" w:rsidRPr="00AF0B03" w:rsidRDefault="00000000" w:rsidP="00AF0B03">
      <w:pPr>
        <w:pStyle w:val="ListParagraph"/>
        <w:ind w:left="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vertAlign w:val="subscript"/>
                </w:rPr>
                <m:t>xi</m:t>
              </m:r>
            </m:sub>
          </m:sSub>
          <m:r>
            <w:rPr>
              <w:rFonts w:ascii="Cambria Math" w:hAnsi="Cambria Math"/>
              <w:vertAlign w:val="subscript"/>
            </w:rPr>
            <m:t xml:space="preserve"> </m:t>
          </m:r>
          <m:r>
            <w:rPr>
              <w:rFonts w:ascii="Cambria Math" w:hAnsi="Cambria Math"/>
            </w:rPr>
            <m:t>=</m:t>
          </m:r>
          <m:d>
            <m:dPr>
              <m:ctrlPr>
                <w:rPr>
                  <w:rFonts w:ascii="Cambria Math" w:hAnsi="Cambria Math"/>
                  <w:i/>
                </w:rPr>
              </m:ctrlPr>
            </m:dPr>
            <m:e>
              <m:r>
                <w:rPr>
                  <w:rFonts w:ascii="Cambria Math" w:hAnsi="Cambria Math"/>
                </w:rPr>
                <m:t xml:space="preserve">S ×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1 -S</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 xml:space="preserve">i-1                        </m:t>
              </m:r>
            </m:sub>
          </m:sSub>
          <m:r>
            <w:rPr>
              <w:rFonts w:ascii="Cambria Math" w:hAnsi="Cambria Math"/>
            </w:rPr>
            <m:t xml:space="preserve">                                                                    [Eq.3.11] </m:t>
          </m:r>
        </m:oMath>
      </m:oMathPara>
    </w:p>
    <w:p w14:paraId="10D5CD20" w14:textId="17F3164A" w:rsidR="000B35C4" w:rsidRDefault="00086CDD" w:rsidP="00D91C71">
      <w:pPr>
        <w:pStyle w:val="ListParagraph"/>
        <w:ind w:left="0"/>
      </w:pPr>
      <w:r w:rsidRPr="00C35588">
        <w:rPr>
          <w:b/>
          <w:bCs/>
        </w:rPr>
        <w:t xml:space="preserve">Step 6: </w:t>
      </w:r>
      <w:r w:rsidR="00BE61FB">
        <w:t>Set percentile thresholds values with respect to recent mean</w:t>
      </w:r>
      <w:r w:rsidR="000B35C4">
        <w:t xml:space="preserve"> value</w:t>
      </w:r>
      <w:r w:rsidR="00F1723C">
        <w:t xml:space="preserve"> </w:t>
      </w:r>
      <w:r w:rsidR="00F1723C" w:rsidRPr="00F1723C">
        <w:t>μ</w:t>
      </w:r>
    </w:p>
    <w:p w14:paraId="3EF2EEE6" w14:textId="46B4EC08" w:rsidR="008F30B9" w:rsidRDefault="000B35C4" w:rsidP="000B35C4">
      <w:pPr>
        <w:pStyle w:val="ListParagraph"/>
        <w:numPr>
          <w:ilvl w:val="0"/>
          <w:numId w:val="19"/>
        </w:numPr>
      </w:pPr>
      <w:r>
        <w:t xml:space="preserve">If </w:t>
      </w:r>
      <w:r w:rsidR="008F30B9" w:rsidRPr="008F30B9">
        <w:t>μ</w:t>
      </w:r>
      <w:r>
        <w:t xml:space="preserve"> &lt; 0.5; set lower percentile = 10% and upper percentile = 90%</w:t>
      </w:r>
    </w:p>
    <w:p w14:paraId="3DC75FA8" w14:textId="784DF2B9" w:rsidR="00CB388F" w:rsidRDefault="009525B1" w:rsidP="000B35C4">
      <w:pPr>
        <w:pStyle w:val="ListParagraph"/>
        <w:numPr>
          <w:ilvl w:val="0"/>
          <w:numId w:val="19"/>
        </w:numPr>
      </w:pPr>
      <w:r>
        <w:t>If μ</w:t>
      </w:r>
      <w:r w:rsidR="000B35C4">
        <w:t xml:space="preserve"> </w:t>
      </w:r>
      <w:r>
        <w:t>&gt; 0.5; set lower percentile = 15% and upper percentile = 85%</w:t>
      </w:r>
    </w:p>
    <w:p w14:paraId="05142893" w14:textId="6C644AAB" w:rsidR="004B6B9E" w:rsidRDefault="004B6B9E" w:rsidP="004B6B9E">
      <w:r w:rsidRPr="00ED44A1">
        <w:rPr>
          <w:b/>
          <w:bCs/>
        </w:rPr>
        <w:t xml:space="preserve">Step 7: </w:t>
      </w:r>
      <w:r w:rsidR="00643D52">
        <w:t>Calculate adjusted minimum</w:t>
      </w:r>
      <w:r w:rsidR="00DE10DA">
        <w:t xml:space="preserve"> and maximum range</w:t>
      </w:r>
      <w:r w:rsidR="00643D52">
        <w:t xml:space="preserve"> as per the percentile thresholds</w:t>
      </w:r>
      <w:r w:rsidR="009C0841">
        <w:t xml:space="preserve"> </w:t>
      </w:r>
      <w:r w:rsidR="009C0841">
        <w:fldChar w:fldCharType="begin"/>
      </w:r>
      <w:r w:rsidR="009C0841">
        <w:instrText xml:space="preserve"> ADDIN ZOTERO_ITEM CSL_CITATION {"citationID":"DZrMtU1Q","properties":{"formattedCitation":"(Bornmann et al., 2013)","plainCitation":"(Bornmann et al., 2013)","noteIndex":0},"citationItems":[{"id":595,"uris":["http://zotero.org/users/local/RTSypjql/items/TI58H8N3"],"itemData":{"id":595,"type":"article-journal","abstract":"Percentiles have been established in bibliometrics as an important alternative to mean-based indicators for obtaining a normalized citation impact of publications. Percentiles have a number of advantages over standard bibliometric indicators used frequently: for example, their calculation is not based on the arithmetic mean which should not be used for skewed bibliometric data. This study describes the opportunities and limits and the advantages and disadvantages of using percentiles in bibliometrics. We also address problems in the calculation of percentiles and percentile rank classes for which there is not (yet) a satisfactory solution. It will be hard to compare the results of different percentile-based studies with each other unless it is clear that the studies were done with the same choices for percentile calculation and rank assignment.","container-title":"Journal of Informetrics","DOI":"10.1016/j.joi.2012.10.001","ISSN":"1751-1577","issue":"1","journalAbbreviation":"Journal of Informetrics","page":"158-165","source":"ScienceDirect","title":"The use of percentiles and percentile rank classes in the analysis of bibliometric data: Opportunities and limits","title-short":"The use of percentiles and percentile rank classes in the analysis of bibliometric data","volume":"7","author":[{"family":"Bornmann","given":"Lutz"},{"family":"Leydesdorff","given":"Loet"},{"family":"Mutz","given":"Rüdiger"}],"issued":{"date-parts":[["2013",1,1]]}}}],"schema":"https://github.com/citation-style-language/schema/raw/master/csl-citation.json"} </w:instrText>
      </w:r>
      <w:r w:rsidR="009C0841">
        <w:fldChar w:fldCharType="separate"/>
      </w:r>
      <w:r w:rsidR="009C0841" w:rsidRPr="009C0841">
        <w:rPr>
          <w:rFonts w:cs="Times New Roman"/>
        </w:rPr>
        <w:t>(Bornmann et al., 2013)</w:t>
      </w:r>
      <w:r w:rsidR="009C0841">
        <w:fldChar w:fldCharType="end"/>
      </w:r>
    </w:p>
    <w:p w14:paraId="2FE584FB" w14:textId="6536E497" w:rsidR="00677E5E" w:rsidRPr="006D48BE" w:rsidRDefault="00677E5E" w:rsidP="00677E5E">
      <w:pPr>
        <w:pStyle w:val="ListParagraph"/>
        <w:numPr>
          <w:ilvl w:val="0"/>
          <w:numId w:val="20"/>
        </w:numPr>
      </w:pPr>
      <w:r>
        <w:t>Adjusted minimum</w:t>
      </w:r>
      <w:r w:rsidR="00D326A3">
        <w:t xml:space="preserve"> A</w:t>
      </w:r>
      <w:r w:rsidR="00D326A3" w:rsidRPr="00D326A3">
        <w:rPr>
          <w:vertAlign w:val="subscript"/>
        </w:rPr>
        <w:t>min</w:t>
      </w:r>
      <w:r>
        <w:t xml:space="preserve"> is the</w:t>
      </w:r>
      <w:r w:rsidR="006D48BE">
        <w:t xml:space="preserve"> </w:t>
      </w:r>
      <w:r>
        <w:t>10</w:t>
      </w:r>
      <w:r w:rsidRPr="00677E5E">
        <w:rPr>
          <w:vertAlign w:val="superscript"/>
        </w:rPr>
        <w:t>th</w:t>
      </w:r>
      <w:r>
        <w:t xml:space="preserve"> or 15</w:t>
      </w:r>
      <w:r w:rsidRPr="00677E5E">
        <w:rPr>
          <w:vertAlign w:val="superscript"/>
        </w:rPr>
        <w:t>th</w:t>
      </w:r>
      <w:r w:rsidR="0040197C">
        <w:rPr>
          <w:vertAlign w:val="superscript"/>
        </w:rPr>
        <w:t xml:space="preserve"> </w:t>
      </w:r>
      <w:r w:rsidR="006D48BE">
        <w:t xml:space="preserve">percentile of </w:t>
      </w:r>
      <w:r w:rsidR="006D48BE" w:rsidRPr="006D48BE">
        <w:t>x</w:t>
      </w:r>
      <w:r w:rsidR="006D48BE" w:rsidRPr="006D48BE">
        <w:rPr>
          <w:i/>
          <w:iCs/>
          <w:vertAlign w:val="subscript"/>
        </w:rPr>
        <w:t>i</w:t>
      </w:r>
    </w:p>
    <w:p w14:paraId="52F540CF" w14:textId="04B31565" w:rsidR="006D48BE" w:rsidRPr="006D48BE" w:rsidRDefault="006D48BE" w:rsidP="006D48BE">
      <w:pPr>
        <w:pStyle w:val="ListParagraph"/>
        <w:numPr>
          <w:ilvl w:val="0"/>
          <w:numId w:val="20"/>
        </w:numPr>
      </w:pPr>
      <w:r>
        <w:t>Adjusted maximum</w:t>
      </w:r>
      <w:r w:rsidR="00D326A3">
        <w:t xml:space="preserve"> A</w:t>
      </w:r>
      <w:r w:rsidR="00D326A3" w:rsidRPr="00D326A3">
        <w:rPr>
          <w:vertAlign w:val="subscript"/>
        </w:rPr>
        <w:t>max</w:t>
      </w:r>
      <w:r>
        <w:t xml:space="preserve"> is the 90</w:t>
      </w:r>
      <w:r w:rsidRPr="006D48BE">
        <w:rPr>
          <w:vertAlign w:val="superscript"/>
        </w:rPr>
        <w:t>th</w:t>
      </w:r>
      <w:r>
        <w:rPr>
          <w:vertAlign w:val="superscript"/>
        </w:rPr>
        <w:t xml:space="preserve"> </w:t>
      </w:r>
      <w:r>
        <w:t>or 8</w:t>
      </w:r>
      <w:r w:rsidRPr="006D48BE">
        <w:t>5</w:t>
      </w:r>
      <w:r w:rsidRPr="006D48BE">
        <w:rPr>
          <w:vertAlign w:val="superscript"/>
        </w:rPr>
        <w:t>th</w:t>
      </w:r>
      <w:r>
        <w:rPr>
          <w:vertAlign w:val="superscript"/>
        </w:rPr>
        <w:t xml:space="preserve"> </w:t>
      </w:r>
      <w:r>
        <w:t xml:space="preserve">percentile of </w:t>
      </w:r>
      <w:r w:rsidRPr="006D48BE">
        <w:t>x</w:t>
      </w:r>
      <w:r w:rsidRPr="006D48BE">
        <w:rPr>
          <w:i/>
          <w:iCs/>
          <w:vertAlign w:val="subscript"/>
        </w:rPr>
        <w:t>i</w:t>
      </w:r>
    </w:p>
    <w:p w14:paraId="569DAB41" w14:textId="64759783" w:rsidR="00195CEA" w:rsidRDefault="00BC2071" w:rsidP="006D48BE">
      <w:r w:rsidRPr="00BC2071">
        <w:rPr>
          <w:b/>
          <w:bCs/>
        </w:rPr>
        <w:t>Step 8:</w:t>
      </w:r>
      <w:r>
        <w:t xml:space="preserve"> </w:t>
      </w:r>
      <w:r w:rsidR="00195CEA">
        <w:t xml:space="preserve">Generate </w:t>
      </w:r>
      <w:r w:rsidR="004E58F5">
        <w:t xml:space="preserve">Adjusted </w:t>
      </w:r>
      <w:r w:rsidR="00195CEA">
        <w:t>range</w:t>
      </w:r>
      <w:r w:rsidR="004E58F5">
        <w:t xml:space="preserve"> A</w:t>
      </w:r>
      <w:r w:rsidR="004E58F5" w:rsidRPr="004E58F5">
        <w:rPr>
          <w:vertAlign w:val="subscript"/>
        </w:rPr>
        <w:t>r</w:t>
      </w:r>
      <w:r w:rsidR="00195CEA">
        <w:t xml:space="preserve"> of values from the adjusted minimum to the adjusted maximum with an increment of 0.1</w:t>
      </w:r>
    </w:p>
    <w:p w14:paraId="5545203D" w14:textId="054F7310" w:rsidR="006D48BE" w:rsidRPr="002165A2" w:rsidRDefault="00000000" w:rsidP="00B94FB6">
      <w:pPr>
        <w:jc w:val="left"/>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vertAlign w:val="subscript"/>
              </w:rPr>
              <m:t xml:space="preserve"> </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vertAlign w:val="subscript"/>
              </w:rPr>
              <m:t xml:space="preserve"> </m:t>
            </m:r>
            <m:r>
              <w:rPr>
                <w:rFonts w:ascii="Cambria Math" w:hAnsi="Cambria Math"/>
              </w:rPr>
              <m:t>+ 0.1,…,</m:t>
            </m:r>
            <m:sSub>
              <m:sSubPr>
                <m:ctrlPr>
                  <w:rPr>
                    <w:rFonts w:ascii="Cambria Math" w:hAnsi="Cambria Math"/>
                    <w:i/>
                    <w:vertAlign w:val="subscript"/>
                  </w:rPr>
                </m:ctrlPr>
              </m:sSubPr>
              <m:e>
                <m:r>
                  <w:rPr>
                    <w:rFonts w:ascii="Cambria Math" w:hAnsi="Cambria Math"/>
                  </w:rPr>
                  <m:t>A</m:t>
                </m:r>
                <m:ctrlPr>
                  <w:rPr>
                    <w:rFonts w:ascii="Cambria Math" w:hAnsi="Cambria Math"/>
                    <w:i/>
                  </w:rPr>
                </m:ctrlPr>
              </m:e>
              <m:sub>
                <m:r>
                  <w:rPr>
                    <w:rFonts w:ascii="Cambria Math" w:hAnsi="Cambria Math"/>
                  </w:rPr>
                  <m:t>max</m:t>
                </m:r>
              </m:sub>
            </m:sSub>
          </m:e>
        </m:d>
        <m:r>
          <w:rPr>
            <w:rFonts w:ascii="Cambria Math" w:hAnsi="Cambria Math"/>
          </w:rPr>
          <m:t xml:space="preserve">                                                                               [Eq.3.12]   </m:t>
        </m:r>
      </m:oMath>
      <w:r w:rsidR="009940B1">
        <w:t xml:space="preserve"> </w:t>
      </w:r>
    </w:p>
    <w:p w14:paraId="37B1A423" w14:textId="6911A6E6" w:rsidR="002165A2" w:rsidRDefault="002165A2" w:rsidP="002165A2">
      <w:r w:rsidRPr="002165A2">
        <w:rPr>
          <w:b/>
          <w:bCs/>
        </w:rPr>
        <w:t>Step 9:</w:t>
      </w:r>
      <w:r>
        <w:rPr>
          <w:b/>
          <w:bCs/>
        </w:rPr>
        <w:t xml:space="preserve"> </w:t>
      </w:r>
      <w:r w:rsidR="00BB0074">
        <w:t xml:space="preserve">Limit </w:t>
      </w:r>
      <w:r w:rsidR="00BB0074" w:rsidRPr="00BB0074">
        <w:t>Adjusted range A</w:t>
      </w:r>
      <w:r w:rsidR="00BB0074" w:rsidRPr="00BB0074">
        <w:rPr>
          <w:vertAlign w:val="subscript"/>
        </w:rPr>
        <w:t>r</w:t>
      </w:r>
      <w:r w:rsidR="00BB0074" w:rsidRPr="00BB0074">
        <w:t xml:space="preserve"> </w:t>
      </w:r>
      <w:r w:rsidR="00BB0074">
        <w:t>within the specified minimum and maximum bounds</w:t>
      </w:r>
      <w:r w:rsidR="00B74760">
        <w:t xml:space="preserve"> and return the clipped range</w:t>
      </w:r>
    </w:p>
    <w:p w14:paraId="0F0CDBA5" w14:textId="034FE1E7" w:rsidR="00752BF9" w:rsidRPr="00752BF9" w:rsidRDefault="00752BF9" w:rsidP="00752BF9">
      <w:r w:rsidRPr="00752BF9">
        <w:t xml:space="preserve">The output </w:t>
      </w:r>
      <w:r w:rsidR="00C03A10">
        <w:t>was</w:t>
      </w:r>
      <w:r w:rsidRPr="00752BF9">
        <w:t xml:space="preserve"> the severity level from the final fuzzy scores ranging from 0 to 1 and the categories are “negligible”, “mild” or “severe”. The model applie</w:t>
      </w:r>
      <w:r w:rsidR="005B2240">
        <w:t>d</w:t>
      </w:r>
      <w:r w:rsidRPr="00752BF9">
        <w:t xml:space="preserve"> fuzzy rules to capture the complex patterns among symptoms, which </w:t>
      </w:r>
      <w:r w:rsidR="00C82D1A">
        <w:t>we</w:t>
      </w:r>
      <w:r w:rsidRPr="00752BF9">
        <w:t xml:space="preserve">re calculated on how different combinations influence severity. Each symptom </w:t>
      </w:r>
      <w:r w:rsidR="00CC309E">
        <w:t>was</w:t>
      </w:r>
      <w:r w:rsidRPr="00752BF9">
        <w:t xml:space="preserve"> first fuzzified into degrees of fuzzy sets which </w:t>
      </w:r>
      <w:r w:rsidR="00E65E57">
        <w:t>were</w:t>
      </w:r>
      <w:r w:rsidRPr="00752BF9">
        <w:t xml:space="preserve"> then applied to the rules (refer to Table 3.</w:t>
      </w:r>
      <w:r w:rsidR="00590680">
        <w:t>5</w:t>
      </w:r>
      <w:r w:rsidRPr="00752BF9">
        <w:t xml:space="preserve">). </w:t>
      </w:r>
    </w:p>
    <w:p w14:paraId="7B530BB3" w14:textId="7B672947" w:rsidR="00752BF9" w:rsidRPr="00FE2253" w:rsidRDefault="002225DB" w:rsidP="00752BF9">
      <m:oMathPara>
        <m:oMathParaPr>
          <m:jc m:val="left"/>
        </m:oMathParaPr>
        <m:oMath>
          <m:r>
            <w:rPr>
              <w:rFonts w:ascii="Cambria Math" w:hAnsi="Cambria Math"/>
            </w:rPr>
            <m:t>S=</m:t>
          </m:r>
          <m:f>
            <m:fPr>
              <m:ctrlPr>
                <w:rPr>
                  <w:rFonts w:ascii="Cambria Math" w:hAnsi="Cambria Math"/>
                  <w:i/>
                </w:rPr>
              </m:ctrlPr>
            </m:fPr>
            <m:num>
              <m:nary>
                <m:naryPr>
                  <m:chr m:val="∑"/>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membership value of severity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rule weight</m:t>
                      </m:r>
                    </m:e>
                    <m:sub>
                      <m:r>
                        <w:rPr>
                          <w:rFonts w:ascii="Cambria Math" w:hAnsi="Cambria Math"/>
                        </w:rPr>
                        <m:t>i</m:t>
                      </m:r>
                    </m:sub>
                  </m:sSub>
                  <m:r>
                    <w:rPr>
                      <w:rFonts w:ascii="Cambria Math" w:hAnsi="Cambria Math"/>
                    </w:rPr>
                    <m:t xml:space="preserve">)  </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rule weight</m:t>
                      </m:r>
                    </m:e>
                    <m:sub>
                      <m:r>
                        <w:rPr>
                          <w:rFonts w:ascii="Cambria Math" w:hAnsi="Cambria Math"/>
                        </w:rPr>
                        <m:t>i</m:t>
                      </m:r>
                    </m:sub>
                  </m:sSub>
                </m:e>
              </m:nary>
            </m:den>
          </m:f>
          <m:r>
            <w:rPr>
              <w:rFonts w:ascii="Cambria Math" w:hAnsi="Cambria Math"/>
            </w:rPr>
            <m:t xml:space="preserve">                 </m:t>
          </m:r>
          <w:bookmarkStart w:id="58" w:name="_Hlk183074787"/>
          <m:r>
            <w:rPr>
              <w:rFonts w:ascii="Cambria Math" w:hAnsi="Cambria Math"/>
            </w:rPr>
            <m:t xml:space="preserve">            [Eq. 3.13]  </m:t>
          </m:r>
        </m:oMath>
      </m:oMathPara>
      <w:bookmarkEnd w:id="58"/>
    </w:p>
    <w:p w14:paraId="07D3C44F" w14:textId="54BF33C3" w:rsidR="009D09CC" w:rsidRDefault="00752BF9" w:rsidP="00A373EC">
      <w:r w:rsidRPr="00752BF9">
        <w:t xml:space="preserve">After all the rules </w:t>
      </w:r>
      <w:r w:rsidR="00435B38">
        <w:t>we</w:t>
      </w:r>
      <w:r w:rsidRPr="00752BF9">
        <w:t xml:space="preserve">re applied, the fuzzy outputs </w:t>
      </w:r>
      <w:r w:rsidR="00A11E04">
        <w:t>were</w:t>
      </w:r>
      <w:r w:rsidRPr="00752BF9">
        <w:t xml:space="preserve"> combined to produce a single numeric severity score. The calculation </w:t>
      </w:r>
      <w:r w:rsidR="00764EE8">
        <w:t>was</w:t>
      </w:r>
      <w:r w:rsidRPr="00752BF9">
        <w:t xml:space="preserve"> done by taking the sum of each rule's fuzzy severity value multiplied by its weight, divided by the sum of the weights, as shown in </w:t>
      </w:r>
      <w:r w:rsidR="00292CE9">
        <w:t>E</w:t>
      </w:r>
      <w:r w:rsidRPr="00752BF9">
        <w:t>q</w:t>
      </w:r>
      <w:r w:rsidR="003E44B6">
        <w:t xml:space="preserve"> </w:t>
      </w:r>
      <w:r w:rsidR="00292CE9">
        <w:t>3.</w:t>
      </w:r>
      <w:r w:rsidR="00AD118A">
        <w:t>13</w:t>
      </w:r>
      <w:r w:rsidRPr="00752BF9">
        <w:t>.</w:t>
      </w:r>
    </w:p>
    <w:p w14:paraId="233F1F73" w14:textId="39D15F34" w:rsidR="00CF46FB" w:rsidRDefault="00D24B49" w:rsidP="00085E5C">
      <w:pPr>
        <w:pStyle w:val="Heading2"/>
      </w:pPr>
      <w:bookmarkStart w:id="59" w:name="_Toc183848465"/>
      <w:r>
        <w:t>3.</w:t>
      </w:r>
      <w:r w:rsidR="00CF106C">
        <w:t>7</w:t>
      </w:r>
      <w:r>
        <w:t xml:space="preserve"> C</w:t>
      </w:r>
      <w:r w:rsidR="007360AA">
        <w:t>reating</w:t>
      </w:r>
      <w:r>
        <w:t xml:space="preserve"> DICOM</w:t>
      </w:r>
      <w:r w:rsidR="007360AA">
        <w:t xml:space="preserve"> file and Conversion to FHIR</w:t>
      </w:r>
      <w:bookmarkEnd w:id="59"/>
    </w:p>
    <w:p w14:paraId="51BEA5EE" w14:textId="3676CAAC" w:rsidR="00C94BE2" w:rsidRPr="00C94BE2" w:rsidRDefault="00C94BE2" w:rsidP="00C94BE2">
      <w:r w:rsidRPr="00C94BE2">
        <w:t>In the Figure 3.</w:t>
      </w:r>
      <w:r w:rsidR="00DF1D88">
        <w:t>11</w:t>
      </w:r>
      <w:r w:rsidR="0035761A">
        <w:t xml:space="preserve"> below</w:t>
      </w:r>
      <w:r w:rsidRPr="00C94BE2">
        <w:t xml:space="preserve">, the flow is pretty simple to understand. The user uploads a chest X-ray image and enters Metadata like Patient information and study-related details which is mandatory for a valid DICOM file. The CNN </w:t>
      </w:r>
      <w:r w:rsidR="00B07E8F">
        <w:t>accuracy</w:t>
      </w:r>
      <w:r w:rsidR="00D05E5D">
        <w:t>, Fuzzy based Symptoms and GRAD-CAM Base64 compressed Data</w:t>
      </w:r>
      <w:r w:rsidR="00B07E8F">
        <w:t xml:space="preserve"> </w:t>
      </w:r>
      <w:r w:rsidRPr="00C94BE2">
        <w:t xml:space="preserve">from the diagnosis </w:t>
      </w:r>
      <w:r w:rsidR="00250FDE" w:rsidRPr="00C94BE2">
        <w:t>is</w:t>
      </w:r>
      <w:r w:rsidRPr="00C94BE2">
        <w:t xml:space="preserve"> automatically fed into the DICOM as read-only data.</w:t>
      </w:r>
    </w:p>
    <w:p w14:paraId="540F7553" w14:textId="77777777" w:rsidR="00AF5209" w:rsidRDefault="008D06B9" w:rsidP="002E513F">
      <w:pPr>
        <w:keepNext/>
        <w:jc w:val="center"/>
      </w:pPr>
      <w:r>
        <w:rPr>
          <w:noProof/>
          <w:lang w:val="en-GB" w:eastAsia="en-GB"/>
          <w14:ligatures w14:val="standardContextual"/>
        </w:rPr>
        <w:drawing>
          <wp:inline distT="0" distB="0" distL="0" distR="0" wp14:anchorId="5E66747D" wp14:editId="153723C9">
            <wp:extent cx="4908045" cy="3593989"/>
            <wp:effectExtent l="76200" t="76200" r="140335" b="140335"/>
            <wp:docPr id="1298927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7762" name="Picture 1298927762"/>
                    <pic:cNvPicPr/>
                  </pic:nvPicPr>
                  <pic:blipFill>
                    <a:blip r:embed="rId21">
                      <a:extLst>
                        <a:ext uri="{28A0092B-C50C-407E-A947-70E740481C1C}">
                          <a14:useLocalDpi xmlns:a14="http://schemas.microsoft.com/office/drawing/2010/main" val="0"/>
                        </a:ext>
                      </a:extLst>
                    </a:blip>
                    <a:stretch>
                      <a:fillRect/>
                    </a:stretch>
                  </pic:blipFill>
                  <pic:spPr>
                    <a:xfrm>
                      <a:off x="0" y="0"/>
                      <a:ext cx="4927627" cy="3608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BD254" w14:textId="6BC81B8A" w:rsidR="007360AA" w:rsidRPr="00290413" w:rsidRDefault="00AF5209" w:rsidP="002E513F">
      <w:pPr>
        <w:pStyle w:val="Caption"/>
        <w:jc w:val="center"/>
        <w:rPr>
          <w:color w:val="000000" w:themeColor="text1"/>
          <w:sz w:val="20"/>
          <w:szCs w:val="18"/>
        </w:rPr>
      </w:pPr>
      <w:bookmarkStart w:id="60" w:name="_Toc183367513"/>
      <w:r w:rsidRPr="00290413">
        <w:rPr>
          <w:color w:val="000000" w:themeColor="text1"/>
          <w:sz w:val="20"/>
          <w:szCs w:val="18"/>
        </w:rPr>
        <w:t xml:space="preserve">Figure 3. </w:t>
      </w:r>
      <w:r w:rsidRPr="00290413">
        <w:rPr>
          <w:color w:val="000000" w:themeColor="text1"/>
          <w:sz w:val="20"/>
          <w:szCs w:val="18"/>
        </w:rPr>
        <w:fldChar w:fldCharType="begin"/>
      </w:r>
      <w:r w:rsidRPr="00290413">
        <w:rPr>
          <w:color w:val="000000" w:themeColor="text1"/>
          <w:sz w:val="20"/>
          <w:szCs w:val="18"/>
        </w:rPr>
        <w:instrText xml:space="preserve"> SEQ Figure_3. \* ARABIC </w:instrText>
      </w:r>
      <w:r w:rsidRPr="00290413">
        <w:rPr>
          <w:color w:val="000000" w:themeColor="text1"/>
          <w:sz w:val="20"/>
          <w:szCs w:val="18"/>
        </w:rPr>
        <w:fldChar w:fldCharType="separate"/>
      </w:r>
      <w:r w:rsidR="00645200">
        <w:rPr>
          <w:noProof/>
          <w:color w:val="000000" w:themeColor="text1"/>
          <w:sz w:val="20"/>
          <w:szCs w:val="18"/>
        </w:rPr>
        <w:t>11</w:t>
      </w:r>
      <w:r w:rsidRPr="00290413">
        <w:rPr>
          <w:color w:val="000000" w:themeColor="text1"/>
          <w:sz w:val="20"/>
          <w:szCs w:val="18"/>
        </w:rPr>
        <w:fldChar w:fldCharType="end"/>
      </w:r>
      <w:r w:rsidRPr="00290413">
        <w:rPr>
          <w:color w:val="000000" w:themeColor="text1"/>
          <w:sz w:val="20"/>
          <w:szCs w:val="18"/>
        </w:rPr>
        <w:t xml:space="preserve"> Flow Diagram of DICOM Creation</w:t>
      </w:r>
      <w:bookmarkEnd w:id="60"/>
    </w:p>
    <w:p w14:paraId="203C19DD" w14:textId="71DA02F2" w:rsidR="00CF46FB" w:rsidRDefault="005712F6" w:rsidP="00B06CFA">
      <w:r>
        <w:t xml:space="preserve">Once the user </w:t>
      </w:r>
      <w:r w:rsidR="00EA3133">
        <w:t>was</w:t>
      </w:r>
      <w:r>
        <w:t xml:space="preserve"> done submitting both the image and the metadata, </w:t>
      </w:r>
      <w:r w:rsidR="0037221D">
        <w:t>the Flask server receive</w:t>
      </w:r>
      <w:r w:rsidR="001C43FF">
        <w:t>d</w:t>
      </w:r>
      <w:r w:rsidR="0037221D">
        <w:t xml:space="preserve"> both of them and the image is temporarily saved on the server. </w:t>
      </w:r>
      <w:r w:rsidR="00AE30EF">
        <w:t>The System then fetche</w:t>
      </w:r>
      <w:r w:rsidR="00303B74">
        <w:t>d</w:t>
      </w:r>
      <w:r w:rsidR="00AE30EF">
        <w:t xml:space="preserve"> this JPEG image and convert</w:t>
      </w:r>
      <w:r w:rsidR="00303B74">
        <w:t>ed</w:t>
      </w:r>
      <w:r w:rsidR="00AE30EF">
        <w:t xml:space="preserve"> it into a </w:t>
      </w:r>
      <w:r w:rsidR="0044423C">
        <w:t>NumPy</w:t>
      </w:r>
      <w:r w:rsidR="00AE30EF">
        <w:t xml:space="preserve"> array for processing. Using this conversion, the system further create</w:t>
      </w:r>
      <w:r w:rsidR="00F45BB4">
        <w:t>d</w:t>
      </w:r>
      <w:r w:rsidR="00AE30EF">
        <w:t xml:space="preserve"> a DICOM dataset where metadata like Study Date, Patient Name, etc.. are added with their respective DICOM tags</w:t>
      </w:r>
      <w:r w:rsidR="00E379DA">
        <w:t>, as shown in T</w:t>
      </w:r>
      <w:r w:rsidR="00AE30EF">
        <w:t>able 3.</w:t>
      </w:r>
      <w:r w:rsidR="00E379DA">
        <w:t>6</w:t>
      </w:r>
      <w:r w:rsidR="00AE30EF">
        <w:t xml:space="preserve">. </w:t>
      </w:r>
      <w:r w:rsidR="00C06453">
        <w:t>The system also check</w:t>
      </w:r>
      <w:r w:rsidR="00F207CE">
        <w:t>ed</w:t>
      </w:r>
      <w:r w:rsidR="00C06453">
        <w:t xml:space="preserve"> if the image data resolution is valid. Only after proper validation, the DICOM file </w:t>
      </w:r>
      <w:r w:rsidR="00077377">
        <w:t>was</w:t>
      </w:r>
      <w:r w:rsidR="00C06453">
        <w:t xml:space="preserve"> saved to a temporary path under a designated file name, typically “output.dcm”. </w:t>
      </w:r>
      <w:r w:rsidR="00846766">
        <w:t xml:space="preserve">This generated DICOM be used </w:t>
      </w:r>
      <w:r w:rsidR="003B26AE">
        <w:t xml:space="preserve">for </w:t>
      </w:r>
      <w:r w:rsidR="00E521CE">
        <w:t xml:space="preserve">future </w:t>
      </w:r>
      <w:r w:rsidR="006F5CD3">
        <w:t>Diagnosis</w:t>
      </w:r>
      <w:r w:rsidR="003B26AE">
        <w:t>. As shown in Figure 3.</w:t>
      </w:r>
      <w:r w:rsidR="00C16E2A">
        <w:t>12</w:t>
      </w:r>
      <w:r w:rsidR="003B26AE">
        <w:t xml:space="preserve">, this is the </w:t>
      </w:r>
      <w:r w:rsidR="00A37499">
        <w:t>snapshot</w:t>
      </w:r>
      <w:r w:rsidR="003B26AE">
        <w:t xml:space="preserve"> of the generated DICOM</w:t>
      </w:r>
      <w:r w:rsidR="00252CEF">
        <w:t xml:space="preserve"> (output.dcm)</w:t>
      </w:r>
      <w:r w:rsidR="003B26AE">
        <w:t xml:space="preserve"> that was uploaded to Orthanc server (A genuine DICOM handler Application):</w:t>
      </w:r>
    </w:p>
    <w:p w14:paraId="3245B524" w14:textId="77777777" w:rsidR="00D80B7B" w:rsidRDefault="004263D0" w:rsidP="007A1F15">
      <w:pPr>
        <w:keepNext/>
        <w:jc w:val="center"/>
      </w:pPr>
      <w:r>
        <w:rPr>
          <w:noProof/>
          <w:lang w:val="en-GB" w:eastAsia="en-GB"/>
          <w14:ligatures w14:val="standardContextual"/>
        </w:rPr>
        <w:drawing>
          <wp:inline distT="0" distB="0" distL="0" distR="0" wp14:anchorId="5EF753CB" wp14:editId="40C6DA92">
            <wp:extent cx="5943600" cy="2710815"/>
            <wp:effectExtent l="95250" t="95250" r="95250" b="89535"/>
            <wp:docPr id="106669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7389" name=""/>
                    <pic:cNvPicPr/>
                  </pic:nvPicPr>
                  <pic:blipFill>
                    <a:blip r:embed="rId22"/>
                    <a:stretch>
                      <a:fillRect/>
                    </a:stretch>
                  </pic:blipFill>
                  <pic:spPr>
                    <a:xfrm>
                      <a:off x="0" y="0"/>
                      <a:ext cx="5943600" cy="27108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B0ACC4" w14:textId="4C70C632" w:rsidR="001D3537" w:rsidRPr="00D80B7B" w:rsidRDefault="00D80B7B" w:rsidP="007A1F15">
      <w:pPr>
        <w:pStyle w:val="Caption"/>
        <w:jc w:val="center"/>
        <w:rPr>
          <w:sz w:val="20"/>
          <w:szCs w:val="18"/>
        </w:rPr>
      </w:pPr>
      <w:bookmarkStart w:id="61" w:name="_Toc183367514"/>
      <w:r w:rsidRPr="00D80B7B">
        <w:rPr>
          <w:sz w:val="20"/>
          <w:szCs w:val="18"/>
        </w:rPr>
        <w:t xml:space="preserve">Figure 3. </w:t>
      </w:r>
      <w:r w:rsidRPr="00D80B7B">
        <w:rPr>
          <w:sz w:val="20"/>
          <w:szCs w:val="18"/>
        </w:rPr>
        <w:fldChar w:fldCharType="begin"/>
      </w:r>
      <w:r w:rsidRPr="00D80B7B">
        <w:rPr>
          <w:sz w:val="20"/>
          <w:szCs w:val="18"/>
        </w:rPr>
        <w:instrText xml:space="preserve"> SEQ Figure_3. \* ARABIC </w:instrText>
      </w:r>
      <w:r w:rsidRPr="00D80B7B">
        <w:rPr>
          <w:sz w:val="20"/>
          <w:szCs w:val="18"/>
        </w:rPr>
        <w:fldChar w:fldCharType="separate"/>
      </w:r>
      <w:r w:rsidR="00645200">
        <w:rPr>
          <w:noProof/>
          <w:sz w:val="20"/>
          <w:szCs w:val="18"/>
        </w:rPr>
        <w:t>12</w:t>
      </w:r>
      <w:r w:rsidRPr="00D80B7B">
        <w:rPr>
          <w:sz w:val="20"/>
          <w:szCs w:val="18"/>
        </w:rPr>
        <w:fldChar w:fldCharType="end"/>
      </w:r>
      <w:r w:rsidRPr="00D80B7B">
        <w:rPr>
          <w:sz w:val="20"/>
          <w:szCs w:val="18"/>
        </w:rPr>
        <w:t xml:space="preserve"> Snapshot of Orthanc Web Server Which Handles DICOM Files</w:t>
      </w:r>
      <w:bookmarkEnd w:id="61"/>
    </w:p>
    <w:p w14:paraId="5D163622" w14:textId="4EFD4E2B" w:rsidR="00E06F90" w:rsidRDefault="00194B72" w:rsidP="00B06CFA">
      <w:r>
        <w:t>The Table 3.2 below contains all the implemented DICOM fields along with its Equivalent DICOM Tag</w:t>
      </w:r>
      <w:r w:rsidR="005E1C1A">
        <w:t>s</w:t>
      </w:r>
      <w:r w:rsidR="006D2F2D">
        <w:t>,</w:t>
      </w:r>
      <w:r w:rsidR="00B26FEB">
        <w:t xml:space="preserve"> as defined in</w:t>
      </w:r>
      <w:r w:rsidR="006458C3">
        <w:t xml:space="preserve"> </w:t>
      </w:r>
      <w:r w:rsidR="006458C3">
        <w:fldChar w:fldCharType="begin"/>
      </w:r>
      <w:r w:rsidR="006458C3">
        <w:instrText xml:space="preserve"> ADDIN ZOTERO_ITEM CSL_CITATION {"citationID":"Qmg4GHDm","properties":{"formattedCitation":"(National Electrical Manufacturers Association (NEMA), 2023)","plainCitation":"(National Electrical Manufacturers Association (NEMA), 2023)","noteIndex":0},"citationItems":[{"id":514,"uris":["http://zotero.org/users/local/RTSypjql/items/IPAJ7JCX"],"itemData":{"id":514,"type":"report","language":"English","number":"DICOM 2023a","publisher":"National Electrical Manufacturers Association (NEMA)","title":"DICOM Standard Part 3: Information Object Definitions","URL":"https://www.dicomstandard.org/current/","author":[{"family":"National Electrical Manufacturers Association (NEMA)","given":""}],"issued":{"date-parts":[["2023"]]}}}],"schema":"https://github.com/citation-style-language/schema/raw/master/csl-citation.json"} </w:instrText>
      </w:r>
      <w:r w:rsidR="006458C3">
        <w:fldChar w:fldCharType="separate"/>
      </w:r>
      <w:r w:rsidR="006458C3" w:rsidRPr="006458C3">
        <w:rPr>
          <w:rFonts w:cs="Times New Roman"/>
        </w:rPr>
        <w:t>(National Electrical Manufacturers Association (NEMA), 2023)</w:t>
      </w:r>
      <w:r w:rsidR="006458C3">
        <w:fldChar w:fldCharType="end"/>
      </w:r>
      <w:r w:rsidR="006D2F2D">
        <w:t>,</w:t>
      </w:r>
      <w:r>
        <w:t xml:space="preserve"> that was implemented in this research work</w:t>
      </w:r>
      <w:r w:rsidR="00023A64">
        <w:t>, which is as follows:</w:t>
      </w:r>
    </w:p>
    <w:p w14:paraId="6C9D3981" w14:textId="053A63F5" w:rsidR="00BC76E8" w:rsidRPr="00BC76E8" w:rsidRDefault="00BC76E8" w:rsidP="007A1F15">
      <w:pPr>
        <w:spacing w:line="259" w:lineRule="auto"/>
        <w:jc w:val="center"/>
        <w:rPr>
          <w:sz w:val="20"/>
          <w:szCs w:val="18"/>
        </w:rPr>
      </w:pPr>
      <w:bookmarkStart w:id="62" w:name="_Toc183075244"/>
      <w:r w:rsidRPr="00BC76E8">
        <w:rPr>
          <w:sz w:val="20"/>
          <w:szCs w:val="18"/>
        </w:rPr>
        <w:t xml:space="preserve">Table 3. </w:t>
      </w:r>
      <w:r w:rsidRPr="00BC76E8">
        <w:rPr>
          <w:sz w:val="20"/>
          <w:szCs w:val="18"/>
        </w:rPr>
        <w:fldChar w:fldCharType="begin"/>
      </w:r>
      <w:r w:rsidRPr="00BC76E8">
        <w:rPr>
          <w:sz w:val="20"/>
          <w:szCs w:val="18"/>
        </w:rPr>
        <w:instrText xml:space="preserve"> SEQ Table_3. \* ARABIC </w:instrText>
      </w:r>
      <w:r w:rsidRPr="00BC76E8">
        <w:rPr>
          <w:sz w:val="20"/>
          <w:szCs w:val="18"/>
        </w:rPr>
        <w:fldChar w:fldCharType="separate"/>
      </w:r>
      <w:r w:rsidR="00645200">
        <w:rPr>
          <w:noProof/>
          <w:sz w:val="20"/>
          <w:szCs w:val="18"/>
        </w:rPr>
        <w:t>6</w:t>
      </w:r>
      <w:r w:rsidRPr="00BC76E8">
        <w:rPr>
          <w:sz w:val="20"/>
          <w:szCs w:val="18"/>
        </w:rPr>
        <w:fldChar w:fldCharType="end"/>
      </w:r>
      <w:r w:rsidRPr="00BC76E8">
        <w:rPr>
          <w:sz w:val="20"/>
          <w:szCs w:val="18"/>
        </w:rPr>
        <w:t xml:space="preserve"> DICOM Metadata and its Respective Tags</w:t>
      </w:r>
      <w:bookmarkEnd w:id="62"/>
    </w:p>
    <w:tbl>
      <w:tblPr>
        <w:tblStyle w:val="TableGrid"/>
        <w:tblW w:w="0" w:type="auto"/>
        <w:tblLook w:val="04A0" w:firstRow="1" w:lastRow="0" w:firstColumn="1" w:lastColumn="0" w:noHBand="0" w:noVBand="1"/>
      </w:tblPr>
      <w:tblGrid>
        <w:gridCol w:w="1885"/>
        <w:gridCol w:w="2340"/>
        <w:gridCol w:w="4794"/>
      </w:tblGrid>
      <w:tr w:rsidR="00E06F90" w14:paraId="309F0FB2" w14:textId="77777777" w:rsidTr="00743587">
        <w:tc>
          <w:tcPr>
            <w:tcW w:w="1885" w:type="dxa"/>
          </w:tcPr>
          <w:p w14:paraId="73CEA652" w14:textId="0BA831CC" w:rsidR="00E06F90" w:rsidRPr="00743587" w:rsidRDefault="00E06F90" w:rsidP="00743587">
            <w:pPr>
              <w:jc w:val="left"/>
              <w:rPr>
                <w:b/>
                <w:bCs/>
                <w:sz w:val="20"/>
                <w:szCs w:val="20"/>
              </w:rPr>
            </w:pPr>
            <w:r w:rsidRPr="00743587">
              <w:rPr>
                <w:b/>
                <w:bCs/>
                <w:sz w:val="20"/>
                <w:szCs w:val="20"/>
              </w:rPr>
              <w:t>Field Name</w:t>
            </w:r>
          </w:p>
        </w:tc>
        <w:tc>
          <w:tcPr>
            <w:tcW w:w="2340" w:type="dxa"/>
          </w:tcPr>
          <w:p w14:paraId="59CF9A76" w14:textId="12943B91" w:rsidR="00E06F90" w:rsidRPr="00743587" w:rsidRDefault="00E06F90" w:rsidP="00743587">
            <w:pPr>
              <w:jc w:val="left"/>
              <w:rPr>
                <w:b/>
                <w:bCs/>
                <w:sz w:val="20"/>
                <w:szCs w:val="20"/>
              </w:rPr>
            </w:pPr>
            <w:r w:rsidRPr="00743587">
              <w:rPr>
                <w:b/>
                <w:bCs/>
                <w:sz w:val="20"/>
                <w:szCs w:val="20"/>
              </w:rPr>
              <w:t>Equivalent DICOM Tag</w:t>
            </w:r>
          </w:p>
        </w:tc>
        <w:tc>
          <w:tcPr>
            <w:tcW w:w="4794" w:type="dxa"/>
          </w:tcPr>
          <w:p w14:paraId="0C6598AE" w14:textId="0F79A60E" w:rsidR="00E06F90" w:rsidRPr="00743587" w:rsidRDefault="00E06F90" w:rsidP="00743587">
            <w:pPr>
              <w:jc w:val="left"/>
              <w:rPr>
                <w:b/>
                <w:bCs/>
                <w:sz w:val="20"/>
                <w:szCs w:val="20"/>
              </w:rPr>
            </w:pPr>
            <w:r w:rsidRPr="00743587">
              <w:rPr>
                <w:b/>
                <w:bCs/>
                <w:sz w:val="20"/>
                <w:szCs w:val="20"/>
              </w:rPr>
              <w:t>Description</w:t>
            </w:r>
          </w:p>
        </w:tc>
      </w:tr>
      <w:tr w:rsidR="00E06F90" w14:paraId="593A0525" w14:textId="77777777" w:rsidTr="00743587">
        <w:tc>
          <w:tcPr>
            <w:tcW w:w="1885" w:type="dxa"/>
          </w:tcPr>
          <w:p w14:paraId="6129FA40" w14:textId="31510149" w:rsidR="00E06F90" w:rsidRPr="00743587" w:rsidRDefault="00E06F90" w:rsidP="00743587">
            <w:pPr>
              <w:jc w:val="left"/>
              <w:rPr>
                <w:sz w:val="20"/>
                <w:szCs w:val="20"/>
              </w:rPr>
            </w:pPr>
            <w:r w:rsidRPr="00743587">
              <w:rPr>
                <w:sz w:val="20"/>
                <w:szCs w:val="20"/>
              </w:rPr>
              <w:t>Patient Name</w:t>
            </w:r>
          </w:p>
        </w:tc>
        <w:tc>
          <w:tcPr>
            <w:tcW w:w="2340" w:type="dxa"/>
          </w:tcPr>
          <w:p w14:paraId="22725A3E" w14:textId="209F532B" w:rsidR="00E06F90" w:rsidRPr="00743587" w:rsidRDefault="00E06F90" w:rsidP="00743587">
            <w:pPr>
              <w:jc w:val="left"/>
              <w:rPr>
                <w:sz w:val="20"/>
                <w:szCs w:val="20"/>
              </w:rPr>
            </w:pPr>
            <w:r w:rsidRPr="00743587">
              <w:rPr>
                <w:sz w:val="20"/>
                <w:szCs w:val="20"/>
              </w:rPr>
              <w:t>(0010,0010)</w:t>
            </w:r>
          </w:p>
        </w:tc>
        <w:tc>
          <w:tcPr>
            <w:tcW w:w="4794" w:type="dxa"/>
          </w:tcPr>
          <w:p w14:paraId="17FCD312" w14:textId="45E338A8" w:rsidR="00E06F90" w:rsidRPr="00743587" w:rsidRDefault="00057AD9" w:rsidP="00743587">
            <w:pPr>
              <w:jc w:val="left"/>
              <w:rPr>
                <w:sz w:val="20"/>
                <w:szCs w:val="20"/>
              </w:rPr>
            </w:pPr>
            <w:r w:rsidRPr="00743587">
              <w:rPr>
                <w:sz w:val="20"/>
                <w:szCs w:val="20"/>
              </w:rPr>
              <w:t>Patient's full name</w:t>
            </w:r>
          </w:p>
        </w:tc>
      </w:tr>
      <w:tr w:rsidR="00E06F90" w14:paraId="1E7D3539" w14:textId="77777777" w:rsidTr="00743587">
        <w:tc>
          <w:tcPr>
            <w:tcW w:w="1885" w:type="dxa"/>
          </w:tcPr>
          <w:p w14:paraId="21E451B5" w14:textId="05D38694" w:rsidR="00E06F90" w:rsidRPr="00743587" w:rsidRDefault="00E06F90" w:rsidP="00743587">
            <w:pPr>
              <w:jc w:val="left"/>
              <w:rPr>
                <w:sz w:val="20"/>
                <w:szCs w:val="20"/>
              </w:rPr>
            </w:pPr>
            <w:r w:rsidRPr="00743587">
              <w:rPr>
                <w:sz w:val="20"/>
                <w:szCs w:val="20"/>
              </w:rPr>
              <w:t>Patient ID</w:t>
            </w:r>
          </w:p>
        </w:tc>
        <w:tc>
          <w:tcPr>
            <w:tcW w:w="2340" w:type="dxa"/>
          </w:tcPr>
          <w:p w14:paraId="4F1F4A7F" w14:textId="7B8A7B5A" w:rsidR="00E06F90" w:rsidRPr="00743587" w:rsidRDefault="00E06F90" w:rsidP="00743587">
            <w:pPr>
              <w:jc w:val="left"/>
              <w:rPr>
                <w:sz w:val="20"/>
                <w:szCs w:val="20"/>
              </w:rPr>
            </w:pPr>
            <w:r w:rsidRPr="00743587">
              <w:rPr>
                <w:sz w:val="20"/>
                <w:szCs w:val="20"/>
              </w:rPr>
              <w:t>(0010,0020)</w:t>
            </w:r>
          </w:p>
        </w:tc>
        <w:tc>
          <w:tcPr>
            <w:tcW w:w="4794" w:type="dxa"/>
          </w:tcPr>
          <w:p w14:paraId="7E79B762" w14:textId="67E75BCA" w:rsidR="00E06F90" w:rsidRPr="00743587" w:rsidRDefault="00057AD9" w:rsidP="00743587">
            <w:pPr>
              <w:jc w:val="left"/>
              <w:rPr>
                <w:sz w:val="20"/>
                <w:szCs w:val="20"/>
              </w:rPr>
            </w:pPr>
            <w:r w:rsidRPr="00743587">
              <w:rPr>
                <w:sz w:val="20"/>
                <w:szCs w:val="20"/>
              </w:rPr>
              <w:t>Patient’s Unique Identifier</w:t>
            </w:r>
          </w:p>
        </w:tc>
      </w:tr>
      <w:tr w:rsidR="00E06F90" w14:paraId="116AB394" w14:textId="77777777" w:rsidTr="00743587">
        <w:tc>
          <w:tcPr>
            <w:tcW w:w="1885" w:type="dxa"/>
          </w:tcPr>
          <w:p w14:paraId="446F80AE" w14:textId="51C1741B" w:rsidR="00E06F90" w:rsidRPr="00743587" w:rsidRDefault="00E06F90" w:rsidP="00743587">
            <w:pPr>
              <w:jc w:val="left"/>
              <w:rPr>
                <w:sz w:val="20"/>
                <w:szCs w:val="20"/>
              </w:rPr>
            </w:pPr>
            <w:r w:rsidRPr="00743587">
              <w:rPr>
                <w:sz w:val="20"/>
                <w:szCs w:val="20"/>
              </w:rPr>
              <w:t>Patient Birth Date</w:t>
            </w:r>
          </w:p>
        </w:tc>
        <w:tc>
          <w:tcPr>
            <w:tcW w:w="2340" w:type="dxa"/>
          </w:tcPr>
          <w:p w14:paraId="04A87D2A" w14:textId="28DEF367" w:rsidR="00E06F90" w:rsidRPr="00743587" w:rsidRDefault="00E06F90" w:rsidP="00743587">
            <w:pPr>
              <w:jc w:val="left"/>
              <w:rPr>
                <w:sz w:val="20"/>
                <w:szCs w:val="20"/>
              </w:rPr>
            </w:pPr>
            <w:r w:rsidRPr="00743587">
              <w:rPr>
                <w:sz w:val="20"/>
                <w:szCs w:val="20"/>
              </w:rPr>
              <w:t>(0010,0030)</w:t>
            </w:r>
          </w:p>
        </w:tc>
        <w:tc>
          <w:tcPr>
            <w:tcW w:w="4794" w:type="dxa"/>
          </w:tcPr>
          <w:p w14:paraId="4ED66197" w14:textId="39705366" w:rsidR="00E06F90" w:rsidRPr="00743587" w:rsidRDefault="00057AD9" w:rsidP="00743587">
            <w:pPr>
              <w:jc w:val="left"/>
              <w:rPr>
                <w:sz w:val="20"/>
                <w:szCs w:val="20"/>
              </w:rPr>
            </w:pPr>
            <w:r w:rsidRPr="00743587">
              <w:rPr>
                <w:sz w:val="20"/>
                <w:szCs w:val="20"/>
              </w:rPr>
              <w:t>Patient’s Date of Birth</w:t>
            </w:r>
          </w:p>
        </w:tc>
      </w:tr>
      <w:tr w:rsidR="00E06F90" w14:paraId="5B0E9FB9" w14:textId="77777777" w:rsidTr="00743587">
        <w:tc>
          <w:tcPr>
            <w:tcW w:w="1885" w:type="dxa"/>
          </w:tcPr>
          <w:p w14:paraId="4577E073" w14:textId="5D06205F" w:rsidR="00E06F90" w:rsidRPr="00743587" w:rsidRDefault="00E06F90" w:rsidP="00743587">
            <w:pPr>
              <w:jc w:val="left"/>
              <w:rPr>
                <w:sz w:val="20"/>
                <w:szCs w:val="20"/>
              </w:rPr>
            </w:pPr>
            <w:r w:rsidRPr="00743587">
              <w:rPr>
                <w:sz w:val="20"/>
                <w:szCs w:val="20"/>
              </w:rPr>
              <w:t>Patient Sex</w:t>
            </w:r>
          </w:p>
        </w:tc>
        <w:tc>
          <w:tcPr>
            <w:tcW w:w="2340" w:type="dxa"/>
          </w:tcPr>
          <w:p w14:paraId="22EA71A6" w14:textId="7BB7B430" w:rsidR="00E06F90" w:rsidRPr="00743587" w:rsidRDefault="00E06F90" w:rsidP="00743587">
            <w:pPr>
              <w:jc w:val="left"/>
              <w:rPr>
                <w:sz w:val="20"/>
                <w:szCs w:val="20"/>
              </w:rPr>
            </w:pPr>
            <w:r w:rsidRPr="00743587">
              <w:rPr>
                <w:sz w:val="20"/>
                <w:szCs w:val="20"/>
              </w:rPr>
              <w:t>(0010,0040)</w:t>
            </w:r>
          </w:p>
        </w:tc>
        <w:tc>
          <w:tcPr>
            <w:tcW w:w="4794" w:type="dxa"/>
          </w:tcPr>
          <w:p w14:paraId="1716A6ED" w14:textId="7BADC86F" w:rsidR="00E06F90" w:rsidRPr="00743587" w:rsidRDefault="00780FD5" w:rsidP="00743587">
            <w:pPr>
              <w:jc w:val="left"/>
              <w:rPr>
                <w:sz w:val="20"/>
                <w:szCs w:val="20"/>
              </w:rPr>
            </w:pPr>
            <w:r w:rsidRPr="00743587">
              <w:rPr>
                <w:sz w:val="20"/>
                <w:szCs w:val="20"/>
              </w:rPr>
              <w:t>Patient’s Gender (M, F or O)</w:t>
            </w:r>
          </w:p>
        </w:tc>
      </w:tr>
      <w:tr w:rsidR="00E06F90" w14:paraId="1C131C7E" w14:textId="77777777" w:rsidTr="00743587">
        <w:tc>
          <w:tcPr>
            <w:tcW w:w="1885" w:type="dxa"/>
          </w:tcPr>
          <w:p w14:paraId="5B125CF0" w14:textId="54446FDC" w:rsidR="00E06F90" w:rsidRPr="00743587" w:rsidRDefault="00E06F90" w:rsidP="00743587">
            <w:pPr>
              <w:jc w:val="left"/>
              <w:rPr>
                <w:sz w:val="20"/>
                <w:szCs w:val="20"/>
              </w:rPr>
            </w:pPr>
            <w:r w:rsidRPr="00743587">
              <w:rPr>
                <w:sz w:val="20"/>
                <w:szCs w:val="20"/>
              </w:rPr>
              <w:t>Study Date</w:t>
            </w:r>
          </w:p>
        </w:tc>
        <w:tc>
          <w:tcPr>
            <w:tcW w:w="2340" w:type="dxa"/>
          </w:tcPr>
          <w:p w14:paraId="6A845022" w14:textId="4B5FB50F" w:rsidR="00E06F90" w:rsidRPr="00743587" w:rsidRDefault="00E06F90" w:rsidP="00743587">
            <w:pPr>
              <w:jc w:val="left"/>
              <w:rPr>
                <w:sz w:val="20"/>
                <w:szCs w:val="20"/>
              </w:rPr>
            </w:pPr>
            <w:r w:rsidRPr="00743587">
              <w:rPr>
                <w:sz w:val="20"/>
                <w:szCs w:val="20"/>
              </w:rPr>
              <w:t>(0008,0020)</w:t>
            </w:r>
          </w:p>
        </w:tc>
        <w:tc>
          <w:tcPr>
            <w:tcW w:w="4794" w:type="dxa"/>
          </w:tcPr>
          <w:p w14:paraId="7103063C" w14:textId="2AD15CC0" w:rsidR="00E06F90" w:rsidRPr="00743587" w:rsidRDefault="008957F1" w:rsidP="00743587">
            <w:pPr>
              <w:jc w:val="left"/>
              <w:rPr>
                <w:sz w:val="20"/>
                <w:szCs w:val="20"/>
              </w:rPr>
            </w:pPr>
            <w:r w:rsidRPr="00743587">
              <w:rPr>
                <w:sz w:val="20"/>
                <w:szCs w:val="20"/>
              </w:rPr>
              <w:t>The date the study was performed</w:t>
            </w:r>
          </w:p>
        </w:tc>
      </w:tr>
      <w:tr w:rsidR="00E06F90" w14:paraId="66A11550" w14:textId="77777777" w:rsidTr="00743587">
        <w:tc>
          <w:tcPr>
            <w:tcW w:w="1885" w:type="dxa"/>
          </w:tcPr>
          <w:p w14:paraId="2438C872" w14:textId="4A9A74E1" w:rsidR="00E06F90" w:rsidRPr="00743587" w:rsidRDefault="00E06F90" w:rsidP="00743587">
            <w:pPr>
              <w:jc w:val="left"/>
              <w:rPr>
                <w:sz w:val="20"/>
                <w:szCs w:val="20"/>
              </w:rPr>
            </w:pPr>
            <w:r w:rsidRPr="00743587">
              <w:rPr>
                <w:sz w:val="20"/>
                <w:szCs w:val="20"/>
              </w:rPr>
              <w:t>Series Date</w:t>
            </w:r>
          </w:p>
        </w:tc>
        <w:tc>
          <w:tcPr>
            <w:tcW w:w="2340" w:type="dxa"/>
          </w:tcPr>
          <w:p w14:paraId="316E7982" w14:textId="5042714D" w:rsidR="00E06F90" w:rsidRPr="00743587" w:rsidRDefault="00E06F90" w:rsidP="00743587">
            <w:pPr>
              <w:jc w:val="left"/>
              <w:rPr>
                <w:sz w:val="20"/>
                <w:szCs w:val="20"/>
              </w:rPr>
            </w:pPr>
            <w:r w:rsidRPr="00743587">
              <w:rPr>
                <w:sz w:val="20"/>
                <w:szCs w:val="20"/>
              </w:rPr>
              <w:t>(0008,0021)</w:t>
            </w:r>
          </w:p>
        </w:tc>
        <w:tc>
          <w:tcPr>
            <w:tcW w:w="4794" w:type="dxa"/>
          </w:tcPr>
          <w:p w14:paraId="76383DA0" w14:textId="61CD6487" w:rsidR="00E06F90" w:rsidRPr="00743587" w:rsidRDefault="008957F1" w:rsidP="00743587">
            <w:pPr>
              <w:jc w:val="left"/>
              <w:rPr>
                <w:sz w:val="20"/>
                <w:szCs w:val="20"/>
              </w:rPr>
            </w:pPr>
            <w:r w:rsidRPr="00743587">
              <w:rPr>
                <w:sz w:val="20"/>
                <w:szCs w:val="20"/>
              </w:rPr>
              <w:t>The date the series was performed</w:t>
            </w:r>
          </w:p>
        </w:tc>
      </w:tr>
      <w:tr w:rsidR="00E06F90" w14:paraId="5C1BA046" w14:textId="77777777" w:rsidTr="00743587">
        <w:tc>
          <w:tcPr>
            <w:tcW w:w="1885" w:type="dxa"/>
          </w:tcPr>
          <w:p w14:paraId="4CBB975F" w14:textId="77CA5082" w:rsidR="00E06F90" w:rsidRPr="00743587" w:rsidRDefault="00E06F90" w:rsidP="00743587">
            <w:pPr>
              <w:jc w:val="left"/>
              <w:rPr>
                <w:sz w:val="20"/>
                <w:szCs w:val="20"/>
              </w:rPr>
            </w:pPr>
            <w:r w:rsidRPr="00743587">
              <w:rPr>
                <w:sz w:val="20"/>
                <w:szCs w:val="20"/>
              </w:rPr>
              <w:t>Acquisition Date</w:t>
            </w:r>
          </w:p>
        </w:tc>
        <w:tc>
          <w:tcPr>
            <w:tcW w:w="2340" w:type="dxa"/>
          </w:tcPr>
          <w:p w14:paraId="53AAF446" w14:textId="5D7FD734" w:rsidR="00E06F90" w:rsidRPr="00743587" w:rsidRDefault="00E06F90" w:rsidP="00743587">
            <w:pPr>
              <w:jc w:val="left"/>
              <w:rPr>
                <w:sz w:val="20"/>
                <w:szCs w:val="20"/>
              </w:rPr>
            </w:pPr>
            <w:r w:rsidRPr="00743587">
              <w:rPr>
                <w:sz w:val="20"/>
                <w:szCs w:val="20"/>
              </w:rPr>
              <w:t>(0008,0022)</w:t>
            </w:r>
          </w:p>
        </w:tc>
        <w:tc>
          <w:tcPr>
            <w:tcW w:w="4794" w:type="dxa"/>
          </w:tcPr>
          <w:p w14:paraId="6069F652" w14:textId="1B62B293" w:rsidR="00E06F90" w:rsidRPr="00743587" w:rsidRDefault="008957F1" w:rsidP="00743587">
            <w:pPr>
              <w:jc w:val="left"/>
              <w:rPr>
                <w:sz w:val="20"/>
                <w:szCs w:val="20"/>
              </w:rPr>
            </w:pPr>
            <w:r w:rsidRPr="00743587">
              <w:rPr>
                <w:sz w:val="20"/>
                <w:szCs w:val="20"/>
              </w:rPr>
              <w:t>The date the acquisition was performed</w:t>
            </w:r>
          </w:p>
        </w:tc>
      </w:tr>
      <w:tr w:rsidR="00E06F90" w14:paraId="5D5B706F" w14:textId="77777777" w:rsidTr="00743587">
        <w:tc>
          <w:tcPr>
            <w:tcW w:w="1885" w:type="dxa"/>
          </w:tcPr>
          <w:p w14:paraId="4964B90E" w14:textId="76CF9111" w:rsidR="00E06F90" w:rsidRPr="00743587" w:rsidRDefault="00E06F90" w:rsidP="00743587">
            <w:pPr>
              <w:jc w:val="left"/>
              <w:rPr>
                <w:sz w:val="20"/>
                <w:szCs w:val="20"/>
              </w:rPr>
            </w:pPr>
            <w:r w:rsidRPr="00743587">
              <w:rPr>
                <w:sz w:val="20"/>
                <w:szCs w:val="20"/>
              </w:rPr>
              <w:t>SOP Class UID</w:t>
            </w:r>
          </w:p>
        </w:tc>
        <w:tc>
          <w:tcPr>
            <w:tcW w:w="2340" w:type="dxa"/>
          </w:tcPr>
          <w:p w14:paraId="381C200F" w14:textId="0D642F5E" w:rsidR="00E06F90" w:rsidRPr="00743587" w:rsidRDefault="00E06F90" w:rsidP="00743587">
            <w:pPr>
              <w:jc w:val="left"/>
              <w:rPr>
                <w:sz w:val="20"/>
                <w:szCs w:val="20"/>
              </w:rPr>
            </w:pPr>
            <w:r w:rsidRPr="00743587">
              <w:rPr>
                <w:sz w:val="20"/>
                <w:szCs w:val="20"/>
              </w:rPr>
              <w:t>(0008,0016)</w:t>
            </w:r>
          </w:p>
        </w:tc>
        <w:tc>
          <w:tcPr>
            <w:tcW w:w="4794" w:type="dxa"/>
          </w:tcPr>
          <w:p w14:paraId="2A06AE5A" w14:textId="4582B92E" w:rsidR="00E06F90" w:rsidRPr="00743587" w:rsidRDefault="008957F1" w:rsidP="00743587">
            <w:pPr>
              <w:jc w:val="left"/>
              <w:rPr>
                <w:sz w:val="20"/>
                <w:szCs w:val="20"/>
              </w:rPr>
            </w:pPr>
            <w:r w:rsidRPr="00743587">
              <w:rPr>
                <w:sz w:val="20"/>
                <w:szCs w:val="20"/>
              </w:rPr>
              <w:t>Identifies the type of SOP (Service Object Pair)</w:t>
            </w:r>
          </w:p>
        </w:tc>
      </w:tr>
      <w:tr w:rsidR="00E06F90" w14:paraId="76576364" w14:textId="77777777" w:rsidTr="00743587">
        <w:tc>
          <w:tcPr>
            <w:tcW w:w="1885" w:type="dxa"/>
          </w:tcPr>
          <w:p w14:paraId="04777AB1" w14:textId="2C37D58D" w:rsidR="00E06F90" w:rsidRPr="00743587" w:rsidRDefault="00E06F90" w:rsidP="00743587">
            <w:pPr>
              <w:jc w:val="left"/>
              <w:rPr>
                <w:sz w:val="20"/>
                <w:szCs w:val="20"/>
              </w:rPr>
            </w:pPr>
            <w:r w:rsidRPr="00743587">
              <w:rPr>
                <w:sz w:val="20"/>
                <w:szCs w:val="20"/>
              </w:rPr>
              <w:t>SOP Instance UID</w:t>
            </w:r>
          </w:p>
        </w:tc>
        <w:tc>
          <w:tcPr>
            <w:tcW w:w="2340" w:type="dxa"/>
          </w:tcPr>
          <w:p w14:paraId="76AA7B24" w14:textId="05783E15" w:rsidR="00E06F90" w:rsidRPr="00743587" w:rsidRDefault="00E06F90" w:rsidP="00743587">
            <w:pPr>
              <w:jc w:val="left"/>
              <w:rPr>
                <w:sz w:val="20"/>
                <w:szCs w:val="20"/>
              </w:rPr>
            </w:pPr>
            <w:r w:rsidRPr="00743587">
              <w:rPr>
                <w:sz w:val="20"/>
                <w:szCs w:val="20"/>
              </w:rPr>
              <w:t>(0008,0018)</w:t>
            </w:r>
          </w:p>
        </w:tc>
        <w:tc>
          <w:tcPr>
            <w:tcW w:w="4794" w:type="dxa"/>
          </w:tcPr>
          <w:p w14:paraId="0542FFAE" w14:textId="66D8C061" w:rsidR="00E06F90" w:rsidRPr="00743587" w:rsidRDefault="008957F1" w:rsidP="00743587">
            <w:pPr>
              <w:jc w:val="left"/>
              <w:rPr>
                <w:sz w:val="20"/>
                <w:szCs w:val="20"/>
              </w:rPr>
            </w:pPr>
            <w:r w:rsidRPr="00743587">
              <w:rPr>
                <w:sz w:val="20"/>
                <w:szCs w:val="20"/>
              </w:rPr>
              <w:t>Unique identifier for the DICOM instance</w:t>
            </w:r>
          </w:p>
        </w:tc>
      </w:tr>
      <w:tr w:rsidR="00E06F90" w14:paraId="26FD902C" w14:textId="77777777" w:rsidTr="00743587">
        <w:tc>
          <w:tcPr>
            <w:tcW w:w="1885" w:type="dxa"/>
          </w:tcPr>
          <w:p w14:paraId="118CE17A" w14:textId="71161E4C" w:rsidR="00E06F90" w:rsidRPr="00743587" w:rsidRDefault="00E06F90" w:rsidP="00743587">
            <w:pPr>
              <w:jc w:val="left"/>
              <w:rPr>
                <w:sz w:val="20"/>
                <w:szCs w:val="20"/>
              </w:rPr>
            </w:pPr>
            <w:r w:rsidRPr="00743587">
              <w:rPr>
                <w:sz w:val="20"/>
                <w:szCs w:val="20"/>
              </w:rPr>
              <w:t>Modality</w:t>
            </w:r>
          </w:p>
        </w:tc>
        <w:tc>
          <w:tcPr>
            <w:tcW w:w="2340" w:type="dxa"/>
          </w:tcPr>
          <w:p w14:paraId="64B2B965" w14:textId="2BBF7004" w:rsidR="00E06F90" w:rsidRPr="00743587" w:rsidRDefault="00E06F90" w:rsidP="00743587">
            <w:pPr>
              <w:jc w:val="left"/>
              <w:rPr>
                <w:sz w:val="20"/>
                <w:szCs w:val="20"/>
              </w:rPr>
            </w:pPr>
            <w:r w:rsidRPr="00743587">
              <w:rPr>
                <w:sz w:val="20"/>
                <w:szCs w:val="20"/>
              </w:rPr>
              <w:t>(0008,0060)</w:t>
            </w:r>
          </w:p>
        </w:tc>
        <w:tc>
          <w:tcPr>
            <w:tcW w:w="4794" w:type="dxa"/>
          </w:tcPr>
          <w:p w14:paraId="377F3ABF" w14:textId="691D83EE" w:rsidR="00E06F90" w:rsidRPr="00743587" w:rsidRDefault="008957F1" w:rsidP="00743587">
            <w:pPr>
              <w:jc w:val="left"/>
              <w:rPr>
                <w:sz w:val="20"/>
                <w:szCs w:val="20"/>
              </w:rPr>
            </w:pPr>
            <w:r w:rsidRPr="00743587">
              <w:rPr>
                <w:sz w:val="20"/>
                <w:szCs w:val="20"/>
              </w:rPr>
              <w:t>Specifies the modality type (e.g., CT, MR)</w:t>
            </w:r>
          </w:p>
        </w:tc>
      </w:tr>
      <w:tr w:rsidR="00E06F90" w14:paraId="220ED568" w14:textId="77777777" w:rsidTr="00743587">
        <w:tc>
          <w:tcPr>
            <w:tcW w:w="1885" w:type="dxa"/>
          </w:tcPr>
          <w:p w14:paraId="6890B934" w14:textId="11533D8C" w:rsidR="00E06F90" w:rsidRPr="00743587" w:rsidRDefault="00E06F90" w:rsidP="00743587">
            <w:pPr>
              <w:jc w:val="left"/>
              <w:rPr>
                <w:sz w:val="20"/>
                <w:szCs w:val="20"/>
              </w:rPr>
            </w:pPr>
            <w:r w:rsidRPr="00743587">
              <w:rPr>
                <w:sz w:val="20"/>
                <w:szCs w:val="20"/>
              </w:rPr>
              <w:t>Institution Name</w:t>
            </w:r>
          </w:p>
        </w:tc>
        <w:tc>
          <w:tcPr>
            <w:tcW w:w="2340" w:type="dxa"/>
          </w:tcPr>
          <w:p w14:paraId="131DFC33" w14:textId="6AC5BE0A" w:rsidR="00E06F90" w:rsidRPr="00743587" w:rsidRDefault="00E06F90" w:rsidP="00743587">
            <w:pPr>
              <w:jc w:val="left"/>
              <w:rPr>
                <w:sz w:val="20"/>
                <w:szCs w:val="20"/>
              </w:rPr>
            </w:pPr>
            <w:r w:rsidRPr="00743587">
              <w:rPr>
                <w:sz w:val="20"/>
                <w:szCs w:val="20"/>
              </w:rPr>
              <w:t>(0008,0080)</w:t>
            </w:r>
          </w:p>
        </w:tc>
        <w:tc>
          <w:tcPr>
            <w:tcW w:w="4794" w:type="dxa"/>
          </w:tcPr>
          <w:p w14:paraId="0060F11F" w14:textId="3EC03123" w:rsidR="00E06F90" w:rsidRPr="00743587" w:rsidRDefault="008957F1" w:rsidP="00743587">
            <w:pPr>
              <w:jc w:val="left"/>
              <w:rPr>
                <w:sz w:val="20"/>
                <w:szCs w:val="20"/>
              </w:rPr>
            </w:pPr>
            <w:r w:rsidRPr="00743587">
              <w:rPr>
                <w:sz w:val="20"/>
                <w:szCs w:val="20"/>
              </w:rPr>
              <w:t>Institution where the study was performed</w:t>
            </w:r>
          </w:p>
        </w:tc>
      </w:tr>
      <w:tr w:rsidR="00E06F90" w14:paraId="4AE4ED91" w14:textId="77777777" w:rsidTr="00743587">
        <w:trPr>
          <w:trHeight w:val="431"/>
        </w:trPr>
        <w:tc>
          <w:tcPr>
            <w:tcW w:w="1885" w:type="dxa"/>
            <w:tcBorders>
              <w:bottom w:val="single" w:sz="4" w:space="0" w:color="auto"/>
            </w:tcBorders>
          </w:tcPr>
          <w:p w14:paraId="2E1DB187" w14:textId="7DFAA82E" w:rsidR="00E06F90" w:rsidRPr="00743587" w:rsidRDefault="00E06F90" w:rsidP="00743587">
            <w:pPr>
              <w:jc w:val="left"/>
              <w:rPr>
                <w:sz w:val="20"/>
                <w:szCs w:val="20"/>
              </w:rPr>
            </w:pPr>
            <w:r w:rsidRPr="00743587">
              <w:rPr>
                <w:sz w:val="20"/>
                <w:szCs w:val="20"/>
              </w:rPr>
              <w:t>Referring Physician's Name</w:t>
            </w:r>
          </w:p>
        </w:tc>
        <w:tc>
          <w:tcPr>
            <w:tcW w:w="2340" w:type="dxa"/>
            <w:tcBorders>
              <w:bottom w:val="single" w:sz="4" w:space="0" w:color="auto"/>
            </w:tcBorders>
          </w:tcPr>
          <w:p w14:paraId="4430597D" w14:textId="3E3567F7" w:rsidR="00E06F90" w:rsidRPr="00743587" w:rsidRDefault="00E06F90" w:rsidP="00743587">
            <w:pPr>
              <w:jc w:val="left"/>
              <w:rPr>
                <w:sz w:val="20"/>
                <w:szCs w:val="20"/>
              </w:rPr>
            </w:pPr>
            <w:r w:rsidRPr="00743587">
              <w:rPr>
                <w:sz w:val="20"/>
                <w:szCs w:val="20"/>
              </w:rPr>
              <w:t>(0008,0090)</w:t>
            </w:r>
          </w:p>
        </w:tc>
        <w:tc>
          <w:tcPr>
            <w:tcW w:w="4794" w:type="dxa"/>
            <w:tcBorders>
              <w:bottom w:val="single" w:sz="4" w:space="0" w:color="auto"/>
            </w:tcBorders>
          </w:tcPr>
          <w:p w14:paraId="0DE5FB43" w14:textId="24272336" w:rsidR="00E06F90" w:rsidRPr="00743587" w:rsidRDefault="008957F1" w:rsidP="00743587">
            <w:pPr>
              <w:jc w:val="left"/>
              <w:rPr>
                <w:sz w:val="20"/>
                <w:szCs w:val="20"/>
              </w:rPr>
            </w:pPr>
            <w:r w:rsidRPr="00743587">
              <w:rPr>
                <w:sz w:val="20"/>
                <w:szCs w:val="20"/>
              </w:rPr>
              <w:t>Name of the referring physician</w:t>
            </w:r>
          </w:p>
        </w:tc>
      </w:tr>
      <w:tr w:rsidR="00E06F90" w14:paraId="3D6A2604" w14:textId="77777777" w:rsidTr="00743587">
        <w:trPr>
          <w:trHeight w:val="440"/>
        </w:trPr>
        <w:tc>
          <w:tcPr>
            <w:tcW w:w="1885" w:type="dxa"/>
            <w:tcBorders>
              <w:bottom w:val="nil"/>
            </w:tcBorders>
          </w:tcPr>
          <w:p w14:paraId="4B7A9E4E" w14:textId="35B336B6" w:rsidR="00E06F90" w:rsidRPr="00743587" w:rsidRDefault="00E06F90" w:rsidP="00743587">
            <w:pPr>
              <w:jc w:val="left"/>
              <w:rPr>
                <w:sz w:val="20"/>
                <w:szCs w:val="20"/>
              </w:rPr>
            </w:pPr>
            <w:r w:rsidRPr="00743587">
              <w:rPr>
                <w:sz w:val="20"/>
                <w:szCs w:val="20"/>
              </w:rPr>
              <w:t>Study Description</w:t>
            </w:r>
          </w:p>
        </w:tc>
        <w:tc>
          <w:tcPr>
            <w:tcW w:w="2340" w:type="dxa"/>
            <w:tcBorders>
              <w:bottom w:val="nil"/>
            </w:tcBorders>
          </w:tcPr>
          <w:p w14:paraId="3A17ECE1" w14:textId="2DD34858" w:rsidR="000F339E" w:rsidRPr="00743587" w:rsidRDefault="00E06F90" w:rsidP="00743587">
            <w:pPr>
              <w:jc w:val="left"/>
              <w:rPr>
                <w:sz w:val="20"/>
                <w:szCs w:val="20"/>
              </w:rPr>
            </w:pPr>
            <w:r w:rsidRPr="00743587">
              <w:rPr>
                <w:sz w:val="20"/>
                <w:szCs w:val="20"/>
              </w:rPr>
              <w:t>(0008,1030)</w:t>
            </w:r>
          </w:p>
        </w:tc>
        <w:tc>
          <w:tcPr>
            <w:tcW w:w="4794" w:type="dxa"/>
            <w:tcBorders>
              <w:bottom w:val="nil"/>
            </w:tcBorders>
          </w:tcPr>
          <w:p w14:paraId="42E745B6" w14:textId="1DB218BC" w:rsidR="00E06F90" w:rsidRPr="00743587" w:rsidRDefault="008957F1" w:rsidP="00743587">
            <w:pPr>
              <w:jc w:val="left"/>
              <w:rPr>
                <w:sz w:val="20"/>
                <w:szCs w:val="20"/>
              </w:rPr>
            </w:pPr>
            <w:r w:rsidRPr="00743587">
              <w:rPr>
                <w:sz w:val="20"/>
                <w:szCs w:val="20"/>
              </w:rPr>
              <w:t>A description of the study performed</w:t>
            </w:r>
          </w:p>
        </w:tc>
      </w:tr>
      <w:tr w:rsidR="00E06F90" w14:paraId="471E05D8" w14:textId="77777777" w:rsidTr="00743587">
        <w:trPr>
          <w:trHeight w:val="350"/>
        </w:trPr>
        <w:tc>
          <w:tcPr>
            <w:tcW w:w="1885" w:type="dxa"/>
          </w:tcPr>
          <w:p w14:paraId="2C414B8F" w14:textId="7ED32C0B" w:rsidR="00E06F90" w:rsidRPr="00743587" w:rsidRDefault="00E06F90" w:rsidP="00743587">
            <w:pPr>
              <w:jc w:val="left"/>
              <w:rPr>
                <w:sz w:val="20"/>
                <w:szCs w:val="20"/>
              </w:rPr>
            </w:pPr>
            <w:r w:rsidRPr="00743587">
              <w:rPr>
                <w:sz w:val="20"/>
                <w:szCs w:val="20"/>
              </w:rPr>
              <w:t>Series Description</w:t>
            </w:r>
          </w:p>
        </w:tc>
        <w:tc>
          <w:tcPr>
            <w:tcW w:w="2340" w:type="dxa"/>
          </w:tcPr>
          <w:p w14:paraId="5FFC7A33" w14:textId="66E4F2B6" w:rsidR="00E06F90" w:rsidRPr="00743587" w:rsidRDefault="00E06F90" w:rsidP="00743587">
            <w:pPr>
              <w:jc w:val="left"/>
              <w:rPr>
                <w:sz w:val="20"/>
                <w:szCs w:val="20"/>
              </w:rPr>
            </w:pPr>
            <w:r w:rsidRPr="00743587">
              <w:rPr>
                <w:sz w:val="20"/>
                <w:szCs w:val="20"/>
              </w:rPr>
              <w:t>(0008,103E)</w:t>
            </w:r>
          </w:p>
        </w:tc>
        <w:tc>
          <w:tcPr>
            <w:tcW w:w="4794" w:type="dxa"/>
          </w:tcPr>
          <w:p w14:paraId="73E8DAC7" w14:textId="509580BD" w:rsidR="00E06F90" w:rsidRPr="00743587" w:rsidRDefault="008957F1" w:rsidP="00743587">
            <w:pPr>
              <w:jc w:val="left"/>
              <w:rPr>
                <w:sz w:val="20"/>
                <w:szCs w:val="20"/>
              </w:rPr>
            </w:pPr>
            <w:r w:rsidRPr="00743587">
              <w:rPr>
                <w:sz w:val="20"/>
                <w:szCs w:val="20"/>
              </w:rPr>
              <w:t>A description of the series</w:t>
            </w:r>
          </w:p>
        </w:tc>
      </w:tr>
      <w:tr w:rsidR="00E06F90" w14:paraId="75A0884C" w14:textId="77777777" w:rsidTr="00743587">
        <w:tc>
          <w:tcPr>
            <w:tcW w:w="1885" w:type="dxa"/>
          </w:tcPr>
          <w:p w14:paraId="65D30B8E" w14:textId="75AE2170" w:rsidR="00E06F90" w:rsidRPr="00743587" w:rsidRDefault="00E06F90" w:rsidP="00743587">
            <w:pPr>
              <w:jc w:val="left"/>
              <w:rPr>
                <w:sz w:val="20"/>
                <w:szCs w:val="20"/>
              </w:rPr>
            </w:pPr>
            <w:r w:rsidRPr="00743587">
              <w:rPr>
                <w:sz w:val="20"/>
                <w:szCs w:val="20"/>
              </w:rPr>
              <w:t>Body Part Examined</w:t>
            </w:r>
          </w:p>
        </w:tc>
        <w:tc>
          <w:tcPr>
            <w:tcW w:w="2340" w:type="dxa"/>
          </w:tcPr>
          <w:p w14:paraId="6C6F297D" w14:textId="0877AFE9" w:rsidR="00E06F90" w:rsidRPr="00743587" w:rsidRDefault="00E06F90" w:rsidP="00743587">
            <w:pPr>
              <w:jc w:val="left"/>
              <w:rPr>
                <w:sz w:val="20"/>
                <w:szCs w:val="20"/>
              </w:rPr>
            </w:pPr>
            <w:r w:rsidRPr="00743587">
              <w:rPr>
                <w:sz w:val="20"/>
                <w:szCs w:val="20"/>
              </w:rPr>
              <w:t>(0018,0015)</w:t>
            </w:r>
          </w:p>
        </w:tc>
        <w:tc>
          <w:tcPr>
            <w:tcW w:w="4794" w:type="dxa"/>
          </w:tcPr>
          <w:p w14:paraId="7F97979E" w14:textId="584623F7" w:rsidR="00E06F90" w:rsidRPr="00743587" w:rsidRDefault="008957F1" w:rsidP="00743587">
            <w:pPr>
              <w:jc w:val="left"/>
              <w:rPr>
                <w:sz w:val="20"/>
                <w:szCs w:val="20"/>
              </w:rPr>
            </w:pPr>
            <w:r w:rsidRPr="00743587">
              <w:rPr>
                <w:sz w:val="20"/>
                <w:szCs w:val="20"/>
              </w:rPr>
              <w:t>The body part being imaged (e.g., chest)</w:t>
            </w:r>
          </w:p>
        </w:tc>
      </w:tr>
      <w:tr w:rsidR="00E06F90" w14:paraId="41CB6D02" w14:textId="77777777" w:rsidTr="00743587">
        <w:tc>
          <w:tcPr>
            <w:tcW w:w="1885" w:type="dxa"/>
          </w:tcPr>
          <w:p w14:paraId="648C04ED" w14:textId="03FED077" w:rsidR="00E06F90" w:rsidRPr="00743587" w:rsidRDefault="00E06F90" w:rsidP="00743587">
            <w:pPr>
              <w:jc w:val="left"/>
              <w:rPr>
                <w:sz w:val="20"/>
                <w:szCs w:val="20"/>
              </w:rPr>
            </w:pPr>
            <w:r w:rsidRPr="00743587">
              <w:rPr>
                <w:sz w:val="20"/>
                <w:szCs w:val="20"/>
              </w:rPr>
              <w:t>Image Rows</w:t>
            </w:r>
          </w:p>
        </w:tc>
        <w:tc>
          <w:tcPr>
            <w:tcW w:w="2340" w:type="dxa"/>
          </w:tcPr>
          <w:p w14:paraId="6AA5E604" w14:textId="12CA8701" w:rsidR="00E06F90" w:rsidRPr="00743587" w:rsidRDefault="00E06F90" w:rsidP="00743587">
            <w:pPr>
              <w:jc w:val="left"/>
              <w:rPr>
                <w:sz w:val="20"/>
                <w:szCs w:val="20"/>
              </w:rPr>
            </w:pPr>
            <w:r w:rsidRPr="00743587">
              <w:rPr>
                <w:sz w:val="20"/>
                <w:szCs w:val="20"/>
              </w:rPr>
              <w:t>(0028,0010)</w:t>
            </w:r>
          </w:p>
        </w:tc>
        <w:tc>
          <w:tcPr>
            <w:tcW w:w="4794" w:type="dxa"/>
          </w:tcPr>
          <w:p w14:paraId="79761332" w14:textId="4ABD329E" w:rsidR="00E06F90" w:rsidRPr="00743587" w:rsidRDefault="00D07C11" w:rsidP="00743587">
            <w:pPr>
              <w:jc w:val="left"/>
              <w:rPr>
                <w:sz w:val="20"/>
                <w:szCs w:val="20"/>
              </w:rPr>
            </w:pPr>
            <w:r w:rsidRPr="00743587">
              <w:rPr>
                <w:sz w:val="20"/>
                <w:szCs w:val="20"/>
              </w:rPr>
              <w:t>Number of rows in the image</w:t>
            </w:r>
          </w:p>
        </w:tc>
      </w:tr>
      <w:tr w:rsidR="00E06F90" w14:paraId="7F4D0247" w14:textId="77777777" w:rsidTr="00743587">
        <w:tc>
          <w:tcPr>
            <w:tcW w:w="1885" w:type="dxa"/>
          </w:tcPr>
          <w:p w14:paraId="3421CBB4" w14:textId="4E97CC5C" w:rsidR="00E06F90" w:rsidRPr="00743587" w:rsidRDefault="00E06F90" w:rsidP="00743587">
            <w:pPr>
              <w:jc w:val="left"/>
              <w:rPr>
                <w:sz w:val="20"/>
                <w:szCs w:val="20"/>
              </w:rPr>
            </w:pPr>
            <w:r w:rsidRPr="00743587">
              <w:rPr>
                <w:sz w:val="20"/>
                <w:szCs w:val="20"/>
              </w:rPr>
              <w:t>Image Columns</w:t>
            </w:r>
          </w:p>
        </w:tc>
        <w:tc>
          <w:tcPr>
            <w:tcW w:w="2340" w:type="dxa"/>
          </w:tcPr>
          <w:p w14:paraId="0F909A66" w14:textId="673A60FF" w:rsidR="00E06F90" w:rsidRPr="00743587" w:rsidRDefault="00E06F90" w:rsidP="00743587">
            <w:pPr>
              <w:jc w:val="left"/>
              <w:rPr>
                <w:sz w:val="20"/>
                <w:szCs w:val="20"/>
              </w:rPr>
            </w:pPr>
            <w:r w:rsidRPr="00743587">
              <w:rPr>
                <w:sz w:val="20"/>
                <w:szCs w:val="20"/>
              </w:rPr>
              <w:t>(0028,0011)</w:t>
            </w:r>
          </w:p>
        </w:tc>
        <w:tc>
          <w:tcPr>
            <w:tcW w:w="4794" w:type="dxa"/>
          </w:tcPr>
          <w:p w14:paraId="39800502" w14:textId="34C93940" w:rsidR="00E06F90" w:rsidRPr="00743587" w:rsidRDefault="00D07C11" w:rsidP="00743587">
            <w:pPr>
              <w:jc w:val="left"/>
              <w:rPr>
                <w:sz w:val="20"/>
                <w:szCs w:val="20"/>
              </w:rPr>
            </w:pPr>
            <w:r w:rsidRPr="00743587">
              <w:rPr>
                <w:sz w:val="20"/>
                <w:szCs w:val="20"/>
              </w:rPr>
              <w:t>Number of columns in the image</w:t>
            </w:r>
          </w:p>
        </w:tc>
      </w:tr>
      <w:tr w:rsidR="00E06F90" w14:paraId="7A847ABB" w14:textId="77777777" w:rsidTr="00743587">
        <w:trPr>
          <w:trHeight w:val="539"/>
        </w:trPr>
        <w:tc>
          <w:tcPr>
            <w:tcW w:w="1885" w:type="dxa"/>
          </w:tcPr>
          <w:p w14:paraId="485D54DB" w14:textId="1F592ABC" w:rsidR="00E06F90" w:rsidRPr="00743587" w:rsidRDefault="00E06F90" w:rsidP="00743587">
            <w:pPr>
              <w:jc w:val="left"/>
              <w:rPr>
                <w:sz w:val="20"/>
                <w:szCs w:val="20"/>
              </w:rPr>
            </w:pPr>
            <w:r w:rsidRPr="00743587">
              <w:rPr>
                <w:sz w:val="20"/>
                <w:szCs w:val="20"/>
              </w:rPr>
              <w:t>Pixel Spacing</w:t>
            </w:r>
          </w:p>
        </w:tc>
        <w:tc>
          <w:tcPr>
            <w:tcW w:w="2340" w:type="dxa"/>
          </w:tcPr>
          <w:p w14:paraId="3F8D2129" w14:textId="431478C7" w:rsidR="00E06F90" w:rsidRPr="00743587" w:rsidRDefault="00E06F90" w:rsidP="00743587">
            <w:pPr>
              <w:jc w:val="left"/>
              <w:rPr>
                <w:sz w:val="20"/>
                <w:szCs w:val="20"/>
              </w:rPr>
            </w:pPr>
            <w:r w:rsidRPr="00743587">
              <w:rPr>
                <w:sz w:val="20"/>
                <w:szCs w:val="20"/>
              </w:rPr>
              <w:t>(0028,0030)</w:t>
            </w:r>
          </w:p>
        </w:tc>
        <w:tc>
          <w:tcPr>
            <w:tcW w:w="4794" w:type="dxa"/>
          </w:tcPr>
          <w:p w14:paraId="243E064D" w14:textId="7520F843" w:rsidR="00E06F90" w:rsidRPr="00743587" w:rsidRDefault="00D07C11" w:rsidP="00743587">
            <w:pPr>
              <w:jc w:val="left"/>
              <w:rPr>
                <w:sz w:val="20"/>
                <w:szCs w:val="20"/>
              </w:rPr>
            </w:pPr>
            <w:r w:rsidRPr="00743587">
              <w:rPr>
                <w:sz w:val="20"/>
                <w:szCs w:val="20"/>
              </w:rPr>
              <w:t>The physical distance between the centers of each pixel</w:t>
            </w:r>
          </w:p>
        </w:tc>
      </w:tr>
      <w:tr w:rsidR="00E06F90" w14:paraId="0243BFA5" w14:textId="77777777" w:rsidTr="00743587">
        <w:tc>
          <w:tcPr>
            <w:tcW w:w="1885" w:type="dxa"/>
          </w:tcPr>
          <w:p w14:paraId="47655211" w14:textId="14F7BEF3" w:rsidR="00E06F90" w:rsidRPr="00743587" w:rsidRDefault="00E06F90" w:rsidP="00743587">
            <w:pPr>
              <w:jc w:val="left"/>
              <w:rPr>
                <w:sz w:val="20"/>
                <w:szCs w:val="20"/>
              </w:rPr>
            </w:pPr>
            <w:r w:rsidRPr="00743587">
              <w:rPr>
                <w:sz w:val="20"/>
                <w:szCs w:val="20"/>
              </w:rPr>
              <w:t>Bits Allocated</w:t>
            </w:r>
          </w:p>
        </w:tc>
        <w:tc>
          <w:tcPr>
            <w:tcW w:w="2340" w:type="dxa"/>
          </w:tcPr>
          <w:p w14:paraId="150A3304" w14:textId="440E8713" w:rsidR="00E06F90" w:rsidRPr="00743587" w:rsidRDefault="00E06F90" w:rsidP="00743587">
            <w:pPr>
              <w:jc w:val="left"/>
              <w:rPr>
                <w:sz w:val="20"/>
                <w:szCs w:val="20"/>
              </w:rPr>
            </w:pPr>
            <w:r w:rsidRPr="00743587">
              <w:rPr>
                <w:sz w:val="20"/>
                <w:szCs w:val="20"/>
              </w:rPr>
              <w:t>(0028,0100)</w:t>
            </w:r>
          </w:p>
        </w:tc>
        <w:tc>
          <w:tcPr>
            <w:tcW w:w="4794" w:type="dxa"/>
          </w:tcPr>
          <w:p w14:paraId="4353D5F4" w14:textId="01AF817A" w:rsidR="00E06F90" w:rsidRPr="00743587" w:rsidRDefault="00D07C11" w:rsidP="00743587">
            <w:pPr>
              <w:jc w:val="left"/>
              <w:rPr>
                <w:sz w:val="20"/>
                <w:szCs w:val="20"/>
              </w:rPr>
            </w:pPr>
            <w:r w:rsidRPr="00743587">
              <w:rPr>
                <w:sz w:val="20"/>
                <w:szCs w:val="20"/>
              </w:rPr>
              <w:t>Number of bits allocated for each pixel sample</w:t>
            </w:r>
          </w:p>
        </w:tc>
      </w:tr>
      <w:tr w:rsidR="00E06F90" w14:paraId="6199771C" w14:textId="77777777" w:rsidTr="00743587">
        <w:tc>
          <w:tcPr>
            <w:tcW w:w="1885" w:type="dxa"/>
          </w:tcPr>
          <w:p w14:paraId="7C1BD3C9" w14:textId="3007E770" w:rsidR="00E06F90" w:rsidRPr="00743587" w:rsidRDefault="00E06F90" w:rsidP="00743587">
            <w:pPr>
              <w:jc w:val="left"/>
              <w:rPr>
                <w:sz w:val="20"/>
                <w:szCs w:val="20"/>
              </w:rPr>
            </w:pPr>
            <w:r w:rsidRPr="00743587">
              <w:rPr>
                <w:sz w:val="20"/>
                <w:szCs w:val="20"/>
              </w:rPr>
              <w:t>Photometric Interpretation</w:t>
            </w:r>
          </w:p>
        </w:tc>
        <w:tc>
          <w:tcPr>
            <w:tcW w:w="2340" w:type="dxa"/>
          </w:tcPr>
          <w:p w14:paraId="5298C4BA" w14:textId="6C9DF4C6" w:rsidR="00E06F90" w:rsidRPr="00743587" w:rsidRDefault="00E06F90" w:rsidP="00743587">
            <w:pPr>
              <w:jc w:val="left"/>
              <w:rPr>
                <w:sz w:val="20"/>
                <w:szCs w:val="20"/>
              </w:rPr>
            </w:pPr>
            <w:r w:rsidRPr="00743587">
              <w:rPr>
                <w:sz w:val="20"/>
                <w:szCs w:val="20"/>
              </w:rPr>
              <w:t>(0028,0004)</w:t>
            </w:r>
          </w:p>
        </w:tc>
        <w:tc>
          <w:tcPr>
            <w:tcW w:w="4794" w:type="dxa"/>
          </w:tcPr>
          <w:p w14:paraId="49BFE3F8" w14:textId="600F5DC8" w:rsidR="00E06F90" w:rsidRPr="00743587" w:rsidRDefault="00D07C11" w:rsidP="00743587">
            <w:pPr>
              <w:jc w:val="left"/>
              <w:rPr>
                <w:sz w:val="20"/>
                <w:szCs w:val="20"/>
              </w:rPr>
            </w:pPr>
            <w:r w:rsidRPr="00743587">
              <w:rPr>
                <w:sz w:val="20"/>
                <w:szCs w:val="20"/>
              </w:rPr>
              <w:t>Specifies the intended interpretation of the pixel data (e.g., MONOCHROME2)</w:t>
            </w:r>
          </w:p>
        </w:tc>
      </w:tr>
      <w:tr w:rsidR="00E06F90" w14:paraId="7A6CECFF" w14:textId="77777777" w:rsidTr="00743587">
        <w:tc>
          <w:tcPr>
            <w:tcW w:w="1885" w:type="dxa"/>
          </w:tcPr>
          <w:p w14:paraId="577B5B17" w14:textId="154C2AA6" w:rsidR="00E06F90" w:rsidRPr="00743587" w:rsidRDefault="00E06F90" w:rsidP="00743587">
            <w:pPr>
              <w:tabs>
                <w:tab w:val="left" w:pos="914"/>
              </w:tabs>
              <w:jc w:val="left"/>
              <w:rPr>
                <w:sz w:val="20"/>
                <w:szCs w:val="20"/>
              </w:rPr>
            </w:pPr>
            <w:r w:rsidRPr="00743587">
              <w:rPr>
                <w:sz w:val="20"/>
                <w:szCs w:val="20"/>
              </w:rPr>
              <w:t>Manufacturer</w:t>
            </w:r>
          </w:p>
        </w:tc>
        <w:tc>
          <w:tcPr>
            <w:tcW w:w="2340" w:type="dxa"/>
          </w:tcPr>
          <w:p w14:paraId="32626D1A" w14:textId="0AAFFE7B" w:rsidR="00E06F90" w:rsidRPr="00743587" w:rsidRDefault="00E06F90" w:rsidP="00743587">
            <w:pPr>
              <w:jc w:val="left"/>
              <w:rPr>
                <w:sz w:val="20"/>
                <w:szCs w:val="20"/>
              </w:rPr>
            </w:pPr>
            <w:r w:rsidRPr="00743587">
              <w:rPr>
                <w:sz w:val="20"/>
                <w:szCs w:val="20"/>
              </w:rPr>
              <w:t>(0008,0070)</w:t>
            </w:r>
          </w:p>
        </w:tc>
        <w:tc>
          <w:tcPr>
            <w:tcW w:w="4794" w:type="dxa"/>
          </w:tcPr>
          <w:p w14:paraId="05005FEE" w14:textId="18521DF9" w:rsidR="00E06F90" w:rsidRPr="00743587" w:rsidRDefault="00D07C11" w:rsidP="00743587">
            <w:pPr>
              <w:jc w:val="left"/>
              <w:rPr>
                <w:sz w:val="20"/>
                <w:szCs w:val="20"/>
              </w:rPr>
            </w:pPr>
            <w:r w:rsidRPr="00743587">
              <w:rPr>
                <w:sz w:val="20"/>
                <w:szCs w:val="20"/>
              </w:rPr>
              <w:t>The manufacturer of the equipment used for the study</w:t>
            </w:r>
          </w:p>
        </w:tc>
      </w:tr>
      <w:tr w:rsidR="00E06F90" w14:paraId="2DA2B7A8" w14:textId="77777777" w:rsidTr="00743587">
        <w:tc>
          <w:tcPr>
            <w:tcW w:w="1885" w:type="dxa"/>
          </w:tcPr>
          <w:p w14:paraId="377AB7DC" w14:textId="260CE691" w:rsidR="00E06F90" w:rsidRPr="00743587" w:rsidRDefault="00E06F90" w:rsidP="00743587">
            <w:pPr>
              <w:tabs>
                <w:tab w:val="left" w:pos="914"/>
              </w:tabs>
              <w:jc w:val="left"/>
              <w:rPr>
                <w:sz w:val="20"/>
                <w:szCs w:val="20"/>
              </w:rPr>
            </w:pPr>
            <w:r w:rsidRPr="00743587">
              <w:rPr>
                <w:sz w:val="20"/>
                <w:szCs w:val="20"/>
              </w:rPr>
              <w:t>Frame of Reference UID</w:t>
            </w:r>
          </w:p>
        </w:tc>
        <w:tc>
          <w:tcPr>
            <w:tcW w:w="2340" w:type="dxa"/>
          </w:tcPr>
          <w:p w14:paraId="79EC3BE6" w14:textId="5DFE6E03" w:rsidR="00E06F90" w:rsidRPr="00743587" w:rsidRDefault="00E06F90" w:rsidP="00743587">
            <w:pPr>
              <w:jc w:val="left"/>
              <w:rPr>
                <w:sz w:val="20"/>
                <w:szCs w:val="20"/>
              </w:rPr>
            </w:pPr>
            <w:r w:rsidRPr="00743587">
              <w:rPr>
                <w:sz w:val="20"/>
                <w:szCs w:val="20"/>
              </w:rPr>
              <w:t>(0020,0052)</w:t>
            </w:r>
          </w:p>
        </w:tc>
        <w:tc>
          <w:tcPr>
            <w:tcW w:w="4794" w:type="dxa"/>
          </w:tcPr>
          <w:p w14:paraId="76C2E39B" w14:textId="61BB4E9C" w:rsidR="00E06F90" w:rsidRPr="00743587" w:rsidRDefault="00D07C11" w:rsidP="00743587">
            <w:pPr>
              <w:jc w:val="left"/>
              <w:rPr>
                <w:sz w:val="20"/>
                <w:szCs w:val="20"/>
              </w:rPr>
            </w:pPr>
            <w:r w:rsidRPr="00743587">
              <w:rPr>
                <w:sz w:val="20"/>
                <w:szCs w:val="20"/>
              </w:rPr>
              <w:t>Unique identifier for the frame of reference</w:t>
            </w:r>
          </w:p>
        </w:tc>
      </w:tr>
      <w:tr w:rsidR="00E06F90" w14:paraId="34443C1C" w14:textId="77777777" w:rsidTr="00743587">
        <w:tc>
          <w:tcPr>
            <w:tcW w:w="1885" w:type="dxa"/>
          </w:tcPr>
          <w:p w14:paraId="566C75BB" w14:textId="57F60E5C" w:rsidR="00E06F90" w:rsidRPr="00743587" w:rsidRDefault="00E06F90" w:rsidP="00743587">
            <w:pPr>
              <w:tabs>
                <w:tab w:val="left" w:pos="914"/>
              </w:tabs>
              <w:jc w:val="left"/>
              <w:rPr>
                <w:sz w:val="20"/>
                <w:szCs w:val="20"/>
              </w:rPr>
            </w:pPr>
            <w:r w:rsidRPr="00743587">
              <w:rPr>
                <w:sz w:val="20"/>
                <w:szCs w:val="20"/>
              </w:rPr>
              <w:t>Study Instance UID</w:t>
            </w:r>
          </w:p>
        </w:tc>
        <w:tc>
          <w:tcPr>
            <w:tcW w:w="2340" w:type="dxa"/>
          </w:tcPr>
          <w:p w14:paraId="19ED6EA3" w14:textId="438BB8F2" w:rsidR="00E06F90" w:rsidRPr="00743587" w:rsidRDefault="00E06F90" w:rsidP="00743587">
            <w:pPr>
              <w:jc w:val="left"/>
              <w:rPr>
                <w:sz w:val="20"/>
                <w:szCs w:val="20"/>
              </w:rPr>
            </w:pPr>
            <w:r w:rsidRPr="00743587">
              <w:rPr>
                <w:sz w:val="20"/>
                <w:szCs w:val="20"/>
              </w:rPr>
              <w:t>(0020,000D)</w:t>
            </w:r>
          </w:p>
        </w:tc>
        <w:tc>
          <w:tcPr>
            <w:tcW w:w="4794" w:type="dxa"/>
          </w:tcPr>
          <w:p w14:paraId="44BA25AD" w14:textId="2CFAB795" w:rsidR="00E06F90" w:rsidRPr="00743587" w:rsidRDefault="00D07C11" w:rsidP="00743587">
            <w:pPr>
              <w:jc w:val="left"/>
              <w:rPr>
                <w:sz w:val="20"/>
                <w:szCs w:val="20"/>
              </w:rPr>
            </w:pPr>
            <w:r w:rsidRPr="00743587">
              <w:rPr>
                <w:sz w:val="20"/>
                <w:szCs w:val="20"/>
              </w:rPr>
              <w:t>Unique identifier for the study</w:t>
            </w:r>
          </w:p>
        </w:tc>
      </w:tr>
      <w:tr w:rsidR="00E06F90" w14:paraId="137F3829" w14:textId="77777777" w:rsidTr="00743587">
        <w:tc>
          <w:tcPr>
            <w:tcW w:w="1885" w:type="dxa"/>
          </w:tcPr>
          <w:p w14:paraId="38C2C4FB" w14:textId="4B834B7B" w:rsidR="00E06F90" w:rsidRPr="00743587" w:rsidRDefault="00B35A1C" w:rsidP="00743587">
            <w:pPr>
              <w:tabs>
                <w:tab w:val="left" w:pos="914"/>
              </w:tabs>
              <w:jc w:val="left"/>
              <w:rPr>
                <w:sz w:val="20"/>
                <w:szCs w:val="20"/>
              </w:rPr>
            </w:pPr>
            <w:r w:rsidRPr="00743587">
              <w:rPr>
                <w:sz w:val="20"/>
                <w:szCs w:val="20"/>
              </w:rPr>
              <w:t>Series Instance UID</w:t>
            </w:r>
          </w:p>
        </w:tc>
        <w:tc>
          <w:tcPr>
            <w:tcW w:w="2340" w:type="dxa"/>
          </w:tcPr>
          <w:p w14:paraId="230B9D9D" w14:textId="5AADD6E3" w:rsidR="00E06F90" w:rsidRPr="00743587" w:rsidRDefault="00B35A1C" w:rsidP="00743587">
            <w:pPr>
              <w:jc w:val="left"/>
              <w:rPr>
                <w:sz w:val="20"/>
                <w:szCs w:val="20"/>
              </w:rPr>
            </w:pPr>
            <w:r w:rsidRPr="00743587">
              <w:rPr>
                <w:sz w:val="20"/>
                <w:szCs w:val="20"/>
              </w:rPr>
              <w:t>(0020,000E)</w:t>
            </w:r>
          </w:p>
        </w:tc>
        <w:tc>
          <w:tcPr>
            <w:tcW w:w="4794" w:type="dxa"/>
          </w:tcPr>
          <w:p w14:paraId="0FAA4E01" w14:textId="489E3681" w:rsidR="00E06F90" w:rsidRPr="00743587" w:rsidRDefault="00B35A1C" w:rsidP="00743587">
            <w:pPr>
              <w:jc w:val="left"/>
              <w:rPr>
                <w:sz w:val="20"/>
                <w:szCs w:val="20"/>
              </w:rPr>
            </w:pPr>
            <w:r w:rsidRPr="00743587">
              <w:rPr>
                <w:sz w:val="20"/>
                <w:szCs w:val="20"/>
              </w:rPr>
              <w:t>Unique identifier for the series.</w:t>
            </w:r>
          </w:p>
        </w:tc>
      </w:tr>
      <w:tr w:rsidR="00BA68C2" w14:paraId="705D11A7" w14:textId="77777777" w:rsidTr="00743587">
        <w:tc>
          <w:tcPr>
            <w:tcW w:w="1885" w:type="dxa"/>
          </w:tcPr>
          <w:p w14:paraId="2F8FCA38" w14:textId="752679C0" w:rsidR="00BA68C2" w:rsidRPr="00743587" w:rsidRDefault="00BA68C2" w:rsidP="00743587">
            <w:pPr>
              <w:tabs>
                <w:tab w:val="left" w:pos="914"/>
              </w:tabs>
              <w:jc w:val="left"/>
              <w:rPr>
                <w:sz w:val="20"/>
                <w:szCs w:val="20"/>
              </w:rPr>
            </w:pPr>
            <w:r w:rsidRPr="00743587">
              <w:rPr>
                <w:sz w:val="20"/>
                <w:szCs w:val="20"/>
              </w:rPr>
              <w:t>Software Versions</w:t>
            </w:r>
          </w:p>
        </w:tc>
        <w:tc>
          <w:tcPr>
            <w:tcW w:w="2340" w:type="dxa"/>
          </w:tcPr>
          <w:p w14:paraId="3A4D8848" w14:textId="2BB1A78B" w:rsidR="00BA68C2" w:rsidRPr="00743587" w:rsidRDefault="001C29BC" w:rsidP="00743587">
            <w:pPr>
              <w:jc w:val="left"/>
              <w:rPr>
                <w:sz w:val="20"/>
                <w:szCs w:val="20"/>
              </w:rPr>
            </w:pPr>
            <w:r w:rsidRPr="00743587">
              <w:rPr>
                <w:sz w:val="20"/>
                <w:szCs w:val="20"/>
              </w:rPr>
              <w:t>(</w:t>
            </w:r>
            <w:r w:rsidR="00BA68C2" w:rsidRPr="00743587">
              <w:rPr>
                <w:sz w:val="20"/>
                <w:szCs w:val="20"/>
              </w:rPr>
              <w:t>0018,1020</w:t>
            </w:r>
            <w:r w:rsidRPr="00743587">
              <w:rPr>
                <w:sz w:val="20"/>
                <w:szCs w:val="20"/>
              </w:rPr>
              <w:t>)</w:t>
            </w:r>
          </w:p>
        </w:tc>
        <w:tc>
          <w:tcPr>
            <w:tcW w:w="4794" w:type="dxa"/>
          </w:tcPr>
          <w:p w14:paraId="4B720600" w14:textId="39585BB1" w:rsidR="00BA68C2" w:rsidRPr="00743587" w:rsidRDefault="00BA68C2" w:rsidP="00743587">
            <w:pPr>
              <w:jc w:val="left"/>
              <w:rPr>
                <w:sz w:val="20"/>
                <w:szCs w:val="20"/>
              </w:rPr>
            </w:pPr>
            <w:r w:rsidRPr="00743587">
              <w:rPr>
                <w:sz w:val="20"/>
                <w:szCs w:val="20"/>
              </w:rPr>
              <w:t>Specifies the Version of the Software</w:t>
            </w:r>
          </w:p>
        </w:tc>
      </w:tr>
      <w:tr w:rsidR="00B35A1C" w:rsidRPr="00E06F90" w14:paraId="5F414B95" w14:textId="77777777" w:rsidTr="00743587">
        <w:tc>
          <w:tcPr>
            <w:tcW w:w="1885" w:type="dxa"/>
          </w:tcPr>
          <w:p w14:paraId="50D8B5B8" w14:textId="400BCCF2" w:rsidR="00B35A1C" w:rsidRPr="00743587" w:rsidRDefault="00B35A1C" w:rsidP="00743587">
            <w:pPr>
              <w:tabs>
                <w:tab w:val="left" w:pos="914"/>
              </w:tabs>
              <w:jc w:val="left"/>
              <w:rPr>
                <w:sz w:val="20"/>
                <w:szCs w:val="20"/>
              </w:rPr>
            </w:pPr>
            <w:r w:rsidRPr="00743587">
              <w:rPr>
                <w:sz w:val="20"/>
                <w:szCs w:val="20"/>
              </w:rPr>
              <w:t>CNN Accuracy</w:t>
            </w:r>
          </w:p>
        </w:tc>
        <w:tc>
          <w:tcPr>
            <w:tcW w:w="2340" w:type="dxa"/>
          </w:tcPr>
          <w:p w14:paraId="24C04417" w14:textId="7EA6B208" w:rsidR="00B35A1C" w:rsidRPr="00743587" w:rsidRDefault="00B35A1C" w:rsidP="00743587">
            <w:pPr>
              <w:jc w:val="left"/>
              <w:rPr>
                <w:sz w:val="20"/>
                <w:szCs w:val="20"/>
              </w:rPr>
            </w:pPr>
            <w:r w:rsidRPr="00743587">
              <w:rPr>
                <w:sz w:val="20"/>
                <w:szCs w:val="20"/>
              </w:rPr>
              <w:t>(9999,0010)</w:t>
            </w:r>
          </w:p>
        </w:tc>
        <w:tc>
          <w:tcPr>
            <w:tcW w:w="4794" w:type="dxa"/>
          </w:tcPr>
          <w:p w14:paraId="7F00DD93" w14:textId="57136487" w:rsidR="00B35A1C" w:rsidRPr="00743587" w:rsidRDefault="00D07C11" w:rsidP="00743587">
            <w:pPr>
              <w:jc w:val="left"/>
              <w:rPr>
                <w:sz w:val="20"/>
                <w:szCs w:val="20"/>
              </w:rPr>
            </w:pPr>
            <w:r w:rsidRPr="00743587">
              <w:rPr>
                <w:sz w:val="20"/>
                <w:szCs w:val="20"/>
              </w:rPr>
              <w:t>Custom tag for storing the CNN accuracy as a percentage</w:t>
            </w:r>
          </w:p>
        </w:tc>
      </w:tr>
    </w:tbl>
    <w:p w14:paraId="2D8FCA9E" w14:textId="77777777" w:rsidR="000C422E" w:rsidRDefault="000C422E" w:rsidP="00B06CFA"/>
    <w:p w14:paraId="43AB9A15" w14:textId="6EB2EAF5" w:rsidR="006803A7" w:rsidRDefault="00D00B46" w:rsidP="00B06CFA">
      <w:r>
        <w:t xml:space="preserve">Continuing further, </w:t>
      </w:r>
      <w:r w:rsidR="00614B64">
        <w:t>the generated</w:t>
      </w:r>
      <w:r w:rsidR="00177EB2">
        <w:t xml:space="preserve"> DICOM file </w:t>
      </w:r>
      <w:r w:rsidR="00211E8A">
        <w:t>was</w:t>
      </w:r>
      <w:r w:rsidR="00177EB2">
        <w:t xml:space="preserve"> convert</w:t>
      </w:r>
      <w:r w:rsidR="00211E8A">
        <w:t>ed</w:t>
      </w:r>
      <w:r w:rsidR="00177EB2">
        <w:t xml:space="preserve"> </w:t>
      </w:r>
      <w:r w:rsidR="00211E8A">
        <w:t xml:space="preserve">to </w:t>
      </w:r>
      <w:r w:rsidR="002E167A">
        <w:t>an</w:t>
      </w:r>
      <w:r w:rsidR="00177EB2">
        <w:t xml:space="preserve"> equivalent FHIR output</w:t>
      </w:r>
      <w:r w:rsidR="002E167A">
        <w:t xml:space="preserve">. </w:t>
      </w:r>
      <w:r w:rsidR="00BD243A">
        <w:t xml:space="preserve">A valid JSON </w:t>
      </w:r>
      <w:r w:rsidR="005560D3">
        <w:t>structure, defined</w:t>
      </w:r>
      <w:r w:rsidR="00BD243A">
        <w:t xml:space="preserve"> in the vicinity of Pneumonia Diagnosis</w:t>
      </w:r>
      <w:r w:rsidR="00614B64">
        <w:t>, was found</w:t>
      </w:r>
      <w:r w:rsidR="00D17246">
        <w:t xml:space="preserve"> compatible with the HL7-FHIR implementation guidelines.</w:t>
      </w:r>
      <w:r w:rsidR="00CE439C">
        <w:t xml:space="preserve"> </w:t>
      </w:r>
      <w:r w:rsidR="00F71BE8">
        <w:t xml:space="preserve">The system </w:t>
      </w:r>
      <w:r w:rsidR="0076266C">
        <w:t>was</w:t>
      </w:r>
      <w:r w:rsidR="00F71BE8">
        <w:t xml:space="preserve"> designed to read a DICOM file and extract the metadata</w:t>
      </w:r>
      <w:r w:rsidR="00646A24">
        <w:t xml:space="preserve">. </w:t>
      </w:r>
      <w:r w:rsidR="007414E0">
        <w:t>Table 3.</w:t>
      </w:r>
      <w:r w:rsidR="00CC2885">
        <w:t>7</w:t>
      </w:r>
      <w:r w:rsidR="007414E0">
        <w:t xml:space="preserve"> describes the implemented FHIR resources:</w:t>
      </w:r>
    </w:p>
    <w:p w14:paraId="2B78CF11" w14:textId="00F0BAEE" w:rsidR="009541C5" w:rsidRPr="00231850" w:rsidRDefault="009541C5" w:rsidP="007A1F15">
      <w:pPr>
        <w:pStyle w:val="Caption"/>
        <w:keepNext/>
        <w:jc w:val="center"/>
        <w:rPr>
          <w:color w:val="000000" w:themeColor="text1"/>
          <w:sz w:val="20"/>
          <w:szCs w:val="18"/>
        </w:rPr>
      </w:pPr>
      <w:bookmarkStart w:id="63" w:name="_Toc183075245"/>
      <w:r w:rsidRPr="00231850">
        <w:rPr>
          <w:color w:val="000000" w:themeColor="text1"/>
          <w:sz w:val="20"/>
          <w:szCs w:val="18"/>
        </w:rPr>
        <w:t xml:space="preserve">Table 3. </w:t>
      </w:r>
      <w:r w:rsidRPr="00231850">
        <w:rPr>
          <w:color w:val="000000" w:themeColor="text1"/>
          <w:sz w:val="20"/>
          <w:szCs w:val="18"/>
        </w:rPr>
        <w:fldChar w:fldCharType="begin"/>
      </w:r>
      <w:r w:rsidRPr="00231850">
        <w:rPr>
          <w:color w:val="000000" w:themeColor="text1"/>
          <w:sz w:val="20"/>
          <w:szCs w:val="18"/>
        </w:rPr>
        <w:instrText xml:space="preserve"> SEQ Table_3. \* ARABIC </w:instrText>
      </w:r>
      <w:r w:rsidRPr="00231850">
        <w:rPr>
          <w:color w:val="000000" w:themeColor="text1"/>
          <w:sz w:val="20"/>
          <w:szCs w:val="18"/>
        </w:rPr>
        <w:fldChar w:fldCharType="separate"/>
      </w:r>
      <w:r w:rsidR="00645200">
        <w:rPr>
          <w:noProof/>
          <w:color w:val="000000" w:themeColor="text1"/>
          <w:sz w:val="20"/>
          <w:szCs w:val="18"/>
        </w:rPr>
        <w:t>7</w:t>
      </w:r>
      <w:r w:rsidRPr="00231850">
        <w:rPr>
          <w:color w:val="000000" w:themeColor="text1"/>
          <w:sz w:val="20"/>
          <w:szCs w:val="18"/>
        </w:rPr>
        <w:fldChar w:fldCharType="end"/>
      </w:r>
      <w:r w:rsidRPr="00231850">
        <w:rPr>
          <w:color w:val="000000" w:themeColor="text1"/>
          <w:sz w:val="20"/>
          <w:szCs w:val="18"/>
        </w:rPr>
        <w:t xml:space="preserve"> Mapping of DICOM Metadata Fields to FHIR Resources</w:t>
      </w:r>
      <w:bookmarkEnd w:id="63"/>
      <w:r w:rsidRPr="00231850">
        <w:rPr>
          <w:color w:val="000000" w:themeColor="text1"/>
          <w:sz w:val="20"/>
          <w:szCs w:val="18"/>
        </w:rPr>
        <w:t xml:space="preserve"> </w:t>
      </w:r>
    </w:p>
    <w:tbl>
      <w:tblPr>
        <w:tblStyle w:val="TableGrid"/>
        <w:tblW w:w="0" w:type="auto"/>
        <w:jc w:val="center"/>
        <w:tblLook w:val="04A0" w:firstRow="1" w:lastRow="0" w:firstColumn="1" w:lastColumn="0" w:noHBand="0" w:noVBand="1"/>
      </w:tblPr>
      <w:tblGrid>
        <w:gridCol w:w="4045"/>
        <w:gridCol w:w="4865"/>
      </w:tblGrid>
      <w:tr w:rsidR="00295ADC" w:rsidRPr="00401ECF" w14:paraId="75C4DFF6" w14:textId="77777777" w:rsidTr="007D1043">
        <w:trPr>
          <w:trHeight w:val="242"/>
          <w:jc w:val="center"/>
        </w:trPr>
        <w:tc>
          <w:tcPr>
            <w:tcW w:w="4045" w:type="dxa"/>
            <w:noWrap/>
            <w:hideMark/>
          </w:tcPr>
          <w:p w14:paraId="1B4A28AD" w14:textId="5BB1F330" w:rsidR="00295ADC" w:rsidRPr="002E23A8" w:rsidRDefault="00295ADC" w:rsidP="00B06CFA">
            <w:pPr>
              <w:rPr>
                <w:b/>
                <w:bCs/>
                <w:sz w:val="20"/>
                <w:szCs w:val="20"/>
              </w:rPr>
            </w:pPr>
            <w:r>
              <w:br w:type="page"/>
            </w:r>
            <w:r w:rsidRPr="002E23A8">
              <w:rPr>
                <w:b/>
                <w:bCs/>
                <w:sz w:val="20"/>
                <w:szCs w:val="20"/>
              </w:rPr>
              <w:t>DICOM Field</w:t>
            </w:r>
          </w:p>
        </w:tc>
        <w:tc>
          <w:tcPr>
            <w:tcW w:w="4865" w:type="dxa"/>
            <w:noWrap/>
            <w:hideMark/>
          </w:tcPr>
          <w:p w14:paraId="070724F5" w14:textId="77777777" w:rsidR="00295ADC" w:rsidRPr="002E23A8" w:rsidRDefault="00295ADC" w:rsidP="00B06CFA">
            <w:pPr>
              <w:rPr>
                <w:b/>
                <w:bCs/>
                <w:sz w:val="20"/>
                <w:szCs w:val="20"/>
              </w:rPr>
            </w:pPr>
            <w:r w:rsidRPr="002E23A8">
              <w:rPr>
                <w:b/>
                <w:bCs/>
                <w:sz w:val="20"/>
                <w:szCs w:val="20"/>
              </w:rPr>
              <w:t>Equivalent FHIR Field</w:t>
            </w:r>
          </w:p>
        </w:tc>
      </w:tr>
      <w:tr w:rsidR="00295ADC" w:rsidRPr="00401ECF" w14:paraId="0F090B4B" w14:textId="77777777" w:rsidTr="007D1043">
        <w:trPr>
          <w:trHeight w:val="300"/>
          <w:jc w:val="center"/>
        </w:trPr>
        <w:tc>
          <w:tcPr>
            <w:tcW w:w="4045" w:type="dxa"/>
            <w:noWrap/>
            <w:hideMark/>
          </w:tcPr>
          <w:p w14:paraId="1CD0C419" w14:textId="77777777" w:rsidR="00295ADC" w:rsidRPr="002E23A8" w:rsidRDefault="00295ADC" w:rsidP="00B06CFA">
            <w:pPr>
              <w:rPr>
                <w:sz w:val="20"/>
                <w:szCs w:val="20"/>
              </w:rPr>
            </w:pPr>
            <w:r w:rsidRPr="002E23A8">
              <w:rPr>
                <w:sz w:val="20"/>
                <w:szCs w:val="20"/>
              </w:rPr>
              <w:t>TransferSyntaxUID</w:t>
            </w:r>
          </w:p>
        </w:tc>
        <w:tc>
          <w:tcPr>
            <w:tcW w:w="4865" w:type="dxa"/>
            <w:noWrap/>
            <w:hideMark/>
          </w:tcPr>
          <w:p w14:paraId="0FFFC3EF" w14:textId="16670BC1" w:rsidR="00295ADC" w:rsidRPr="002E23A8" w:rsidRDefault="00295ADC" w:rsidP="00B06CFA">
            <w:pPr>
              <w:rPr>
                <w:sz w:val="20"/>
                <w:szCs w:val="20"/>
              </w:rPr>
            </w:pPr>
            <w:r>
              <w:rPr>
                <w:sz w:val="20"/>
                <w:szCs w:val="20"/>
              </w:rPr>
              <w:t>CUSTOM TAG</w:t>
            </w:r>
          </w:p>
        </w:tc>
      </w:tr>
      <w:tr w:rsidR="00295ADC" w:rsidRPr="00401ECF" w14:paraId="672FB8C1" w14:textId="77777777" w:rsidTr="007D1043">
        <w:trPr>
          <w:trHeight w:val="300"/>
          <w:jc w:val="center"/>
        </w:trPr>
        <w:tc>
          <w:tcPr>
            <w:tcW w:w="4045" w:type="dxa"/>
            <w:noWrap/>
            <w:hideMark/>
          </w:tcPr>
          <w:p w14:paraId="690303E0" w14:textId="77777777" w:rsidR="00295ADC" w:rsidRPr="002E23A8" w:rsidRDefault="00295ADC" w:rsidP="00B06CFA">
            <w:pPr>
              <w:rPr>
                <w:sz w:val="20"/>
                <w:szCs w:val="20"/>
              </w:rPr>
            </w:pPr>
            <w:r w:rsidRPr="002E23A8">
              <w:rPr>
                <w:sz w:val="20"/>
                <w:szCs w:val="20"/>
              </w:rPr>
              <w:t>SOPClassUID</w:t>
            </w:r>
          </w:p>
        </w:tc>
        <w:tc>
          <w:tcPr>
            <w:tcW w:w="4865" w:type="dxa"/>
            <w:noWrap/>
            <w:hideMark/>
          </w:tcPr>
          <w:p w14:paraId="33B89B17" w14:textId="5EC40AF3" w:rsidR="00295ADC" w:rsidRPr="002E23A8" w:rsidRDefault="00295ADC" w:rsidP="00B06CFA">
            <w:pPr>
              <w:rPr>
                <w:sz w:val="20"/>
                <w:szCs w:val="20"/>
              </w:rPr>
            </w:pPr>
            <w:r w:rsidRPr="002E23A8">
              <w:rPr>
                <w:sz w:val="20"/>
                <w:szCs w:val="20"/>
              </w:rPr>
              <w:t>ImagingStudy.series.instance.sopClass</w:t>
            </w:r>
          </w:p>
        </w:tc>
      </w:tr>
      <w:tr w:rsidR="00295ADC" w:rsidRPr="00401ECF" w14:paraId="3C20A2E6" w14:textId="77777777" w:rsidTr="002F0AE7">
        <w:trPr>
          <w:trHeight w:val="440"/>
          <w:jc w:val="center"/>
        </w:trPr>
        <w:tc>
          <w:tcPr>
            <w:tcW w:w="4045" w:type="dxa"/>
            <w:tcBorders>
              <w:bottom w:val="nil"/>
            </w:tcBorders>
            <w:noWrap/>
            <w:hideMark/>
          </w:tcPr>
          <w:p w14:paraId="2CCFC1FF" w14:textId="77777777" w:rsidR="00295ADC" w:rsidRPr="002E23A8" w:rsidRDefault="00295ADC" w:rsidP="00B06CFA">
            <w:pPr>
              <w:rPr>
                <w:sz w:val="20"/>
                <w:szCs w:val="20"/>
              </w:rPr>
            </w:pPr>
            <w:r w:rsidRPr="002E23A8">
              <w:rPr>
                <w:sz w:val="20"/>
                <w:szCs w:val="20"/>
              </w:rPr>
              <w:t>SOPInstanceUID</w:t>
            </w:r>
          </w:p>
        </w:tc>
        <w:tc>
          <w:tcPr>
            <w:tcW w:w="4865" w:type="dxa"/>
            <w:tcBorders>
              <w:bottom w:val="nil"/>
            </w:tcBorders>
            <w:noWrap/>
            <w:hideMark/>
          </w:tcPr>
          <w:p w14:paraId="3E13709F" w14:textId="28A0B8EC" w:rsidR="00295ADC" w:rsidRDefault="00295ADC" w:rsidP="00B06CFA">
            <w:pPr>
              <w:rPr>
                <w:sz w:val="20"/>
                <w:szCs w:val="20"/>
              </w:rPr>
            </w:pPr>
            <w:r w:rsidRPr="002E23A8">
              <w:rPr>
                <w:sz w:val="20"/>
                <w:szCs w:val="20"/>
              </w:rPr>
              <w:t>ImagingStudy.series.instance.uid</w:t>
            </w:r>
          </w:p>
          <w:p w14:paraId="39520D1C" w14:textId="77777777" w:rsidR="00295ADC" w:rsidRPr="002E23A8" w:rsidRDefault="00295ADC" w:rsidP="00B06CFA">
            <w:pPr>
              <w:rPr>
                <w:sz w:val="20"/>
                <w:szCs w:val="20"/>
              </w:rPr>
            </w:pPr>
          </w:p>
        </w:tc>
      </w:tr>
      <w:tr w:rsidR="00295ADC" w:rsidRPr="00401ECF" w14:paraId="2F2A566F" w14:textId="77777777" w:rsidTr="007D1043">
        <w:trPr>
          <w:trHeight w:val="368"/>
          <w:jc w:val="center"/>
        </w:trPr>
        <w:tc>
          <w:tcPr>
            <w:tcW w:w="4045" w:type="dxa"/>
            <w:noWrap/>
            <w:hideMark/>
          </w:tcPr>
          <w:p w14:paraId="4B161763" w14:textId="77777777" w:rsidR="00295ADC" w:rsidRPr="002E23A8" w:rsidRDefault="00295ADC" w:rsidP="00B06CFA">
            <w:pPr>
              <w:rPr>
                <w:sz w:val="20"/>
                <w:szCs w:val="20"/>
              </w:rPr>
            </w:pPr>
            <w:r w:rsidRPr="002E23A8">
              <w:rPr>
                <w:sz w:val="20"/>
                <w:szCs w:val="20"/>
              </w:rPr>
              <w:t>StudyDate</w:t>
            </w:r>
          </w:p>
        </w:tc>
        <w:tc>
          <w:tcPr>
            <w:tcW w:w="4865" w:type="dxa"/>
            <w:noWrap/>
            <w:hideMark/>
          </w:tcPr>
          <w:p w14:paraId="298C15E5" w14:textId="77777777" w:rsidR="00295ADC" w:rsidRPr="002E23A8" w:rsidRDefault="00295ADC" w:rsidP="00B06CFA">
            <w:pPr>
              <w:rPr>
                <w:sz w:val="20"/>
                <w:szCs w:val="20"/>
              </w:rPr>
            </w:pPr>
            <w:r w:rsidRPr="002E23A8">
              <w:rPr>
                <w:sz w:val="20"/>
                <w:szCs w:val="20"/>
              </w:rPr>
              <w:t>ImagingStudy.started</w:t>
            </w:r>
          </w:p>
        </w:tc>
      </w:tr>
      <w:tr w:rsidR="00295ADC" w:rsidRPr="00401ECF" w14:paraId="7398DD6C" w14:textId="77777777" w:rsidTr="007D1043">
        <w:trPr>
          <w:trHeight w:val="300"/>
          <w:jc w:val="center"/>
        </w:trPr>
        <w:tc>
          <w:tcPr>
            <w:tcW w:w="4045" w:type="dxa"/>
            <w:noWrap/>
            <w:hideMark/>
          </w:tcPr>
          <w:p w14:paraId="0642BFB6" w14:textId="77777777" w:rsidR="00295ADC" w:rsidRPr="002E23A8" w:rsidRDefault="00295ADC" w:rsidP="00B06CFA">
            <w:pPr>
              <w:rPr>
                <w:sz w:val="20"/>
                <w:szCs w:val="20"/>
              </w:rPr>
            </w:pPr>
            <w:r w:rsidRPr="002E23A8">
              <w:rPr>
                <w:sz w:val="20"/>
                <w:szCs w:val="20"/>
              </w:rPr>
              <w:t>SeriesDate</w:t>
            </w:r>
          </w:p>
        </w:tc>
        <w:tc>
          <w:tcPr>
            <w:tcW w:w="4865" w:type="dxa"/>
            <w:noWrap/>
            <w:hideMark/>
          </w:tcPr>
          <w:p w14:paraId="49C1655C" w14:textId="77777777" w:rsidR="00295ADC" w:rsidRPr="002E23A8" w:rsidRDefault="00295ADC" w:rsidP="00B06CFA">
            <w:pPr>
              <w:rPr>
                <w:sz w:val="20"/>
                <w:szCs w:val="20"/>
              </w:rPr>
            </w:pPr>
            <w:r w:rsidRPr="002E23A8">
              <w:rPr>
                <w:sz w:val="20"/>
                <w:szCs w:val="20"/>
              </w:rPr>
              <w:t>ImagingStudy.series.started</w:t>
            </w:r>
          </w:p>
        </w:tc>
      </w:tr>
      <w:tr w:rsidR="00295ADC" w:rsidRPr="00401ECF" w14:paraId="64AACF0D" w14:textId="77777777" w:rsidTr="007D1043">
        <w:trPr>
          <w:trHeight w:val="300"/>
          <w:jc w:val="center"/>
        </w:trPr>
        <w:tc>
          <w:tcPr>
            <w:tcW w:w="4045" w:type="dxa"/>
            <w:noWrap/>
            <w:hideMark/>
          </w:tcPr>
          <w:p w14:paraId="4A73724B" w14:textId="77777777" w:rsidR="00295ADC" w:rsidRPr="002E23A8" w:rsidRDefault="00295ADC" w:rsidP="00B06CFA">
            <w:pPr>
              <w:rPr>
                <w:sz w:val="20"/>
                <w:szCs w:val="20"/>
              </w:rPr>
            </w:pPr>
            <w:r w:rsidRPr="002E23A8">
              <w:rPr>
                <w:sz w:val="20"/>
                <w:szCs w:val="20"/>
              </w:rPr>
              <w:t>AcquisitionDate</w:t>
            </w:r>
          </w:p>
        </w:tc>
        <w:tc>
          <w:tcPr>
            <w:tcW w:w="4865" w:type="dxa"/>
            <w:noWrap/>
            <w:hideMark/>
          </w:tcPr>
          <w:p w14:paraId="49F47D0A" w14:textId="77777777" w:rsidR="00295ADC" w:rsidRPr="002E23A8" w:rsidRDefault="00295ADC" w:rsidP="00B06CFA">
            <w:pPr>
              <w:rPr>
                <w:sz w:val="20"/>
                <w:szCs w:val="20"/>
              </w:rPr>
            </w:pPr>
            <w:r w:rsidRPr="002E23A8">
              <w:rPr>
                <w:sz w:val="20"/>
                <w:szCs w:val="20"/>
              </w:rPr>
              <w:t>ImagingStudy.series.started</w:t>
            </w:r>
          </w:p>
        </w:tc>
      </w:tr>
      <w:tr w:rsidR="00295ADC" w:rsidRPr="00401ECF" w14:paraId="2FA2FB0E" w14:textId="77777777" w:rsidTr="007D1043">
        <w:trPr>
          <w:trHeight w:val="300"/>
          <w:jc w:val="center"/>
        </w:trPr>
        <w:tc>
          <w:tcPr>
            <w:tcW w:w="4045" w:type="dxa"/>
            <w:noWrap/>
            <w:hideMark/>
          </w:tcPr>
          <w:p w14:paraId="07D60616" w14:textId="77777777" w:rsidR="00295ADC" w:rsidRPr="002E23A8" w:rsidRDefault="00295ADC" w:rsidP="00B06CFA">
            <w:pPr>
              <w:rPr>
                <w:sz w:val="20"/>
                <w:szCs w:val="20"/>
              </w:rPr>
            </w:pPr>
            <w:r w:rsidRPr="002E23A8">
              <w:rPr>
                <w:sz w:val="20"/>
                <w:szCs w:val="20"/>
              </w:rPr>
              <w:t>ContentDate</w:t>
            </w:r>
          </w:p>
        </w:tc>
        <w:tc>
          <w:tcPr>
            <w:tcW w:w="4865" w:type="dxa"/>
            <w:noWrap/>
            <w:hideMark/>
          </w:tcPr>
          <w:p w14:paraId="38B41DBC" w14:textId="134CC16B" w:rsidR="00295ADC" w:rsidRPr="002E23A8" w:rsidRDefault="00295ADC" w:rsidP="00B06CFA">
            <w:pPr>
              <w:rPr>
                <w:sz w:val="20"/>
                <w:szCs w:val="20"/>
              </w:rPr>
            </w:pPr>
            <w:r>
              <w:rPr>
                <w:sz w:val="20"/>
                <w:szCs w:val="20"/>
              </w:rPr>
              <w:t>CUSTOM TAG</w:t>
            </w:r>
          </w:p>
        </w:tc>
      </w:tr>
      <w:tr w:rsidR="00295ADC" w:rsidRPr="00401ECF" w14:paraId="65FBA8BB" w14:textId="77777777" w:rsidTr="007D1043">
        <w:trPr>
          <w:trHeight w:val="300"/>
          <w:jc w:val="center"/>
        </w:trPr>
        <w:tc>
          <w:tcPr>
            <w:tcW w:w="4045" w:type="dxa"/>
            <w:noWrap/>
            <w:hideMark/>
          </w:tcPr>
          <w:p w14:paraId="1A861471" w14:textId="77777777" w:rsidR="00295ADC" w:rsidRPr="002E23A8" w:rsidRDefault="00295ADC" w:rsidP="00B06CFA">
            <w:pPr>
              <w:rPr>
                <w:sz w:val="20"/>
                <w:szCs w:val="20"/>
              </w:rPr>
            </w:pPr>
            <w:r w:rsidRPr="002E23A8">
              <w:rPr>
                <w:sz w:val="20"/>
                <w:szCs w:val="20"/>
              </w:rPr>
              <w:t>StudyTime</w:t>
            </w:r>
          </w:p>
        </w:tc>
        <w:tc>
          <w:tcPr>
            <w:tcW w:w="4865" w:type="dxa"/>
            <w:noWrap/>
            <w:hideMark/>
          </w:tcPr>
          <w:p w14:paraId="24CAEA0D" w14:textId="02461205" w:rsidR="00295ADC" w:rsidRPr="002E23A8" w:rsidRDefault="00295ADC" w:rsidP="00B06CFA">
            <w:pPr>
              <w:rPr>
                <w:sz w:val="20"/>
                <w:szCs w:val="20"/>
              </w:rPr>
            </w:pPr>
            <w:r>
              <w:rPr>
                <w:sz w:val="20"/>
                <w:szCs w:val="20"/>
              </w:rPr>
              <w:t>CUSTOM TAG</w:t>
            </w:r>
          </w:p>
        </w:tc>
      </w:tr>
      <w:tr w:rsidR="00295ADC" w:rsidRPr="00401ECF" w14:paraId="0FE399B2" w14:textId="77777777" w:rsidTr="007D1043">
        <w:trPr>
          <w:trHeight w:val="300"/>
          <w:jc w:val="center"/>
        </w:trPr>
        <w:tc>
          <w:tcPr>
            <w:tcW w:w="4045" w:type="dxa"/>
            <w:noWrap/>
            <w:hideMark/>
          </w:tcPr>
          <w:p w14:paraId="0284EDC5" w14:textId="77777777" w:rsidR="00295ADC" w:rsidRPr="002E23A8" w:rsidRDefault="00295ADC" w:rsidP="00B06CFA">
            <w:pPr>
              <w:rPr>
                <w:sz w:val="20"/>
                <w:szCs w:val="20"/>
              </w:rPr>
            </w:pPr>
            <w:r w:rsidRPr="002E23A8">
              <w:rPr>
                <w:sz w:val="20"/>
                <w:szCs w:val="20"/>
              </w:rPr>
              <w:t>SeriesTime</w:t>
            </w:r>
          </w:p>
        </w:tc>
        <w:tc>
          <w:tcPr>
            <w:tcW w:w="4865" w:type="dxa"/>
            <w:noWrap/>
            <w:hideMark/>
          </w:tcPr>
          <w:p w14:paraId="40A25E41" w14:textId="50DA7089" w:rsidR="00295ADC" w:rsidRPr="002E23A8" w:rsidRDefault="00295ADC" w:rsidP="00B06CFA">
            <w:pPr>
              <w:rPr>
                <w:sz w:val="20"/>
                <w:szCs w:val="20"/>
              </w:rPr>
            </w:pPr>
            <w:r>
              <w:rPr>
                <w:sz w:val="20"/>
                <w:szCs w:val="20"/>
              </w:rPr>
              <w:t>CUSTOM TAG</w:t>
            </w:r>
          </w:p>
        </w:tc>
      </w:tr>
      <w:tr w:rsidR="00295ADC" w:rsidRPr="00401ECF" w14:paraId="13259AC8" w14:textId="77777777" w:rsidTr="007D1043">
        <w:trPr>
          <w:trHeight w:val="300"/>
          <w:jc w:val="center"/>
        </w:trPr>
        <w:tc>
          <w:tcPr>
            <w:tcW w:w="4045" w:type="dxa"/>
            <w:noWrap/>
            <w:hideMark/>
          </w:tcPr>
          <w:p w14:paraId="298BF72A" w14:textId="77777777" w:rsidR="00295ADC" w:rsidRPr="002E23A8" w:rsidRDefault="00295ADC" w:rsidP="00B06CFA">
            <w:pPr>
              <w:rPr>
                <w:sz w:val="20"/>
                <w:szCs w:val="20"/>
              </w:rPr>
            </w:pPr>
            <w:r w:rsidRPr="002E23A8">
              <w:rPr>
                <w:sz w:val="20"/>
                <w:szCs w:val="20"/>
              </w:rPr>
              <w:t>AcquisitionTime</w:t>
            </w:r>
          </w:p>
        </w:tc>
        <w:tc>
          <w:tcPr>
            <w:tcW w:w="4865" w:type="dxa"/>
            <w:noWrap/>
            <w:hideMark/>
          </w:tcPr>
          <w:p w14:paraId="7995D441" w14:textId="3F2BAD37" w:rsidR="00295ADC" w:rsidRPr="002E23A8" w:rsidRDefault="00295ADC" w:rsidP="00B06CFA">
            <w:pPr>
              <w:rPr>
                <w:sz w:val="20"/>
                <w:szCs w:val="20"/>
              </w:rPr>
            </w:pPr>
            <w:r>
              <w:rPr>
                <w:sz w:val="20"/>
                <w:szCs w:val="20"/>
              </w:rPr>
              <w:t>CUSTOM TAG</w:t>
            </w:r>
          </w:p>
        </w:tc>
      </w:tr>
      <w:tr w:rsidR="00295ADC" w:rsidRPr="00401ECF" w14:paraId="33B8A249" w14:textId="77777777" w:rsidTr="007D1043">
        <w:trPr>
          <w:trHeight w:val="300"/>
          <w:jc w:val="center"/>
        </w:trPr>
        <w:tc>
          <w:tcPr>
            <w:tcW w:w="4045" w:type="dxa"/>
            <w:noWrap/>
            <w:hideMark/>
          </w:tcPr>
          <w:p w14:paraId="24AFA40E" w14:textId="77777777" w:rsidR="00295ADC" w:rsidRPr="002E23A8" w:rsidRDefault="00295ADC" w:rsidP="00B06CFA">
            <w:pPr>
              <w:rPr>
                <w:sz w:val="20"/>
                <w:szCs w:val="20"/>
              </w:rPr>
            </w:pPr>
            <w:r w:rsidRPr="002E23A8">
              <w:rPr>
                <w:sz w:val="20"/>
                <w:szCs w:val="20"/>
              </w:rPr>
              <w:t>ContentTime</w:t>
            </w:r>
          </w:p>
        </w:tc>
        <w:tc>
          <w:tcPr>
            <w:tcW w:w="4865" w:type="dxa"/>
            <w:noWrap/>
            <w:hideMark/>
          </w:tcPr>
          <w:p w14:paraId="013565D0" w14:textId="464F85C9" w:rsidR="00295ADC" w:rsidRPr="002E23A8" w:rsidRDefault="00295ADC" w:rsidP="00B06CFA">
            <w:pPr>
              <w:rPr>
                <w:sz w:val="20"/>
                <w:szCs w:val="20"/>
              </w:rPr>
            </w:pPr>
            <w:r>
              <w:rPr>
                <w:sz w:val="20"/>
                <w:szCs w:val="20"/>
              </w:rPr>
              <w:t>CUSTOM TAG</w:t>
            </w:r>
          </w:p>
        </w:tc>
      </w:tr>
      <w:tr w:rsidR="00295ADC" w:rsidRPr="00401ECF" w14:paraId="3A2F908D" w14:textId="77777777" w:rsidTr="007D1043">
        <w:trPr>
          <w:trHeight w:val="300"/>
          <w:jc w:val="center"/>
        </w:trPr>
        <w:tc>
          <w:tcPr>
            <w:tcW w:w="4045" w:type="dxa"/>
            <w:noWrap/>
            <w:hideMark/>
          </w:tcPr>
          <w:p w14:paraId="4D369838" w14:textId="77777777" w:rsidR="00295ADC" w:rsidRPr="002E23A8" w:rsidRDefault="00295ADC" w:rsidP="00B06CFA">
            <w:pPr>
              <w:rPr>
                <w:sz w:val="20"/>
                <w:szCs w:val="20"/>
              </w:rPr>
            </w:pPr>
            <w:r w:rsidRPr="002E23A8">
              <w:rPr>
                <w:sz w:val="20"/>
                <w:szCs w:val="20"/>
              </w:rPr>
              <w:t>Modality</w:t>
            </w:r>
          </w:p>
        </w:tc>
        <w:tc>
          <w:tcPr>
            <w:tcW w:w="4865" w:type="dxa"/>
            <w:noWrap/>
            <w:hideMark/>
          </w:tcPr>
          <w:p w14:paraId="427A840B" w14:textId="77777777" w:rsidR="00295ADC" w:rsidRPr="002E23A8" w:rsidRDefault="00295ADC" w:rsidP="00B06CFA">
            <w:pPr>
              <w:rPr>
                <w:sz w:val="20"/>
                <w:szCs w:val="20"/>
              </w:rPr>
            </w:pPr>
            <w:r w:rsidRPr="002E23A8">
              <w:rPr>
                <w:sz w:val="20"/>
                <w:szCs w:val="20"/>
              </w:rPr>
              <w:t>ImagingStudy.modality</w:t>
            </w:r>
          </w:p>
        </w:tc>
      </w:tr>
      <w:tr w:rsidR="00295ADC" w:rsidRPr="00401ECF" w14:paraId="7CD13FD0" w14:textId="77777777" w:rsidTr="007D1043">
        <w:trPr>
          <w:trHeight w:val="300"/>
          <w:jc w:val="center"/>
        </w:trPr>
        <w:tc>
          <w:tcPr>
            <w:tcW w:w="4045" w:type="dxa"/>
            <w:noWrap/>
            <w:hideMark/>
          </w:tcPr>
          <w:p w14:paraId="4DC9382E" w14:textId="77777777" w:rsidR="00295ADC" w:rsidRPr="002E23A8" w:rsidRDefault="00295ADC" w:rsidP="00B06CFA">
            <w:pPr>
              <w:rPr>
                <w:sz w:val="20"/>
                <w:szCs w:val="20"/>
              </w:rPr>
            </w:pPr>
            <w:r w:rsidRPr="002E23A8">
              <w:rPr>
                <w:sz w:val="20"/>
                <w:szCs w:val="20"/>
              </w:rPr>
              <w:t>Manufacturer</w:t>
            </w:r>
          </w:p>
        </w:tc>
        <w:tc>
          <w:tcPr>
            <w:tcW w:w="4865" w:type="dxa"/>
            <w:noWrap/>
            <w:hideMark/>
          </w:tcPr>
          <w:p w14:paraId="3B7D1713" w14:textId="14AE1FE3" w:rsidR="00295ADC" w:rsidRPr="002E23A8" w:rsidRDefault="00295ADC" w:rsidP="00B06CFA">
            <w:pPr>
              <w:rPr>
                <w:sz w:val="20"/>
                <w:szCs w:val="20"/>
              </w:rPr>
            </w:pPr>
            <w:r>
              <w:rPr>
                <w:sz w:val="20"/>
                <w:szCs w:val="20"/>
              </w:rPr>
              <w:t>CUSTOM TAG</w:t>
            </w:r>
          </w:p>
        </w:tc>
      </w:tr>
      <w:tr w:rsidR="00295ADC" w:rsidRPr="00401ECF" w14:paraId="7C758DFA" w14:textId="77777777" w:rsidTr="007D1043">
        <w:trPr>
          <w:trHeight w:val="300"/>
          <w:jc w:val="center"/>
        </w:trPr>
        <w:tc>
          <w:tcPr>
            <w:tcW w:w="4045" w:type="dxa"/>
            <w:noWrap/>
            <w:hideMark/>
          </w:tcPr>
          <w:p w14:paraId="028A05C7" w14:textId="77777777" w:rsidR="00295ADC" w:rsidRPr="002E23A8" w:rsidRDefault="00295ADC" w:rsidP="00B06CFA">
            <w:pPr>
              <w:rPr>
                <w:sz w:val="20"/>
                <w:szCs w:val="20"/>
              </w:rPr>
            </w:pPr>
            <w:r w:rsidRPr="002E23A8">
              <w:rPr>
                <w:sz w:val="20"/>
                <w:szCs w:val="20"/>
              </w:rPr>
              <w:t>PatientName</w:t>
            </w:r>
          </w:p>
        </w:tc>
        <w:tc>
          <w:tcPr>
            <w:tcW w:w="4865" w:type="dxa"/>
            <w:noWrap/>
            <w:hideMark/>
          </w:tcPr>
          <w:p w14:paraId="040C5679" w14:textId="77777777" w:rsidR="00295ADC" w:rsidRPr="002E23A8" w:rsidRDefault="00295ADC" w:rsidP="00B06CFA">
            <w:pPr>
              <w:rPr>
                <w:sz w:val="20"/>
                <w:szCs w:val="20"/>
              </w:rPr>
            </w:pPr>
            <w:r w:rsidRPr="002E23A8">
              <w:rPr>
                <w:sz w:val="20"/>
                <w:szCs w:val="20"/>
              </w:rPr>
              <w:t>Patient.name</w:t>
            </w:r>
          </w:p>
        </w:tc>
      </w:tr>
      <w:tr w:rsidR="00295ADC" w:rsidRPr="00401ECF" w14:paraId="4AA5880A" w14:textId="77777777" w:rsidTr="007D1043">
        <w:trPr>
          <w:trHeight w:val="300"/>
          <w:jc w:val="center"/>
        </w:trPr>
        <w:tc>
          <w:tcPr>
            <w:tcW w:w="4045" w:type="dxa"/>
            <w:noWrap/>
            <w:hideMark/>
          </w:tcPr>
          <w:p w14:paraId="44D4B0EC" w14:textId="77777777" w:rsidR="00295ADC" w:rsidRPr="002E23A8" w:rsidRDefault="00295ADC" w:rsidP="00B06CFA">
            <w:pPr>
              <w:rPr>
                <w:sz w:val="20"/>
                <w:szCs w:val="20"/>
              </w:rPr>
            </w:pPr>
            <w:r w:rsidRPr="002E23A8">
              <w:rPr>
                <w:sz w:val="20"/>
                <w:szCs w:val="20"/>
              </w:rPr>
              <w:t>PatientID</w:t>
            </w:r>
          </w:p>
        </w:tc>
        <w:tc>
          <w:tcPr>
            <w:tcW w:w="4865" w:type="dxa"/>
            <w:noWrap/>
            <w:hideMark/>
          </w:tcPr>
          <w:p w14:paraId="2E942660" w14:textId="77777777" w:rsidR="00295ADC" w:rsidRPr="002E23A8" w:rsidRDefault="00295ADC" w:rsidP="00B06CFA">
            <w:pPr>
              <w:rPr>
                <w:sz w:val="20"/>
                <w:szCs w:val="20"/>
              </w:rPr>
            </w:pPr>
            <w:r w:rsidRPr="002E23A8">
              <w:rPr>
                <w:sz w:val="20"/>
                <w:szCs w:val="20"/>
              </w:rPr>
              <w:t>Patient.id</w:t>
            </w:r>
          </w:p>
        </w:tc>
      </w:tr>
      <w:tr w:rsidR="00295ADC" w:rsidRPr="00401ECF" w14:paraId="1A855322" w14:textId="77777777" w:rsidTr="007D1043">
        <w:trPr>
          <w:trHeight w:val="300"/>
          <w:jc w:val="center"/>
        </w:trPr>
        <w:tc>
          <w:tcPr>
            <w:tcW w:w="4045" w:type="dxa"/>
            <w:noWrap/>
            <w:hideMark/>
          </w:tcPr>
          <w:p w14:paraId="4B60D63A" w14:textId="77777777" w:rsidR="00295ADC" w:rsidRPr="002E23A8" w:rsidRDefault="00295ADC" w:rsidP="00B06CFA">
            <w:pPr>
              <w:rPr>
                <w:sz w:val="20"/>
                <w:szCs w:val="20"/>
              </w:rPr>
            </w:pPr>
            <w:r w:rsidRPr="002E23A8">
              <w:rPr>
                <w:sz w:val="20"/>
                <w:szCs w:val="20"/>
              </w:rPr>
              <w:t>PatientBirthDate</w:t>
            </w:r>
          </w:p>
        </w:tc>
        <w:tc>
          <w:tcPr>
            <w:tcW w:w="4865" w:type="dxa"/>
            <w:noWrap/>
            <w:hideMark/>
          </w:tcPr>
          <w:p w14:paraId="5D074CCE" w14:textId="77777777" w:rsidR="00295ADC" w:rsidRPr="002E23A8" w:rsidRDefault="00295ADC" w:rsidP="00B06CFA">
            <w:pPr>
              <w:rPr>
                <w:sz w:val="20"/>
                <w:szCs w:val="20"/>
              </w:rPr>
            </w:pPr>
            <w:r w:rsidRPr="002E23A8">
              <w:rPr>
                <w:sz w:val="20"/>
                <w:szCs w:val="20"/>
              </w:rPr>
              <w:t>Patient.birthDate</w:t>
            </w:r>
          </w:p>
        </w:tc>
      </w:tr>
      <w:tr w:rsidR="00295ADC" w:rsidRPr="00401ECF" w14:paraId="3D56CF3C" w14:textId="77777777" w:rsidTr="007D1043">
        <w:trPr>
          <w:trHeight w:val="300"/>
          <w:jc w:val="center"/>
        </w:trPr>
        <w:tc>
          <w:tcPr>
            <w:tcW w:w="4045" w:type="dxa"/>
            <w:noWrap/>
            <w:hideMark/>
          </w:tcPr>
          <w:p w14:paraId="07D2FAC6" w14:textId="77777777" w:rsidR="00295ADC" w:rsidRPr="002E23A8" w:rsidRDefault="00295ADC" w:rsidP="00B06CFA">
            <w:pPr>
              <w:rPr>
                <w:sz w:val="20"/>
                <w:szCs w:val="20"/>
              </w:rPr>
            </w:pPr>
            <w:r w:rsidRPr="002E23A8">
              <w:rPr>
                <w:sz w:val="20"/>
                <w:szCs w:val="20"/>
              </w:rPr>
              <w:t>PatientSex</w:t>
            </w:r>
          </w:p>
        </w:tc>
        <w:tc>
          <w:tcPr>
            <w:tcW w:w="4865" w:type="dxa"/>
            <w:noWrap/>
            <w:hideMark/>
          </w:tcPr>
          <w:p w14:paraId="43EB32FB" w14:textId="77777777" w:rsidR="00295ADC" w:rsidRPr="002E23A8" w:rsidRDefault="00295ADC" w:rsidP="00B06CFA">
            <w:pPr>
              <w:rPr>
                <w:sz w:val="20"/>
                <w:szCs w:val="20"/>
              </w:rPr>
            </w:pPr>
            <w:r w:rsidRPr="002E23A8">
              <w:rPr>
                <w:sz w:val="20"/>
                <w:szCs w:val="20"/>
              </w:rPr>
              <w:t>Patient.gender</w:t>
            </w:r>
          </w:p>
        </w:tc>
      </w:tr>
      <w:tr w:rsidR="00295ADC" w:rsidRPr="00401ECF" w14:paraId="09AB1EA6" w14:textId="77777777" w:rsidTr="007D1043">
        <w:trPr>
          <w:trHeight w:val="300"/>
          <w:jc w:val="center"/>
        </w:trPr>
        <w:tc>
          <w:tcPr>
            <w:tcW w:w="4045" w:type="dxa"/>
            <w:noWrap/>
            <w:hideMark/>
          </w:tcPr>
          <w:p w14:paraId="465906E4" w14:textId="77777777" w:rsidR="00295ADC" w:rsidRPr="002E23A8" w:rsidRDefault="00295ADC" w:rsidP="00B06CFA">
            <w:pPr>
              <w:rPr>
                <w:sz w:val="20"/>
                <w:szCs w:val="20"/>
              </w:rPr>
            </w:pPr>
            <w:r w:rsidRPr="002E23A8">
              <w:rPr>
                <w:sz w:val="20"/>
                <w:szCs w:val="20"/>
              </w:rPr>
              <w:t>StudyInstanceUID</w:t>
            </w:r>
          </w:p>
        </w:tc>
        <w:tc>
          <w:tcPr>
            <w:tcW w:w="4865" w:type="dxa"/>
            <w:noWrap/>
            <w:hideMark/>
          </w:tcPr>
          <w:p w14:paraId="606A275A" w14:textId="77777777" w:rsidR="00295ADC" w:rsidRPr="002E23A8" w:rsidRDefault="00295ADC" w:rsidP="00B06CFA">
            <w:pPr>
              <w:rPr>
                <w:sz w:val="20"/>
                <w:szCs w:val="20"/>
              </w:rPr>
            </w:pPr>
            <w:r w:rsidRPr="002E23A8">
              <w:rPr>
                <w:sz w:val="20"/>
                <w:szCs w:val="20"/>
              </w:rPr>
              <w:t>ImagingStudy.uid</w:t>
            </w:r>
          </w:p>
        </w:tc>
      </w:tr>
      <w:tr w:rsidR="00295ADC" w:rsidRPr="00401ECF" w14:paraId="5CF6939F" w14:textId="77777777" w:rsidTr="007D1043">
        <w:trPr>
          <w:trHeight w:val="300"/>
          <w:jc w:val="center"/>
        </w:trPr>
        <w:tc>
          <w:tcPr>
            <w:tcW w:w="4045" w:type="dxa"/>
            <w:noWrap/>
            <w:hideMark/>
          </w:tcPr>
          <w:p w14:paraId="04C38254" w14:textId="77777777" w:rsidR="00295ADC" w:rsidRPr="002E23A8" w:rsidRDefault="00295ADC" w:rsidP="00B06CFA">
            <w:pPr>
              <w:rPr>
                <w:sz w:val="20"/>
                <w:szCs w:val="20"/>
              </w:rPr>
            </w:pPr>
            <w:r w:rsidRPr="002E23A8">
              <w:rPr>
                <w:sz w:val="20"/>
                <w:szCs w:val="20"/>
              </w:rPr>
              <w:t>SeriesInstanceUID</w:t>
            </w:r>
          </w:p>
        </w:tc>
        <w:tc>
          <w:tcPr>
            <w:tcW w:w="4865" w:type="dxa"/>
            <w:noWrap/>
            <w:hideMark/>
          </w:tcPr>
          <w:p w14:paraId="5B6B7095" w14:textId="77777777" w:rsidR="00295ADC" w:rsidRPr="002E23A8" w:rsidRDefault="00295ADC" w:rsidP="00B06CFA">
            <w:pPr>
              <w:rPr>
                <w:sz w:val="20"/>
                <w:szCs w:val="20"/>
              </w:rPr>
            </w:pPr>
            <w:r w:rsidRPr="002E23A8">
              <w:rPr>
                <w:sz w:val="20"/>
                <w:szCs w:val="20"/>
              </w:rPr>
              <w:t>ImagingStudy.series.uid</w:t>
            </w:r>
          </w:p>
        </w:tc>
      </w:tr>
      <w:tr w:rsidR="00295ADC" w:rsidRPr="00401ECF" w14:paraId="6988E40B" w14:textId="77777777" w:rsidTr="007D1043">
        <w:trPr>
          <w:trHeight w:val="300"/>
          <w:jc w:val="center"/>
        </w:trPr>
        <w:tc>
          <w:tcPr>
            <w:tcW w:w="4045" w:type="dxa"/>
            <w:noWrap/>
            <w:hideMark/>
          </w:tcPr>
          <w:p w14:paraId="7A8A1B0B" w14:textId="77777777" w:rsidR="00295ADC" w:rsidRPr="002E23A8" w:rsidRDefault="00295ADC" w:rsidP="00B06CFA">
            <w:pPr>
              <w:rPr>
                <w:sz w:val="20"/>
                <w:szCs w:val="20"/>
              </w:rPr>
            </w:pPr>
            <w:r w:rsidRPr="002E23A8">
              <w:rPr>
                <w:sz w:val="20"/>
                <w:szCs w:val="20"/>
              </w:rPr>
              <w:t>PatientAge</w:t>
            </w:r>
          </w:p>
        </w:tc>
        <w:tc>
          <w:tcPr>
            <w:tcW w:w="4865" w:type="dxa"/>
            <w:noWrap/>
            <w:hideMark/>
          </w:tcPr>
          <w:p w14:paraId="1F3C5E7F" w14:textId="77777777" w:rsidR="00295ADC" w:rsidRPr="002E23A8" w:rsidRDefault="00295ADC" w:rsidP="00B06CFA">
            <w:pPr>
              <w:rPr>
                <w:sz w:val="20"/>
                <w:szCs w:val="20"/>
              </w:rPr>
            </w:pPr>
            <w:r w:rsidRPr="002E23A8">
              <w:rPr>
                <w:sz w:val="20"/>
                <w:szCs w:val="20"/>
              </w:rPr>
              <w:t>Patient.age</w:t>
            </w:r>
          </w:p>
        </w:tc>
      </w:tr>
      <w:tr w:rsidR="00295ADC" w:rsidRPr="00401ECF" w14:paraId="57BC0535" w14:textId="77777777" w:rsidTr="007D1043">
        <w:trPr>
          <w:trHeight w:val="300"/>
          <w:jc w:val="center"/>
        </w:trPr>
        <w:tc>
          <w:tcPr>
            <w:tcW w:w="4045" w:type="dxa"/>
            <w:noWrap/>
            <w:hideMark/>
          </w:tcPr>
          <w:p w14:paraId="1DCE5D98" w14:textId="77777777" w:rsidR="00295ADC" w:rsidRPr="002E23A8" w:rsidRDefault="00295ADC" w:rsidP="00B06CFA">
            <w:pPr>
              <w:rPr>
                <w:sz w:val="20"/>
                <w:szCs w:val="20"/>
              </w:rPr>
            </w:pPr>
            <w:r w:rsidRPr="002E23A8">
              <w:rPr>
                <w:sz w:val="20"/>
                <w:szCs w:val="20"/>
              </w:rPr>
              <w:t>ReferringPhysicianName</w:t>
            </w:r>
          </w:p>
        </w:tc>
        <w:tc>
          <w:tcPr>
            <w:tcW w:w="4865" w:type="dxa"/>
            <w:noWrap/>
            <w:hideMark/>
          </w:tcPr>
          <w:p w14:paraId="10E93FE0" w14:textId="77777777" w:rsidR="00295ADC" w:rsidRPr="002E23A8" w:rsidRDefault="00295ADC" w:rsidP="00B06CFA">
            <w:pPr>
              <w:rPr>
                <w:sz w:val="20"/>
                <w:szCs w:val="20"/>
              </w:rPr>
            </w:pPr>
            <w:r w:rsidRPr="002E23A8">
              <w:rPr>
                <w:sz w:val="20"/>
                <w:szCs w:val="20"/>
              </w:rPr>
              <w:t>ImagingStudy.referrer</w:t>
            </w:r>
          </w:p>
        </w:tc>
      </w:tr>
      <w:tr w:rsidR="00295ADC" w:rsidRPr="00401ECF" w14:paraId="57F2FCD3" w14:textId="77777777" w:rsidTr="007D1043">
        <w:trPr>
          <w:trHeight w:val="300"/>
          <w:jc w:val="center"/>
        </w:trPr>
        <w:tc>
          <w:tcPr>
            <w:tcW w:w="4045" w:type="dxa"/>
            <w:noWrap/>
            <w:hideMark/>
          </w:tcPr>
          <w:p w14:paraId="6320A3BC" w14:textId="77777777" w:rsidR="00295ADC" w:rsidRPr="002E23A8" w:rsidRDefault="00295ADC" w:rsidP="00B06CFA">
            <w:pPr>
              <w:rPr>
                <w:sz w:val="20"/>
                <w:szCs w:val="20"/>
              </w:rPr>
            </w:pPr>
            <w:r w:rsidRPr="002E23A8">
              <w:rPr>
                <w:sz w:val="20"/>
                <w:szCs w:val="20"/>
              </w:rPr>
              <w:t>InstitutionName</w:t>
            </w:r>
          </w:p>
        </w:tc>
        <w:tc>
          <w:tcPr>
            <w:tcW w:w="4865" w:type="dxa"/>
            <w:noWrap/>
            <w:hideMark/>
          </w:tcPr>
          <w:p w14:paraId="76364932" w14:textId="56D56B3C" w:rsidR="00295ADC" w:rsidRPr="002E23A8" w:rsidRDefault="00295ADC" w:rsidP="00B06CFA">
            <w:pPr>
              <w:rPr>
                <w:sz w:val="20"/>
                <w:szCs w:val="20"/>
              </w:rPr>
            </w:pPr>
            <w:r>
              <w:rPr>
                <w:sz w:val="20"/>
                <w:szCs w:val="20"/>
              </w:rPr>
              <w:t>CUSTOM TAG</w:t>
            </w:r>
          </w:p>
        </w:tc>
      </w:tr>
      <w:tr w:rsidR="00295ADC" w:rsidRPr="00401ECF" w14:paraId="665D56D9" w14:textId="77777777" w:rsidTr="007D1043">
        <w:trPr>
          <w:trHeight w:val="300"/>
          <w:jc w:val="center"/>
        </w:trPr>
        <w:tc>
          <w:tcPr>
            <w:tcW w:w="4045" w:type="dxa"/>
            <w:noWrap/>
            <w:hideMark/>
          </w:tcPr>
          <w:p w14:paraId="730301CD" w14:textId="77777777" w:rsidR="00295ADC" w:rsidRPr="002E23A8" w:rsidRDefault="00295ADC" w:rsidP="00B06CFA">
            <w:pPr>
              <w:rPr>
                <w:sz w:val="20"/>
                <w:szCs w:val="20"/>
              </w:rPr>
            </w:pPr>
            <w:r w:rsidRPr="002E23A8">
              <w:rPr>
                <w:sz w:val="20"/>
                <w:szCs w:val="20"/>
              </w:rPr>
              <w:t>StudyDescription</w:t>
            </w:r>
          </w:p>
        </w:tc>
        <w:tc>
          <w:tcPr>
            <w:tcW w:w="4865" w:type="dxa"/>
            <w:noWrap/>
            <w:hideMark/>
          </w:tcPr>
          <w:p w14:paraId="5569050A" w14:textId="77777777" w:rsidR="00295ADC" w:rsidRPr="002E23A8" w:rsidRDefault="00295ADC" w:rsidP="00B06CFA">
            <w:pPr>
              <w:rPr>
                <w:sz w:val="20"/>
                <w:szCs w:val="20"/>
              </w:rPr>
            </w:pPr>
            <w:r w:rsidRPr="002E23A8">
              <w:rPr>
                <w:sz w:val="20"/>
                <w:szCs w:val="20"/>
              </w:rPr>
              <w:t>ImagingStudy.description</w:t>
            </w:r>
          </w:p>
        </w:tc>
      </w:tr>
      <w:tr w:rsidR="00295ADC" w:rsidRPr="00401ECF" w14:paraId="0FFB56C3" w14:textId="77777777" w:rsidTr="007D1043">
        <w:trPr>
          <w:trHeight w:val="300"/>
          <w:jc w:val="center"/>
        </w:trPr>
        <w:tc>
          <w:tcPr>
            <w:tcW w:w="4045" w:type="dxa"/>
            <w:noWrap/>
            <w:hideMark/>
          </w:tcPr>
          <w:p w14:paraId="25D9ACDC" w14:textId="77777777" w:rsidR="00295ADC" w:rsidRPr="002E23A8" w:rsidRDefault="00295ADC" w:rsidP="00B06CFA">
            <w:pPr>
              <w:rPr>
                <w:sz w:val="20"/>
                <w:szCs w:val="20"/>
              </w:rPr>
            </w:pPr>
            <w:r w:rsidRPr="002E23A8">
              <w:rPr>
                <w:sz w:val="20"/>
                <w:szCs w:val="20"/>
              </w:rPr>
              <w:t>SeriesDescription</w:t>
            </w:r>
          </w:p>
        </w:tc>
        <w:tc>
          <w:tcPr>
            <w:tcW w:w="4865" w:type="dxa"/>
            <w:noWrap/>
            <w:hideMark/>
          </w:tcPr>
          <w:p w14:paraId="2AC92839" w14:textId="77777777" w:rsidR="00295ADC" w:rsidRPr="002E23A8" w:rsidRDefault="00295ADC" w:rsidP="00B06CFA">
            <w:pPr>
              <w:rPr>
                <w:sz w:val="20"/>
                <w:szCs w:val="20"/>
              </w:rPr>
            </w:pPr>
            <w:r w:rsidRPr="002E23A8">
              <w:rPr>
                <w:sz w:val="20"/>
                <w:szCs w:val="20"/>
              </w:rPr>
              <w:t>ImagingStudy.series.description</w:t>
            </w:r>
          </w:p>
        </w:tc>
      </w:tr>
      <w:tr w:rsidR="00295ADC" w:rsidRPr="00401ECF" w14:paraId="11CDFF58" w14:textId="77777777" w:rsidTr="007D1043">
        <w:trPr>
          <w:trHeight w:val="300"/>
          <w:jc w:val="center"/>
        </w:trPr>
        <w:tc>
          <w:tcPr>
            <w:tcW w:w="4045" w:type="dxa"/>
            <w:noWrap/>
            <w:hideMark/>
          </w:tcPr>
          <w:p w14:paraId="383C22D3" w14:textId="77777777" w:rsidR="00295ADC" w:rsidRPr="002E23A8" w:rsidRDefault="00295ADC" w:rsidP="00B06CFA">
            <w:pPr>
              <w:rPr>
                <w:sz w:val="20"/>
                <w:szCs w:val="20"/>
              </w:rPr>
            </w:pPr>
            <w:r w:rsidRPr="002E23A8">
              <w:rPr>
                <w:sz w:val="20"/>
                <w:szCs w:val="20"/>
              </w:rPr>
              <w:t>ManufacturerModelName</w:t>
            </w:r>
          </w:p>
        </w:tc>
        <w:tc>
          <w:tcPr>
            <w:tcW w:w="4865" w:type="dxa"/>
            <w:noWrap/>
            <w:hideMark/>
          </w:tcPr>
          <w:p w14:paraId="7610DB08" w14:textId="3A98B037" w:rsidR="00295ADC" w:rsidRPr="002E23A8" w:rsidRDefault="00295ADC" w:rsidP="00B06CFA">
            <w:pPr>
              <w:rPr>
                <w:sz w:val="20"/>
                <w:szCs w:val="20"/>
              </w:rPr>
            </w:pPr>
            <w:r>
              <w:rPr>
                <w:sz w:val="20"/>
                <w:szCs w:val="20"/>
              </w:rPr>
              <w:t>CUSTOM TAG</w:t>
            </w:r>
          </w:p>
        </w:tc>
      </w:tr>
      <w:tr w:rsidR="00295ADC" w:rsidRPr="00401ECF" w14:paraId="747DD85C" w14:textId="77777777" w:rsidTr="007D1043">
        <w:trPr>
          <w:trHeight w:val="300"/>
          <w:jc w:val="center"/>
        </w:trPr>
        <w:tc>
          <w:tcPr>
            <w:tcW w:w="4045" w:type="dxa"/>
            <w:noWrap/>
            <w:hideMark/>
          </w:tcPr>
          <w:p w14:paraId="26C97F41" w14:textId="77777777" w:rsidR="00295ADC" w:rsidRPr="002E23A8" w:rsidRDefault="00295ADC" w:rsidP="00B06CFA">
            <w:pPr>
              <w:rPr>
                <w:sz w:val="20"/>
                <w:szCs w:val="20"/>
              </w:rPr>
            </w:pPr>
            <w:r w:rsidRPr="002E23A8">
              <w:rPr>
                <w:sz w:val="20"/>
                <w:szCs w:val="20"/>
              </w:rPr>
              <w:t>SoftwareVersions</w:t>
            </w:r>
          </w:p>
        </w:tc>
        <w:tc>
          <w:tcPr>
            <w:tcW w:w="4865" w:type="dxa"/>
            <w:noWrap/>
            <w:hideMark/>
          </w:tcPr>
          <w:p w14:paraId="1B23A181" w14:textId="1C1AF71B" w:rsidR="00295ADC" w:rsidRPr="002E23A8" w:rsidRDefault="00295ADC" w:rsidP="00B06CFA">
            <w:pPr>
              <w:rPr>
                <w:sz w:val="20"/>
                <w:szCs w:val="20"/>
              </w:rPr>
            </w:pPr>
            <w:r>
              <w:rPr>
                <w:sz w:val="20"/>
                <w:szCs w:val="20"/>
              </w:rPr>
              <w:t>CUSTOM TAG</w:t>
            </w:r>
          </w:p>
        </w:tc>
      </w:tr>
      <w:tr w:rsidR="00295ADC" w:rsidRPr="00401ECF" w14:paraId="7C5AF42D" w14:textId="77777777" w:rsidTr="007D1043">
        <w:trPr>
          <w:trHeight w:val="300"/>
          <w:jc w:val="center"/>
        </w:trPr>
        <w:tc>
          <w:tcPr>
            <w:tcW w:w="4045" w:type="dxa"/>
            <w:noWrap/>
            <w:hideMark/>
          </w:tcPr>
          <w:p w14:paraId="1AE22C59" w14:textId="77777777" w:rsidR="00295ADC" w:rsidRPr="002E23A8" w:rsidRDefault="00295ADC" w:rsidP="00B06CFA">
            <w:pPr>
              <w:rPr>
                <w:sz w:val="20"/>
                <w:szCs w:val="20"/>
              </w:rPr>
            </w:pPr>
            <w:r w:rsidRPr="002E23A8">
              <w:rPr>
                <w:sz w:val="20"/>
                <w:szCs w:val="20"/>
              </w:rPr>
              <w:t>CNN Accuracy</w:t>
            </w:r>
          </w:p>
        </w:tc>
        <w:tc>
          <w:tcPr>
            <w:tcW w:w="4865" w:type="dxa"/>
            <w:noWrap/>
            <w:hideMark/>
          </w:tcPr>
          <w:p w14:paraId="71CC0D99" w14:textId="77777777" w:rsidR="00295ADC" w:rsidRPr="002E23A8" w:rsidRDefault="00295ADC" w:rsidP="00B06CFA">
            <w:pPr>
              <w:rPr>
                <w:sz w:val="20"/>
                <w:szCs w:val="20"/>
              </w:rPr>
            </w:pPr>
            <w:r w:rsidRPr="002E23A8">
              <w:rPr>
                <w:sz w:val="20"/>
                <w:szCs w:val="20"/>
              </w:rPr>
              <w:t>ImagingStudy.series.extension</w:t>
            </w:r>
          </w:p>
        </w:tc>
      </w:tr>
    </w:tbl>
    <w:p w14:paraId="360DE41C" w14:textId="77777777" w:rsidR="00C35CAB" w:rsidRDefault="00C35CAB" w:rsidP="00B06CFA"/>
    <w:p w14:paraId="42AEEBBF" w14:textId="1086B4C4" w:rsidR="00EF0CEF" w:rsidRDefault="00C81FDA" w:rsidP="00B06CFA">
      <w:r>
        <w:t xml:space="preserve">The FHIR resources </w:t>
      </w:r>
      <w:r w:rsidR="00A64587">
        <w:t xml:space="preserve">library, </w:t>
      </w:r>
      <w:r w:rsidR="007E1967">
        <w:t xml:space="preserve">implemented </w:t>
      </w:r>
      <w:r w:rsidR="005C24BE">
        <w:t>in this work</w:t>
      </w:r>
      <w:r w:rsidR="0023700E">
        <w:t>,</w:t>
      </w:r>
      <w:r w:rsidR="005C24BE">
        <w:t xml:space="preserve"> was imported from</w:t>
      </w:r>
      <w:r w:rsidR="007E1967">
        <w:t xml:space="preserve"> </w:t>
      </w:r>
      <w:r>
        <w:fldChar w:fldCharType="begin"/>
      </w:r>
      <w:r>
        <w:instrText xml:space="preserve"> ADDIN ZOTERO_ITEM CSL_CITATION {"citationID":"8MSY3rcx","properties":{"formattedCitation":"(Islam, 2019/2024)","plainCitation":"(Islam, 2019/2024)","noteIndex":0},"citationItems":[{"id":614,"uris":["http://zotero.org/users/local/RTSypjql/items/FT3JMWW4"],"itemData":{"id":614,"type":"software","abstract":"FHIR Resources https://www.hl7.org/fhir/resourcelist.html","genre":"Python","note":"original-date: 2019-01-11T19:26:41Z","source":"GitHub","title":"nazrulworld/fhir.resources","URL":"https://github.com/nazrulworld/fhir.resources","author":[{"family":"Islam","given":"Md Nazrul"}],"accessed":{"date-parts":[["2024",11,21]]},"issued":{"date-parts":[["2024",11,15]]}}}],"schema":"https://github.com/citation-style-language/schema/raw/master/csl-citation.json"} </w:instrText>
      </w:r>
      <w:r>
        <w:fldChar w:fldCharType="separate"/>
      </w:r>
      <w:r w:rsidRPr="00C81FDA">
        <w:rPr>
          <w:rFonts w:cs="Times New Roman"/>
        </w:rPr>
        <w:t>(Islam, 2019/2024)</w:t>
      </w:r>
      <w:r>
        <w:fldChar w:fldCharType="end"/>
      </w:r>
      <w:r w:rsidR="0023700E">
        <w:t xml:space="preserve">. </w:t>
      </w:r>
      <w:r w:rsidR="00292655">
        <w:t xml:space="preserve">While most DICOM </w:t>
      </w:r>
      <w:r w:rsidR="005D0F44">
        <w:t>fields</w:t>
      </w:r>
      <w:r w:rsidR="00292655">
        <w:t xml:space="preserve"> have a specific </w:t>
      </w:r>
      <w:r w:rsidR="006C203B">
        <w:t xml:space="preserve">FHIR </w:t>
      </w:r>
      <w:r w:rsidR="00F30AFC">
        <w:t>tag</w:t>
      </w:r>
      <w:r w:rsidR="006C203B">
        <w:t>, the “CUSTOM TAG”</w:t>
      </w:r>
      <w:r w:rsidR="00F4586B">
        <w:t xml:space="preserve"> fields </w:t>
      </w:r>
      <w:r w:rsidR="00CD611D">
        <w:t>don’t have direct co-ordination in the respective FHIR specification</w:t>
      </w:r>
      <w:r w:rsidR="00BF3ACB">
        <w:t xml:space="preserve">. </w:t>
      </w:r>
      <w:r w:rsidR="00F53C14">
        <w:t xml:space="preserve">These particulars can be defined as FHIR </w:t>
      </w:r>
      <w:r w:rsidR="00E54CF4">
        <w:t>extensions that</w:t>
      </w:r>
      <w:r w:rsidR="00F53C14">
        <w:t xml:space="preserve"> allows custom data or information to be included</w:t>
      </w:r>
      <w:r w:rsidR="00DD67DA">
        <w:t xml:space="preserve"> without </w:t>
      </w:r>
      <w:r w:rsidR="009A68F8">
        <w:t>breaking</w:t>
      </w:r>
      <w:r w:rsidR="00DD67DA">
        <w:t xml:space="preserve"> interoperability</w:t>
      </w:r>
      <w:r w:rsidR="00BF0B2A">
        <w:t xml:space="preserve">. </w:t>
      </w:r>
    </w:p>
    <w:p w14:paraId="4B62C996" w14:textId="77777777" w:rsidR="00EF0CEF" w:rsidRDefault="00EF0CEF" w:rsidP="00B06CFA"/>
    <w:p w14:paraId="71DA7342" w14:textId="161AE206" w:rsidR="00FE35F1" w:rsidRDefault="00FE35F1" w:rsidP="00B06CFA">
      <w:pPr>
        <w:sectPr w:rsidR="00FE35F1" w:rsidSect="009471C2">
          <w:pgSz w:w="11909" w:h="16834" w:code="9"/>
          <w:pgMar w:top="1440" w:right="1440" w:bottom="1440" w:left="1440" w:header="720" w:footer="720" w:gutter="0"/>
          <w:cols w:space="720"/>
          <w:docGrid w:linePitch="360"/>
        </w:sectPr>
      </w:pPr>
    </w:p>
    <w:p w14:paraId="780BDFCA" w14:textId="46DE9F55" w:rsidR="00E06F90" w:rsidRDefault="00060364" w:rsidP="00374F6D">
      <w:pPr>
        <w:pStyle w:val="Heading1"/>
      </w:pPr>
      <w:bookmarkStart w:id="64" w:name="_Toc183848466"/>
      <w:r>
        <w:t>CHAPTER 4: RESULTS</w:t>
      </w:r>
      <w:bookmarkEnd w:id="64"/>
    </w:p>
    <w:p w14:paraId="62024CB6" w14:textId="7EFEB525" w:rsidR="00060364" w:rsidRDefault="0013759B" w:rsidP="00B06CFA">
      <w:r>
        <w:t>The purpose of this work is to highlight the simulated environment and component testing of individual modules. Furthermore, a comparative study will indicate how efficient this work is</w:t>
      </w:r>
      <w:r w:rsidR="00EF6B84">
        <w:t xml:space="preserve"> compared to previous research</w:t>
      </w:r>
      <w:r w:rsidR="00F56583">
        <w:t>.</w:t>
      </w:r>
    </w:p>
    <w:p w14:paraId="1E5658E8" w14:textId="5D0FB0F7" w:rsidR="00F908A4" w:rsidRDefault="002D76F2" w:rsidP="002D76F2">
      <w:pPr>
        <w:pStyle w:val="Heading2"/>
      </w:pPr>
      <w:bookmarkStart w:id="65" w:name="_Toc183848467"/>
      <w:r>
        <w:t>4.1 Simulation Environment</w:t>
      </w:r>
      <w:bookmarkEnd w:id="65"/>
    </w:p>
    <w:p w14:paraId="17BA13C6" w14:textId="105BE8B2" w:rsidR="005622A4" w:rsidRDefault="00DC0795" w:rsidP="009D13D4">
      <w:r>
        <w:t>The hardware, software</w:t>
      </w:r>
      <w:r w:rsidR="00844497">
        <w:t>,</w:t>
      </w:r>
      <w:r>
        <w:t xml:space="preserve"> and programming modules to develop this system </w:t>
      </w:r>
      <w:r w:rsidR="00844497">
        <w:t>are</w:t>
      </w:r>
      <w:r>
        <w:t xml:space="preserve"> discussed here.</w:t>
      </w:r>
    </w:p>
    <w:p w14:paraId="39A61E8C" w14:textId="552B66A2" w:rsidR="0037527F" w:rsidRPr="00053769" w:rsidRDefault="0037527F" w:rsidP="0037527F">
      <w:pPr>
        <w:pStyle w:val="Caption"/>
        <w:keepNext/>
        <w:jc w:val="center"/>
        <w:rPr>
          <w:color w:val="000000" w:themeColor="text1"/>
          <w:sz w:val="20"/>
          <w:szCs w:val="18"/>
        </w:rPr>
      </w:pPr>
      <w:bookmarkStart w:id="66" w:name="_Toc184029830"/>
      <w:r w:rsidRPr="00053769">
        <w:rPr>
          <w:color w:val="000000" w:themeColor="text1"/>
          <w:sz w:val="20"/>
          <w:szCs w:val="18"/>
        </w:rPr>
        <w:t xml:space="preserve">Table 4. </w:t>
      </w:r>
      <w:r w:rsidRPr="00053769">
        <w:rPr>
          <w:color w:val="000000" w:themeColor="text1"/>
          <w:sz w:val="20"/>
          <w:szCs w:val="18"/>
        </w:rPr>
        <w:fldChar w:fldCharType="begin"/>
      </w:r>
      <w:r w:rsidRPr="00053769">
        <w:rPr>
          <w:color w:val="000000" w:themeColor="text1"/>
          <w:sz w:val="20"/>
          <w:szCs w:val="18"/>
        </w:rPr>
        <w:instrText xml:space="preserve"> SEQ Table_4. \* ARABIC </w:instrText>
      </w:r>
      <w:r w:rsidRPr="00053769">
        <w:rPr>
          <w:color w:val="000000" w:themeColor="text1"/>
          <w:sz w:val="20"/>
          <w:szCs w:val="18"/>
        </w:rPr>
        <w:fldChar w:fldCharType="separate"/>
      </w:r>
      <w:r w:rsidR="001C001B">
        <w:rPr>
          <w:noProof/>
          <w:color w:val="000000" w:themeColor="text1"/>
          <w:sz w:val="20"/>
          <w:szCs w:val="18"/>
        </w:rPr>
        <w:t>1</w:t>
      </w:r>
      <w:r w:rsidRPr="00053769">
        <w:rPr>
          <w:color w:val="000000" w:themeColor="text1"/>
          <w:sz w:val="20"/>
          <w:szCs w:val="18"/>
        </w:rPr>
        <w:fldChar w:fldCharType="end"/>
      </w:r>
      <w:r w:rsidRPr="00053769">
        <w:rPr>
          <w:color w:val="000000" w:themeColor="text1"/>
          <w:sz w:val="20"/>
          <w:szCs w:val="18"/>
        </w:rPr>
        <w:t xml:space="preserve"> Hardware and Software Specifications</w:t>
      </w:r>
      <w:bookmarkEnd w:id="66"/>
    </w:p>
    <w:tbl>
      <w:tblPr>
        <w:tblStyle w:val="TableGrid"/>
        <w:tblW w:w="0" w:type="auto"/>
        <w:jc w:val="center"/>
        <w:tblLook w:val="04A0" w:firstRow="1" w:lastRow="0" w:firstColumn="1" w:lastColumn="0" w:noHBand="0" w:noVBand="1"/>
      </w:tblPr>
      <w:tblGrid>
        <w:gridCol w:w="4509"/>
        <w:gridCol w:w="4510"/>
      </w:tblGrid>
      <w:tr w:rsidR="009F1ED8" w14:paraId="3FE60677" w14:textId="77777777" w:rsidTr="0037527F">
        <w:trPr>
          <w:jc w:val="center"/>
        </w:trPr>
        <w:tc>
          <w:tcPr>
            <w:tcW w:w="4509" w:type="dxa"/>
          </w:tcPr>
          <w:p w14:paraId="6D3D9DC8" w14:textId="673CF8B8" w:rsidR="009F1ED8" w:rsidRDefault="009F1ED8" w:rsidP="00857593">
            <w:pPr>
              <w:jc w:val="left"/>
            </w:pPr>
            <w:r>
              <w:t>Hardware Specification</w:t>
            </w:r>
          </w:p>
        </w:tc>
        <w:tc>
          <w:tcPr>
            <w:tcW w:w="4510" w:type="dxa"/>
          </w:tcPr>
          <w:p w14:paraId="6FDB01EE" w14:textId="5B993565" w:rsidR="009F1ED8" w:rsidRDefault="009F1ED8" w:rsidP="00857593">
            <w:pPr>
              <w:jc w:val="left"/>
            </w:pPr>
            <w:r>
              <w:t>Software Specification</w:t>
            </w:r>
          </w:p>
        </w:tc>
      </w:tr>
      <w:tr w:rsidR="009F1ED8" w14:paraId="4E4798B7" w14:textId="77777777" w:rsidTr="0037527F">
        <w:trPr>
          <w:jc w:val="center"/>
        </w:trPr>
        <w:tc>
          <w:tcPr>
            <w:tcW w:w="4509" w:type="dxa"/>
          </w:tcPr>
          <w:p w14:paraId="7692D892" w14:textId="138EDB1E" w:rsidR="009F1ED8" w:rsidRDefault="00F822F1" w:rsidP="00857593">
            <w:pPr>
              <w:jc w:val="left"/>
            </w:pPr>
            <w:r>
              <w:t xml:space="preserve">CPU: </w:t>
            </w:r>
            <w:r w:rsidRPr="00F822F1">
              <w:t>Intel Core i7 10700k</w:t>
            </w:r>
          </w:p>
        </w:tc>
        <w:tc>
          <w:tcPr>
            <w:tcW w:w="4510" w:type="dxa"/>
          </w:tcPr>
          <w:p w14:paraId="7A8B54F8" w14:textId="0D4A24B7" w:rsidR="009F1ED8" w:rsidRDefault="00857593" w:rsidP="00857593">
            <w:pPr>
              <w:jc w:val="left"/>
            </w:pPr>
            <w:r w:rsidRPr="00857593">
              <w:t>OS: Windows 10, Home Edition</w:t>
            </w:r>
          </w:p>
        </w:tc>
      </w:tr>
      <w:tr w:rsidR="009F1ED8" w14:paraId="4ECF3294" w14:textId="77777777" w:rsidTr="0037527F">
        <w:trPr>
          <w:jc w:val="center"/>
        </w:trPr>
        <w:tc>
          <w:tcPr>
            <w:tcW w:w="4509" w:type="dxa"/>
          </w:tcPr>
          <w:p w14:paraId="2BBA909B" w14:textId="3AD146EA" w:rsidR="009F1ED8" w:rsidRDefault="00F822F1" w:rsidP="00857593">
            <w:pPr>
              <w:jc w:val="left"/>
            </w:pPr>
            <w:r w:rsidRPr="00F822F1">
              <w:t>RAM: 16 GB</w:t>
            </w:r>
          </w:p>
        </w:tc>
        <w:tc>
          <w:tcPr>
            <w:tcW w:w="4510" w:type="dxa"/>
          </w:tcPr>
          <w:p w14:paraId="2F4A41E8" w14:textId="05FDAB84" w:rsidR="009F1ED8" w:rsidRDefault="00857593" w:rsidP="00857593">
            <w:pPr>
              <w:jc w:val="left"/>
            </w:pPr>
            <w:r w:rsidRPr="00857593">
              <w:t>Framework: Visual Studio Code, Sublime Text Editor, Jupyter Notebook</w:t>
            </w:r>
          </w:p>
        </w:tc>
      </w:tr>
      <w:tr w:rsidR="009F1ED8" w14:paraId="7CFAE429" w14:textId="77777777" w:rsidTr="0037527F">
        <w:trPr>
          <w:jc w:val="center"/>
        </w:trPr>
        <w:tc>
          <w:tcPr>
            <w:tcW w:w="4509" w:type="dxa"/>
          </w:tcPr>
          <w:p w14:paraId="7DD434AC" w14:textId="59DB077D" w:rsidR="009F1ED8" w:rsidRDefault="00F822F1" w:rsidP="00857593">
            <w:pPr>
              <w:jc w:val="left"/>
            </w:pPr>
            <w:r w:rsidRPr="00F822F1">
              <w:t>Graphics Card: NVIDIA RTX 3070, 8 GB</w:t>
            </w:r>
          </w:p>
        </w:tc>
        <w:tc>
          <w:tcPr>
            <w:tcW w:w="4510" w:type="dxa"/>
          </w:tcPr>
          <w:p w14:paraId="50F5B3AD" w14:textId="09055B75" w:rsidR="009F1ED8" w:rsidRDefault="00857593" w:rsidP="00857593">
            <w:pPr>
              <w:jc w:val="left"/>
            </w:pPr>
            <w:r w:rsidRPr="00857593">
              <w:t>Programming Language: Python, JavaScript, HTML (Web scripting)</w:t>
            </w:r>
          </w:p>
        </w:tc>
      </w:tr>
    </w:tbl>
    <w:p w14:paraId="31390B79" w14:textId="77777777" w:rsidR="009F1ED8" w:rsidRDefault="009F1ED8" w:rsidP="009F1ED8"/>
    <w:p w14:paraId="74B27C95" w14:textId="1A8A24D5" w:rsidR="005752E4" w:rsidRDefault="00901C34" w:rsidP="00901C34">
      <w:pPr>
        <w:pStyle w:val="Heading3"/>
      </w:pPr>
      <w:bookmarkStart w:id="67" w:name="_Toc183848468"/>
      <w:r>
        <w:t>4.1.</w:t>
      </w:r>
      <w:r w:rsidR="009D13D4">
        <w:t>1</w:t>
      </w:r>
      <w:r>
        <w:t xml:space="preserve"> Libraries Used</w:t>
      </w:r>
      <w:bookmarkEnd w:id="67"/>
    </w:p>
    <w:p w14:paraId="37B30109" w14:textId="54217899" w:rsidR="00DE0C3A" w:rsidRDefault="004E2710" w:rsidP="00DE0C3A">
      <w:r>
        <w:t>The libraries imported for CNN + CapsNet based classification, and the integration of Fuzzy rules, as well as the incorporation of XAI have been discussed below.</w:t>
      </w:r>
    </w:p>
    <w:p w14:paraId="78A09E2F" w14:textId="57C81E11" w:rsidR="00901C34" w:rsidRPr="00734850" w:rsidRDefault="00190CB7" w:rsidP="00734850">
      <w:pPr>
        <w:pStyle w:val="ListParagraph"/>
        <w:numPr>
          <w:ilvl w:val="0"/>
          <w:numId w:val="21"/>
        </w:numPr>
        <w:rPr>
          <w:b/>
          <w:bCs/>
        </w:rPr>
      </w:pPr>
      <w:r w:rsidRPr="00734850">
        <w:rPr>
          <w:b/>
          <w:bCs/>
        </w:rPr>
        <w:t>TensorFlow</w:t>
      </w:r>
      <w:r w:rsidR="003F0168" w:rsidRPr="00734850">
        <w:rPr>
          <w:b/>
          <w:bCs/>
        </w:rPr>
        <w:t xml:space="preserve"> </w:t>
      </w:r>
    </w:p>
    <w:p w14:paraId="1A564FCC" w14:textId="3952B42B" w:rsidR="00D6015C" w:rsidRDefault="005C08F3" w:rsidP="00734850">
      <w:pPr>
        <w:pStyle w:val="ListParagraph"/>
        <w:sectPr w:rsidR="00D6015C" w:rsidSect="009471C2">
          <w:pgSz w:w="11909" w:h="16834" w:code="9"/>
          <w:pgMar w:top="2880" w:right="1440" w:bottom="1440" w:left="1440" w:header="720" w:footer="720" w:gutter="0"/>
          <w:cols w:space="720"/>
          <w:docGrid w:linePitch="360"/>
        </w:sectPr>
      </w:pPr>
      <w:r>
        <w:t xml:space="preserve">Tensorflow </w:t>
      </w:r>
      <w:r w:rsidR="00C133C5">
        <w:t>was</w:t>
      </w:r>
      <w:r>
        <w:t xml:space="preserve"> used to define and load deep learning models, such as Capsule Network and CNN models. </w:t>
      </w:r>
      <w:r w:rsidR="00EA376F">
        <w:t>This library is the core of Data augmentation</w:t>
      </w:r>
      <w:r w:rsidR="0016105B">
        <w:t xml:space="preserve"> and image preprocessing</w:t>
      </w:r>
      <w:r w:rsidR="00EA376F">
        <w:t xml:space="preserve"> methods used for model training</w:t>
      </w:r>
      <w:r w:rsidR="003C4F72">
        <w:t xml:space="preserve">, and </w:t>
      </w:r>
      <w:r w:rsidR="00F54637">
        <w:t>were</w:t>
      </w:r>
      <w:r>
        <w:t xml:space="preserve"> trained efficiently to classify the </w:t>
      </w:r>
      <w:r w:rsidR="003C4F72">
        <w:t>CXR</w:t>
      </w:r>
      <w:r>
        <w:t xml:space="preserve"> image</w:t>
      </w:r>
      <w:r w:rsidR="00E14BC2">
        <w:t xml:space="preserve">s </w:t>
      </w:r>
      <w:r w:rsidR="00E14BC2">
        <w:fldChar w:fldCharType="begin"/>
      </w:r>
      <w:r w:rsidR="00E14BC2">
        <w:instrText xml:space="preserve"> ADDIN ZOTERO_ITEM CSL_CITATION {"citationID":"NP32IkBt","properties":{"formattedCitation":"(Bharati et al., 2020; Salam et al., 2021)","plainCitation":"(Bharati et al., 2020; Salam et al., 2021)","noteIndex":0},"citationItems":[{"id":542,"uris":["http://zotero.org/users/local/RTSypjql/items/ZCFFJ6W4"],"itemData":{"id":542,"type":"article-journal","abstract":"Lung disease is common throughout the world. These include chronic obstructive pulmonary disease, pneumonia, asthma, tuberculosis, fibrosis, etc. Timely diagnosis of lung disease is essential. Many image processing and machine learning models have been developed for this purpose. Different forms of existing deep learning techniques including convolutional neural network (CNN), vanilla neural network, visual geometry group based neural network (VGG), and capsule network are applied for lung disease prediction. The basic CNN has poor performance for rotated, tilted, or other abnormal image orientation. Therefore, we propose a new hybrid deep learning framework by combining VGG, data augmentation and spatial transformer network (STN) with CNN. This new hybrid method is termed here as VGG Data STN with CNN (VDSNet). As implementation tools, Jupyter Notebook, Tensorflow, and Keras are used. The new model is applied to NIH chest X-ray image dataset collected from Kaggle repository. Full and sample versions of the dataset are considered. For both full and sample datasets, VDSNet outperforms existing methods in terms of a number of metrics including precision, recall, F0.5 score and validation accuracy. For the case of full dataset, VDSNet exhibits a validation accuracy of 73%, while vanilla gray, vanilla RGB, hybrid CNN and VGG, and modified capsule network have accuracy values of 67.8%, 69%, 69.5% and 63.8%, respectively. When sample dataset rather than full dataset is used, VDSNet requires much lower training time at the expense of a slightly lower validation accuracy. Hence, the proposed VDSNet framework will simplify the detection of lung disease for experts as well as for doctors.","container-title":"Informatics in Medicine Unlocked","DOI":"10.1016/j.imu.2020.100391","ISSN":"2352-9148","journalAbbreviation":"Inform Med Unlocked","language":"eng","note":"PMID: 32835077\nPMCID: PMC7341954","page":"100391","source":"PubMed","title":"Hybrid deep learning for detecting lung diseases from X-ray images","volume":"20","author":[{"family":"Bharati","given":"Subrato"},{"family":"Podder","given":"Prajoy"},{"family":"Mondal","given":"M. Rubaiyat Hossain"}],"issued":{"date-parts":[["2020"]]}},"label":"page"},{"id":545,"uris":["http://zotero.org/users/local/RTSypjql/items/BZP2W9H2"],"itemData":{"id":545,"type":"article-journal","abstract":"The current COVID-19 pandemic threatens human life, health, and productivity. AI plays an essential role in COVID-19 case classification as we can apply machine learning models on COVID-19 case data to predict infectious cases and recovery rates ...","container-title":"PLoS ONE","DOI":"10.1371/journal.pone.0252573","issue":"6","language":"en","note":"PMID: 34101762","page":"e0252573","source":"pmc.ncbi.nlm.nih.gov","title":"COVID-19 detection using federated machine learning","volume":"16","author":[{"family":"Salam","given":"Mustafa Abdul"},{"family":"Taha","given":"Sanaa"},{"family":"Ramadan","given":"Mohamed"}],"issued":{"date-parts":[["2021",6,8]]}},"label":"page"}],"schema":"https://github.com/citation-style-language/schema/raw/master/csl-citation.json"} </w:instrText>
      </w:r>
      <w:r w:rsidR="00E14BC2">
        <w:fldChar w:fldCharType="separate"/>
      </w:r>
      <w:r w:rsidR="00E14BC2" w:rsidRPr="00734850">
        <w:rPr>
          <w:rFonts w:cs="Times New Roman"/>
        </w:rPr>
        <w:t>(Bharati et al., 2020; Salam et al., 2021)</w:t>
      </w:r>
      <w:r w:rsidR="00E14BC2">
        <w:fldChar w:fldCharType="end"/>
      </w:r>
      <w:r>
        <w:t xml:space="preserve"> . It </w:t>
      </w:r>
      <w:r w:rsidR="009337FA">
        <w:t>w</w:t>
      </w:r>
      <w:r>
        <w:t>as also used to build custom layers</w:t>
      </w:r>
      <w:r w:rsidR="00140880">
        <w:t xml:space="preserve"> </w:t>
      </w:r>
      <w:r>
        <w:t xml:space="preserve">like PrimaryCaps and CapsuleLayer for the Capsule Network. </w:t>
      </w:r>
    </w:p>
    <w:p w14:paraId="1FA5D3DA" w14:textId="6CA01C90" w:rsidR="00544A97" w:rsidRPr="00734850" w:rsidRDefault="00CB299F" w:rsidP="00734850">
      <w:pPr>
        <w:pStyle w:val="ListParagraph"/>
        <w:numPr>
          <w:ilvl w:val="0"/>
          <w:numId w:val="21"/>
        </w:numPr>
        <w:rPr>
          <w:b/>
          <w:bCs/>
        </w:rPr>
      </w:pPr>
      <w:r w:rsidRPr="00734850">
        <w:rPr>
          <w:b/>
          <w:bCs/>
        </w:rPr>
        <w:t>NumPy</w:t>
      </w:r>
    </w:p>
    <w:p w14:paraId="39D9B087" w14:textId="31CE2771" w:rsidR="00F76B9D" w:rsidRDefault="00F76B9D" w:rsidP="00734850">
      <w:pPr>
        <w:pStyle w:val="ListParagraph"/>
      </w:pPr>
      <w:r>
        <w:t>NumPy</w:t>
      </w:r>
      <w:r w:rsidR="00B45405">
        <w:t xml:space="preserve"> </w:t>
      </w:r>
      <w:r w:rsidR="00B45405">
        <w:fldChar w:fldCharType="begin"/>
      </w:r>
      <w:r w:rsidR="00B45405">
        <w:instrText xml:space="preserve"> ADDIN ZOTERO_ITEM CSL_CITATION {"citationID":"DQmsTyuH","properties":{"formattedCitation":"(Harris et al., 2020)","plainCitation":"(Harris et al., 2020)","noteIndex":0},"citationItems":[{"id":551,"uris":["http://zotero.org/users/local/RTSypjql/items/KYFGZ4UF"],"itemData":{"id":551,"type":"article-journal","abstract":"Abstract\n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1476-4687","issue":"7825","journalAbbreviation":"Nature","language":"en","page":"357-362","source":"Semantic Scholar","title":"Array programming with NumPy","volume":"585","author":[{"family":"Harris","given":"Charles R."},{"family":"Millman","given":"K. Jarrod"},{"family":"Van Der Walt","given":"Stéfan J."},{"family":"Gommers","given":"Ralf"},{"family":"Virtanen","given":"Pauli"},{"family":"Cournapeau","given":"David"},{"family":"Wieser","given":"Eric"},{"family":"Taylor","given":"Julian"},{"family":"Berg","given":"Sebastian"},{"family":"Smith","given":"Nathaniel J."},{"family":"Kern","given":"Robert"},{"family":"Picus","given":"Matti"},{"family":"Hoyer","given":"Stephan"},{"family":"Van Kerkwijk","given":"Marten H."},{"family":"Brett","given":"Matthew"},{"family":"Haldane","given":"Allan"},{"family":"Del Río","given":"Jaime Fernández"},{"family":"Wiebe","given":"Mark"},{"family":"Peterson","given":"Pearu"},{"family":"Gérard-Marchant","given":"Pierre"},{"family":"Sheppard","given":"Kevin"},{"family":"Reddy","given":"Tyler"},{"family":"Weckesser","given":"Warren"},{"family":"Abbasi","given":"Hameer"},{"family":"Gohlke","given":"Christoph"},{"family":"Oliphant","given":"Travis E."}],"issued":{"date-parts":[["2020",9,17]]}}}],"schema":"https://github.com/citation-style-language/schema/raw/master/csl-citation.json"} </w:instrText>
      </w:r>
      <w:r w:rsidR="00B45405">
        <w:fldChar w:fldCharType="separate"/>
      </w:r>
      <w:r w:rsidR="00B45405" w:rsidRPr="00734850">
        <w:rPr>
          <w:rFonts w:cs="Times New Roman"/>
        </w:rPr>
        <w:t>(Harris et al., 2020)</w:t>
      </w:r>
      <w:r w:rsidR="00B45405">
        <w:fldChar w:fldCharType="end"/>
      </w:r>
      <w:r w:rsidR="00F378AE">
        <w:t> </w:t>
      </w:r>
      <w:r w:rsidR="00313FA8">
        <w:t>was</w:t>
      </w:r>
      <w:r>
        <w:t xml:space="preserve"> used for </w:t>
      </w:r>
      <w:r w:rsidR="0053630A">
        <w:t xml:space="preserve">array based </w:t>
      </w:r>
      <w:r>
        <w:t>operations like flattening model features</w:t>
      </w:r>
      <w:r w:rsidR="00601206">
        <w:t>, Image Preprocessing operation (CLAHE), image normalization</w:t>
      </w:r>
      <w:r>
        <w:t xml:space="preserve"> and calculating fuzzy input factors for fuzzy logic classification. </w:t>
      </w:r>
    </w:p>
    <w:p w14:paraId="442B46F2" w14:textId="30B6C857" w:rsidR="00E85091" w:rsidRPr="00734850" w:rsidRDefault="005F01B4" w:rsidP="00734850">
      <w:pPr>
        <w:pStyle w:val="ListParagraph"/>
        <w:numPr>
          <w:ilvl w:val="0"/>
          <w:numId w:val="21"/>
        </w:numPr>
        <w:rPr>
          <w:b/>
          <w:bCs/>
        </w:rPr>
      </w:pPr>
      <w:r w:rsidRPr="00734850">
        <w:rPr>
          <w:b/>
          <w:bCs/>
        </w:rPr>
        <w:t>Matplot</w:t>
      </w:r>
      <w:r w:rsidR="002C7EA8" w:rsidRPr="00734850">
        <w:rPr>
          <w:b/>
          <w:bCs/>
        </w:rPr>
        <w:t>l</w:t>
      </w:r>
      <w:r w:rsidRPr="00734850">
        <w:rPr>
          <w:b/>
          <w:bCs/>
        </w:rPr>
        <w:t>ib</w:t>
      </w:r>
    </w:p>
    <w:p w14:paraId="01E0C88C" w14:textId="19E901D2" w:rsidR="00626F38" w:rsidRDefault="00626F38" w:rsidP="00734850">
      <w:pPr>
        <w:pStyle w:val="ListParagraph"/>
      </w:pPr>
      <w:r>
        <w:t xml:space="preserve">Matplotlib </w:t>
      </w:r>
      <w:r w:rsidR="00313FA8">
        <w:t>was</w:t>
      </w:r>
      <w:r>
        <w:t xml:space="preserve"> used for plotting training accuracy plots, Validation loss plots, </w:t>
      </w:r>
      <w:r w:rsidR="00C51EDF">
        <w:t>AUC and ROC plots</w:t>
      </w:r>
      <w:r w:rsidR="006B4091">
        <w:t xml:space="preserve"> </w:t>
      </w:r>
      <w:r w:rsidR="006B4091">
        <w:fldChar w:fldCharType="begin"/>
      </w:r>
      <w:r w:rsidR="006B4091">
        <w:instrText xml:space="preserve"> ADDIN ZOTERO_ITEM CSL_CITATION {"citationID":"YomFLWxU","properties":{"formattedCitation":"(Caswell et al., 2021)","plainCitation":"(Caswell et al., 2021)","noteIndex":0},"citationItems":[{"id":555,"uris":["http://zotero.org/users/local/RTSypjql/items/XJ9YW2LE"],"itemData":{"id":555,"type":"article-journal","abstract":"Highlights of this release include: Figure and Axes creation / management New subfigure functionality Single-line string notation for subplot_mosaic Changes to behavior of Axes creation methods (gca, add_axes, add_subplot) add_subplot/add_axes gained an axes_class parameter Subplot and subplot2grid can now work with constrained layout Plotting methods axline supports transform parameter New automatic labeling for bar charts A list of hatches can be specified to bar and barh Setting BarContainer orientation Contour plots now default to using ScalarFormatter Axes.errorbar cycles non-color properties correctly errorbar errorevery parameter matches markevery hexbin supports data reference for C parameter Support callable for formatting of Sankey labels Axes.spines access shortcuts New stairs method and StepPatch artist Added orientation parameter for stem plots Angles on Bracket arrow styles TickedStroke patheffect Colors and colormaps Collection color specification and mapping Transparency (alpha) can be set as an array in collections pcolormesh has improved transparency handling by enabling snapping IPython representations for Colormap objects Colormap.set_extremes and Colormap.with_extremes Get under/over/bad colors of Colormap objects New cm.unregister_cmap function New CenteredNorm for symmetrical data around a center New FuncNorm for arbitrary normalizations GridSpec-based colorbars can now be positioned above or to the left of the main axes Titles, ticks, and labels supxlabel and supylabel Shared-axes subplots tick label visibility is now correct for top or left labels An iterable object with labels can be passed to Axes.plot Fonts and Text Text transform can rotate text direction matplotlib.mathtext now supports overset and underset LaTeX symbols math_fontfamily parameter to change Text font family TextArea/AnchoredText support horizontalalignment PDF supports URLs on Text artists rcParams improvements New rcParams for dates: set converter and whether to use interval_multiples Date formatters now respect usetex rcParam Setting image.cmap to a Colormap Tick and tick label colors can be set independently using rcParams 3D Axes improvements Errorbar method in 3D Axes Stem plots in 3D Axes 3D Collection properties are now modifiable Panning in 3D Axes Interactive tool improvements New RangeSlider widget Sliders can now snap to arbitrary values Pausing and Resuming Animations Sphinx extensions plot_directive caption option Backend-specific improvements Consecutive rasterized draws now merged Support raw/rgba frame format in FFMpegFileWriter nbAgg/WebAgg support middle-click and double-click nbAgg support binary communication Indexed color for PNG images in PDF files when possible Improved font subsettings in PDF/PS Kerning added to strings in PDFs Fully-fractional HiDPI in QtAgg wxAgg supports fullscreen toggle","container-title":"Zenodo","DOI":"10.5281/zenodo.4638398","note":"publisher: Zenodo\nADS Bibcode: 2021zndo...4638398C","source":"NASA ADS","title":"matplotlib/matplotlib: REL: v3.4.0","title-short":"matplotlib/matplotlib","URL":"https://ui.adsabs.harvard.edu/abs/2021zndo...4638398C","author":[{"family":"Caswell","given":"Thomas A"},{"family":"Droettboom","given":"Michael"},{"family":"Lee","given":"Antony"},{"family":"Sales De Andrade","given":"Elliott"},{"family":"Hunter","given":"John"},{"family":"Hoffmann","given":"Tim"},{"family":"Firing","given":"Eric"},{"family":"Klymak","given":"Jody"},{"family":"Stansby","given":"David"},{"family":"Varoquaux","given":"Nelle"},{"family":"Hedegaard Nielsen","given":"Jens"},{"family":"Root","given":"Benjamin"},{"family":"May","given":"Ryan"},{"family":"Elson","given":"Phil"},{"family":"Seppänen","given":"Jouni K."},{"family":"Dale","given":"Darren"},{"family":"Lee","given":"Jae-Joon"},{"family":"McDougall","given":"Damon"},{"family":"Straw","given":"Andrew"},{"family":"Hobson","given":"Paul"},{"family":"Gohlke","given":"Christoph"},{"family":"Yu","given":"Tony S"},{"family":"Ma","given":"Eric"},{"literal":"Hannah"},{"family":"Vincent","given":"Adrien F."},{"family":"Silvester","given":"Steven"},{"family":"Moad","given":"Charlie"},{"family":"Kniazev","given":"Nikita"},{"family":"Ernest","given":"Elan"},{"family":"Ivanov","given":"Paul"}],"accessed":{"date-parts":[["2024",11,13]]},"issued":{"date-parts":[["2021",3,26]]}}}],"schema":"https://github.com/citation-style-language/schema/raw/master/csl-citation.json"} </w:instrText>
      </w:r>
      <w:r w:rsidR="006B4091">
        <w:fldChar w:fldCharType="separate"/>
      </w:r>
      <w:r w:rsidR="006B4091" w:rsidRPr="00734850">
        <w:rPr>
          <w:rFonts w:cs="Times New Roman"/>
        </w:rPr>
        <w:t>(Caswell et al., 2021)</w:t>
      </w:r>
      <w:r w:rsidR="006B4091">
        <w:fldChar w:fldCharType="end"/>
      </w:r>
      <w:r>
        <w:t>, and specifically for plotting Grad-CAM heatmaps.</w:t>
      </w:r>
    </w:p>
    <w:p w14:paraId="2EBD2FB6" w14:textId="3594E574" w:rsidR="00726D6A" w:rsidRPr="00734850" w:rsidRDefault="009B54DE" w:rsidP="00734850">
      <w:pPr>
        <w:pStyle w:val="ListParagraph"/>
        <w:numPr>
          <w:ilvl w:val="0"/>
          <w:numId w:val="21"/>
        </w:numPr>
        <w:rPr>
          <w:b/>
          <w:bCs/>
        </w:rPr>
      </w:pPr>
      <w:r w:rsidRPr="00734850">
        <w:rPr>
          <w:b/>
          <w:bCs/>
        </w:rPr>
        <w:t>Scikit-learn (sklearn)</w:t>
      </w:r>
    </w:p>
    <w:p w14:paraId="1458C9D0" w14:textId="6CFE7AA1" w:rsidR="00C06E83" w:rsidRDefault="004849BC" w:rsidP="00734850">
      <w:pPr>
        <w:pStyle w:val="ListParagraph"/>
      </w:pPr>
      <w:r>
        <w:t xml:space="preserve">This library </w:t>
      </w:r>
      <w:r w:rsidR="00EE65A4">
        <w:t xml:space="preserve">was </w:t>
      </w:r>
      <w:r w:rsidR="00C77DA2">
        <w:t>primarily</w:t>
      </w:r>
      <w:r>
        <w:t xml:space="preserve"> used for </w:t>
      </w:r>
      <w:r w:rsidR="008A1D4B">
        <w:t xml:space="preserve">Fuzzy logic </w:t>
      </w:r>
      <w:r>
        <w:t>to provide support for feature scaling and reshaping data</w:t>
      </w:r>
      <w:r w:rsidR="006C20B5">
        <w:t xml:space="preserve"> </w:t>
      </w:r>
      <w:r w:rsidR="006C20B5">
        <w:fldChar w:fldCharType="begin"/>
      </w:r>
      <w:r w:rsidR="006C20B5">
        <w:instrText xml:space="preserve"> ADDIN ZOTERO_ITEM CSL_CITATION {"citationID":"4BG8bs1p","properties":{"formattedCitation":"(Varoquaux et al., 2015)","plainCitation":"(Varoquaux et al., 2015)","noteIndex":0},"citationItems":[{"id":558,"uris":["http://zotero.org/users/local/RTSypjql/items/WYL85UB9"],"itemData":{"id":558,"type":"article-journal","abstract":"Machine learning is a pervasive development at the intersection of statistics and computer science. While it can benefit many data-related applications, the technical nature of the research literature and the corresponding algorithms slows down its adoption. Scikit-learn is an open-source software project that aims at making machine learning accessible to all, whether it be in academia or in industry. It benefits from the general-purpose Python language, which is both broadly adopted in the scientific world, and supported by a thriving ecosystem of contributors. Here we give a quick introduction to scikit-learn as well as to machine-learning basics.","container-title":"GetMobile: Mobile Comp. and Comm.","DOI":"10.1145/2786984.2786995","ISSN":"2375-0529","issue":"1","page":"29–33","source":"ACM Digital Library","title":"Scikit-learn: Machine Learning Without Learning the Machinery","title-short":"Scikit-learn","volume":"19","author":[{"family":"Varoquaux","given":"G."},{"family":"Buitinck","given":"L."},{"family":"Louppe","given":"G."},{"family":"Grisel","given":"O."},{"family":"Pedregosa","given":"F."},{"family":"Mueller","given":"A."}],"issued":{"date-parts":[["2015",6,1]]}}}],"schema":"https://github.com/citation-style-language/schema/raw/master/csl-citation.json"} </w:instrText>
      </w:r>
      <w:r w:rsidR="006C20B5">
        <w:fldChar w:fldCharType="separate"/>
      </w:r>
      <w:r w:rsidR="006C20B5" w:rsidRPr="00734850">
        <w:rPr>
          <w:rFonts w:cs="Times New Roman"/>
        </w:rPr>
        <w:t>(Varoquaux et al., 2015)</w:t>
      </w:r>
      <w:r w:rsidR="006C20B5">
        <w:fldChar w:fldCharType="end"/>
      </w:r>
      <w:r>
        <w:t>. Additionally, sklearn provide</w:t>
      </w:r>
      <w:r w:rsidR="0017024D">
        <w:t>d</w:t>
      </w:r>
      <w:r>
        <w:t xml:space="preserve"> model evaluation metrics like accuracy, F1-score</w:t>
      </w:r>
      <w:r w:rsidR="00C06E83">
        <w:t>,</w:t>
      </w:r>
      <w:r>
        <w:t xml:space="preserve"> and recall. </w:t>
      </w:r>
    </w:p>
    <w:p w14:paraId="313C822F" w14:textId="43D539C2" w:rsidR="009B4613" w:rsidRPr="00734850" w:rsidRDefault="00C06E83" w:rsidP="00734850">
      <w:pPr>
        <w:pStyle w:val="ListParagraph"/>
        <w:numPr>
          <w:ilvl w:val="0"/>
          <w:numId w:val="21"/>
        </w:numPr>
        <w:rPr>
          <w:b/>
          <w:bCs/>
        </w:rPr>
      </w:pPr>
      <w:r w:rsidRPr="00734850">
        <w:rPr>
          <w:b/>
          <w:bCs/>
        </w:rPr>
        <w:t>Pydicom</w:t>
      </w:r>
    </w:p>
    <w:p w14:paraId="4ACC8B5E" w14:textId="1BE45C01" w:rsidR="000A2C91" w:rsidRPr="00795FE8" w:rsidRDefault="000A2C91" w:rsidP="00734850">
      <w:pPr>
        <w:pStyle w:val="ListParagraph"/>
      </w:pPr>
      <w:r>
        <w:t xml:space="preserve">This library </w:t>
      </w:r>
      <w:r w:rsidR="00F66E1E">
        <w:t>was</w:t>
      </w:r>
      <w:r>
        <w:t xml:space="preserve"> used for handling the DICOM (</w:t>
      </w:r>
      <w:r w:rsidRPr="00795FE8">
        <w:t>Digital Imaging and Communications in Medicine</w:t>
      </w:r>
      <w:r>
        <w:t xml:space="preserve">) files, </w:t>
      </w:r>
      <w:r w:rsidR="003542AB">
        <w:t>whic</w:t>
      </w:r>
      <w:r>
        <w:t>h is the actual standard format for medical images. This library allows user</w:t>
      </w:r>
      <w:r w:rsidR="003542AB">
        <w:t>s</w:t>
      </w:r>
      <w:r>
        <w:t xml:space="preserve"> to read, modify</w:t>
      </w:r>
      <w:r w:rsidR="003542AB">
        <w:t>,</w:t>
      </w:r>
      <w:r>
        <w:t xml:space="preserve"> and create DICOM files</w:t>
      </w:r>
      <w:r w:rsidR="00196099">
        <w:t xml:space="preserve"> </w:t>
      </w:r>
      <w:r w:rsidR="00196099">
        <w:fldChar w:fldCharType="begin"/>
      </w:r>
      <w:r w:rsidR="00196099">
        <w:instrText xml:space="preserve"> ADDIN ZOTERO_ITEM CSL_CITATION {"citationID":"WT7bjij8","properties":{"formattedCitation":"(Gupta et al., 2021)","plainCitation":"(Gupta et al., 2021)","noteIndex":0},"citationItems":[{"id":559,"uris":["http://zotero.org/users/local/RTSypjql/items/28W4JUWF"],"itemData":{"id":559,"type":"paper-conference","abstract":"In recent years, the quality of fluorescence microscopic imaging produced by a laser scanning microscope (LSM) system has been increased through the use of optical imaging techniques being used for small biological or nonbiological particles like instance, bacteria or cells in tissue samples. Currently, multiple manufactures provide LSM equipment able to capture single-layer or stacked images. However, the manufactures still using distinct data formats including proprietary ones, limiting the interoperability with third systems. In the clinical environment, the scanners need to be integrated with a vendor-neutral archive, storing images in a standard format and interface, making them accessible to healthcare professionals regardless of what proprietary system created it. Having distinct software solutions to manage the data is tiresome and time-consuming. This article proposes a normalization pipeline that can convert distinct vendor formats in a standard DICOM structure including pixel data and metadata. After conversion, the images are sent to a DICOM-compliant repository being able to be consumed in the network using normalized communication and visualization processes. The proposed solution is reliable and uses efficiently the less memory, a critical issue since the resolution of pathology whole-slide images can reach several gigapixels.","container-title":"2021 IEEE 34th International Symposium on Computer-Based Medical Systems (CBMS)","DOI":"10.1109/CBMS52027.2021.00086","event-title":"2021 IEEE 34th International Symposium on Computer-Based Medical Systems (CBMS)","note":"ISSN: 2372-9198","page":"533-538","source":"IEEE Xplore","title":"Dicomization of LSM fluorescence composite microscopic image with its bioimaging information","URL":"https://ieeexplore.ieee.org/abstract/document/9474688","author":[{"family":"Gupta","given":"Yubraj"},{"family":"Costa","given":"Carlos"},{"family":"Pinho","given":"Eduardo"},{"family":"Silva","given":"Luís A. Bastião"},{"family":"Mandal","given":"Shibarjun"},{"family":"Neugebauer","given":"Ute"}],"accessed":{"date-parts":[["2024",11,13]]},"issued":{"date-parts":[["2021",6]]}}}],"schema":"https://github.com/citation-style-language/schema/raw/master/csl-citation.json"} </w:instrText>
      </w:r>
      <w:r w:rsidR="00196099">
        <w:fldChar w:fldCharType="separate"/>
      </w:r>
      <w:r w:rsidR="00196099" w:rsidRPr="00734850">
        <w:rPr>
          <w:rFonts w:cs="Times New Roman"/>
        </w:rPr>
        <w:t>(Gupta et al., 2021)</w:t>
      </w:r>
      <w:r w:rsidR="00196099">
        <w:fldChar w:fldCharType="end"/>
      </w:r>
      <w:r>
        <w:t>. Specifically, it has been used to extract metadata from existing DICOM files during the conversion of DICOM to FHIR (JSON</w:t>
      </w:r>
      <w:r w:rsidR="003542AB">
        <w:t>-</w:t>
      </w:r>
      <w:r>
        <w:t xml:space="preserve">based structure). </w:t>
      </w:r>
    </w:p>
    <w:p w14:paraId="5A29FA90" w14:textId="0360A945" w:rsidR="007360AA" w:rsidRDefault="00CE7637" w:rsidP="00374F6D">
      <w:pPr>
        <w:pStyle w:val="Heading2"/>
      </w:pPr>
      <w:bookmarkStart w:id="68" w:name="_Toc183848469"/>
      <w:r>
        <w:t>4.</w:t>
      </w:r>
      <w:r w:rsidR="004C0D9B">
        <w:t>2</w:t>
      </w:r>
      <w:r w:rsidR="00804947">
        <w:t xml:space="preserve"> Component Testing</w:t>
      </w:r>
      <w:bookmarkEnd w:id="68"/>
    </w:p>
    <w:p w14:paraId="7DBA34C8" w14:textId="77777777" w:rsidR="006D50BE" w:rsidRDefault="00404CC8" w:rsidP="00B06CFA">
      <w:r>
        <w:t xml:space="preserve">Component testing ensures that each specific part of an application works well </w:t>
      </w:r>
      <w:r w:rsidR="00382C3B">
        <w:t xml:space="preserve">as required, verifying whether the inputs produce the expected outputs. </w:t>
      </w:r>
      <w:r w:rsidR="00187D22">
        <w:t>In this research, the focus is on operations involving image conversion and metadata extraction</w:t>
      </w:r>
      <w:r w:rsidR="007A671A">
        <w:t xml:space="preserve">. </w:t>
      </w:r>
    </w:p>
    <w:p w14:paraId="311DF7D9" w14:textId="7877FB3C" w:rsidR="0068467E" w:rsidRDefault="0068467E" w:rsidP="00B61C79">
      <w:pPr>
        <w:pStyle w:val="Heading3"/>
      </w:pPr>
      <w:bookmarkStart w:id="69" w:name="_Toc183848470"/>
      <w:r>
        <w:t>4.</w:t>
      </w:r>
      <w:r w:rsidR="004C0D9B">
        <w:t>2</w:t>
      </w:r>
      <w:r>
        <w:t xml:space="preserve">.1 </w:t>
      </w:r>
      <w:r w:rsidR="00236E1E">
        <w:t>Component Testing of</w:t>
      </w:r>
      <w:r w:rsidR="00D63C90">
        <w:t xml:space="preserve"> </w:t>
      </w:r>
      <w:r w:rsidR="00DD0194">
        <w:t>Image Transfer</w:t>
      </w:r>
      <w:bookmarkEnd w:id="69"/>
    </w:p>
    <w:p w14:paraId="21FFCE07" w14:textId="57B56E8C" w:rsidR="00D5667C" w:rsidRDefault="00FD1655" w:rsidP="00B06CFA">
      <w:r>
        <w:t>T</w:t>
      </w:r>
      <w:r w:rsidR="00493CA6">
        <w:t xml:space="preserve">he original image quality </w:t>
      </w:r>
      <w:r>
        <w:t xml:space="preserve">must </w:t>
      </w:r>
      <w:r w:rsidR="00493CA6">
        <w:t>remain unhindered when stored as a DICOM file</w:t>
      </w:r>
      <w:r w:rsidR="00D63C90">
        <w:t xml:space="preserve"> with other </w:t>
      </w:r>
      <w:r w:rsidR="00D54EC4">
        <w:t>M</w:t>
      </w:r>
      <w:r w:rsidR="00D63C90">
        <w:t>etadata</w:t>
      </w:r>
      <w:r w:rsidR="00493CA6">
        <w:t xml:space="preserve">. </w:t>
      </w:r>
      <w:r w:rsidR="004D32DE">
        <w:t>This work</w:t>
      </w:r>
      <w:r w:rsidR="00493CA6">
        <w:t xml:space="preserve"> </w:t>
      </w:r>
      <w:r w:rsidR="00141800">
        <w:t xml:space="preserve">has implemented </w:t>
      </w:r>
      <w:r w:rsidR="00EA7868">
        <w:t xml:space="preserve">Python’s </w:t>
      </w:r>
      <w:r w:rsidR="00141800">
        <w:t>Py</w:t>
      </w:r>
      <w:r w:rsidR="001D5B81">
        <w:t>d</w:t>
      </w:r>
      <w:r w:rsidR="00141800">
        <w:t>icom library for conversion</w:t>
      </w:r>
      <w:r w:rsidR="00790098">
        <w:t xml:space="preserve">. </w:t>
      </w:r>
      <w:r w:rsidR="00D63C90">
        <w:t>This ensures lossless transfer of an X-ray image which is stored as a NumPy array.</w:t>
      </w:r>
      <w:r w:rsidR="001F729B">
        <w:t xml:space="preserve"> </w:t>
      </w:r>
    </w:p>
    <w:p w14:paraId="1E0E6297" w14:textId="652C1E4B" w:rsidR="003E11C1" w:rsidRDefault="00210AB8" w:rsidP="00B06CFA">
      <w:r>
        <w:t xml:space="preserve">In Figure 4.1, </w:t>
      </w:r>
      <w:r w:rsidR="002B0915">
        <w:t>it</w:t>
      </w:r>
      <w:r w:rsidR="00A21812">
        <w:t xml:space="preserve"> i</w:t>
      </w:r>
      <w:r w:rsidR="002B0915">
        <w:t>s proved that no image data was lost during the conversion</w:t>
      </w:r>
      <w:r w:rsidR="000B219C">
        <w:t xml:space="preserve">. </w:t>
      </w:r>
      <w:r w:rsidR="00D5667C">
        <w:t>As per the details on the top</w:t>
      </w:r>
      <w:r w:rsidR="00B63B49">
        <w:t xml:space="preserve">, the mean pixel intensity difference between </w:t>
      </w:r>
      <w:r w:rsidR="00A21812">
        <w:t>the </w:t>
      </w:r>
      <w:r w:rsidR="00B63B49">
        <w:t xml:space="preserve">original and DICOM transferred image is 0.0, which means that the pixel values are identical. </w:t>
      </w:r>
      <w:r w:rsidR="0071050B">
        <w:t xml:space="preserve">The middle section presents the visual comparison between the original image and the image converted into DICOM format. Both images are seen having </w:t>
      </w:r>
      <w:r w:rsidR="00C514C0">
        <w:t>the </w:t>
      </w:r>
      <w:r w:rsidR="0071050B">
        <w:t xml:space="preserve">same resolution and appear identical. </w:t>
      </w:r>
      <w:r w:rsidR="00F427B4">
        <w:t>The bottom part is the histogram of the pixel intensity values for both images.</w:t>
      </w:r>
      <w:r w:rsidR="00B37A52">
        <w:t xml:space="preserve"> These diagrams illustrate the frequency distribution of pixel values from 0 to 255. </w:t>
      </w:r>
      <w:r w:rsidR="00162836">
        <w:t xml:space="preserve">As per the images, both histograms have similar shapes and distributions, confirming that the pixel intensities </w:t>
      </w:r>
      <w:r w:rsidR="00201E52">
        <w:t>have</w:t>
      </w:r>
      <w:r w:rsidR="00162836">
        <w:t xml:space="preserve"> been preserved accurately during the conversion. </w:t>
      </w:r>
    </w:p>
    <w:p w14:paraId="68471881" w14:textId="77777777" w:rsidR="00E31C3C" w:rsidRDefault="00E31C3C" w:rsidP="007B2948">
      <w:pPr>
        <w:keepNext/>
        <w:jc w:val="center"/>
      </w:pPr>
      <w:r>
        <w:rPr>
          <w:noProof/>
          <w:lang w:val="en-GB" w:eastAsia="en-GB"/>
          <w14:ligatures w14:val="standardContextual"/>
        </w:rPr>
        <w:drawing>
          <wp:inline distT="0" distB="0" distL="0" distR="0" wp14:anchorId="53F0FD10" wp14:editId="48C04C2F">
            <wp:extent cx="4293704" cy="4230399"/>
            <wp:effectExtent l="95250" t="95250" r="88265" b="93980"/>
            <wp:docPr id="372159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9677" name="Picture 372159677"/>
                    <pic:cNvPicPr/>
                  </pic:nvPicPr>
                  <pic:blipFill>
                    <a:blip r:embed="rId23">
                      <a:extLst>
                        <a:ext uri="{28A0092B-C50C-407E-A947-70E740481C1C}">
                          <a14:useLocalDpi xmlns:a14="http://schemas.microsoft.com/office/drawing/2010/main" val="0"/>
                        </a:ext>
                      </a:extLst>
                    </a:blip>
                    <a:stretch>
                      <a:fillRect/>
                    </a:stretch>
                  </pic:blipFill>
                  <pic:spPr>
                    <a:xfrm>
                      <a:off x="0" y="0"/>
                      <a:ext cx="4321862" cy="42581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51B456" w14:textId="093D8EC7" w:rsidR="008966BB" w:rsidRPr="00191654" w:rsidRDefault="00E31C3C" w:rsidP="007B2948">
      <w:pPr>
        <w:pStyle w:val="Caption"/>
        <w:jc w:val="center"/>
        <w:rPr>
          <w:color w:val="000000" w:themeColor="text1"/>
          <w:sz w:val="20"/>
          <w:szCs w:val="18"/>
        </w:rPr>
      </w:pPr>
      <w:bookmarkStart w:id="70" w:name="_Toc182514614"/>
      <w:r w:rsidRPr="00191654">
        <w:rPr>
          <w:color w:val="000000" w:themeColor="text1"/>
          <w:sz w:val="20"/>
          <w:szCs w:val="18"/>
        </w:rPr>
        <w:t xml:space="preserve">Figure 4. </w:t>
      </w:r>
      <w:r w:rsidRPr="00191654">
        <w:rPr>
          <w:color w:val="000000" w:themeColor="text1"/>
          <w:sz w:val="20"/>
          <w:szCs w:val="18"/>
        </w:rPr>
        <w:fldChar w:fldCharType="begin"/>
      </w:r>
      <w:r w:rsidRPr="00191654">
        <w:rPr>
          <w:color w:val="000000" w:themeColor="text1"/>
          <w:sz w:val="20"/>
          <w:szCs w:val="18"/>
        </w:rPr>
        <w:instrText xml:space="preserve"> SEQ Figure_4. \* ARABIC </w:instrText>
      </w:r>
      <w:r w:rsidRPr="00191654">
        <w:rPr>
          <w:color w:val="000000" w:themeColor="text1"/>
          <w:sz w:val="20"/>
          <w:szCs w:val="18"/>
        </w:rPr>
        <w:fldChar w:fldCharType="separate"/>
      </w:r>
      <w:r w:rsidR="00645200">
        <w:rPr>
          <w:noProof/>
          <w:color w:val="000000" w:themeColor="text1"/>
          <w:sz w:val="20"/>
          <w:szCs w:val="18"/>
        </w:rPr>
        <w:t>1</w:t>
      </w:r>
      <w:r w:rsidRPr="00191654">
        <w:rPr>
          <w:color w:val="000000" w:themeColor="text1"/>
          <w:sz w:val="20"/>
          <w:szCs w:val="18"/>
        </w:rPr>
        <w:fldChar w:fldCharType="end"/>
      </w:r>
      <w:r w:rsidRPr="00191654">
        <w:rPr>
          <w:color w:val="000000" w:themeColor="text1"/>
          <w:sz w:val="20"/>
          <w:szCs w:val="18"/>
        </w:rPr>
        <w:t xml:space="preserve"> Comparison </w:t>
      </w:r>
      <w:r w:rsidR="00C91DE1" w:rsidRPr="00191654">
        <w:rPr>
          <w:color w:val="000000" w:themeColor="text1"/>
          <w:sz w:val="20"/>
          <w:szCs w:val="18"/>
        </w:rPr>
        <w:t>Between</w:t>
      </w:r>
      <w:r w:rsidRPr="00191654">
        <w:rPr>
          <w:color w:val="000000" w:themeColor="text1"/>
          <w:sz w:val="20"/>
          <w:szCs w:val="18"/>
        </w:rPr>
        <w:t xml:space="preserve"> Original and DICOM Images</w:t>
      </w:r>
      <w:bookmarkEnd w:id="70"/>
      <w:r w:rsidRPr="00191654">
        <w:rPr>
          <w:color w:val="000000" w:themeColor="text1"/>
          <w:sz w:val="20"/>
          <w:szCs w:val="18"/>
        </w:rPr>
        <w:t xml:space="preserve"> </w:t>
      </w:r>
    </w:p>
    <w:p w14:paraId="28B730E2" w14:textId="3B27B7C2" w:rsidR="00A21812" w:rsidRPr="00A21812" w:rsidRDefault="00A21812" w:rsidP="00A21812">
      <w:r w:rsidRPr="00A21812">
        <w:t xml:space="preserve">This concludes that there is indeed no loss in image quality of Chest X-ray when converting to NumPy array and storing them in DICOM file. The Pydicom library is well optimized to handle such operations. </w:t>
      </w:r>
    </w:p>
    <w:p w14:paraId="1DF86470" w14:textId="2391FE26" w:rsidR="006D50BE" w:rsidRDefault="002D7FBF" w:rsidP="00B61C79">
      <w:pPr>
        <w:pStyle w:val="Heading3"/>
      </w:pPr>
      <w:bookmarkStart w:id="71" w:name="_Toc183848471"/>
      <w:r>
        <w:t>4.</w:t>
      </w:r>
      <w:r w:rsidR="004C0D9B">
        <w:t>2</w:t>
      </w:r>
      <w:r>
        <w:t>.2</w:t>
      </w:r>
      <w:r w:rsidR="00790098">
        <w:t xml:space="preserve"> </w:t>
      </w:r>
      <w:r>
        <w:t xml:space="preserve">Component </w:t>
      </w:r>
      <w:r w:rsidR="006F5E81">
        <w:t>Testing of FHIR Structure</w:t>
      </w:r>
      <w:bookmarkEnd w:id="71"/>
    </w:p>
    <w:p w14:paraId="02AFD8EE" w14:textId="13648E9F" w:rsidR="00AF655A" w:rsidRDefault="003F4B96" w:rsidP="00B06CFA">
      <w:r>
        <w:t xml:space="preserve">The research implements a JSON structure that maps each specified Fields of DICOM file as seen in Table 3.2 earlier. </w:t>
      </w:r>
      <w:r w:rsidR="00F76FC4">
        <w:t xml:space="preserve">With the help of Pydicom, it’s easier to trace the relevant metadata to the appropriate part of FHIR’s JSON structure. </w:t>
      </w:r>
      <w:r w:rsidR="00AF655A">
        <w:t xml:space="preserve">Figure 4.2 below is an illustration </w:t>
      </w:r>
      <w:r w:rsidR="00451CC7">
        <w:t>regarding unit testing of</w:t>
      </w:r>
      <w:r w:rsidR="00AF655A">
        <w:t xml:space="preserve"> metadata mapping</w:t>
      </w:r>
      <w:r w:rsidR="00451CC7">
        <w:t xml:space="preserve"> in Python</w:t>
      </w:r>
      <w:r w:rsidR="00AF655A">
        <w:t xml:space="preserve"> before generating the appropriate format:</w:t>
      </w:r>
    </w:p>
    <w:p w14:paraId="54AFB759" w14:textId="77777777" w:rsidR="00451CC7" w:rsidRDefault="00AF655A" w:rsidP="007B2948">
      <w:pPr>
        <w:keepNext/>
        <w:jc w:val="center"/>
      </w:pPr>
      <w:r>
        <w:rPr>
          <w:noProof/>
          <w:lang w:val="en-GB" w:eastAsia="en-GB"/>
          <w14:ligatures w14:val="standardContextual"/>
        </w:rPr>
        <w:drawing>
          <wp:inline distT="0" distB="0" distL="0" distR="0" wp14:anchorId="796BADA1" wp14:editId="53101A53">
            <wp:extent cx="5618758" cy="5049078"/>
            <wp:effectExtent l="95250" t="95250" r="96520" b="94615"/>
            <wp:docPr id="11263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5809" name=""/>
                    <pic:cNvPicPr/>
                  </pic:nvPicPr>
                  <pic:blipFill>
                    <a:blip r:embed="rId24"/>
                    <a:stretch>
                      <a:fillRect/>
                    </a:stretch>
                  </pic:blipFill>
                  <pic:spPr>
                    <a:xfrm>
                      <a:off x="0" y="0"/>
                      <a:ext cx="5654964" cy="50816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DCFC9B" w14:textId="07F23026" w:rsidR="009A7003" w:rsidRPr="00A23F10" w:rsidRDefault="00451CC7" w:rsidP="007B2948">
      <w:pPr>
        <w:pStyle w:val="Caption"/>
        <w:jc w:val="center"/>
        <w:rPr>
          <w:color w:val="000000" w:themeColor="text1"/>
          <w:sz w:val="20"/>
          <w:szCs w:val="18"/>
        </w:rPr>
      </w:pPr>
      <w:bookmarkStart w:id="72" w:name="_Toc182514615"/>
      <w:r w:rsidRPr="00A23F10">
        <w:rPr>
          <w:color w:val="000000" w:themeColor="text1"/>
          <w:sz w:val="20"/>
          <w:szCs w:val="18"/>
        </w:rPr>
        <w:t xml:space="preserve">Figure 4. </w:t>
      </w:r>
      <w:r w:rsidRPr="00A23F10">
        <w:rPr>
          <w:color w:val="000000" w:themeColor="text1"/>
          <w:sz w:val="20"/>
          <w:szCs w:val="18"/>
        </w:rPr>
        <w:fldChar w:fldCharType="begin"/>
      </w:r>
      <w:r w:rsidRPr="00A23F10">
        <w:rPr>
          <w:color w:val="000000" w:themeColor="text1"/>
          <w:sz w:val="20"/>
          <w:szCs w:val="18"/>
        </w:rPr>
        <w:instrText xml:space="preserve"> SEQ Figure_4. \* ARABIC </w:instrText>
      </w:r>
      <w:r w:rsidRPr="00A23F10">
        <w:rPr>
          <w:color w:val="000000" w:themeColor="text1"/>
          <w:sz w:val="20"/>
          <w:szCs w:val="18"/>
        </w:rPr>
        <w:fldChar w:fldCharType="separate"/>
      </w:r>
      <w:r w:rsidR="00645200">
        <w:rPr>
          <w:noProof/>
          <w:color w:val="000000" w:themeColor="text1"/>
          <w:sz w:val="20"/>
          <w:szCs w:val="18"/>
        </w:rPr>
        <w:t>2</w:t>
      </w:r>
      <w:r w:rsidRPr="00A23F10">
        <w:rPr>
          <w:color w:val="000000" w:themeColor="text1"/>
          <w:sz w:val="20"/>
          <w:szCs w:val="18"/>
        </w:rPr>
        <w:fldChar w:fldCharType="end"/>
      </w:r>
      <w:r w:rsidRPr="00A23F10">
        <w:rPr>
          <w:color w:val="000000" w:themeColor="text1"/>
          <w:sz w:val="20"/>
          <w:szCs w:val="18"/>
        </w:rPr>
        <w:t xml:space="preserve"> Extracted DICOM Metadata and Mapped FHIR Values</w:t>
      </w:r>
      <w:bookmarkEnd w:id="72"/>
    </w:p>
    <w:p w14:paraId="699FEAAF" w14:textId="77777777" w:rsidR="00122B91" w:rsidRDefault="00173483" w:rsidP="00B06CFA">
      <w:r>
        <w:t xml:space="preserve">This metadata includes </w:t>
      </w:r>
      <w:r w:rsidR="00142A0A">
        <w:t>detailed information such as the patient’s personal details, imaging study descriptions, and the manufacturer’s software version in order to clarify the diagnosis involved for proper health data interoperability between systems.</w:t>
      </w:r>
      <w:r w:rsidR="001948A8">
        <w:t xml:space="preserve"> </w:t>
      </w:r>
    </w:p>
    <w:p w14:paraId="241D506B" w14:textId="49086D3B" w:rsidR="00FB4AD5" w:rsidRDefault="001948A8" w:rsidP="00B06CFA">
      <w:r>
        <w:t xml:space="preserve">Next, the generated DICOM has been verified in </w:t>
      </w:r>
      <w:r w:rsidR="00122B91">
        <w:t xml:space="preserve">an </w:t>
      </w:r>
      <w:r>
        <w:t>online copy and paste validator to check if the generated structure is valid or not.</w:t>
      </w:r>
      <w:r w:rsidR="00122B91">
        <w:t xml:space="preserve"> These validators check if the generated FHIR structure is compliant with HL7 standards or not as well as </w:t>
      </w:r>
      <w:r w:rsidR="007855E5">
        <w:t xml:space="preserve">validation of </w:t>
      </w:r>
      <w:r w:rsidR="00122B91">
        <w:t>appropriate</w:t>
      </w:r>
      <w:r w:rsidR="007855E5">
        <w:t xml:space="preserve"> data in appropriate fields</w:t>
      </w:r>
      <w:r w:rsidR="00122B91">
        <w:t>.</w:t>
      </w:r>
      <w:r w:rsidR="007855E5">
        <w:t xml:space="preserve"> As for this work, some Metadata of DICOM (such as Accuracy Scores) don’t have a relevant format. So, FHIR allows the use of custom extensions to fill up such details, making information more flexible for interoperability.</w:t>
      </w:r>
    </w:p>
    <w:p w14:paraId="54A14D69" w14:textId="3A6D14B5" w:rsidR="006F2F02" w:rsidRDefault="00883C59" w:rsidP="00B06CFA">
      <w:r>
        <w:t xml:space="preserve">One such website to check validation is: </w:t>
      </w:r>
      <w:hyperlink r:id="rId25" w:history="1">
        <w:r w:rsidR="00750881" w:rsidRPr="00EC17EC">
          <w:rPr>
            <w:rStyle w:val="Hyperlink"/>
            <w:i/>
            <w:iCs/>
          </w:rPr>
          <w:t>https://simplifier.net</w:t>
        </w:r>
      </w:hyperlink>
      <w:r w:rsidR="00750881">
        <w:rPr>
          <w:i/>
          <w:iCs/>
        </w:rPr>
        <w:t>.</w:t>
      </w:r>
      <w:r w:rsidR="00290CC1">
        <w:rPr>
          <w:i/>
          <w:iCs/>
        </w:rPr>
        <w:t xml:space="preserve"> </w:t>
      </w:r>
      <w:r w:rsidR="00D71635" w:rsidRPr="00D71635">
        <w:t>Figure 4.3</w:t>
      </w:r>
      <w:r w:rsidR="003E6CEC">
        <w:t xml:space="preserve"> </w:t>
      </w:r>
      <w:r w:rsidR="007A6F35">
        <w:t xml:space="preserve">demonstrates the </w:t>
      </w:r>
      <w:r w:rsidR="00F62CEC">
        <w:t xml:space="preserve">result of </w:t>
      </w:r>
      <w:r w:rsidR="00445BFF">
        <w:t xml:space="preserve">FHIR structure </w:t>
      </w:r>
      <w:r w:rsidR="00F62CEC">
        <w:t>validation.</w:t>
      </w:r>
    </w:p>
    <w:p w14:paraId="4A0D184E" w14:textId="0C5DDEAF" w:rsidR="00DD3876" w:rsidRDefault="005E59E5" w:rsidP="007B2948">
      <w:pPr>
        <w:keepNext/>
        <w:jc w:val="center"/>
      </w:pPr>
      <w:r>
        <w:rPr>
          <w:noProof/>
          <w:lang w:val="en-GB" w:eastAsia="en-GB"/>
          <w14:ligatures w14:val="standardContextual"/>
        </w:rPr>
        <w:drawing>
          <wp:inline distT="0" distB="0" distL="0" distR="0" wp14:anchorId="08348411" wp14:editId="08BE7017">
            <wp:extent cx="3904091" cy="6431919"/>
            <wp:effectExtent l="76200" t="76200" r="134620" b="140335"/>
            <wp:docPr id="369923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23436" name="Picture 369923436"/>
                    <pic:cNvPicPr/>
                  </pic:nvPicPr>
                  <pic:blipFill>
                    <a:blip r:embed="rId26">
                      <a:extLst>
                        <a:ext uri="{28A0092B-C50C-407E-A947-70E740481C1C}">
                          <a14:useLocalDpi xmlns:a14="http://schemas.microsoft.com/office/drawing/2010/main" val="0"/>
                        </a:ext>
                      </a:extLst>
                    </a:blip>
                    <a:stretch>
                      <a:fillRect/>
                    </a:stretch>
                  </pic:blipFill>
                  <pic:spPr>
                    <a:xfrm>
                      <a:off x="0" y="0"/>
                      <a:ext cx="3918849" cy="6456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D8921" w14:textId="1B8C0074" w:rsidR="005D5E96" w:rsidRPr="00EF6406" w:rsidRDefault="00DD3876" w:rsidP="007B2948">
      <w:pPr>
        <w:pStyle w:val="Caption"/>
        <w:jc w:val="center"/>
        <w:rPr>
          <w:color w:val="000000" w:themeColor="text1"/>
          <w:sz w:val="20"/>
          <w:szCs w:val="18"/>
        </w:rPr>
      </w:pPr>
      <w:bookmarkStart w:id="73" w:name="_Toc182514616"/>
      <w:r w:rsidRPr="00EF6406">
        <w:rPr>
          <w:color w:val="000000" w:themeColor="text1"/>
          <w:sz w:val="20"/>
          <w:szCs w:val="18"/>
        </w:rPr>
        <w:t xml:space="preserve">Figure 4. </w:t>
      </w:r>
      <w:r w:rsidRPr="00EF6406">
        <w:rPr>
          <w:color w:val="000000" w:themeColor="text1"/>
          <w:sz w:val="20"/>
          <w:szCs w:val="18"/>
        </w:rPr>
        <w:fldChar w:fldCharType="begin"/>
      </w:r>
      <w:r w:rsidRPr="00EF6406">
        <w:rPr>
          <w:color w:val="000000" w:themeColor="text1"/>
          <w:sz w:val="20"/>
          <w:szCs w:val="18"/>
        </w:rPr>
        <w:instrText xml:space="preserve"> SEQ Figure_4. \* ARABIC </w:instrText>
      </w:r>
      <w:r w:rsidRPr="00EF6406">
        <w:rPr>
          <w:color w:val="000000" w:themeColor="text1"/>
          <w:sz w:val="20"/>
          <w:szCs w:val="18"/>
        </w:rPr>
        <w:fldChar w:fldCharType="separate"/>
      </w:r>
      <w:r w:rsidR="00645200">
        <w:rPr>
          <w:noProof/>
          <w:color w:val="000000" w:themeColor="text1"/>
          <w:sz w:val="20"/>
          <w:szCs w:val="18"/>
        </w:rPr>
        <w:t>3</w:t>
      </w:r>
      <w:r w:rsidRPr="00EF6406">
        <w:rPr>
          <w:color w:val="000000" w:themeColor="text1"/>
          <w:sz w:val="20"/>
          <w:szCs w:val="18"/>
        </w:rPr>
        <w:fldChar w:fldCharType="end"/>
      </w:r>
      <w:r w:rsidRPr="00EF6406">
        <w:rPr>
          <w:color w:val="000000" w:themeColor="text1"/>
          <w:sz w:val="20"/>
          <w:szCs w:val="18"/>
        </w:rPr>
        <w:t xml:space="preserve"> Successful Validation of JSON Structure in Simplifier.net</w:t>
      </w:r>
      <w:bookmarkEnd w:id="73"/>
    </w:p>
    <w:p w14:paraId="1E7B0DB3" w14:textId="7A466BF6" w:rsidR="00AC6BAB" w:rsidRDefault="006206C8" w:rsidP="00B06CFA">
      <w:r>
        <w:t xml:space="preserve">This structure </w:t>
      </w:r>
      <w:r w:rsidR="00B711AF">
        <w:t>was</w:t>
      </w:r>
      <w:r>
        <w:t xml:space="preserve"> the </w:t>
      </w:r>
      <w:r w:rsidR="00CC74F8">
        <w:t>result of original JSON</w:t>
      </w:r>
      <w:r w:rsidR="008A6895">
        <w:t xml:space="preserve"> being compatible with the </w:t>
      </w:r>
      <w:r w:rsidR="00E02001">
        <w:t>HL7-</w:t>
      </w:r>
      <w:r w:rsidR="008A6895">
        <w:t>FHIR guideline</w:t>
      </w:r>
      <w:r w:rsidR="00E02001">
        <w:t xml:space="preserve">s. Thus, this work achieved </w:t>
      </w:r>
      <w:r w:rsidR="000E36F2">
        <w:t>an</w:t>
      </w:r>
      <w:r w:rsidR="00E02001">
        <w:t xml:space="preserve"> interoperable structure for active communication among healthcare organization.</w:t>
      </w:r>
    </w:p>
    <w:p w14:paraId="25D98C76" w14:textId="4CBA3473" w:rsidR="001948A8" w:rsidRDefault="008A6895" w:rsidP="00B06CFA">
      <w:r>
        <w:t xml:space="preserve"> </w:t>
      </w:r>
      <w:r w:rsidR="00685D69">
        <w:t xml:space="preserve"> </w:t>
      </w:r>
    </w:p>
    <w:p w14:paraId="1E3DF279" w14:textId="787AC792" w:rsidR="002568E2" w:rsidRDefault="00952D54" w:rsidP="00374F6D">
      <w:pPr>
        <w:pStyle w:val="Heading2"/>
      </w:pPr>
      <w:bookmarkStart w:id="74" w:name="_Toc183848472"/>
      <w:r>
        <w:t>4.</w:t>
      </w:r>
      <w:r w:rsidR="004C0D9B">
        <w:t>3</w:t>
      </w:r>
      <w:r>
        <w:t xml:space="preserve"> </w:t>
      </w:r>
      <w:r w:rsidR="00506AC6">
        <w:t xml:space="preserve">Pneumonia </w:t>
      </w:r>
      <w:r w:rsidR="00564FCE">
        <w:t xml:space="preserve">Diagnosis </w:t>
      </w:r>
      <w:r w:rsidR="009A1C7E">
        <w:t xml:space="preserve">with </w:t>
      </w:r>
      <w:r w:rsidR="005B408A">
        <w:t>Dense201</w:t>
      </w:r>
      <w:r w:rsidR="009A1C7E">
        <w:t xml:space="preserve"> and CapsNet</w:t>
      </w:r>
      <w:bookmarkEnd w:id="74"/>
    </w:p>
    <w:p w14:paraId="653F0181" w14:textId="77777777" w:rsidR="00D26280" w:rsidRDefault="00CC35DD" w:rsidP="005D25B9">
      <w:r>
        <w:t>Aforementioned</w:t>
      </w:r>
      <w:r w:rsidR="006478A8">
        <w:t xml:space="preserve"> in Methodology section</w:t>
      </w:r>
      <w:r>
        <w:t xml:space="preserve">, </w:t>
      </w:r>
      <w:r w:rsidR="005B408A">
        <w:t>the</w:t>
      </w:r>
      <w:r w:rsidR="00C91B39">
        <w:t xml:space="preserve"> Dense201 and CapsNet based training yielded an accuracy of </w:t>
      </w:r>
      <w:r w:rsidR="00C91B39" w:rsidRPr="00C91B39">
        <w:t>92.31%</w:t>
      </w:r>
      <w:r w:rsidR="00C91B39">
        <w:t>, and an AUC score of 0.97</w:t>
      </w:r>
      <w:r w:rsidR="004774FA">
        <w:t xml:space="preserve">. </w:t>
      </w:r>
    </w:p>
    <w:p w14:paraId="64090F93" w14:textId="7F5D1B4D" w:rsidR="00130438" w:rsidRDefault="004774FA" w:rsidP="005D25B9">
      <w:r>
        <w:t xml:space="preserve">It’s evident that the pre trained machine file </w:t>
      </w:r>
      <w:r w:rsidR="00E35C6E">
        <w:t>produced</w:t>
      </w:r>
      <w:r>
        <w:t xml:space="preserve"> </w:t>
      </w:r>
      <w:r w:rsidR="0040134D">
        <w:t>significant</w:t>
      </w:r>
      <w:r w:rsidR="00EA5BEE">
        <w:t xml:space="preserve"> result</w:t>
      </w:r>
      <w:r>
        <w:t xml:space="preserve"> </w:t>
      </w:r>
      <w:r w:rsidR="004141D0">
        <w:t>in classifying between two classes</w:t>
      </w:r>
      <w:r w:rsidR="00144817">
        <w:t xml:space="preserve">, increasing model </w:t>
      </w:r>
      <w:r w:rsidR="00DB0BF2">
        <w:t>reliability in</w:t>
      </w:r>
      <w:r w:rsidR="00144817">
        <w:t xml:space="preserve"> clinical settings.</w:t>
      </w:r>
      <w:r w:rsidR="007172CE">
        <w:t xml:space="preserve"> This is due to high AUC score</w:t>
      </w:r>
      <w:r w:rsidR="00BD1FAC">
        <w:t>, as shown in Figure 3.8,</w:t>
      </w:r>
      <w:r w:rsidR="007172CE">
        <w:t xml:space="preserve"> which indicates a</w:t>
      </w:r>
      <w:r w:rsidR="00D71D0E">
        <w:t xml:space="preserve">lmost perfect agreement for the CXR dataset in use. </w:t>
      </w:r>
    </w:p>
    <w:p w14:paraId="6624EFBF" w14:textId="0C164867" w:rsidR="00EC080B" w:rsidRDefault="00C62169" w:rsidP="00C62169">
      <w:pPr>
        <w:pStyle w:val="Heading2"/>
      </w:pPr>
      <w:bookmarkStart w:id="75" w:name="_Toc183848473"/>
      <w:r>
        <w:t xml:space="preserve">4.4 </w:t>
      </w:r>
      <w:r w:rsidR="003A7F90">
        <w:t xml:space="preserve">Dynamic </w:t>
      </w:r>
      <w:r w:rsidR="003700DC" w:rsidRPr="003700DC">
        <w:t>Adjustment</w:t>
      </w:r>
      <w:r w:rsidR="003700DC">
        <w:t xml:space="preserve"> of </w:t>
      </w:r>
      <w:r w:rsidR="00ED6083">
        <w:t xml:space="preserve">Fuzzy </w:t>
      </w:r>
      <w:r w:rsidR="003F6494">
        <w:t>B</w:t>
      </w:r>
      <w:r w:rsidR="003700DC">
        <w:t xml:space="preserve">ased </w:t>
      </w:r>
      <w:r w:rsidR="00E953C4">
        <w:t>Symptom</w:t>
      </w:r>
      <w:r w:rsidR="003F6494">
        <w:t>s</w:t>
      </w:r>
      <w:bookmarkEnd w:id="75"/>
      <w:r w:rsidR="00ED6083">
        <w:t xml:space="preserve"> </w:t>
      </w:r>
    </w:p>
    <w:p w14:paraId="3C6F5FED" w14:textId="65681FEC" w:rsidR="00D26280" w:rsidRDefault="00F46F71" w:rsidP="00ED6083">
      <w:r>
        <w:t xml:space="preserve">The </w:t>
      </w:r>
      <w:r w:rsidR="00242166">
        <w:t>implemented d</w:t>
      </w:r>
      <w:r w:rsidRPr="00F46F71">
        <w:t xml:space="preserve">ynamic </w:t>
      </w:r>
      <w:r w:rsidR="00242166">
        <w:t>m</w:t>
      </w:r>
      <w:r w:rsidRPr="00F46F71">
        <w:t xml:space="preserve">embership </w:t>
      </w:r>
      <w:r w:rsidR="00242166">
        <w:t>a</w:t>
      </w:r>
      <w:r w:rsidRPr="00F46F71">
        <w:t xml:space="preserve">djustment with </w:t>
      </w:r>
      <w:r w:rsidR="00242166">
        <w:t>c</w:t>
      </w:r>
      <w:r w:rsidRPr="00F46F71">
        <w:t xml:space="preserve">ontextual </w:t>
      </w:r>
      <w:r w:rsidR="00242166">
        <w:t>w</w:t>
      </w:r>
      <w:r w:rsidRPr="00F46F71">
        <w:t xml:space="preserve">eighting </w:t>
      </w:r>
      <w:r w:rsidR="00242166">
        <w:t>a</w:t>
      </w:r>
      <w:r>
        <w:t>lgorithm</w:t>
      </w:r>
      <w:r w:rsidR="00576CDD">
        <w:t xml:space="preserve"> for a total of 121 symptom</w:t>
      </w:r>
      <w:r w:rsidR="00047B04">
        <w:t xml:space="preserve"> values</w:t>
      </w:r>
      <w:r w:rsidR="00576CDD">
        <w:t xml:space="preserve"> score</w:t>
      </w:r>
      <w:r w:rsidR="00716AF7">
        <w:t xml:space="preserve"> produced an average </w:t>
      </w:r>
      <w:r w:rsidR="00716AF7" w:rsidRPr="00716AF7">
        <w:t>Mean Absolute Error (MAE)</w:t>
      </w:r>
      <w:r w:rsidR="00021EDC">
        <w:t xml:space="preserve"> of 0.135</w:t>
      </w:r>
      <w:r w:rsidR="00CA33B6">
        <w:t xml:space="preserve"> and </w:t>
      </w:r>
      <w:r w:rsidR="00CA33B6" w:rsidRPr="00CA33B6">
        <w:t>Root Mean Square Error (RMSE)</w:t>
      </w:r>
      <w:r w:rsidR="00CA33B6">
        <w:t xml:space="preserve"> of 0.175</w:t>
      </w:r>
      <w:r w:rsidR="00B16630">
        <w:t>, which indicates that the algorithm’s prediction or value adjustments align reasonably well with actual vales</w:t>
      </w:r>
      <w:r w:rsidR="00672334">
        <w:t xml:space="preserve"> since the average errors are relatively low.</w:t>
      </w:r>
    </w:p>
    <w:p w14:paraId="18094283" w14:textId="77777777" w:rsidR="007F4447" w:rsidRDefault="00D26280" w:rsidP="00F11D61">
      <w:pPr>
        <w:keepNext/>
        <w:jc w:val="center"/>
      </w:pPr>
      <w:r>
        <w:rPr>
          <w:noProof/>
          <w:lang w:val="en-GB" w:eastAsia="en-GB"/>
          <w14:ligatures w14:val="standardContextual"/>
        </w:rPr>
        <w:drawing>
          <wp:inline distT="0" distB="0" distL="0" distR="0" wp14:anchorId="29E194B3" wp14:editId="74175F08">
            <wp:extent cx="4724580" cy="3772232"/>
            <wp:effectExtent l="76200" t="76200" r="133350" b="133350"/>
            <wp:docPr id="660942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2728" name="Picture 6609427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2812" cy="3818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950F1" w14:textId="12C724C2" w:rsidR="007F4447" w:rsidRPr="003A19FF" w:rsidRDefault="007F4447" w:rsidP="007F4447">
      <w:pPr>
        <w:pStyle w:val="Caption"/>
        <w:jc w:val="center"/>
        <w:rPr>
          <w:color w:val="000000" w:themeColor="text1"/>
          <w:sz w:val="20"/>
          <w:szCs w:val="18"/>
        </w:rPr>
      </w:pPr>
      <w:bookmarkStart w:id="76" w:name="_Toc182514617"/>
      <w:r w:rsidRPr="003A19FF">
        <w:rPr>
          <w:color w:val="000000" w:themeColor="text1"/>
          <w:sz w:val="20"/>
          <w:szCs w:val="18"/>
        </w:rPr>
        <w:t xml:space="preserve">Figure 4. </w:t>
      </w:r>
      <w:r w:rsidRPr="003A19FF">
        <w:rPr>
          <w:color w:val="000000" w:themeColor="text1"/>
          <w:sz w:val="20"/>
          <w:szCs w:val="18"/>
        </w:rPr>
        <w:fldChar w:fldCharType="begin"/>
      </w:r>
      <w:r w:rsidRPr="003A19FF">
        <w:rPr>
          <w:color w:val="000000" w:themeColor="text1"/>
          <w:sz w:val="20"/>
          <w:szCs w:val="18"/>
        </w:rPr>
        <w:instrText xml:space="preserve"> SEQ Figure_4. \* ARABIC </w:instrText>
      </w:r>
      <w:r w:rsidRPr="003A19FF">
        <w:rPr>
          <w:color w:val="000000" w:themeColor="text1"/>
          <w:sz w:val="20"/>
          <w:szCs w:val="18"/>
        </w:rPr>
        <w:fldChar w:fldCharType="separate"/>
      </w:r>
      <w:r w:rsidR="00645200">
        <w:rPr>
          <w:noProof/>
          <w:color w:val="000000" w:themeColor="text1"/>
          <w:sz w:val="20"/>
          <w:szCs w:val="18"/>
        </w:rPr>
        <w:t>4</w:t>
      </w:r>
      <w:r w:rsidRPr="003A19FF">
        <w:rPr>
          <w:color w:val="000000" w:themeColor="text1"/>
          <w:sz w:val="20"/>
          <w:szCs w:val="18"/>
        </w:rPr>
        <w:fldChar w:fldCharType="end"/>
      </w:r>
      <w:r w:rsidRPr="003A19FF">
        <w:rPr>
          <w:color w:val="000000" w:themeColor="text1"/>
          <w:sz w:val="20"/>
          <w:szCs w:val="18"/>
        </w:rPr>
        <w:t xml:space="preserve"> MAE and RMSE of each Fuzzy Based Pneumonia Symptom</w:t>
      </w:r>
      <w:bookmarkEnd w:id="76"/>
    </w:p>
    <w:p w14:paraId="6DAE1AB9" w14:textId="341E5BA4" w:rsidR="002B14CA" w:rsidRDefault="002B14CA" w:rsidP="00ED6083">
      <w:r>
        <w:t>For calculating the accuracy, the average range of symptoms was defined. Different symptoms have different range, such as fever value (35 to 42) and fever duration (0 to 30 degree centigrade)</w:t>
      </w:r>
      <w:r w:rsidR="004D6EF9">
        <w:t>, and the rest have 1.</w:t>
      </w:r>
      <w:r w:rsidR="00DA0233">
        <w:t xml:space="preserve"> </w:t>
      </w:r>
      <w:r w:rsidR="0065382F">
        <w:t xml:space="preserve">For a total of N number of </w:t>
      </w:r>
      <w:r w:rsidR="00802611">
        <w:t>s</w:t>
      </w:r>
      <w:r w:rsidR="0065382F">
        <w:t>ymptoms, the Average range is:</w:t>
      </w:r>
    </w:p>
    <w:p w14:paraId="66F0F496" w14:textId="449B32C7" w:rsidR="0065382F" w:rsidRPr="003E1F69" w:rsidRDefault="00157BAE" w:rsidP="00ED6083">
      <m:oMathPara>
        <m:oMathParaPr>
          <m:jc m:val="left"/>
        </m:oMathParaPr>
        <m:oMath>
          <m:r>
            <w:rPr>
              <w:rFonts w:ascii="Cambria Math" w:hAnsi="Cambria Math"/>
            </w:rPr>
            <m:t>Average Range=</m:t>
          </m:r>
          <m:f>
            <m:fPr>
              <m:ctrlPr>
                <w:rPr>
                  <w:rFonts w:ascii="Cambria Math" w:hAnsi="Cambria Math"/>
                  <w:i/>
                </w:rPr>
              </m:ctrlPr>
            </m:fPr>
            <m:num>
              <m:r>
                <w:rPr>
                  <w:rFonts w:ascii="Cambria Math" w:hAnsi="Cambria Math"/>
                </w:rPr>
                <m:t>(1 ×7)+(1 ×30)+(</m:t>
              </m:r>
              <m:d>
                <m:dPr>
                  <m:ctrlPr>
                    <w:rPr>
                      <w:rFonts w:ascii="Cambria Math" w:hAnsi="Cambria Math"/>
                      <w:i/>
                    </w:rPr>
                  </m:ctrlPr>
                </m:dPr>
                <m:e>
                  <m:r>
                    <w:rPr>
                      <w:rFonts w:ascii="Cambria Math" w:hAnsi="Cambria Math"/>
                    </w:rPr>
                    <m:t xml:space="preserve">N-2 </m:t>
                  </m:r>
                </m:e>
              </m:d>
              <m:r>
                <w:rPr>
                  <w:rFonts w:ascii="Cambria Math" w:hAnsi="Cambria Math"/>
                </w:rPr>
                <m:t>×1)</m:t>
              </m:r>
            </m:num>
            <m:den>
              <m:r>
                <w:rPr>
                  <w:rFonts w:ascii="Cambria Math" w:hAnsi="Cambria Math"/>
                </w:rPr>
                <m:t>N</m:t>
              </m:r>
            </m:den>
          </m:f>
          <m:r>
            <w:rPr>
              <w:rFonts w:ascii="Cambria Math" w:hAnsi="Cambria Math"/>
            </w:rPr>
            <m:t xml:space="preserve">                                             Eq [4.1]</m:t>
          </m:r>
        </m:oMath>
      </m:oMathPara>
    </w:p>
    <w:p w14:paraId="41BD11B5" w14:textId="46A427CB" w:rsidR="00ED6083" w:rsidRDefault="006C7546" w:rsidP="00ED6083">
      <w:r>
        <w:t xml:space="preserve">Upon current observation of RMSE and MAE, </w:t>
      </w:r>
      <w:r w:rsidR="00643B81">
        <w:t xml:space="preserve">the accuracy from both methods </w:t>
      </w:r>
      <w:r w:rsidR="00E10E82">
        <w:t>is</w:t>
      </w:r>
      <w:r w:rsidR="00643B81">
        <w:t>:</w:t>
      </w:r>
    </w:p>
    <w:p w14:paraId="4DA154CC" w14:textId="41B4A13F" w:rsidR="00643B81" w:rsidRPr="00F97331" w:rsidRDefault="0073463D" w:rsidP="00ED6083">
      <m:oMathPara>
        <m:oMathParaPr>
          <m:jc m:val="left"/>
        </m:oMathParaPr>
        <m:oMath>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MAE</m:t>
              </m:r>
            </m:sub>
          </m:sSub>
          <m:r>
            <w:rPr>
              <w:rFonts w:ascii="Cambria Math" w:hAnsi="Cambria Math"/>
            </w:rPr>
            <m:t>=1-</m:t>
          </m:r>
          <m:f>
            <m:fPr>
              <m:ctrlPr>
                <w:rPr>
                  <w:rFonts w:ascii="Cambria Math" w:hAnsi="Cambria Math"/>
                  <w:i/>
                </w:rPr>
              </m:ctrlPr>
            </m:fPr>
            <m:num>
              <m:r>
                <w:rPr>
                  <w:rFonts w:ascii="Cambria Math" w:hAnsi="Cambria Math"/>
                </w:rPr>
                <m:t>MAE</m:t>
              </m:r>
            </m:num>
            <m:den>
              <m:r>
                <w:rPr>
                  <w:rFonts w:ascii="Cambria Math" w:hAnsi="Cambria Math"/>
                </w:rPr>
                <m:t>Average  Range</m:t>
              </m:r>
            </m:den>
          </m:f>
          <m:r>
            <w:rPr>
              <w:rFonts w:ascii="Cambria Math" w:hAnsi="Cambria Math"/>
            </w:rPr>
            <m:t xml:space="preserve">                                                                                 Eq[4.2] </m:t>
          </m:r>
        </m:oMath>
      </m:oMathPara>
    </w:p>
    <w:p w14:paraId="281D0CC7" w14:textId="2E4FB731" w:rsidR="00E10E82" w:rsidRPr="00E953F3" w:rsidRDefault="0083020A" w:rsidP="00ED6083">
      <m:oMathPara>
        <m:oMathParaPr>
          <m:jc m:val="left"/>
        </m:oMathParaPr>
        <m:oMath>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RMSE</m:t>
              </m:r>
            </m:sub>
          </m:sSub>
          <m:r>
            <w:rPr>
              <w:rFonts w:ascii="Cambria Math" w:hAnsi="Cambria Math"/>
            </w:rPr>
            <m:t>=1-</m:t>
          </m:r>
          <m:f>
            <m:fPr>
              <m:ctrlPr>
                <w:rPr>
                  <w:rFonts w:ascii="Cambria Math" w:hAnsi="Cambria Math"/>
                  <w:i/>
                </w:rPr>
              </m:ctrlPr>
            </m:fPr>
            <m:num>
              <m:r>
                <w:rPr>
                  <w:rFonts w:ascii="Cambria Math" w:hAnsi="Cambria Math"/>
                </w:rPr>
                <m:t>RMSE</m:t>
              </m:r>
            </m:num>
            <m:den>
              <m:r>
                <w:rPr>
                  <w:rFonts w:ascii="Cambria Math" w:hAnsi="Cambria Math"/>
                </w:rPr>
                <m:t>Average Range</m:t>
              </m:r>
            </m:den>
          </m:f>
          <m:r>
            <w:rPr>
              <w:rFonts w:ascii="Cambria Math" w:hAnsi="Cambria Math"/>
            </w:rPr>
            <m:t xml:space="preserve">                                                                                 Eq[4.3] </m:t>
          </m:r>
        </m:oMath>
      </m:oMathPara>
    </w:p>
    <w:p w14:paraId="1AFD8906" w14:textId="797B05B6" w:rsidR="00990575" w:rsidRDefault="00990575" w:rsidP="00ED6083">
      <w:r>
        <w:t xml:space="preserve">From Eq [4.2] and Eq [4.3], </w:t>
      </w:r>
      <w:r w:rsidR="00D1706D">
        <w:t xml:space="preserve">the Accuracy achieved from MAE and RMSE were </w:t>
      </w:r>
      <w:r w:rsidR="00D1706D" w:rsidRPr="00D1706D">
        <w:t>97%</w:t>
      </w:r>
      <w:r w:rsidR="00D1706D">
        <w:t xml:space="preserve"> and </w:t>
      </w:r>
      <w:r w:rsidR="00D1706D" w:rsidRPr="00D1706D">
        <w:t>96.1%</w:t>
      </w:r>
      <w:r w:rsidR="00D1706D">
        <w:t xml:space="preserve"> respectively. </w:t>
      </w:r>
    </w:p>
    <w:p w14:paraId="2E097536" w14:textId="28EAF17C" w:rsidR="00FF79BE" w:rsidRPr="00307FC2" w:rsidRDefault="00FF79BE" w:rsidP="00FF79BE">
      <w:pPr>
        <w:pStyle w:val="Caption"/>
        <w:keepNext/>
        <w:jc w:val="center"/>
        <w:rPr>
          <w:color w:val="000000" w:themeColor="text1"/>
          <w:sz w:val="20"/>
          <w:szCs w:val="18"/>
        </w:rPr>
      </w:pPr>
      <w:bookmarkStart w:id="77" w:name="_Toc184029831"/>
      <w:r w:rsidRPr="00307FC2">
        <w:rPr>
          <w:color w:val="000000" w:themeColor="text1"/>
          <w:sz w:val="20"/>
          <w:szCs w:val="18"/>
        </w:rPr>
        <w:t xml:space="preserve">Table 4. </w:t>
      </w:r>
      <w:r w:rsidRPr="00307FC2">
        <w:rPr>
          <w:color w:val="000000" w:themeColor="text1"/>
          <w:sz w:val="20"/>
          <w:szCs w:val="18"/>
        </w:rPr>
        <w:fldChar w:fldCharType="begin"/>
      </w:r>
      <w:r w:rsidRPr="00307FC2">
        <w:rPr>
          <w:color w:val="000000" w:themeColor="text1"/>
          <w:sz w:val="20"/>
          <w:szCs w:val="18"/>
        </w:rPr>
        <w:instrText xml:space="preserve"> SEQ Table_4. \* ARABIC </w:instrText>
      </w:r>
      <w:r w:rsidRPr="00307FC2">
        <w:rPr>
          <w:color w:val="000000" w:themeColor="text1"/>
          <w:sz w:val="20"/>
          <w:szCs w:val="18"/>
        </w:rPr>
        <w:fldChar w:fldCharType="separate"/>
      </w:r>
      <w:r w:rsidR="001C001B">
        <w:rPr>
          <w:noProof/>
          <w:color w:val="000000" w:themeColor="text1"/>
          <w:sz w:val="20"/>
          <w:szCs w:val="18"/>
        </w:rPr>
        <w:t>2</w:t>
      </w:r>
      <w:r w:rsidRPr="00307FC2">
        <w:rPr>
          <w:color w:val="000000" w:themeColor="text1"/>
          <w:sz w:val="20"/>
          <w:szCs w:val="18"/>
        </w:rPr>
        <w:fldChar w:fldCharType="end"/>
      </w:r>
      <w:r w:rsidRPr="00307FC2">
        <w:rPr>
          <w:color w:val="000000" w:themeColor="text1"/>
          <w:sz w:val="20"/>
          <w:szCs w:val="18"/>
        </w:rPr>
        <w:t xml:space="preserve">  Comparison of</w:t>
      </w:r>
      <w:r w:rsidR="00F80AA5" w:rsidRPr="00307FC2">
        <w:rPr>
          <w:color w:val="000000" w:themeColor="text1"/>
          <w:sz w:val="20"/>
          <w:szCs w:val="18"/>
        </w:rPr>
        <w:t xml:space="preserve"> </w:t>
      </w:r>
      <w:r w:rsidRPr="00307FC2">
        <w:rPr>
          <w:color w:val="000000" w:themeColor="text1"/>
          <w:sz w:val="20"/>
          <w:szCs w:val="18"/>
        </w:rPr>
        <w:t>Membership Adjustment Algorithm with Previous Works</w:t>
      </w:r>
      <w:bookmarkEnd w:id="77"/>
    </w:p>
    <w:tbl>
      <w:tblPr>
        <w:tblStyle w:val="TableGrid"/>
        <w:tblW w:w="0" w:type="auto"/>
        <w:jc w:val="center"/>
        <w:tblLook w:val="04A0" w:firstRow="1" w:lastRow="0" w:firstColumn="1" w:lastColumn="0" w:noHBand="0" w:noVBand="1"/>
      </w:tblPr>
      <w:tblGrid>
        <w:gridCol w:w="2155"/>
        <w:gridCol w:w="2070"/>
        <w:gridCol w:w="1170"/>
        <w:gridCol w:w="3624"/>
      </w:tblGrid>
      <w:tr w:rsidR="000A3D02" w:rsidRPr="000A3D02" w14:paraId="79D510CC" w14:textId="77777777" w:rsidTr="007F3507">
        <w:trPr>
          <w:jc w:val="center"/>
        </w:trPr>
        <w:tc>
          <w:tcPr>
            <w:tcW w:w="2155" w:type="dxa"/>
          </w:tcPr>
          <w:p w14:paraId="350F852D" w14:textId="77777777" w:rsidR="000A3D02" w:rsidRPr="000A3D02" w:rsidRDefault="000A3D02" w:rsidP="00B01257">
            <w:pPr>
              <w:spacing w:after="160"/>
              <w:jc w:val="left"/>
              <w:rPr>
                <w:rFonts w:eastAsia="Calibri"/>
                <w:sz w:val="20"/>
                <w:szCs w:val="20"/>
              </w:rPr>
            </w:pPr>
            <w:r w:rsidRPr="000A3D02">
              <w:rPr>
                <w:rFonts w:eastAsia="Calibri"/>
                <w:sz w:val="20"/>
                <w:szCs w:val="20"/>
              </w:rPr>
              <w:t>Study</w:t>
            </w:r>
          </w:p>
        </w:tc>
        <w:tc>
          <w:tcPr>
            <w:tcW w:w="2070" w:type="dxa"/>
          </w:tcPr>
          <w:p w14:paraId="2F74E00C" w14:textId="77777777" w:rsidR="000A3D02" w:rsidRPr="000A3D02" w:rsidRDefault="000A3D02" w:rsidP="00B01257">
            <w:pPr>
              <w:spacing w:after="160"/>
              <w:jc w:val="left"/>
              <w:rPr>
                <w:rFonts w:eastAsia="Calibri"/>
                <w:sz w:val="20"/>
                <w:szCs w:val="20"/>
              </w:rPr>
            </w:pPr>
            <w:r w:rsidRPr="000A3D02">
              <w:rPr>
                <w:rFonts w:eastAsia="Calibri"/>
                <w:sz w:val="20"/>
                <w:szCs w:val="20"/>
              </w:rPr>
              <w:t>Algorithm used</w:t>
            </w:r>
          </w:p>
        </w:tc>
        <w:tc>
          <w:tcPr>
            <w:tcW w:w="1170" w:type="dxa"/>
          </w:tcPr>
          <w:p w14:paraId="31C3F7E3" w14:textId="77777777" w:rsidR="000A3D02" w:rsidRPr="000A3D02" w:rsidRDefault="000A3D02" w:rsidP="00B01257">
            <w:pPr>
              <w:spacing w:after="160"/>
              <w:jc w:val="left"/>
              <w:rPr>
                <w:rFonts w:eastAsia="Calibri"/>
                <w:sz w:val="20"/>
                <w:szCs w:val="20"/>
              </w:rPr>
            </w:pPr>
            <w:r w:rsidRPr="000A3D02">
              <w:rPr>
                <w:rFonts w:eastAsia="Calibri"/>
                <w:sz w:val="20"/>
                <w:szCs w:val="20"/>
              </w:rPr>
              <w:t>Accuracy</w:t>
            </w:r>
          </w:p>
        </w:tc>
        <w:tc>
          <w:tcPr>
            <w:tcW w:w="3624" w:type="dxa"/>
          </w:tcPr>
          <w:p w14:paraId="46099CE6" w14:textId="77777777" w:rsidR="000A3D02" w:rsidRPr="000A3D02" w:rsidRDefault="000A3D02" w:rsidP="00B01257">
            <w:pPr>
              <w:spacing w:after="160"/>
              <w:jc w:val="left"/>
              <w:rPr>
                <w:rFonts w:eastAsia="Calibri"/>
                <w:sz w:val="20"/>
                <w:szCs w:val="20"/>
              </w:rPr>
            </w:pPr>
            <w:r w:rsidRPr="000A3D02">
              <w:rPr>
                <w:rFonts w:eastAsia="Calibri"/>
                <w:sz w:val="20"/>
                <w:szCs w:val="20"/>
              </w:rPr>
              <w:t>Limitations</w:t>
            </w:r>
          </w:p>
        </w:tc>
      </w:tr>
      <w:tr w:rsidR="000A3D02" w:rsidRPr="000A3D02" w14:paraId="224F225F" w14:textId="77777777" w:rsidTr="007F3507">
        <w:trPr>
          <w:jc w:val="center"/>
        </w:trPr>
        <w:tc>
          <w:tcPr>
            <w:tcW w:w="2155" w:type="dxa"/>
          </w:tcPr>
          <w:p w14:paraId="7DF25BDD" w14:textId="77777777" w:rsidR="000A3D02" w:rsidRPr="000A3D02" w:rsidRDefault="000A3D02" w:rsidP="00B01257">
            <w:pPr>
              <w:spacing w:after="160"/>
              <w:jc w:val="left"/>
              <w:rPr>
                <w:rFonts w:eastAsia="Calibri"/>
                <w:sz w:val="20"/>
                <w:szCs w:val="20"/>
              </w:rPr>
            </w:pPr>
            <w:r w:rsidRPr="000A3D02">
              <w:rPr>
                <w:rFonts w:eastAsia="Calibri"/>
                <w:sz w:val="20"/>
                <w:szCs w:val="20"/>
              </w:rPr>
              <w:t>This work (2024)</w:t>
            </w:r>
          </w:p>
        </w:tc>
        <w:tc>
          <w:tcPr>
            <w:tcW w:w="2070" w:type="dxa"/>
          </w:tcPr>
          <w:p w14:paraId="55BB33EE" w14:textId="77777777" w:rsidR="000A3D02" w:rsidRPr="000A3D02" w:rsidRDefault="000A3D02" w:rsidP="00B01257">
            <w:pPr>
              <w:spacing w:after="160"/>
              <w:jc w:val="left"/>
              <w:rPr>
                <w:rFonts w:eastAsia="Calibri"/>
                <w:sz w:val="20"/>
                <w:szCs w:val="20"/>
              </w:rPr>
            </w:pPr>
            <w:r w:rsidRPr="000A3D02">
              <w:rPr>
                <w:rFonts w:eastAsia="Calibri"/>
                <w:sz w:val="20"/>
                <w:szCs w:val="20"/>
              </w:rPr>
              <w:t>Dynamic membership adjustment with contextual weighting</w:t>
            </w:r>
          </w:p>
        </w:tc>
        <w:tc>
          <w:tcPr>
            <w:tcW w:w="1170" w:type="dxa"/>
          </w:tcPr>
          <w:p w14:paraId="09C41B0A" w14:textId="77777777" w:rsidR="000A3D02" w:rsidRPr="000A3D02" w:rsidRDefault="000A3D02" w:rsidP="00B01257">
            <w:pPr>
              <w:spacing w:after="160"/>
              <w:jc w:val="left"/>
              <w:rPr>
                <w:rFonts w:eastAsia="Calibri"/>
                <w:sz w:val="20"/>
                <w:szCs w:val="20"/>
              </w:rPr>
            </w:pPr>
            <w:r w:rsidRPr="000A3D02">
              <w:rPr>
                <w:rFonts w:eastAsia="Calibri"/>
                <w:sz w:val="20"/>
                <w:szCs w:val="20"/>
              </w:rPr>
              <w:t>96%-97%</w:t>
            </w:r>
          </w:p>
        </w:tc>
        <w:tc>
          <w:tcPr>
            <w:tcW w:w="3624" w:type="dxa"/>
          </w:tcPr>
          <w:p w14:paraId="434DFF7C" w14:textId="77777777" w:rsidR="000A3D02" w:rsidRPr="000A3D02" w:rsidRDefault="000A3D02" w:rsidP="00B01257">
            <w:pPr>
              <w:spacing w:after="160"/>
              <w:jc w:val="left"/>
              <w:rPr>
                <w:rFonts w:eastAsia="Calibri"/>
                <w:sz w:val="20"/>
                <w:szCs w:val="20"/>
              </w:rPr>
            </w:pPr>
            <w:r w:rsidRPr="000A3D02">
              <w:rPr>
                <w:rFonts w:eastAsia="Calibri"/>
                <w:sz w:val="20"/>
                <w:szCs w:val="20"/>
              </w:rPr>
              <w:t>Other clinical factors for Pneumonia diagnosis require separate processing, increasing computational complexity</w:t>
            </w:r>
          </w:p>
        </w:tc>
      </w:tr>
      <w:tr w:rsidR="000A3D02" w:rsidRPr="000A3D02" w14:paraId="38DB3944" w14:textId="77777777" w:rsidTr="007F3507">
        <w:trPr>
          <w:jc w:val="center"/>
        </w:trPr>
        <w:tc>
          <w:tcPr>
            <w:tcW w:w="2155" w:type="dxa"/>
          </w:tcPr>
          <w:p w14:paraId="50E666AF" w14:textId="77777777" w:rsidR="000A3D02" w:rsidRPr="000A3D02" w:rsidRDefault="000A3D02" w:rsidP="00B01257">
            <w:pPr>
              <w:spacing w:after="160"/>
              <w:jc w:val="left"/>
              <w:rPr>
                <w:rFonts w:eastAsia="Calibri"/>
                <w:sz w:val="20"/>
                <w:szCs w:val="20"/>
              </w:rPr>
            </w:pPr>
            <w:r w:rsidRPr="000A3D02">
              <w:rPr>
                <w:sz w:val="20"/>
                <w:szCs w:val="20"/>
              </w:rPr>
              <w:fldChar w:fldCharType="begin"/>
            </w:r>
            <w:r w:rsidRPr="000A3D02">
              <w:rPr>
                <w:rFonts w:eastAsia="Calibri"/>
                <w:sz w:val="20"/>
                <w:szCs w:val="20"/>
              </w:rPr>
              <w:instrText xml:space="preserve"> ADDIN ZOTERO_ITEM CSL_CITATION {"citationID":"RwvIL4Er","properties":{"formattedCitation":"(Burnashev et al., 2023)","plainCitation":"(Burnashev et al., 2023)","noteIndex":0},"citationItems":[{"id":564,"uris":["http://zotero.org/users/local/RTSypjql/items/VYKB6JXR"],"itemData":{"id":564,"type":"paper-conference","abstract":"The paper describes the process of building a fuzzy expert system for assessing the severity of pneumonia. The use of fuzzy logic is an urgent direction in cases of incomplete certainty when making a medical diagnosis. Human health depends on making the right decision, as it can be difficult for a doctor to choose the correct diagnosis and treatment of pneumonia. To develop a medical expert system, we considered scales and algorithms for assessing the prognosis of the severity of community-acquired pneumonia PORT (PSI), CURB/CRB-65 and SMART-COP/SMART-CO. We strive to contribute the results of our research to the development of medical software products, namely, to increase the efficiency of medical services using artificial intelligence. Python and Prolog programming languages were used to develop the client-server application. The Django framework was used to develop the client part, and the PySwip module was used to process knowledge bases. The knowledge base of the expert system was developed using the SWI-Prolog software environment, which supports the necessary software libraries that provide the construction of the graphical shell of the expert system, as well as dynamic processing of fuzzy rules. The paper outlines the main stages of the life cycle of creating a system using fuzzy logic, which include all the key stages of system design. To test the knowledge base, a graphical interface of the system was developed using the XPCE cross-platform library, which is included in the SWI-Prolog software environment. The purpose of the study is to develop and implement a software module using fuzzy logical inference in a medical information system.","container-title":"Intelligent Systems and Applications","DOI":"10.1007/978-3-031-16075-2_27","event-place":"Cham","ISBN":"978-3-031-16075-2","language":"en","page":"380-396","publisher":"Springer International Publishing","publisher-place":"Cham","source":"Springer Link","title":"Building a Fuzzy Expert System for Assessing the Severity of Pneumonia","author":[{"family":"Burnashev","given":"Rustam"},{"family":"Enikeeva","given":"Adelya"},{"family":"Amer","given":"Ismail F."},{"family":"Akhmedova","given":"Alfira"},{"family":"Bolsunovskaya","given":"Marina"},{"family":"Enikeev","given":"Arslan"}],"editor":[{"family":"Arai","given":"Kohei"}],"issued":{"date-parts":[["2023"]]}}}],"schema":"https://github.com/citation-style-language/schema/raw/master/csl-citation.json"} </w:instrText>
            </w:r>
            <w:r w:rsidRPr="000A3D02">
              <w:rPr>
                <w:sz w:val="20"/>
                <w:szCs w:val="20"/>
              </w:rPr>
              <w:fldChar w:fldCharType="separate"/>
            </w:r>
            <w:r w:rsidRPr="000A3D02">
              <w:rPr>
                <w:rFonts w:eastAsia="Calibri"/>
                <w:sz w:val="20"/>
                <w:szCs w:val="20"/>
              </w:rPr>
              <w:t>(Burnashev et al., 2023)</w:t>
            </w:r>
            <w:r w:rsidRPr="000A3D02">
              <w:rPr>
                <w:sz w:val="20"/>
                <w:szCs w:val="20"/>
              </w:rPr>
              <w:fldChar w:fldCharType="end"/>
            </w:r>
          </w:p>
        </w:tc>
        <w:tc>
          <w:tcPr>
            <w:tcW w:w="2070" w:type="dxa"/>
          </w:tcPr>
          <w:p w14:paraId="31FE2F0D" w14:textId="77777777" w:rsidR="000A3D02" w:rsidRPr="000A3D02" w:rsidRDefault="000A3D02" w:rsidP="00B01257">
            <w:pPr>
              <w:spacing w:after="160"/>
              <w:jc w:val="left"/>
              <w:rPr>
                <w:rFonts w:eastAsia="Calibri"/>
                <w:sz w:val="20"/>
                <w:szCs w:val="20"/>
              </w:rPr>
            </w:pPr>
            <w:r w:rsidRPr="000A3D02">
              <w:rPr>
                <w:rFonts w:eastAsia="Calibri"/>
                <w:sz w:val="20"/>
                <w:szCs w:val="20"/>
              </w:rPr>
              <w:t>Decision Tree with Predefined Fuzzy Sets</w:t>
            </w:r>
          </w:p>
        </w:tc>
        <w:tc>
          <w:tcPr>
            <w:tcW w:w="1170" w:type="dxa"/>
          </w:tcPr>
          <w:p w14:paraId="7F5FD9A4" w14:textId="77777777" w:rsidR="000A3D02" w:rsidRPr="000A3D02" w:rsidRDefault="000A3D02" w:rsidP="00B01257">
            <w:pPr>
              <w:spacing w:after="160"/>
              <w:jc w:val="left"/>
              <w:rPr>
                <w:rFonts w:eastAsia="Calibri"/>
                <w:sz w:val="20"/>
                <w:szCs w:val="20"/>
              </w:rPr>
            </w:pPr>
            <w:r w:rsidRPr="000A3D02">
              <w:rPr>
                <w:rFonts w:eastAsia="Calibri"/>
                <w:sz w:val="20"/>
                <w:szCs w:val="20"/>
              </w:rPr>
              <w:t>Not Defined</w:t>
            </w:r>
          </w:p>
        </w:tc>
        <w:tc>
          <w:tcPr>
            <w:tcW w:w="3624" w:type="dxa"/>
          </w:tcPr>
          <w:p w14:paraId="1B2D5334" w14:textId="77777777" w:rsidR="000A3D02" w:rsidRPr="000A3D02" w:rsidRDefault="000A3D02" w:rsidP="00B01257">
            <w:pPr>
              <w:spacing w:after="160"/>
              <w:jc w:val="left"/>
              <w:rPr>
                <w:rFonts w:eastAsia="Calibri"/>
                <w:sz w:val="20"/>
                <w:szCs w:val="20"/>
              </w:rPr>
            </w:pPr>
            <w:r w:rsidRPr="000A3D02">
              <w:rPr>
                <w:rFonts w:eastAsia="Calibri"/>
                <w:sz w:val="20"/>
                <w:szCs w:val="20"/>
              </w:rPr>
              <w:t>No Dynamic Rule Adjustment for overlapping symptoms</w:t>
            </w:r>
          </w:p>
          <w:p w14:paraId="34DDB7A6" w14:textId="77777777" w:rsidR="000A3D02" w:rsidRPr="000A3D02" w:rsidRDefault="000A3D02" w:rsidP="00B01257">
            <w:pPr>
              <w:spacing w:after="160"/>
              <w:jc w:val="left"/>
              <w:rPr>
                <w:rFonts w:eastAsia="Calibri"/>
                <w:sz w:val="20"/>
                <w:szCs w:val="20"/>
              </w:rPr>
            </w:pPr>
          </w:p>
        </w:tc>
      </w:tr>
      <w:tr w:rsidR="000A3D02" w:rsidRPr="000A3D02" w14:paraId="0D71B444" w14:textId="77777777" w:rsidTr="007F3507">
        <w:trPr>
          <w:jc w:val="center"/>
        </w:trPr>
        <w:tc>
          <w:tcPr>
            <w:tcW w:w="2155" w:type="dxa"/>
          </w:tcPr>
          <w:p w14:paraId="4D30B700" w14:textId="77777777" w:rsidR="000A3D02" w:rsidRPr="000A3D02" w:rsidRDefault="000A3D02" w:rsidP="00B01257">
            <w:pPr>
              <w:spacing w:after="160"/>
              <w:jc w:val="left"/>
              <w:rPr>
                <w:rFonts w:eastAsia="Calibri"/>
                <w:sz w:val="20"/>
                <w:szCs w:val="20"/>
              </w:rPr>
            </w:pPr>
            <w:r w:rsidRPr="000A3D02">
              <w:rPr>
                <w:sz w:val="20"/>
                <w:szCs w:val="20"/>
              </w:rPr>
              <w:fldChar w:fldCharType="begin"/>
            </w:r>
            <w:r w:rsidRPr="000A3D02">
              <w:rPr>
                <w:rFonts w:eastAsia="Calibri"/>
                <w:sz w:val="20"/>
                <w:szCs w:val="20"/>
              </w:rPr>
              <w:instrText xml:space="preserve"> ADDIN ZOTERO_ITEM CSL_CITATION {"citationID":"dY9qVkbe","properties":{"formattedCitation":"(Ieracitano et al., 2022)","plainCitation":"(Ieracitano et al., 2022)","noteIndex":0},"citationItems":[{"id":565,"uris":["http://zotero.org/users/local/RTSypjql/items/VR43THU7"],"itemData":{"id":565,"type":"article-journal","abstract":"The Covid-19 pandemic is the defining global health crisis of our time. Chest X-Rays (CXR) have been an important imaging modality for assisting in the diagnosis and management of hospitalised Covid-19 patients. However, their interpretation is time ...","container-title":"Neurocomputing","DOI":"10.1016/j.neucom.2022.01.055","language":"en","note":"PMID: 35079203","page":"202","source":"pmc.ncbi.nlm.nih.gov","title":"A fuzzy-enhanced deep learning approach for early detection of Covid-19 pneumonia from portable chest X-ray images","volume":"481","author":[{"family":"Ieracitano","given":"Cosimo"},{"family":"Mammone","given":"Nadia"},{"family":"Versaci","given":"Mario"},{"family":"Varone","given":"Giuseppe"},{"family":"Ali","given":"Abder-Rahman"},{"family":"Armentano","given":"Antonio"},{"family":"Calabrese","given":"Grazia"},{"family":"Ferrarelli","given":"Anna"},{"family":"Turano","given":"Lorena"},{"family":"Tebala","given":"Carmela"},{"family":"Hussain","given":"Zain"},{"family":"Sheikh","given":"Zakariya"},{"family":"Sheikh","given":"Aziz"},{"family":"Sceni","given":"Giuseppe"},{"family":"Hussain","given":"Amir"},{"family":"Morabito","given":"Francesco Carlo"}],"issued":{"date-parts":[["2022",1,21]]}}}],"schema":"https://github.com/citation-style-language/schema/raw/master/csl-citation.json"} </w:instrText>
            </w:r>
            <w:r w:rsidRPr="000A3D02">
              <w:rPr>
                <w:sz w:val="20"/>
                <w:szCs w:val="20"/>
              </w:rPr>
              <w:fldChar w:fldCharType="separate"/>
            </w:r>
            <w:r w:rsidRPr="000A3D02">
              <w:rPr>
                <w:rFonts w:eastAsia="Calibri"/>
                <w:sz w:val="20"/>
                <w:szCs w:val="20"/>
              </w:rPr>
              <w:t>(Ieracitano et al., 2022)</w:t>
            </w:r>
            <w:r w:rsidRPr="000A3D02">
              <w:rPr>
                <w:sz w:val="20"/>
                <w:szCs w:val="20"/>
              </w:rPr>
              <w:fldChar w:fldCharType="end"/>
            </w:r>
          </w:p>
        </w:tc>
        <w:tc>
          <w:tcPr>
            <w:tcW w:w="2070" w:type="dxa"/>
          </w:tcPr>
          <w:p w14:paraId="60E957E9" w14:textId="77777777" w:rsidR="000A3D02" w:rsidRPr="000A3D02" w:rsidRDefault="000A3D02" w:rsidP="00B01257">
            <w:pPr>
              <w:spacing w:after="160"/>
              <w:jc w:val="left"/>
              <w:rPr>
                <w:rFonts w:eastAsia="Calibri"/>
                <w:sz w:val="20"/>
                <w:szCs w:val="20"/>
              </w:rPr>
            </w:pPr>
            <w:r w:rsidRPr="000A3D02">
              <w:rPr>
                <w:rFonts w:eastAsia="Calibri"/>
                <w:sz w:val="20"/>
                <w:szCs w:val="20"/>
              </w:rPr>
              <w:t>Fuzzy-Enhanced Deep Learning (CovNNet)</w:t>
            </w:r>
          </w:p>
        </w:tc>
        <w:tc>
          <w:tcPr>
            <w:tcW w:w="1170" w:type="dxa"/>
          </w:tcPr>
          <w:p w14:paraId="72DE6879" w14:textId="77777777" w:rsidR="000A3D02" w:rsidRPr="000A3D02" w:rsidRDefault="000A3D02" w:rsidP="00B01257">
            <w:pPr>
              <w:spacing w:after="160"/>
              <w:jc w:val="left"/>
              <w:rPr>
                <w:rFonts w:eastAsia="Calibri"/>
                <w:sz w:val="20"/>
                <w:szCs w:val="20"/>
              </w:rPr>
            </w:pPr>
            <w:r w:rsidRPr="000A3D02">
              <w:rPr>
                <w:rFonts w:eastAsia="Calibri"/>
                <w:sz w:val="20"/>
                <w:szCs w:val="20"/>
              </w:rPr>
              <w:t>81%</w:t>
            </w:r>
          </w:p>
        </w:tc>
        <w:tc>
          <w:tcPr>
            <w:tcW w:w="3624" w:type="dxa"/>
          </w:tcPr>
          <w:p w14:paraId="595ADA33" w14:textId="77777777" w:rsidR="000A3D02" w:rsidRPr="000A3D02" w:rsidRDefault="000A3D02" w:rsidP="00B01257">
            <w:pPr>
              <w:spacing w:after="160"/>
              <w:jc w:val="left"/>
              <w:rPr>
                <w:rFonts w:eastAsia="Calibri"/>
                <w:sz w:val="20"/>
                <w:szCs w:val="20"/>
              </w:rPr>
            </w:pPr>
            <w:r w:rsidRPr="000A3D02">
              <w:rPr>
                <w:rFonts w:eastAsia="Calibri"/>
                <w:sz w:val="20"/>
                <w:szCs w:val="20"/>
              </w:rPr>
              <w:t>Limited to CXR image classification, lacks symptom-based adjustment</w:t>
            </w:r>
          </w:p>
        </w:tc>
      </w:tr>
      <w:tr w:rsidR="000A3D02" w:rsidRPr="000A3D02" w14:paraId="3FCADB2A" w14:textId="77777777" w:rsidTr="007F3507">
        <w:trPr>
          <w:jc w:val="center"/>
        </w:trPr>
        <w:tc>
          <w:tcPr>
            <w:tcW w:w="2155" w:type="dxa"/>
          </w:tcPr>
          <w:p w14:paraId="5E1D5118" w14:textId="77777777" w:rsidR="000A3D02" w:rsidRPr="000A3D02" w:rsidRDefault="000A3D02" w:rsidP="00B01257">
            <w:pPr>
              <w:spacing w:after="160"/>
              <w:jc w:val="left"/>
              <w:rPr>
                <w:rFonts w:eastAsia="Calibri"/>
                <w:sz w:val="20"/>
                <w:szCs w:val="20"/>
              </w:rPr>
            </w:pPr>
            <w:r w:rsidRPr="000A3D02">
              <w:rPr>
                <w:sz w:val="20"/>
                <w:szCs w:val="20"/>
              </w:rPr>
              <w:fldChar w:fldCharType="begin"/>
            </w:r>
            <w:r w:rsidRPr="000A3D02">
              <w:rPr>
                <w:rFonts w:eastAsia="Calibri"/>
                <w:sz w:val="20"/>
                <w:szCs w:val="20"/>
              </w:rPr>
              <w:instrText xml:space="preserve"> ADDIN ZOTERO_ITEM CSL_CITATION {"citationID":"BBEiN8gx","properties":{"formattedCitation":"(Arani et al., 2019)","plainCitation":"(Arani et al., 2019)","noteIndex":0},"citationItems":[{"id":561,"uris":["http://zotero.org/users/local/RTSypjql/items/MB45BQT7"],"itemData":{"id":561,"type":"article-journal","abstract":"IntroductionPneumonia is the most common and widespread killing disease of respiratory system which is difficult to diagnose due to identical clinical signs of respiratory system.AimIn this research, to diagnose this, a structure of a fuzzy expert system has been offered. This is done in order to help general physicians and the patients make decision and also differentiate among chronic bronchitis, tuberculosis, asthma, embolism, lung cancer.MethodsThis system has been created using fuzzy expert system and it has been created in 4 stages: definition of knowledge system, design of knowledge system, implementation of system, system testing using prototype life cycle methodology.ResultsThe system has 97 percent sensitivity, 85 percent specificity, 93 percent accuracy to diagnose the disease.ConclusionFramework of the knowledge of specialist physicians using fuzzy model and its rules can help diagnose the disease correctly.","container-title":"Acta informatica medica","DOI":"10.5455/aim.2019.27.103-107","ISSN":"1986-5988","issue":"2","journalAbbreviation":"Acta Inform Med","language":"eng","license":"cc by-nc","note":"PMID: 31452567\nPMCID: PMC6688294","page":"103-107","source":"Europe PMC","title":"An Expert System to Diagnose Pneumonia Using Fuzzy Logic","volume":"27","author":[{"family":"Arani","given":"Leila Akramian"},{"family":"Sadoughi","given":"Frahnaz"},{"family":"Langarizadeh","given":"Mustafa"}],"issued":{"date-parts":[["2019",6,1]]}}}],"schema":"https://github.com/citation-style-language/schema/raw/master/csl-citation.json"} </w:instrText>
            </w:r>
            <w:r w:rsidRPr="000A3D02">
              <w:rPr>
                <w:sz w:val="20"/>
                <w:szCs w:val="20"/>
              </w:rPr>
              <w:fldChar w:fldCharType="separate"/>
            </w:r>
            <w:r w:rsidRPr="000A3D02">
              <w:rPr>
                <w:rFonts w:eastAsia="Calibri"/>
                <w:sz w:val="20"/>
                <w:szCs w:val="20"/>
              </w:rPr>
              <w:t>(Arani et al., 2019)</w:t>
            </w:r>
            <w:r w:rsidRPr="000A3D02">
              <w:rPr>
                <w:sz w:val="20"/>
                <w:szCs w:val="20"/>
              </w:rPr>
              <w:fldChar w:fldCharType="end"/>
            </w:r>
          </w:p>
        </w:tc>
        <w:tc>
          <w:tcPr>
            <w:tcW w:w="2070" w:type="dxa"/>
          </w:tcPr>
          <w:p w14:paraId="25BCEEFF" w14:textId="77777777" w:rsidR="000A3D02" w:rsidRPr="000A3D02" w:rsidRDefault="000A3D02" w:rsidP="00B01257">
            <w:pPr>
              <w:spacing w:after="160"/>
              <w:jc w:val="left"/>
              <w:rPr>
                <w:rFonts w:eastAsia="Calibri"/>
                <w:sz w:val="20"/>
                <w:szCs w:val="20"/>
              </w:rPr>
            </w:pPr>
            <w:r w:rsidRPr="000A3D02">
              <w:rPr>
                <w:rFonts w:eastAsia="Calibri"/>
                <w:sz w:val="20"/>
                <w:szCs w:val="20"/>
              </w:rPr>
              <w:t>Fuzzy Logic with Static Rules</w:t>
            </w:r>
          </w:p>
        </w:tc>
        <w:tc>
          <w:tcPr>
            <w:tcW w:w="1170" w:type="dxa"/>
          </w:tcPr>
          <w:p w14:paraId="5C2967FB" w14:textId="77777777" w:rsidR="000A3D02" w:rsidRPr="000A3D02" w:rsidRDefault="000A3D02" w:rsidP="00B01257">
            <w:pPr>
              <w:spacing w:after="160"/>
              <w:jc w:val="left"/>
              <w:rPr>
                <w:rFonts w:eastAsia="Calibri"/>
                <w:sz w:val="20"/>
                <w:szCs w:val="20"/>
              </w:rPr>
            </w:pPr>
            <w:r w:rsidRPr="000A3D02">
              <w:rPr>
                <w:rFonts w:eastAsia="Calibri"/>
                <w:sz w:val="20"/>
                <w:szCs w:val="20"/>
              </w:rPr>
              <w:t>93%</w:t>
            </w:r>
          </w:p>
        </w:tc>
        <w:tc>
          <w:tcPr>
            <w:tcW w:w="3624" w:type="dxa"/>
          </w:tcPr>
          <w:p w14:paraId="3B86DCA1" w14:textId="77777777" w:rsidR="000A3D02" w:rsidRPr="000A3D02" w:rsidRDefault="000A3D02" w:rsidP="00B01257">
            <w:pPr>
              <w:spacing w:after="160"/>
              <w:jc w:val="left"/>
              <w:rPr>
                <w:rFonts w:eastAsia="Calibri"/>
                <w:sz w:val="20"/>
                <w:szCs w:val="20"/>
              </w:rPr>
            </w:pPr>
            <w:r w:rsidRPr="000A3D02">
              <w:rPr>
                <w:rFonts w:eastAsia="Calibri"/>
                <w:sz w:val="20"/>
                <w:szCs w:val="20"/>
              </w:rPr>
              <w:t>Lacks sensitivity to Pneumonia symptom adjustment</w:t>
            </w:r>
          </w:p>
        </w:tc>
      </w:tr>
    </w:tbl>
    <w:p w14:paraId="7F334651" w14:textId="77777777" w:rsidR="000A3D02" w:rsidRPr="0083020A" w:rsidRDefault="000A3D02" w:rsidP="00ED6083"/>
    <w:p w14:paraId="34A5AE72" w14:textId="5238F1C4" w:rsidR="00635102" w:rsidRDefault="00155014" w:rsidP="00177F83">
      <w:pPr>
        <w:pStyle w:val="Heading2"/>
      </w:pPr>
      <w:bookmarkStart w:id="78" w:name="_Toc183848474"/>
      <w:r>
        <w:t>4.</w:t>
      </w:r>
      <w:r w:rsidR="0080298F">
        <w:t>5</w:t>
      </w:r>
      <w:r>
        <w:t xml:space="preserve"> System Efficiency Analysis</w:t>
      </w:r>
      <w:bookmarkEnd w:id="78"/>
    </w:p>
    <w:p w14:paraId="23D3AA14" w14:textId="71FF31F5" w:rsidR="00155014" w:rsidRDefault="00DB3B07" w:rsidP="00155014">
      <w:r>
        <w:t xml:space="preserve">When implementing any application, </w:t>
      </w:r>
      <w:r w:rsidR="00017FE2">
        <w:t>it’s</w:t>
      </w:r>
      <w:r>
        <w:t xml:space="preserve"> important to analyze </w:t>
      </w:r>
      <w:r w:rsidR="00D12B8B">
        <w:t>its</w:t>
      </w:r>
      <w:r>
        <w:t xml:space="preserve"> processing time and the space consumed. </w:t>
      </w:r>
      <w:r w:rsidR="00B63762">
        <w:t>T</w:t>
      </w:r>
      <w:r w:rsidR="006A58A2">
        <w:t xml:space="preserve">he analysis of Pneumonia Diagnosis can be </w:t>
      </w:r>
      <w:r w:rsidR="00785680">
        <w:t>described</w:t>
      </w:r>
      <w:r w:rsidR="006A58A2">
        <w:t xml:space="preserve"> through the Big O Notation. </w:t>
      </w:r>
      <w:r w:rsidR="00C03DB6">
        <w:t>The Big O is a method to clarify how the required time or space grows as the size of the input increases</w:t>
      </w:r>
      <w:r w:rsidR="00EF1B57">
        <w:t xml:space="preserve">, giving an idea about how efficient is the implemented algorithm for large inputs. </w:t>
      </w:r>
    </w:p>
    <w:p w14:paraId="01AA417B" w14:textId="59892524" w:rsidR="00661A31" w:rsidRDefault="00661A31" w:rsidP="00661A31">
      <w:pPr>
        <w:pStyle w:val="Heading3"/>
      </w:pPr>
      <w:bookmarkStart w:id="79" w:name="_Toc183848475"/>
      <w:r>
        <w:t>4.5.1 Time and Space Complexity of Trainable Machine File</w:t>
      </w:r>
      <w:bookmarkEnd w:id="79"/>
    </w:p>
    <w:p w14:paraId="07377C98" w14:textId="7F6DE0BE" w:rsidR="00BC559A" w:rsidRDefault="00FE5973" w:rsidP="00BC559A">
      <w:r>
        <w:t>In Table 4.1 below, the calculations of each component have been described. The formula for the time complexity is derived bas</w:t>
      </w:r>
      <w:r w:rsidR="00812525">
        <w:t>ed</w:t>
      </w:r>
      <w:r>
        <w:t xml:space="preserve"> o</w:t>
      </w:r>
      <w:r w:rsidR="00812525">
        <w:t>n</w:t>
      </w:r>
      <w:r>
        <w:t xml:space="preserve"> its input size, </w:t>
      </w:r>
      <w:r w:rsidR="00812525">
        <w:t>and </w:t>
      </w:r>
      <w:r w:rsidR="003E444B">
        <w:t xml:space="preserve">filter size. Number of channels, and the number of operations involved. </w:t>
      </w:r>
      <w:r w:rsidR="00342D8E">
        <w:t xml:space="preserve">The operations whose time complexity is </w:t>
      </w:r>
      <w:r w:rsidR="00DF5657">
        <w:t>O (</w:t>
      </w:r>
      <w:r w:rsidR="00342D8E">
        <w:t>1) ha</w:t>
      </w:r>
      <w:r w:rsidR="00812525">
        <w:t>ve</w:t>
      </w:r>
      <w:r w:rsidR="00342D8E">
        <w:t xml:space="preserve"> been neglected (such as Dropout and Fuzzy Inputs).</w:t>
      </w:r>
      <w:r w:rsidR="00125C19">
        <w:t xml:space="preserve"> </w:t>
      </w:r>
    </w:p>
    <w:p w14:paraId="355140FE" w14:textId="4B23F46F" w:rsidR="00D07063" w:rsidRPr="00F1359D" w:rsidRDefault="00D07063" w:rsidP="00D07063">
      <w:pPr>
        <w:pStyle w:val="Caption"/>
        <w:keepNext/>
        <w:jc w:val="center"/>
        <w:rPr>
          <w:color w:val="000000" w:themeColor="text1"/>
          <w:sz w:val="20"/>
          <w:szCs w:val="18"/>
        </w:rPr>
      </w:pPr>
      <w:bookmarkStart w:id="80" w:name="_Toc184029832"/>
      <w:r w:rsidRPr="00F1359D">
        <w:rPr>
          <w:color w:val="000000" w:themeColor="text1"/>
          <w:sz w:val="20"/>
          <w:szCs w:val="18"/>
        </w:rPr>
        <w:t xml:space="preserve">Table 4. </w:t>
      </w:r>
      <w:r w:rsidRPr="00F1359D">
        <w:rPr>
          <w:color w:val="000000" w:themeColor="text1"/>
          <w:sz w:val="20"/>
          <w:szCs w:val="18"/>
        </w:rPr>
        <w:fldChar w:fldCharType="begin"/>
      </w:r>
      <w:r w:rsidRPr="00F1359D">
        <w:rPr>
          <w:color w:val="000000" w:themeColor="text1"/>
          <w:sz w:val="20"/>
          <w:szCs w:val="18"/>
        </w:rPr>
        <w:instrText xml:space="preserve"> SEQ Table_4. \* ARABIC </w:instrText>
      </w:r>
      <w:r w:rsidRPr="00F1359D">
        <w:rPr>
          <w:color w:val="000000" w:themeColor="text1"/>
          <w:sz w:val="20"/>
          <w:szCs w:val="18"/>
        </w:rPr>
        <w:fldChar w:fldCharType="separate"/>
      </w:r>
      <w:r w:rsidR="001C001B">
        <w:rPr>
          <w:noProof/>
          <w:color w:val="000000" w:themeColor="text1"/>
          <w:sz w:val="20"/>
          <w:szCs w:val="18"/>
        </w:rPr>
        <w:t>3</w:t>
      </w:r>
      <w:r w:rsidRPr="00F1359D">
        <w:rPr>
          <w:color w:val="000000" w:themeColor="text1"/>
          <w:sz w:val="20"/>
          <w:szCs w:val="18"/>
        </w:rPr>
        <w:fldChar w:fldCharType="end"/>
      </w:r>
      <w:r w:rsidRPr="00F1359D">
        <w:rPr>
          <w:color w:val="000000" w:themeColor="text1"/>
          <w:sz w:val="20"/>
          <w:szCs w:val="18"/>
        </w:rPr>
        <w:t xml:space="preserve"> Time Complexity Analysis using Big O Notation</w:t>
      </w:r>
      <w:bookmarkEnd w:id="80"/>
    </w:p>
    <w:tbl>
      <w:tblPr>
        <w:tblStyle w:val="TableGrid"/>
        <w:tblW w:w="8925" w:type="dxa"/>
        <w:jc w:val="center"/>
        <w:tblLayout w:type="fixed"/>
        <w:tblLook w:val="04A0" w:firstRow="1" w:lastRow="0" w:firstColumn="1" w:lastColumn="0" w:noHBand="0" w:noVBand="1"/>
      </w:tblPr>
      <w:tblGrid>
        <w:gridCol w:w="2110"/>
        <w:gridCol w:w="1350"/>
        <w:gridCol w:w="2700"/>
        <w:gridCol w:w="2765"/>
      </w:tblGrid>
      <w:tr w:rsidR="003917B2" w14:paraId="04C1EAD1" w14:textId="77777777" w:rsidTr="007D59A0">
        <w:trPr>
          <w:trHeight w:val="807"/>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731D8" w14:textId="7F6CFF91" w:rsidR="003917B2" w:rsidRPr="008925E1" w:rsidRDefault="003917B2" w:rsidP="008925E1">
            <w:pPr>
              <w:jc w:val="left"/>
              <w:rPr>
                <w:sz w:val="20"/>
                <w:szCs w:val="20"/>
              </w:rPr>
            </w:pPr>
            <w:r w:rsidRPr="008925E1">
              <w:rPr>
                <w:sz w:val="20"/>
                <w:szCs w:val="20"/>
              </w:rPr>
              <w:t>Component</w:t>
            </w:r>
          </w:p>
        </w:tc>
        <w:tc>
          <w:tcPr>
            <w:tcW w:w="1350" w:type="dxa"/>
            <w:tcBorders>
              <w:top w:val="single" w:sz="4" w:space="0" w:color="000000" w:themeColor="text1"/>
              <w:left w:val="single" w:sz="4" w:space="0" w:color="000000" w:themeColor="text1"/>
              <w:bottom w:val="single" w:sz="4" w:space="0" w:color="000000" w:themeColor="text1"/>
            </w:tcBorders>
          </w:tcPr>
          <w:p w14:paraId="1C400D2E" w14:textId="35729600" w:rsidR="003917B2" w:rsidRPr="008925E1" w:rsidRDefault="003917B2" w:rsidP="008925E1">
            <w:pPr>
              <w:jc w:val="left"/>
              <w:rPr>
                <w:sz w:val="20"/>
                <w:szCs w:val="20"/>
              </w:rPr>
            </w:pPr>
            <w:r>
              <w:rPr>
                <w:sz w:val="20"/>
                <w:szCs w:val="20"/>
              </w:rPr>
              <w:t>The f</w:t>
            </w:r>
            <w:r w:rsidRPr="008925E1">
              <w:rPr>
                <w:sz w:val="20"/>
                <w:szCs w:val="20"/>
              </w:rPr>
              <w:t>ormula for Time Complexity</w:t>
            </w:r>
          </w:p>
        </w:tc>
        <w:tc>
          <w:tcPr>
            <w:tcW w:w="2700" w:type="dxa"/>
            <w:tcBorders>
              <w:top w:val="single" w:sz="4" w:space="0" w:color="000000"/>
              <w:bottom w:val="single" w:sz="4" w:space="0" w:color="000000"/>
              <w:right w:val="single" w:sz="4" w:space="0" w:color="000000"/>
            </w:tcBorders>
          </w:tcPr>
          <w:p w14:paraId="60464BCA" w14:textId="6FD0A124" w:rsidR="003917B2" w:rsidRPr="008925E1" w:rsidRDefault="003917B2" w:rsidP="008925E1">
            <w:pPr>
              <w:jc w:val="left"/>
              <w:rPr>
                <w:sz w:val="20"/>
                <w:szCs w:val="20"/>
              </w:rPr>
            </w:pPr>
            <w:r w:rsidRPr="008925E1">
              <w:rPr>
                <w:sz w:val="20"/>
                <w:szCs w:val="20"/>
              </w:rPr>
              <w:t>Implemented Values</w:t>
            </w:r>
          </w:p>
        </w:tc>
        <w:tc>
          <w:tcPr>
            <w:tcW w:w="2765" w:type="dxa"/>
            <w:tcBorders>
              <w:top w:val="single" w:sz="4" w:space="0" w:color="000000" w:themeColor="text1"/>
              <w:left w:val="single" w:sz="4" w:space="0" w:color="000000"/>
              <w:bottom w:val="single" w:sz="4" w:space="0" w:color="000000"/>
              <w:right w:val="single" w:sz="4" w:space="0" w:color="000000"/>
            </w:tcBorders>
          </w:tcPr>
          <w:p w14:paraId="6F119C72" w14:textId="78E82D6D" w:rsidR="003917B2" w:rsidRPr="008925E1" w:rsidRDefault="003917B2" w:rsidP="008925E1">
            <w:pPr>
              <w:jc w:val="left"/>
              <w:rPr>
                <w:sz w:val="20"/>
                <w:szCs w:val="20"/>
              </w:rPr>
            </w:pPr>
            <w:r w:rsidRPr="008925E1">
              <w:rPr>
                <w:sz w:val="20"/>
                <w:szCs w:val="20"/>
              </w:rPr>
              <w:t>Calculated Time Complexity</w:t>
            </w:r>
          </w:p>
        </w:tc>
      </w:tr>
      <w:tr w:rsidR="003917B2" w14:paraId="31F6E497" w14:textId="77777777" w:rsidTr="007D59A0">
        <w:trPr>
          <w:trHeight w:val="836"/>
          <w:jc w:val="center"/>
        </w:trPr>
        <w:tc>
          <w:tcPr>
            <w:tcW w:w="2110" w:type="dxa"/>
            <w:tcBorders>
              <w:top w:val="single" w:sz="4" w:space="0" w:color="000000" w:themeColor="text1"/>
              <w:right w:val="single" w:sz="4" w:space="0" w:color="000000" w:themeColor="text1"/>
            </w:tcBorders>
          </w:tcPr>
          <w:p w14:paraId="63A97E30" w14:textId="3807DE38" w:rsidR="003917B2" w:rsidRPr="008925E1" w:rsidRDefault="003917B2" w:rsidP="008925E1">
            <w:pPr>
              <w:jc w:val="left"/>
              <w:rPr>
                <w:sz w:val="20"/>
                <w:szCs w:val="20"/>
              </w:rPr>
            </w:pPr>
            <w:r>
              <w:rPr>
                <w:sz w:val="20"/>
                <w:szCs w:val="20"/>
              </w:rPr>
              <w:t>Resizing Image</w:t>
            </w:r>
          </w:p>
        </w:tc>
        <w:tc>
          <w:tcPr>
            <w:tcW w:w="1350" w:type="dxa"/>
            <w:tcBorders>
              <w:top w:val="single" w:sz="4" w:space="0" w:color="000000" w:themeColor="text1"/>
              <w:left w:val="single" w:sz="4" w:space="0" w:color="000000" w:themeColor="text1"/>
            </w:tcBorders>
          </w:tcPr>
          <w:p w14:paraId="785AE342" w14:textId="7D720595" w:rsidR="003917B2" w:rsidRPr="008925E1" w:rsidRDefault="003917B2" w:rsidP="008925E1">
            <w:pPr>
              <w:jc w:val="left"/>
              <w:rPr>
                <w:sz w:val="20"/>
                <w:szCs w:val="20"/>
              </w:rPr>
            </w:pPr>
            <w:r w:rsidRPr="008925E1">
              <w:rPr>
                <w:sz w:val="20"/>
                <w:szCs w:val="20"/>
              </w:rPr>
              <w:t>O (h</w:t>
            </w:r>
            <w:r w:rsidRPr="008925E1">
              <w:rPr>
                <w:rFonts w:ascii="Cambria Math" w:hAnsi="Cambria Math" w:cs="Cambria Math"/>
                <w:sz w:val="20"/>
                <w:szCs w:val="20"/>
              </w:rPr>
              <w:t>⋅</w:t>
            </w:r>
            <w:r w:rsidRPr="008925E1">
              <w:rPr>
                <w:sz w:val="20"/>
                <w:szCs w:val="20"/>
              </w:rPr>
              <w:t>w)</w:t>
            </w:r>
          </w:p>
        </w:tc>
        <w:tc>
          <w:tcPr>
            <w:tcW w:w="2700" w:type="dxa"/>
            <w:tcBorders>
              <w:top w:val="single" w:sz="4" w:space="0" w:color="000000"/>
            </w:tcBorders>
          </w:tcPr>
          <w:p w14:paraId="51CD436D" w14:textId="3BF6EAC8" w:rsidR="003917B2" w:rsidRPr="008925E1" w:rsidRDefault="003917B2" w:rsidP="008925E1">
            <w:pPr>
              <w:jc w:val="left"/>
              <w:rPr>
                <w:sz w:val="20"/>
                <w:szCs w:val="20"/>
              </w:rPr>
            </w:pPr>
            <w:r>
              <w:rPr>
                <w:sz w:val="20"/>
                <w:szCs w:val="20"/>
              </w:rPr>
              <w:t xml:space="preserve">Width: </w:t>
            </w:r>
            <w:r w:rsidRPr="008925E1">
              <w:rPr>
                <w:sz w:val="20"/>
                <w:szCs w:val="20"/>
              </w:rPr>
              <w:t>224</w:t>
            </w:r>
            <w:r>
              <w:rPr>
                <w:sz w:val="20"/>
                <w:szCs w:val="20"/>
              </w:rPr>
              <w:t>, Height:</w:t>
            </w:r>
            <w:r w:rsidRPr="008925E1">
              <w:rPr>
                <w:sz w:val="20"/>
                <w:szCs w:val="20"/>
              </w:rPr>
              <w:t>224</w:t>
            </w:r>
            <w:r>
              <w:rPr>
                <w:sz w:val="20"/>
                <w:szCs w:val="20"/>
              </w:rPr>
              <w:t>, Color Channel:</w:t>
            </w:r>
            <w:r w:rsidRPr="008925E1">
              <w:rPr>
                <w:sz w:val="20"/>
                <w:szCs w:val="20"/>
              </w:rPr>
              <w:t>3</w:t>
            </w:r>
          </w:p>
        </w:tc>
        <w:tc>
          <w:tcPr>
            <w:tcW w:w="2765" w:type="dxa"/>
            <w:tcBorders>
              <w:top w:val="single" w:sz="4" w:space="0" w:color="000000"/>
            </w:tcBorders>
          </w:tcPr>
          <w:p w14:paraId="5C200861" w14:textId="77857C20" w:rsidR="003917B2" w:rsidRPr="008925E1" w:rsidRDefault="003917B2" w:rsidP="008925E1">
            <w:pPr>
              <w:jc w:val="left"/>
              <w:rPr>
                <w:sz w:val="20"/>
                <w:szCs w:val="20"/>
              </w:rPr>
            </w:pPr>
            <w:r w:rsidRPr="008925E1">
              <w:rPr>
                <w:sz w:val="20"/>
                <w:szCs w:val="20"/>
              </w:rPr>
              <w:t xml:space="preserve">O (224 x 224 x 3) </w:t>
            </w:r>
          </w:p>
          <w:p w14:paraId="006FC9DB" w14:textId="6636B73A" w:rsidR="003917B2" w:rsidRPr="008925E1" w:rsidRDefault="003917B2" w:rsidP="008925E1">
            <w:pPr>
              <w:jc w:val="left"/>
              <w:rPr>
                <w:sz w:val="20"/>
                <w:szCs w:val="20"/>
              </w:rPr>
            </w:pPr>
            <w:r w:rsidRPr="008925E1">
              <w:rPr>
                <w:rFonts w:cs="Times New Roman"/>
                <w:sz w:val="20"/>
                <w:szCs w:val="20"/>
              </w:rPr>
              <w:t>≈</w:t>
            </w:r>
            <w:r w:rsidRPr="008925E1">
              <w:rPr>
                <w:sz w:val="20"/>
                <w:szCs w:val="20"/>
              </w:rPr>
              <w:t xml:space="preserve"> 150,000 ops</w:t>
            </w:r>
          </w:p>
        </w:tc>
      </w:tr>
      <w:tr w:rsidR="003917B2" w14:paraId="2E92D822" w14:textId="77777777" w:rsidTr="007D59A0">
        <w:trPr>
          <w:trHeight w:val="836"/>
          <w:jc w:val="center"/>
        </w:trPr>
        <w:tc>
          <w:tcPr>
            <w:tcW w:w="2110" w:type="dxa"/>
            <w:tcBorders>
              <w:right w:val="single" w:sz="4" w:space="0" w:color="000000" w:themeColor="text1"/>
            </w:tcBorders>
          </w:tcPr>
          <w:p w14:paraId="35DD8346" w14:textId="53636261" w:rsidR="003917B2" w:rsidRDefault="003917B2" w:rsidP="008925E1">
            <w:pPr>
              <w:jc w:val="left"/>
              <w:rPr>
                <w:sz w:val="20"/>
                <w:szCs w:val="20"/>
              </w:rPr>
            </w:pPr>
            <w:r w:rsidRPr="00A63768">
              <w:rPr>
                <w:sz w:val="20"/>
                <w:szCs w:val="20"/>
              </w:rPr>
              <w:t>CLAHE Preprocessing</w:t>
            </w:r>
          </w:p>
        </w:tc>
        <w:tc>
          <w:tcPr>
            <w:tcW w:w="1350" w:type="dxa"/>
            <w:tcBorders>
              <w:left w:val="single" w:sz="4" w:space="0" w:color="000000" w:themeColor="text1"/>
            </w:tcBorders>
          </w:tcPr>
          <w:p w14:paraId="0E01D58C" w14:textId="4F26957B" w:rsidR="003917B2" w:rsidRPr="008925E1" w:rsidRDefault="003917B2" w:rsidP="008925E1">
            <w:pPr>
              <w:jc w:val="left"/>
              <w:rPr>
                <w:sz w:val="20"/>
                <w:szCs w:val="20"/>
              </w:rPr>
            </w:pPr>
            <w:r w:rsidRPr="00A63768">
              <w:rPr>
                <w:sz w:val="20"/>
                <w:szCs w:val="20"/>
              </w:rPr>
              <w:t>O(m×n)</w:t>
            </w:r>
          </w:p>
        </w:tc>
        <w:tc>
          <w:tcPr>
            <w:tcW w:w="2700" w:type="dxa"/>
          </w:tcPr>
          <w:p w14:paraId="776A096A" w14:textId="65749299" w:rsidR="003917B2" w:rsidRPr="008925E1" w:rsidRDefault="003917B2" w:rsidP="008925E1">
            <w:pPr>
              <w:jc w:val="left"/>
              <w:rPr>
                <w:sz w:val="20"/>
                <w:szCs w:val="20"/>
              </w:rPr>
            </w:pPr>
            <w:r w:rsidRPr="00A63768">
              <w:rPr>
                <w:sz w:val="20"/>
                <w:szCs w:val="20"/>
              </w:rPr>
              <w:t>Clip Limit: 2.0, Tile Grid Size: (8, 8), Image Size: 224x224</w:t>
            </w:r>
          </w:p>
        </w:tc>
        <w:tc>
          <w:tcPr>
            <w:tcW w:w="2765" w:type="dxa"/>
          </w:tcPr>
          <w:p w14:paraId="39F81222" w14:textId="6AFAE246" w:rsidR="003917B2" w:rsidRPr="008925E1" w:rsidRDefault="003917B2" w:rsidP="008925E1">
            <w:pPr>
              <w:jc w:val="left"/>
              <w:rPr>
                <w:sz w:val="20"/>
                <w:szCs w:val="20"/>
              </w:rPr>
            </w:pPr>
            <w:r>
              <w:rPr>
                <w:sz w:val="20"/>
                <w:szCs w:val="20"/>
              </w:rPr>
              <w:t xml:space="preserve">O (224 x 224 x 3) </w:t>
            </w:r>
            <w:r w:rsidRPr="00A63768">
              <w:rPr>
                <w:sz w:val="20"/>
                <w:szCs w:val="20"/>
              </w:rPr>
              <w:t>≈ 150,000 ops</w:t>
            </w:r>
          </w:p>
        </w:tc>
      </w:tr>
      <w:tr w:rsidR="003917B2" w14:paraId="1AEAB7AD" w14:textId="77777777" w:rsidTr="00053BE2">
        <w:trPr>
          <w:trHeight w:val="836"/>
          <w:jc w:val="center"/>
        </w:trPr>
        <w:tc>
          <w:tcPr>
            <w:tcW w:w="2110" w:type="dxa"/>
          </w:tcPr>
          <w:p w14:paraId="409C21D8" w14:textId="1F1A1B1A" w:rsidR="003917B2" w:rsidRPr="00A63768" w:rsidRDefault="003917B2" w:rsidP="008925E1">
            <w:pPr>
              <w:jc w:val="left"/>
              <w:rPr>
                <w:sz w:val="20"/>
                <w:szCs w:val="20"/>
              </w:rPr>
            </w:pPr>
            <w:r>
              <w:rPr>
                <w:sz w:val="20"/>
                <w:szCs w:val="20"/>
              </w:rPr>
              <w:t>DenseNet201</w:t>
            </w:r>
          </w:p>
        </w:tc>
        <w:tc>
          <w:tcPr>
            <w:tcW w:w="1350" w:type="dxa"/>
          </w:tcPr>
          <w:p w14:paraId="40CB38D4" w14:textId="4D7FC7F7" w:rsidR="003917B2" w:rsidRPr="00A63768" w:rsidRDefault="003917B2" w:rsidP="008925E1">
            <w:pPr>
              <w:jc w:val="left"/>
              <w:rPr>
                <w:sz w:val="20"/>
                <w:szCs w:val="20"/>
              </w:rPr>
            </w:pPr>
            <w:r w:rsidRPr="003917B2">
              <w:rPr>
                <w:sz w:val="20"/>
                <w:szCs w:val="20"/>
              </w:rPr>
              <w:t>O(h×w×c×f) across all layers</w:t>
            </w:r>
          </w:p>
        </w:tc>
        <w:tc>
          <w:tcPr>
            <w:tcW w:w="2700" w:type="dxa"/>
          </w:tcPr>
          <w:p w14:paraId="4F50034B" w14:textId="5C132FDD" w:rsidR="003917B2" w:rsidRPr="00A63768" w:rsidRDefault="00640405" w:rsidP="008925E1">
            <w:pPr>
              <w:jc w:val="left"/>
              <w:rPr>
                <w:sz w:val="20"/>
                <w:szCs w:val="20"/>
              </w:rPr>
            </w:pPr>
            <w:r w:rsidRPr="00640405">
              <w:rPr>
                <w:sz w:val="20"/>
                <w:szCs w:val="20"/>
              </w:rPr>
              <w:t>Input: 224 x 224 x 3, Initial Conv (64 filters, stride 2), Dense Block 1 (6 layers), Dense Block 2 (12 layers), Dense Block 3 (48 layers), Dense Block 4 (32 layers), transition layers with Conv2D filters (128, 256, 512), final dense layer</w:t>
            </w:r>
          </w:p>
        </w:tc>
        <w:tc>
          <w:tcPr>
            <w:tcW w:w="2765" w:type="dxa"/>
          </w:tcPr>
          <w:p w14:paraId="4B9B2BC3" w14:textId="071001AF" w:rsidR="003917B2" w:rsidRDefault="00F56046" w:rsidP="008925E1">
            <w:pPr>
              <w:jc w:val="left"/>
              <w:rPr>
                <w:sz w:val="20"/>
                <w:szCs w:val="20"/>
              </w:rPr>
            </w:pPr>
            <w:r>
              <w:rPr>
                <w:sz w:val="20"/>
                <w:szCs w:val="20"/>
              </w:rPr>
              <w:t>O (</w:t>
            </w:r>
            <w:r w:rsidRPr="00F56046">
              <w:rPr>
                <w:sz w:val="20"/>
                <w:szCs w:val="20"/>
              </w:rPr>
              <w:t>11.1M+0.2M+1.1M+0.1M+0.97M+0. 05M+2.3M+0.02M+0.7M+512</w:t>
            </w:r>
            <w:r>
              <w:rPr>
                <w:sz w:val="20"/>
                <w:szCs w:val="20"/>
              </w:rPr>
              <w:t xml:space="preserve">) </w:t>
            </w:r>
            <w:r w:rsidRPr="00F56046">
              <w:rPr>
                <w:sz w:val="20"/>
                <w:szCs w:val="20"/>
              </w:rPr>
              <w:t>≈</w:t>
            </w:r>
            <w:r>
              <w:rPr>
                <w:sz w:val="20"/>
                <w:szCs w:val="20"/>
              </w:rPr>
              <w:t xml:space="preserve"> 16.55 million ops</w:t>
            </w:r>
          </w:p>
        </w:tc>
      </w:tr>
      <w:tr w:rsidR="003917B2" w14:paraId="2988C92C" w14:textId="77777777" w:rsidTr="00053BE2">
        <w:trPr>
          <w:trHeight w:val="1250"/>
          <w:jc w:val="center"/>
        </w:trPr>
        <w:tc>
          <w:tcPr>
            <w:tcW w:w="2110" w:type="dxa"/>
          </w:tcPr>
          <w:p w14:paraId="67AC3A03" w14:textId="685A42F3" w:rsidR="003917B2" w:rsidRPr="008925E1" w:rsidRDefault="003917B2" w:rsidP="008925E1">
            <w:pPr>
              <w:jc w:val="left"/>
              <w:rPr>
                <w:sz w:val="20"/>
                <w:szCs w:val="20"/>
              </w:rPr>
            </w:pPr>
            <w:r w:rsidRPr="008925E1">
              <w:rPr>
                <w:sz w:val="20"/>
                <w:szCs w:val="20"/>
              </w:rPr>
              <w:t>Conv2D Layer</w:t>
            </w:r>
          </w:p>
        </w:tc>
        <w:tc>
          <w:tcPr>
            <w:tcW w:w="1350" w:type="dxa"/>
          </w:tcPr>
          <w:p w14:paraId="553A7807" w14:textId="2442354E" w:rsidR="003917B2" w:rsidRPr="008925E1" w:rsidRDefault="003917B2" w:rsidP="008925E1">
            <w:pPr>
              <w:jc w:val="left"/>
              <w:rPr>
                <w:sz w:val="20"/>
                <w:szCs w:val="20"/>
              </w:rPr>
            </w:pPr>
            <w:r w:rsidRPr="008925E1">
              <w:rPr>
                <w:sz w:val="20"/>
                <w:szCs w:val="20"/>
              </w:rPr>
              <w:t>O (h</w:t>
            </w:r>
            <w:r w:rsidRPr="008925E1">
              <w:rPr>
                <w:rFonts w:ascii="Cambria Math" w:hAnsi="Cambria Math" w:cs="Cambria Math"/>
                <w:sz w:val="20"/>
                <w:szCs w:val="20"/>
              </w:rPr>
              <w:t>⋅</w:t>
            </w:r>
            <w:r w:rsidRPr="008925E1">
              <w:rPr>
                <w:sz w:val="20"/>
                <w:szCs w:val="20"/>
              </w:rPr>
              <w:t>w</w:t>
            </w:r>
            <w:r w:rsidRPr="008925E1">
              <w:rPr>
                <w:rFonts w:ascii="Cambria Math" w:hAnsi="Cambria Math" w:cs="Cambria Math"/>
                <w:sz w:val="20"/>
                <w:szCs w:val="20"/>
              </w:rPr>
              <w:t>⋅</w:t>
            </w:r>
            <w:r w:rsidRPr="008925E1">
              <w:rPr>
                <w:sz w:val="20"/>
                <w:szCs w:val="20"/>
              </w:rPr>
              <w:t>c</w:t>
            </w:r>
            <w:r w:rsidRPr="008925E1">
              <w:rPr>
                <w:rFonts w:ascii="Cambria Math" w:hAnsi="Cambria Math" w:cs="Cambria Math"/>
                <w:sz w:val="20"/>
                <w:szCs w:val="20"/>
              </w:rPr>
              <w:t>⋅</w:t>
            </w:r>
            <w:r w:rsidRPr="008925E1">
              <w:rPr>
                <w:sz w:val="20"/>
                <w:szCs w:val="20"/>
              </w:rPr>
              <w:t>k</w:t>
            </w:r>
            <w:r w:rsidRPr="008925E1">
              <w:rPr>
                <w:sz w:val="20"/>
                <w:szCs w:val="20"/>
                <w:vertAlign w:val="superscript"/>
              </w:rPr>
              <w:t>2</w:t>
            </w:r>
            <w:r w:rsidR="00CD0329">
              <w:rPr>
                <w:sz w:val="20"/>
                <w:szCs w:val="20"/>
              </w:rPr>
              <w:t>.f)</w:t>
            </w:r>
            <w:r w:rsidRPr="008925E1">
              <w:rPr>
                <w:sz w:val="20"/>
                <w:szCs w:val="20"/>
              </w:rPr>
              <w:t xml:space="preserve"> per layer</w:t>
            </w:r>
          </w:p>
        </w:tc>
        <w:tc>
          <w:tcPr>
            <w:tcW w:w="2700" w:type="dxa"/>
          </w:tcPr>
          <w:p w14:paraId="3F1B96CF" w14:textId="18656C25" w:rsidR="003917B2" w:rsidRPr="008925E1" w:rsidRDefault="00CD0329" w:rsidP="008925E1">
            <w:pPr>
              <w:jc w:val="left"/>
              <w:rPr>
                <w:sz w:val="20"/>
                <w:szCs w:val="20"/>
              </w:rPr>
            </w:pPr>
            <w:r w:rsidRPr="00CD0329">
              <w:rPr>
                <w:sz w:val="20"/>
                <w:szCs w:val="20"/>
              </w:rPr>
              <w:t>Input: (7, 7, 1920), Filters: 256, Kernel: (3, 3)</w:t>
            </w:r>
          </w:p>
        </w:tc>
        <w:tc>
          <w:tcPr>
            <w:tcW w:w="2765" w:type="dxa"/>
          </w:tcPr>
          <w:p w14:paraId="14A4543F" w14:textId="290450A9" w:rsidR="003917B2" w:rsidRPr="008925E1" w:rsidRDefault="00CD0329" w:rsidP="008925E1">
            <w:pPr>
              <w:jc w:val="left"/>
              <w:rPr>
                <w:sz w:val="20"/>
                <w:szCs w:val="20"/>
              </w:rPr>
            </w:pPr>
            <w:r w:rsidRPr="00CD0329">
              <w:rPr>
                <w:sz w:val="20"/>
                <w:szCs w:val="20"/>
              </w:rPr>
              <w:t>O(7×7×1920×9×256)</w:t>
            </w:r>
            <w:r>
              <w:rPr>
                <w:sz w:val="20"/>
                <w:szCs w:val="20"/>
              </w:rPr>
              <w:t xml:space="preserve"> </w:t>
            </w:r>
            <w:r w:rsidRPr="00CD0329">
              <w:rPr>
                <w:sz w:val="20"/>
                <w:szCs w:val="20"/>
              </w:rPr>
              <w:t>≈</w:t>
            </w:r>
            <w:r>
              <w:rPr>
                <w:sz w:val="20"/>
                <w:szCs w:val="20"/>
              </w:rPr>
              <w:t xml:space="preserve"> </w:t>
            </w:r>
            <w:r w:rsidRPr="00CD0329">
              <w:rPr>
                <w:sz w:val="20"/>
                <w:szCs w:val="20"/>
              </w:rPr>
              <w:t>44.2 million ops</w:t>
            </w:r>
          </w:p>
        </w:tc>
      </w:tr>
      <w:tr w:rsidR="003917B2" w14:paraId="54F6076E" w14:textId="77777777" w:rsidTr="007D59A0">
        <w:trPr>
          <w:jc w:val="center"/>
        </w:trPr>
        <w:tc>
          <w:tcPr>
            <w:tcW w:w="2110" w:type="dxa"/>
            <w:tcBorders>
              <w:bottom w:val="single" w:sz="4" w:space="0" w:color="000000" w:themeColor="text1"/>
            </w:tcBorders>
          </w:tcPr>
          <w:p w14:paraId="7F9A76D2" w14:textId="5A14006D" w:rsidR="003917B2" w:rsidRPr="008925E1" w:rsidRDefault="003917B2" w:rsidP="008925E1">
            <w:pPr>
              <w:jc w:val="left"/>
              <w:rPr>
                <w:sz w:val="20"/>
                <w:szCs w:val="20"/>
              </w:rPr>
            </w:pPr>
            <w:r w:rsidRPr="008925E1">
              <w:rPr>
                <w:sz w:val="20"/>
                <w:szCs w:val="20"/>
              </w:rPr>
              <w:t>MaxPooling Layers</w:t>
            </w:r>
          </w:p>
        </w:tc>
        <w:tc>
          <w:tcPr>
            <w:tcW w:w="1350" w:type="dxa"/>
            <w:tcBorders>
              <w:bottom w:val="single" w:sz="4" w:space="0" w:color="000000" w:themeColor="text1"/>
            </w:tcBorders>
          </w:tcPr>
          <w:p w14:paraId="63CD4E53" w14:textId="103E658F" w:rsidR="003917B2" w:rsidRPr="008925E1" w:rsidRDefault="003917B2" w:rsidP="008925E1">
            <w:pPr>
              <w:jc w:val="left"/>
              <w:rPr>
                <w:sz w:val="20"/>
                <w:szCs w:val="20"/>
              </w:rPr>
            </w:pPr>
            <w:r w:rsidRPr="008925E1">
              <w:rPr>
                <w:sz w:val="20"/>
                <w:szCs w:val="20"/>
              </w:rPr>
              <w:t>O (h</w:t>
            </w:r>
            <w:r w:rsidRPr="008925E1">
              <w:rPr>
                <w:rFonts w:ascii="Cambria Math" w:hAnsi="Cambria Math" w:cs="Cambria Math"/>
                <w:sz w:val="20"/>
                <w:szCs w:val="20"/>
              </w:rPr>
              <w:t>⋅</w:t>
            </w:r>
            <w:r w:rsidRPr="008925E1">
              <w:rPr>
                <w:sz w:val="20"/>
                <w:szCs w:val="20"/>
              </w:rPr>
              <w:t>w</w:t>
            </w:r>
            <w:r w:rsidRPr="008925E1">
              <w:rPr>
                <w:rFonts w:ascii="Cambria Math" w:hAnsi="Cambria Math" w:cs="Cambria Math"/>
                <w:sz w:val="20"/>
                <w:szCs w:val="20"/>
              </w:rPr>
              <w:t>⋅</w:t>
            </w:r>
            <w:r w:rsidRPr="008925E1">
              <w:rPr>
                <w:sz w:val="20"/>
                <w:szCs w:val="20"/>
              </w:rPr>
              <w:t>c) per layer</w:t>
            </w:r>
          </w:p>
        </w:tc>
        <w:tc>
          <w:tcPr>
            <w:tcW w:w="2700" w:type="dxa"/>
            <w:tcBorders>
              <w:bottom w:val="single" w:sz="4" w:space="0" w:color="000000" w:themeColor="text1"/>
            </w:tcBorders>
          </w:tcPr>
          <w:p w14:paraId="56429FB1" w14:textId="2C42999F" w:rsidR="003917B2" w:rsidRPr="008925E1" w:rsidRDefault="00414CEA" w:rsidP="008925E1">
            <w:pPr>
              <w:jc w:val="left"/>
              <w:rPr>
                <w:sz w:val="20"/>
                <w:szCs w:val="20"/>
              </w:rPr>
            </w:pPr>
            <w:r w:rsidRPr="00414CEA">
              <w:rPr>
                <w:sz w:val="20"/>
                <w:szCs w:val="20"/>
              </w:rPr>
              <w:t>Output: (3, 3, 256)</w:t>
            </w:r>
          </w:p>
        </w:tc>
        <w:tc>
          <w:tcPr>
            <w:tcW w:w="2765" w:type="dxa"/>
            <w:tcBorders>
              <w:bottom w:val="single" w:sz="4" w:space="0" w:color="000000" w:themeColor="text1"/>
            </w:tcBorders>
          </w:tcPr>
          <w:p w14:paraId="6D3498B7" w14:textId="29C2E49C" w:rsidR="003917B2" w:rsidRPr="008925E1" w:rsidRDefault="000761CE" w:rsidP="008925E1">
            <w:pPr>
              <w:jc w:val="left"/>
              <w:rPr>
                <w:sz w:val="20"/>
                <w:szCs w:val="20"/>
              </w:rPr>
            </w:pPr>
            <w:r w:rsidRPr="000761CE">
              <w:rPr>
                <w:sz w:val="20"/>
                <w:szCs w:val="20"/>
              </w:rPr>
              <w:t>O</w:t>
            </w:r>
            <w:r>
              <w:rPr>
                <w:sz w:val="20"/>
                <w:szCs w:val="20"/>
              </w:rPr>
              <w:t xml:space="preserve"> </w:t>
            </w:r>
            <w:r w:rsidRPr="000761CE">
              <w:rPr>
                <w:sz w:val="20"/>
                <w:szCs w:val="20"/>
              </w:rPr>
              <w:t>(3×3×256)</w:t>
            </w:r>
            <w:r w:rsidR="00524203">
              <w:rPr>
                <w:sz w:val="20"/>
                <w:szCs w:val="20"/>
              </w:rPr>
              <w:t xml:space="preserve"> </w:t>
            </w:r>
            <w:r w:rsidRPr="000761CE">
              <w:rPr>
                <w:sz w:val="20"/>
                <w:szCs w:val="20"/>
              </w:rPr>
              <w:t>=</w:t>
            </w:r>
            <w:r w:rsidR="00524203">
              <w:rPr>
                <w:sz w:val="20"/>
                <w:szCs w:val="20"/>
              </w:rPr>
              <w:t xml:space="preserve"> </w:t>
            </w:r>
            <w:r w:rsidRPr="000761CE">
              <w:rPr>
                <w:sz w:val="20"/>
                <w:szCs w:val="20"/>
              </w:rPr>
              <w:t>2,304 ops</w:t>
            </w:r>
          </w:p>
        </w:tc>
      </w:tr>
      <w:tr w:rsidR="003917B2" w14:paraId="65BC3403" w14:textId="77777777" w:rsidTr="007D59A0">
        <w:trPr>
          <w:jc w:val="center"/>
        </w:trPr>
        <w:tc>
          <w:tcPr>
            <w:tcW w:w="2110" w:type="dxa"/>
            <w:tcBorders>
              <w:top w:val="single" w:sz="4" w:space="0" w:color="000000" w:themeColor="text1"/>
            </w:tcBorders>
          </w:tcPr>
          <w:p w14:paraId="3645594E" w14:textId="71DA179E" w:rsidR="003917B2" w:rsidRPr="008925E1" w:rsidRDefault="008D63B5" w:rsidP="008925E1">
            <w:pPr>
              <w:jc w:val="left"/>
              <w:rPr>
                <w:sz w:val="20"/>
                <w:szCs w:val="20"/>
              </w:rPr>
            </w:pPr>
            <w:r>
              <w:rPr>
                <w:sz w:val="20"/>
                <w:szCs w:val="20"/>
              </w:rPr>
              <w:t>Primary Capsule Layer</w:t>
            </w:r>
          </w:p>
        </w:tc>
        <w:tc>
          <w:tcPr>
            <w:tcW w:w="1350" w:type="dxa"/>
            <w:tcBorders>
              <w:top w:val="single" w:sz="4" w:space="0" w:color="000000" w:themeColor="text1"/>
            </w:tcBorders>
          </w:tcPr>
          <w:p w14:paraId="1D7FCCBF" w14:textId="08A7715F" w:rsidR="003917B2" w:rsidRPr="008925E1" w:rsidRDefault="00817641" w:rsidP="008925E1">
            <w:pPr>
              <w:jc w:val="left"/>
              <w:rPr>
                <w:sz w:val="20"/>
                <w:szCs w:val="20"/>
              </w:rPr>
            </w:pPr>
            <w:r w:rsidRPr="00817641">
              <w:rPr>
                <w:sz w:val="20"/>
                <w:szCs w:val="20"/>
              </w:rPr>
              <w:t>O</w:t>
            </w:r>
            <w:r>
              <w:rPr>
                <w:sz w:val="20"/>
                <w:szCs w:val="20"/>
              </w:rPr>
              <w:t xml:space="preserve"> </w:t>
            </w:r>
            <w:r w:rsidRPr="00817641">
              <w:rPr>
                <w:sz w:val="20"/>
                <w:szCs w:val="20"/>
              </w:rPr>
              <w:t>(h</w:t>
            </w:r>
            <w:r>
              <w:rPr>
                <w:sz w:val="20"/>
                <w:szCs w:val="20"/>
              </w:rPr>
              <w:t>.</w:t>
            </w:r>
            <w:r w:rsidRPr="00817641">
              <w:rPr>
                <w:sz w:val="20"/>
                <w:szCs w:val="20"/>
              </w:rPr>
              <w:t>w</w:t>
            </w:r>
            <w:r>
              <w:rPr>
                <w:sz w:val="20"/>
                <w:szCs w:val="20"/>
              </w:rPr>
              <w:t>.</w:t>
            </w:r>
            <w:r w:rsidRPr="00817641">
              <w:rPr>
                <w:sz w:val="20"/>
                <w:szCs w:val="20"/>
              </w:rPr>
              <w:t>c</w:t>
            </w:r>
            <w:r>
              <w:rPr>
                <w:sz w:val="20"/>
                <w:szCs w:val="20"/>
              </w:rPr>
              <w:t>.</w:t>
            </w:r>
            <w:r w:rsidRPr="00817641">
              <w:rPr>
                <w:sz w:val="20"/>
                <w:szCs w:val="20"/>
              </w:rPr>
              <w:t>f)</w:t>
            </w:r>
          </w:p>
        </w:tc>
        <w:tc>
          <w:tcPr>
            <w:tcW w:w="2700" w:type="dxa"/>
            <w:tcBorders>
              <w:top w:val="single" w:sz="4" w:space="0" w:color="000000" w:themeColor="text1"/>
            </w:tcBorders>
          </w:tcPr>
          <w:p w14:paraId="4ADE72D5" w14:textId="0C2E1FAB" w:rsidR="003917B2" w:rsidRPr="008925E1" w:rsidRDefault="004A1AD9" w:rsidP="008925E1">
            <w:pPr>
              <w:jc w:val="left"/>
              <w:rPr>
                <w:sz w:val="20"/>
                <w:szCs w:val="20"/>
              </w:rPr>
            </w:pPr>
            <w:r w:rsidRPr="004A1AD9">
              <w:rPr>
                <w:sz w:val="20"/>
                <w:szCs w:val="20"/>
              </w:rPr>
              <w:t>Output: (576, 16), Parameters: 2,360,320</w:t>
            </w:r>
          </w:p>
        </w:tc>
        <w:tc>
          <w:tcPr>
            <w:tcW w:w="2765" w:type="dxa"/>
            <w:tcBorders>
              <w:top w:val="single" w:sz="4" w:space="0" w:color="000000" w:themeColor="text1"/>
            </w:tcBorders>
          </w:tcPr>
          <w:p w14:paraId="1BA98622" w14:textId="1AA26775" w:rsidR="003917B2" w:rsidRPr="008925E1" w:rsidRDefault="004A1AD9" w:rsidP="008925E1">
            <w:pPr>
              <w:jc w:val="left"/>
              <w:rPr>
                <w:sz w:val="20"/>
                <w:szCs w:val="20"/>
              </w:rPr>
            </w:pPr>
            <w:r w:rsidRPr="004A1AD9">
              <w:rPr>
                <w:sz w:val="20"/>
                <w:szCs w:val="20"/>
              </w:rPr>
              <w:t>2.36 million ops</w:t>
            </w:r>
          </w:p>
        </w:tc>
      </w:tr>
      <w:tr w:rsidR="003917B2" w14:paraId="17B3EB1D" w14:textId="77777777" w:rsidTr="00053BE2">
        <w:trPr>
          <w:jc w:val="center"/>
        </w:trPr>
        <w:tc>
          <w:tcPr>
            <w:tcW w:w="2110" w:type="dxa"/>
          </w:tcPr>
          <w:p w14:paraId="23935BAB" w14:textId="0C7182D4" w:rsidR="003917B2" w:rsidRPr="008925E1" w:rsidRDefault="003917B2" w:rsidP="008925E1">
            <w:pPr>
              <w:jc w:val="left"/>
              <w:rPr>
                <w:sz w:val="20"/>
                <w:szCs w:val="20"/>
              </w:rPr>
            </w:pPr>
            <w:r w:rsidRPr="008925E1">
              <w:rPr>
                <w:sz w:val="20"/>
                <w:szCs w:val="20"/>
              </w:rPr>
              <w:t>Capsule Layer (Routing)</w:t>
            </w:r>
          </w:p>
        </w:tc>
        <w:tc>
          <w:tcPr>
            <w:tcW w:w="1350" w:type="dxa"/>
          </w:tcPr>
          <w:p w14:paraId="673069CA" w14:textId="6637BB39" w:rsidR="003917B2" w:rsidRPr="008925E1" w:rsidRDefault="004A1AD9" w:rsidP="008925E1">
            <w:pPr>
              <w:jc w:val="left"/>
              <w:rPr>
                <w:sz w:val="20"/>
                <w:szCs w:val="20"/>
              </w:rPr>
            </w:pPr>
            <w:r w:rsidRPr="004A1AD9">
              <w:rPr>
                <w:sz w:val="20"/>
                <w:szCs w:val="20"/>
              </w:rPr>
              <w:t>O(n×m)</w:t>
            </w:r>
          </w:p>
        </w:tc>
        <w:tc>
          <w:tcPr>
            <w:tcW w:w="2700" w:type="dxa"/>
          </w:tcPr>
          <w:p w14:paraId="47574CD7" w14:textId="0A56573B" w:rsidR="003917B2" w:rsidRPr="008925E1" w:rsidRDefault="004A1AD9" w:rsidP="008925E1">
            <w:pPr>
              <w:jc w:val="left"/>
              <w:rPr>
                <w:sz w:val="20"/>
                <w:szCs w:val="20"/>
              </w:rPr>
            </w:pPr>
            <w:r w:rsidRPr="004A1AD9">
              <w:rPr>
                <w:sz w:val="20"/>
                <w:szCs w:val="20"/>
              </w:rPr>
              <w:t>Output: (10, 32), Parameters: 5,120</w:t>
            </w:r>
          </w:p>
        </w:tc>
        <w:tc>
          <w:tcPr>
            <w:tcW w:w="2765" w:type="dxa"/>
          </w:tcPr>
          <w:p w14:paraId="7B2BA181" w14:textId="24608F80" w:rsidR="003917B2" w:rsidRPr="008925E1" w:rsidRDefault="004A1AD9" w:rsidP="008925E1">
            <w:pPr>
              <w:jc w:val="left"/>
              <w:rPr>
                <w:sz w:val="20"/>
                <w:szCs w:val="20"/>
              </w:rPr>
            </w:pPr>
            <w:r w:rsidRPr="004A1AD9">
              <w:rPr>
                <w:sz w:val="20"/>
                <w:szCs w:val="20"/>
              </w:rPr>
              <w:t>5,120 ops</w:t>
            </w:r>
          </w:p>
        </w:tc>
      </w:tr>
      <w:tr w:rsidR="004A1AD9" w14:paraId="6420DFA8" w14:textId="77777777" w:rsidTr="00053BE2">
        <w:trPr>
          <w:jc w:val="center"/>
        </w:trPr>
        <w:tc>
          <w:tcPr>
            <w:tcW w:w="2110" w:type="dxa"/>
          </w:tcPr>
          <w:p w14:paraId="6701EB54" w14:textId="4E95FFC5" w:rsidR="004A1AD9" w:rsidRPr="008925E1" w:rsidRDefault="004A1AD9" w:rsidP="008925E1">
            <w:pPr>
              <w:jc w:val="left"/>
              <w:rPr>
                <w:sz w:val="20"/>
                <w:szCs w:val="20"/>
              </w:rPr>
            </w:pPr>
            <w:r>
              <w:rPr>
                <w:sz w:val="20"/>
                <w:szCs w:val="20"/>
              </w:rPr>
              <w:t>Flattening Layer</w:t>
            </w:r>
          </w:p>
        </w:tc>
        <w:tc>
          <w:tcPr>
            <w:tcW w:w="1350" w:type="dxa"/>
          </w:tcPr>
          <w:p w14:paraId="4FADECA7" w14:textId="08E55DF7" w:rsidR="004A1AD9" w:rsidRPr="004A1AD9" w:rsidRDefault="004A1AD9" w:rsidP="008925E1">
            <w:pPr>
              <w:jc w:val="left"/>
              <w:rPr>
                <w:sz w:val="20"/>
                <w:szCs w:val="20"/>
              </w:rPr>
            </w:pPr>
            <w:r w:rsidRPr="004A1AD9">
              <w:rPr>
                <w:sz w:val="20"/>
                <w:szCs w:val="20"/>
              </w:rPr>
              <w:t>O(n)</w:t>
            </w:r>
          </w:p>
        </w:tc>
        <w:tc>
          <w:tcPr>
            <w:tcW w:w="2700" w:type="dxa"/>
          </w:tcPr>
          <w:p w14:paraId="5E5C952A" w14:textId="0CF3DCE3" w:rsidR="004A1AD9" w:rsidRPr="004A1AD9" w:rsidRDefault="004A1AD9" w:rsidP="008925E1">
            <w:pPr>
              <w:jc w:val="left"/>
              <w:rPr>
                <w:sz w:val="20"/>
                <w:szCs w:val="20"/>
              </w:rPr>
            </w:pPr>
            <w:r w:rsidRPr="004A1AD9">
              <w:rPr>
                <w:sz w:val="20"/>
                <w:szCs w:val="20"/>
              </w:rPr>
              <w:t>Output: (320)</w:t>
            </w:r>
          </w:p>
        </w:tc>
        <w:tc>
          <w:tcPr>
            <w:tcW w:w="2765" w:type="dxa"/>
          </w:tcPr>
          <w:p w14:paraId="20D34593" w14:textId="3BFD1E54" w:rsidR="004A1AD9" w:rsidRPr="004A1AD9" w:rsidRDefault="004A1AD9" w:rsidP="004A1AD9">
            <w:pPr>
              <w:jc w:val="left"/>
              <w:rPr>
                <w:sz w:val="20"/>
                <w:szCs w:val="20"/>
              </w:rPr>
            </w:pPr>
            <w:r w:rsidRPr="004A1AD9">
              <w:rPr>
                <w:sz w:val="20"/>
                <w:szCs w:val="20"/>
              </w:rPr>
              <w:t>320 ops</w:t>
            </w:r>
          </w:p>
        </w:tc>
      </w:tr>
      <w:tr w:rsidR="00D478AE" w14:paraId="399BC314" w14:textId="77777777" w:rsidTr="00053BE2">
        <w:trPr>
          <w:jc w:val="center"/>
        </w:trPr>
        <w:tc>
          <w:tcPr>
            <w:tcW w:w="2110" w:type="dxa"/>
          </w:tcPr>
          <w:p w14:paraId="320D53DE" w14:textId="6FCDEE51" w:rsidR="00D478AE" w:rsidRDefault="00D478AE" w:rsidP="008925E1">
            <w:pPr>
              <w:jc w:val="left"/>
              <w:rPr>
                <w:sz w:val="20"/>
                <w:szCs w:val="20"/>
              </w:rPr>
            </w:pPr>
            <w:r>
              <w:rPr>
                <w:sz w:val="20"/>
                <w:szCs w:val="20"/>
              </w:rPr>
              <w:t>Dense Layer</w:t>
            </w:r>
          </w:p>
        </w:tc>
        <w:tc>
          <w:tcPr>
            <w:tcW w:w="1350" w:type="dxa"/>
          </w:tcPr>
          <w:p w14:paraId="44574111" w14:textId="134F2063" w:rsidR="00D478AE" w:rsidRPr="004A1AD9" w:rsidRDefault="00D478AE" w:rsidP="00D478AE">
            <w:pPr>
              <w:rPr>
                <w:sz w:val="20"/>
                <w:szCs w:val="20"/>
              </w:rPr>
            </w:pPr>
            <w:r w:rsidRPr="00D478AE">
              <w:rPr>
                <w:sz w:val="20"/>
                <w:szCs w:val="20"/>
              </w:rPr>
              <w:t>O(n×m)</w:t>
            </w:r>
          </w:p>
        </w:tc>
        <w:tc>
          <w:tcPr>
            <w:tcW w:w="2700" w:type="dxa"/>
          </w:tcPr>
          <w:p w14:paraId="626805B6" w14:textId="40435BB4" w:rsidR="00D478AE" w:rsidRPr="004A1AD9" w:rsidRDefault="00D478AE" w:rsidP="008925E1">
            <w:pPr>
              <w:jc w:val="left"/>
              <w:rPr>
                <w:sz w:val="20"/>
                <w:szCs w:val="20"/>
              </w:rPr>
            </w:pPr>
            <w:r w:rsidRPr="00D478AE">
              <w:rPr>
                <w:sz w:val="20"/>
                <w:szCs w:val="20"/>
              </w:rPr>
              <w:t>Input: 320, Output: 512, Parameters: 164,352</w:t>
            </w:r>
          </w:p>
        </w:tc>
        <w:tc>
          <w:tcPr>
            <w:tcW w:w="2765" w:type="dxa"/>
          </w:tcPr>
          <w:p w14:paraId="4BAFFD78" w14:textId="64B2BB0D" w:rsidR="00D478AE" w:rsidRPr="004A1AD9" w:rsidRDefault="00D478AE" w:rsidP="004A1AD9">
            <w:pPr>
              <w:jc w:val="left"/>
              <w:rPr>
                <w:sz w:val="20"/>
                <w:szCs w:val="20"/>
              </w:rPr>
            </w:pPr>
            <w:r w:rsidRPr="00D478AE">
              <w:rPr>
                <w:sz w:val="20"/>
                <w:szCs w:val="20"/>
              </w:rPr>
              <w:t>164,352 ops</w:t>
            </w:r>
          </w:p>
        </w:tc>
      </w:tr>
      <w:tr w:rsidR="003917B2" w:rsidRPr="00620584" w14:paraId="4539A781" w14:textId="77777777" w:rsidTr="00053BE2">
        <w:trPr>
          <w:jc w:val="center"/>
        </w:trPr>
        <w:tc>
          <w:tcPr>
            <w:tcW w:w="2110" w:type="dxa"/>
          </w:tcPr>
          <w:p w14:paraId="71041CFE" w14:textId="26AD5A06" w:rsidR="003917B2" w:rsidRPr="008925E1" w:rsidRDefault="003917B2" w:rsidP="008925E1">
            <w:pPr>
              <w:jc w:val="left"/>
              <w:rPr>
                <w:sz w:val="20"/>
                <w:szCs w:val="20"/>
              </w:rPr>
            </w:pPr>
            <w:r w:rsidRPr="008925E1">
              <w:rPr>
                <w:sz w:val="20"/>
                <w:szCs w:val="20"/>
              </w:rPr>
              <w:t>Grad-CAM Generation</w:t>
            </w:r>
          </w:p>
        </w:tc>
        <w:tc>
          <w:tcPr>
            <w:tcW w:w="1350" w:type="dxa"/>
          </w:tcPr>
          <w:p w14:paraId="45D92014" w14:textId="22F8B937" w:rsidR="003917B2" w:rsidRPr="00F87861" w:rsidRDefault="003917B2" w:rsidP="008925E1">
            <w:pPr>
              <w:jc w:val="left"/>
              <w:rPr>
                <w:rFonts w:cs="Times New Roman"/>
                <w:sz w:val="20"/>
                <w:szCs w:val="20"/>
              </w:rPr>
            </w:pPr>
            <w:r w:rsidRPr="00F87861">
              <w:rPr>
                <w:rFonts w:cs="Times New Roman"/>
                <w:sz w:val="20"/>
                <w:szCs w:val="20"/>
              </w:rPr>
              <w:t>O (m</w:t>
            </w:r>
            <w:r w:rsidRPr="00F87861">
              <w:rPr>
                <w:rFonts w:ascii="Cambria Math" w:hAnsi="Cambria Math" w:cs="Cambria Math"/>
                <w:sz w:val="20"/>
                <w:szCs w:val="20"/>
              </w:rPr>
              <w:t>⋅</w:t>
            </w:r>
            <w:r w:rsidRPr="00F87861">
              <w:rPr>
                <w:rFonts w:cs="Times New Roman"/>
                <w:sz w:val="20"/>
                <w:szCs w:val="20"/>
              </w:rPr>
              <w:t>n</w:t>
            </w:r>
            <w:r w:rsidRPr="00F87861">
              <w:rPr>
                <w:rFonts w:ascii="Cambria Math" w:hAnsi="Cambria Math" w:cs="Cambria Math"/>
                <w:sz w:val="20"/>
                <w:szCs w:val="20"/>
              </w:rPr>
              <w:t>⋅</w:t>
            </w:r>
            <w:r w:rsidRPr="00F87861">
              <w:rPr>
                <w:rFonts w:cs="Times New Roman"/>
                <w:sz w:val="20"/>
                <w:szCs w:val="20"/>
              </w:rPr>
              <w:t>c)</w:t>
            </w:r>
          </w:p>
        </w:tc>
        <w:tc>
          <w:tcPr>
            <w:tcW w:w="2700" w:type="dxa"/>
          </w:tcPr>
          <w:p w14:paraId="35B07702" w14:textId="6F471697" w:rsidR="003917B2" w:rsidRPr="008925E1" w:rsidRDefault="003917B2" w:rsidP="008925E1">
            <w:pPr>
              <w:jc w:val="left"/>
              <w:rPr>
                <w:sz w:val="20"/>
                <w:szCs w:val="20"/>
              </w:rPr>
            </w:pPr>
            <w:r w:rsidRPr="008925E1">
              <w:rPr>
                <w:sz w:val="20"/>
                <w:szCs w:val="20"/>
              </w:rPr>
              <w:t>Last Conv2D layer output (7x7x</w:t>
            </w:r>
            <w:r w:rsidR="00C0009B">
              <w:rPr>
                <w:sz w:val="20"/>
                <w:szCs w:val="20"/>
              </w:rPr>
              <w:t>256</w:t>
            </w:r>
            <w:r w:rsidRPr="008925E1">
              <w:rPr>
                <w:sz w:val="20"/>
                <w:szCs w:val="20"/>
              </w:rPr>
              <w:t>)</w:t>
            </w:r>
          </w:p>
        </w:tc>
        <w:tc>
          <w:tcPr>
            <w:tcW w:w="2765" w:type="dxa"/>
          </w:tcPr>
          <w:p w14:paraId="1ABF43B6" w14:textId="4F6BD25B" w:rsidR="003917B2" w:rsidRPr="008925E1" w:rsidRDefault="003917B2" w:rsidP="008925E1">
            <w:pPr>
              <w:tabs>
                <w:tab w:val="left" w:pos="225"/>
              </w:tabs>
              <w:jc w:val="left"/>
              <w:rPr>
                <w:sz w:val="20"/>
                <w:szCs w:val="20"/>
              </w:rPr>
            </w:pPr>
            <w:r w:rsidRPr="008925E1">
              <w:rPr>
                <w:sz w:val="20"/>
                <w:szCs w:val="20"/>
              </w:rPr>
              <w:t>O (7</w:t>
            </w:r>
            <w:r w:rsidRPr="008925E1">
              <w:rPr>
                <w:rFonts w:ascii="Cambria Math" w:hAnsi="Cambria Math" w:cs="Cambria Math"/>
                <w:sz w:val="20"/>
                <w:szCs w:val="20"/>
              </w:rPr>
              <w:t>⋅</w:t>
            </w:r>
            <w:r w:rsidRPr="008925E1">
              <w:rPr>
                <w:sz w:val="20"/>
                <w:szCs w:val="20"/>
              </w:rPr>
              <w:t>7</w:t>
            </w:r>
            <w:r w:rsidRPr="008925E1">
              <w:rPr>
                <w:rFonts w:ascii="Cambria Math" w:hAnsi="Cambria Math" w:cs="Cambria Math"/>
                <w:sz w:val="20"/>
                <w:szCs w:val="20"/>
              </w:rPr>
              <w:t>⋅</w:t>
            </w:r>
            <w:r w:rsidRPr="008925E1">
              <w:rPr>
                <w:sz w:val="20"/>
                <w:szCs w:val="20"/>
              </w:rPr>
              <w:t xml:space="preserve">512) ≈ </w:t>
            </w:r>
            <w:r w:rsidR="00C0009B">
              <w:rPr>
                <w:sz w:val="20"/>
                <w:szCs w:val="20"/>
              </w:rPr>
              <w:t>12</w:t>
            </w:r>
            <w:r w:rsidRPr="008925E1">
              <w:rPr>
                <w:sz w:val="20"/>
                <w:szCs w:val="20"/>
              </w:rPr>
              <w:t>,</w:t>
            </w:r>
            <w:r w:rsidR="00C0009B">
              <w:rPr>
                <w:sz w:val="20"/>
                <w:szCs w:val="20"/>
              </w:rPr>
              <w:t>544</w:t>
            </w:r>
            <w:r w:rsidRPr="008925E1">
              <w:rPr>
                <w:sz w:val="20"/>
                <w:szCs w:val="20"/>
              </w:rPr>
              <w:t xml:space="preserve"> ops</w:t>
            </w:r>
          </w:p>
        </w:tc>
      </w:tr>
      <w:tr w:rsidR="003917B2" w:rsidRPr="00620584" w14:paraId="37EE703E" w14:textId="77777777" w:rsidTr="00053BE2">
        <w:trPr>
          <w:jc w:val="center"/>
        </w:trPr>
        <w:tc>
          <w:tcPr>
            <w:tcW w:w="2110" w:type="dxa"/>
          </w:tcPr>
          <w:p w14:paraId="4FDBD19C" w14:textId="0B9296C3" w:rsidR="003917B2" w:rsidRPr="008925E1" w:rsidRDefault="003917B2" w:rsidP="008925E1">
            <w:pPr>
              <w:jc w:val="left"/>
              <w:rPr>
                <w:b/>
                <w:bCs/>
                <w:sz w:val="20"/>
                <w:szCs w:val="20"/>
              </w:rPr>
            </w:pPr>
            <w:r w:rsidRPr="008925E1">
              <w:rPr>
                <w:b/>
                <w:bCs/>
                <w:sz w:val="20"/>
                <w:szCs w:val="20"/>
              </w:rPr>
              <w:t xml:space="preserve">Total </w:t>
            </w:r>
          </w:p>
        </w:tc>
        <w:tc>
          <w:tcPr>
            <w:tcW w:w="1350" w:type="dxa"/>
          </w:tcPr>
          <w:p w14:paraId="3F052E08" w14:textId="05450978" w:rsidR="003917B2" w:rsidRPr="00F87861" w:rsidRDefault="00F87861" w:rsidP="008925E1">
            <w:pPr>
              <w:jc w:val="left"/>
              <w:rPr>
                <w:b/>
                <w:bCs/>
                <w:sz w:val="20"/>
                <w:szCs w:val="20"/>
              </w:rPr>
            </w:pPr>
            <w:r w:rsidRPr="00F87861">
              <w:rPr>
                <w:b/>
                <w:bCs/>
                <w:sz w:val="20"/>
                <w:szCs w:val="20"/>
              </w:rPr>
              <w:t>O(h</w:t>
            </w:r>
            <w:r w:rsidRPr="00F87861">
              <w:rPr>
                <w:rFonts w:ascii="Cambria Math" w:hAnsi="Cambria Math" w:cs="Cambria Math"/>
                <w:b/>
                <w:bCs/>
                <w:sz w:val="20"/>
                <w:szCs w:val="20"/>
              </w:rPr>
              <w:t>⋅</w:t>
            </w:r>
            <w:r w:rsidRPr="00F87861">
              <w:rPr>
                <w:b/>
                <w:bCs/>
                <w:sz w:val="20"/>
                <w:szCs w:val="20"/>
              </w:rPr>
              <w:t>w</w:t>
            </w:r>
            <w:r w:rsidRPr="00F87861">
              <w:rPr>
                <w:rFonts w:ascii="Cambria Math" w:hAnsi="Cambria Math" w:cs="Cambria Math"/>
                <w:b/>
                <w:bCs/>
                <w:sz w:val="20"/>
                <w:szCs w:val="20"/>
              </w:rPr>
              <w:t>⋅</w:t>
            </w:r>
            <w:r w:rsidRPr="00F87861">
              <w:rPr>
                <w:rFonts w:cs="Times New Roman"/>
                <w:b/>
                <w:bCs/>
                <w:sz w:val="20"/>
                <w:szCs w:val="20"/>
              </w:rPr>
              <w:t>c</w:t>
            </w:r>
            <w:r w:rsidRPr="00F87861">
              <w:rPr>
                <w:rFonts w:ascii="Cambria Math" w:hAnsi="Cambria Math" w:cs="Cambria Math"/>
                <w:b/>
                <w:bCs/>
                <w:sz w:val="20"/>
                <w:szCs w:val="20"/>
              </w:rPr>
              <w:t>⋅</w:t>
            </w:r>
            <w:r w:rsidRPr="00F87861">
              <w:rPr>
                <w:b/>
                <w:bCs/>
                <w:sz w:val="20"/>
                <w:szCs w:val="20"/>
              </w:rPr>
              <w:t>k</w:t>
            </w:r>
            <w:r w:rsidRPr="00F87861">
              <w:rPr>
                <w:b/>
                <w:bCs/>
                <w:sz w:val="20"/>
                <w:szCs w:val="20"/>
                <w:vertAlign w:val="superscript"/>
              </w:rPr>
              <w:t>2</w:t>
            </w:r>
            <w:r w:rsidRPr="00F87861">
              <w:rPr>
                <w:b/>
                <w:bCs/>
                <w:sz w:val="20"/>
                <w:szCs w:val="20"/>
              </w:rPr>
              <w:t>) +O(r</w:t>
            </w:r>
            <w:r w:rsidRPr="00F87861">
              <w:rPr>
                <w:rFonts w:ascii="Cambria Math" w:hAnsi="Cambria Math" w:cs="Cambria Math"/>
                <w:b/>
                <w:bCs/>
                <w:sz w:val="20"/>
                <w:szCs w:val="20"/>
              </w:rPr>
              <w:t>⋅</w:t>
            </w:r>
            <w:r w:rsidRPr="00F87861">
              <w:rPr>
                <w:b/>
                <w:bCs/>
                <w:sz w:val="20"/>
                <w:szCs w:val="20"/>
              </w:rPr>
              <w:t>d</w:t>
            </w:r>
            <w:r w:rsidRPr="00F87861">
              <w:rPr>
                <w:b/>
                <w:bCs/>
                <w:sz w:val="20"/>
                <w:szCs w:val="20"/>
                <w:vertAlign w:val="superscript"/>
              </w:rPr>
              <w:t>2</w:t>
            </w:r>
            <w:r w:rsidRPr="00F87861">
              <w:rPr>
                <w:b/>
                <w:bCs/>
                <w:sz w:val="20"/>
                <w:szCs w:val="20"/>
              </w:rPr>
              <w:t>) +O(n)</w:t>
            </w:r>
          </w:p>
        </w:tc>
        <w:tc>
          <w:tcPr>
            <w:tcW w:w="2700" w:type="dxa"/>
          </w:tcPr>
          <w:p w14:paraId="44C3B303" w14:textId="77777777" w:rsidR="003917B2" w:rsidRPr="008925E1" w:rsidRDefault="003917B2" w:rsidP="008925E1">
            <w:pPr>
              <w:jc w:val="left"/>
              <w:rPr>
                <w:sz w:val="20"/>
                <w:szCs w:val="20"/>
              </w:rPr>
            </w:pPr>
          </w:p>
        </w:tc>
        <w:tc>
          <w:tcPr>
            <w:tcW w:w="2765" w:type="dxa"/>
          </w:tcPr>
          <w:p w14:paraId="1C4F85B7" w14:textId="1992728C" w:rsidR="003917B2" w:rsidRPr="008925E1" w:rsidRDefault="003917B2" w:rsidP="008925E1">
            <w:pPr>
              <w:jc w:val="left"/>
              <w:rPr>
                <w:b/>
                <w:bCs/>
                <w:sz w:val="20"/>
                <w:szCs w:val="20"/>
              </w:rPr>
            </w:pPr>
            <w:r w:rsidRPr="008925E1">
              <w:rPr>
                <w:b/>
                <w:bCs/>
                <w:sz w:val="20"/>
                <w:szCs w:val="20"/>
              </w:rPr>
              <w:t>~</w:t>
            </w:r>
            <w:r w:rsidR="00C07124">
              <w:rPr>
                <w:b/>
                <w:bCs/>
                <w:sz w:val="20"/>
                <w:szCs w:val="20"/>
              </w:rPr>
              <w:t>63</w:t>
            </w:r>
            <w:r w:rsidRPr="008925E1">
              <w:rPr>
                <w:b/>
                <w:bCs/>
                <w:sz w:val="20"/>
                <w:szCs w:val="20"/>
              </w:rPr>
              <w:t>.</w:t>
            </w:r>
            <w:r w:rsidR="00C07124">
              <w:rPr>
                <w:b/>
                <w:bCs/>
                <w:sz w:val="20"/>
                <w:szCs w:val="20"/>
              </w:rPr>
              <w:t>61</w:t>
            </w:r>
            <w:r w:rsidRPr="008925E1">
              <w:rPr>
                <w:b/>
                <w:bCs/>
                <w:sz w:val="20"/>
                <w:szCs w:val="20"/>
              </w:rPr>
              <w:t xml:space="preserve"> million ops</w:t>
            </w:r>
          </w:p>
        </w:tc>
      </w:tr>
    </w:tbl>
    <w:p w14:paraId="045C4694" w14:textId="77777777" w:rsidR="00463D32" w:rsidRDefault="00463D32" w:rsidP="00BC559A"/>
    <w:p w14:paraId="131E0BF0" w14:textId="623F780F" w:rsidR="00BC559A" w:rsidRPr="00BC559A" w:rsidRDefault="00BC559A" w:rsidP="006F7F01">
      <w:r w:rsidRPr="00BC559A">
        <w:t xml:space="preserve">For Space complexity, the consideration factors are memory required to store functions, weights, and intermediate results which are stored as floating-point values at each layer. Each element occupies 4 bytes regarding the 32-bit floating point precision in Windows 10. </w:t>
      </w:r>
    </w:p>
    <w:p w14:paraId="2A91C9F4" w14:textId="7231026E" w:rsidR="009C39AD" w:rsidRPr="00A60E9E" w:rsidRDefault="009C39AD" w:rsidP="009C39AD">
      <w:pPr>
        <w:pStyle w:val="Caption"/>
        <w:keepNext/>
        <w:jc w:val="center"/>
        <w:rPr>
          <w:color w:val="000000" w:themeColor="text1"/>
          <w:sz w:val="20"/>
          <w:szCs w:val="18"/>
        </w:rPr>
      </w:pPr>
      <w:bookmarkStart w:id="81" w:name="_Toc184029833"/>
      <w:r w:rsidRPr="00A60E9E">
        <w:rPr>
          <w:color w:val="000000" w:themeColor="text1"/>
          <w:sz w:val="20"/>
          <w:szCs w:val="18"/>
        </w:rPr>
        <w:t xml:space="preserve">Table 4. </w:t>
      </w:r>
      <w:r w:rsidRPr="00A60E9E">
        <w:rPr>
          <w:color w:val="000000" w:themeColor="text1"/>
          <w:sz w:val="20"/>
          <w:szCs w:val="18"/>
        </w:rPr>
        <w:fldChar w:fldCharType="begin"/>
      </w:r>
      <w:r w:rsidRPr="00A60E9E">
        <w:rPr>
          <w:color w:val="000000" w:themeColor="text1"/>
          <w:sz w:val="20"/>
          <w:szCs w:val="18"/>
        </w:rPr>
        <w:instrText xml:space="preserve"> SEQ Table_4. \* ARABIC </w:instrText>
      </w:r>
      <w:r w:rsidRPr="00A60E9E">
        <w:rPr>
          <w:color w:val="000000" w:themeColor="text1"/>
          <w:sz w:val="20"/>
          <w:szCs w:val="18"/>
        </w:rPr>
        <w:fldChar w:fldCharType="separate"/>
      </w:r>
      <w:r w:rsidR="001C001B">
        <w:rPr>
          <w:noProof/>
          <w:color w:val="000000" w:themeColor="text1"/>
          <w:sz w:val="20"/>
          <w:szCs w:val="18"/>
        </w:rPr>
        <w:t>4</w:t>
      </w:r>
      <w:r w:rsidRPr="00A60E9E">
        <w:rPr>
          <w:color w:val="000000" w:themeColor="text1"/>
          <w:sz w:val="20"/>
          <w:szCs w:val="18"/>
        </w:rPr>
        <w:fldChar w:fldCharType="end"/>
      </w:r>
      <w:r w:rsidRPr="00A60E9E">
        <w:rPr>
          <w:color w:val="000000" w:themeColor="text1"/>
          <w:sz w:val="20"/>
          <w:szCs w:val="18"/>
        </w:rPr>
        <w:t xml:space="preserve"> Space Complexity Analysis using Big O Notation</w:t>
      </w:r>
      <w:bookmarkEnd w:id="81"/>
    </w:p>
    <w:tbl>
      <w:tblPr>
        <w:tblStyle w:val="TableGrid"/>
        <w:tblW w:w="9015" w:type="dxa"/>
        <w:jc w:val="center"/>
        <w:tblLook w:val="04A0" w:firstRow="1" w:lastRow="0" w:firstColumn="1" w:lastColumn="0" w:noHBand="0" w:noVBand="1"/>
      </w:tblPr>
      <w:tblGrid>
        <w:gridCol w:w="1845"/>
        <w:gridCol w:w="1705"/>
        <w:gridCol w:w="3029"/>
        <w:gridCol w:w="2436"/>
      </w:tblGrid>
      <w:tr w:rsidR="00F946C4" w:rsidRPr="00B724AF" w14:paraId="3F8D85CC" w14:textId="77777777" w:rsidTr="007D59A0">
        <w:trPr>
          <w:trHeight w:val="501"/>
          <w:jc w:val="center"/>
        </w:trPr>
        <w:tc>
          <w:tcPr>
            <w:tcW w:w="1845" w:type="dxa"/>
            <w:tcBorders>
              <w:top w:val="single" w:sz="4" w:space="0" w:color="000000" w:themeColor="text1"/>
              <w:left w:val="single" w:sz="4" w:space="0" w:color="000000"/>
              <w:bottom w:val="single" w:sz="4" w:space="0" w:color="000000" w:themeColor="text1"/>
              <w:right w:val="single" w:sz="4" w:space="0" w:color="000000" w:themeColor="text1"/>
            </w:tcBorders>
          </w:tcPr>
          <w:p w14:paraId="46EAE493" w14:textId="6BFC9DF3" w:rsidR="008B035C" w:rsidRPr="00D07063" w:rsidRDefault="008B035C" w:rsidP="00AA4097">
            <w:pPr>
              <w:jc w:val="left"/>
              <w:rPr>
                <w:sz w:val="20"/>
                <w:szCs w:val="20"/>
              </w:rPr>
            </w:pPr>
            <w:r w:rsidRPr="008B035C">
              <w:rPr>
                <w:sz w:val="20"/>
                <w:szCs w:val="20"/>
              </w:rPr>
              <w:t>Component</w:t>
            </w:r>
          </w:p>
        </w:tc>
        <w:tc>
          <w:tcPr>
            <w:tcW w:w="1705" w:type="dxa"/>
            <w:tcBorders>
              <w:top w:val="single" w:sz="4" w:space="0" w:color="000000" w:themeColor="text1"/>
              <w:left w:val="single" w:sz="4" w:space="0" w:color="000000" w:themeColor="text1"/>
              <w:bottom w:val="single" w:sz="4" w:space="0" w:color="000000"/>
            </w:tcBorders>
          </w:tcPr>
          <w:p w14:paraId="38CEFDAF" w14:textId="1524FC2C" w:rsidR="008B035C" w:rsidRPr="00D07063" w:rsidRDefault="008B035C" w:rsidP="00AA4097">
            <w:pPr>
              <w:jc w:val="left"/>
              <w:rPr>
                <w:sz w:val="20"/>
                <w:szCs w:val="20"/>
              </w:rPr>
            </w:pPr>
            <w:r w:rsidRPr="00D07063">
              <w:rPr>
                <w:sz w:val="20"/>
                <w:szCs w:val="20"/>
              </w:rPr>
              <w:t>Formula for Space Complexity</w:t>
            </w:r>
          </w:p>
        </w:tc>
        <w:tc>
          <w:tcPr>
            <w:tcW w:w="3029" w:type="dxa"/>
            <w:tcBorders>
              <w:top w:val="single" w:sz="4" w:space="0" w:color="000000"/>
              <w:bottom w:val="single" w:sz="4" w:space="0" w:color="000000"/>
              <w:right w:val="single" w:sz="4" w:space="0" w:color="000000"/>
            </w:tcBorders>
          </w:tcPr>
          <w:p w14:paraId="77E6F751" w14:textId="77777777" w:rsidR="008B035C" w:rsidRPr="00D07063" w:rsidRDefault="008B035C" w:rsidP="00AA4097">
            <w:pPr>
              <w:jc w:val="left"/>
              <w:rPr>
                <w:sz w:val="20"/>
                <w:szCs w:val="20"/>
              </w:rPr>
            </w:pPr>
            <w:r w:rsidRPr="00D07063">
              <w:rPr>
                <w:sz w:val="20"/>
                <w:szCs w:val="20"/>
              </w:rPr>
              <w:t>Implemented Values</w:t>
            </w:r>
          </w:p>
        </w:tc>
        <w:tc>
          <w:tcPr>
            <w:tcW w:w="2436" w:type="dxa"/>
            <w:tcBorders>
              <w:top w:val="single" w:sz="4" w:space="0" w:color="000000"/>
              <w:left w:val="single" w:sz="4" w:space="0" w:color="000000"/>
              <w:bottom w:val="single" w:sz="4" w:space="0" w:color="000000"/>
              <w:right w:val="single" w:sz="4" w:space="0" w:color="000000"/>
            </w:tcBorders>
          </w:tcPr>
          <w:p w14:paraId="72AAC8F9" w14:textId="77777777" w:rsidR="008B035C" w:rsidRPr="00D07063" w:rsidRDefault="008B035C" w:rsidP="00AA4097">
            <w:pPr>
              <w:jc w:val="left"/>
              <w:rPr>
                <w:sz w:val="20"/>
                <w:szCs w:val="20"/>
              </w:rPr>
            </w:pPr>
            <w:r w:rsidRPr="00D07063">
              <w:rPr>
                <w:sz w:val="20"/>
                <w:szCs w:val="20"/>
              </w:rPr>
              <w:t>Calculated Space Complexity</w:t>
            </w:r>
          </w:p>
        </w:tc>
      </w:tr>
      <w:tr w:rsidR="00053BE2" w:rsidRPr="00B724AF" w14:paraId="2CA64E1C" w14:textId="77777777" w:rsidTr="007D59A0">
        <w:trPr>
          <w:jc w:val="center"/>
        </w:trPr>
        <w:tc>
          <w:tcPr>
            <w:tcW w:w="1845" w:type="dxa"/>
            <w:tcBorders>
              <w:top w:val="single" w:sz="4" w:space="0" w:color="000000" w:themeColor="text1"/>
              <w:left w:val="single" w:sz="4" w:space="0" w:color="000000"/>
              <w:right w:val="single" w:sz="4" w:space="0" w:color="000000"/>
            </w:tcBorders>
          </w:tcPr>
          <w:p w14:paraId="56763963" w14:textId="456066E9" w:rsidR="008B035C" w:rsidRPr="00D07063" w:rsidRDefault="00A162CF" w:rsidP="00AA4097">
            <w:pPr>
              <w:jc w:val="left"/>
              <w:rPr>
                <w:sz w:val="20"/>
                <w:szCs w:val="20"/>
              </w:rPr>
            </w:pPr>
            <w:r w:rsidRPr="00A162CF">
              <w:rPr>
                <w:sz w:val="20"/>
                <w:szCs w:val="20"/>
              </w:rPr>
              <w:t>Resizing Image</w:t>
            </w:r>
          </w:p>
        </w:tc>
        <w:tc>
          <w:tcPr>
            <w:tcW w:w="1705" w:type="dxa"/>
            <w:tcBorders>
              <w:top w:val="single" w:sz="4" w:space="0" w:color="000000"/>
              <w:left w:val="single" w:sz="4" w:space="0" w:color="000000"/>
            </w:tcBorders>
          </w:tcPr>
          <w:p w14:paraId="3352BFCC" w14:textId="4D6456F3" w:rsidR="008B035C" w:rsidRPr="00D07063" w:rsidRDefault="009B5C44" w:rsidP="00AA4097">
            <w:pPr>
              <w:jc w:val="left"/>
              <w:rPr>
                <w:sz w:val="20"/>
                <w:szCs w:val="20"/>
              </w:rPr>
            </w:pPr>
            <w:r w:rsidRPr="009B5C44">
              <w:rPr>
                <w:sz w:val="20"/>
                <w:szCs w:val="20"/>
              </w:rPr>
              <w:t>O(h×w×c)</w:t>
            </w:r>
          </w:p>
        </w:tc>
        <w:tc>
          <w:tcPr>
            <w:tcW w:w="3029" w:type="dxa"/>
            <w:tcBorders>
              <w:top w:val="single" w:sz="4" w:space="0" w:color="000000"/>
            </w:tcBorders>
          </w:tcPr>
          <w:p w14:paraId="0894C30A" w14:textId="3DC53336" w:rsidR="008B035C" w:rsidRPr="00D07063" w:rsidRDefault="00A162CF" w:rsidP="00AA4097">
            <w:pPr>
              <w:jc w:val="left"/>
              <w:rPr>
                <w:sz w:val="20"/>
                <w:szCs w:val="20"/>
              </w:rPr>
            </w:pPr>
            <w:r w:rsidRPr="00A162CF">
              <w:rPr>
                <w:sz w:val="20"/>
                <w:szCs w:val="20"/>
              </w:rPr>
              <w:t>Width: 224, Height: 224, Color Channel: 3</w:t>
            </w:r>
          </w:p>
        </w:tc>
        <w:tc>
          <w:tcPr>
            <w:tcW w:w="2436" w:type="dxa"/>
            <w:tcBorders>
              <w:top w:val="single" w:sz="4" w:space="0" w:color="000000"/>
            </w:tcBorders>
          </w:tcPr>
          <w:p w14:paraId="4E0B0683" w14:textId="07D53C38" w:rsidR="008B035C" w:rsidRPr="00D07063" w:rsidRDefault="008B035C" w:rsidP="00AA4097">
            <w:pPr>
              <w:jc w:val="left"/>
              <w:rPr>
                <w:sz w:val="20"/>
                <w:szCs w:val="20"/>
              </w:rPr>
            </w:pPr>
            <w:r w:rsidRPr="00D07063">
              <w:rPr>
                <w:sz w:val="20"/>
                <w:szCs w:val="20"/>
              </w:rPr>
              <w:t xml:space="preserve">O(224 x 224 x 3) </w:t>
            </w:r>
            <w:r w:rsidRPr="00D07063">
              <w:rPr>
                <w:rFonts w:cs="Times New Roman"/>
                <w:sz w:val="20"/>
                <w:szCs w:val="20"/>
              </w:rPr>
              <w:t>≈</w:t>
            </w:r>
            <w:r w:rsidRPr="00D07063">
              <w:rPr>
                <w:sz w:val="20"/>
                <w:szCs w:val="20"/>
              </w:rPr>
              <w:t xml:space="preserve"> 150,</w:t>
            </w:r>
            <w:r w:rsidR="00A162CF">
              <w:rPr>
                <w:sz w:val="20"/>
                <w:szCs w:val="20"/>
              </w:rPr>
              <w:t>528</w:t>
            </w:r>
            <w:r w:rsidRPr="00D07063">
              <w:rPr>
                <w:sz w:val="20"/>
                <w:szCs w:val="20"/>
              </w:rPr>
              <w:t xml:space="preserve"> elements</w:t>
            </w:r>
          </w:p>
        </w:tc>
      </w:tr>
      <w:tr w:rsidR="008B035C" w:rsidRPr="00B724AF" w14:paraId="61650DF5" w14:textId="77777777" w:rsidTr="007D59A0">
        <w:trPr>
          <w:jc w:val="center"/>
        </w:trPr>
        <w:tc>
          <w:tcPr>
            <w:tcW w:w="1845" w:type="dxa"/>
            <w:tcBorders>
              <w:left w:val="single" w:sz="4" w:space="0" w:color="000000"/>
              <w:right w:val="single" w:sz="4" w:space="0" w:color="000000"/>
            </w:tcBorders>
          </w:tcPr>
          <w:p w14:paraId="4471E99C" w14:textId="53EC683A" w:rsidR="008B035C" w:rsidRPr="00D07063" w:rsidRDefault="00A162CF" w:rsidP="00AA4097">
            <w:pPr>
              <w:jc w:val="left"/>
              <w:rPr>
                <w:sz w:val="20"/>
                <w:szCs w:val="20"/>
              </w:rPr>
            </w:pPr>
            <w:r w:rsidRPr="00A162CF">
              <w:rPr>
                <w:sz w:val="20"/>
                <w:szCs w:val="20"/>
              </w:rPr>
              <w:t>CLAHE Preprocessing</w:t>
            </w:r>
          </w:p>
        </w:tc>
        <w:tc>
          <w:tcPr>
            <w:tcW w:w="1705" w:type="dxa"/>
            <w:tcBorders>
              <w:left w:val="single" w:sz="4" w:space="0" w:color="000000"/>
            </w:tcBorders>
          </w:tcPr>
          <w:p w14:paraId="030F446B" w14:textId="4964374C" w:rsidR="008B035C" w:rsidRPr="00D07063" w:rsidRDefault="009B5C44" w:rsidP="00AA4097">
            <w:pPr>
              <w:jc w:val="left"/>
              <w:rPr>
                <w:sz w:val="20"/>
                <w:szCs w:val="20"/>
              </w:rPr>
            </w:pPr>
            <w:r w:rsidRPr="009B5C44">
              <w:rPr>
                <w:sz w:val="20"/>
                <w:szCs w:val="20"/>
              </w:rPr>
              <w:t>O(m×n×c)</w:t>
            </w:r>
          </w:p>
        </w:tc>
        <w:tc>
          <w:tcPr>
            <w:tcW w:w="3029" w:type="dxa"/>
          </w:tcPr>
          <w:p w14:paraId="20DC556C" w14:textId="004022A6" w:rsidR="008B035C" w:rsidRPr="00D07063" w:rsidRDefault="00152211" w:rsidP="00AA4097">
            <w:pPr>
              <w:jc w:val="left"/>
              <w:rPr>
                <w:sz w:val="20"/>
                <w:szCs w:val="20"/>
              </w:rPr>
            </w:pPr>
            <w:r w:rsidRPr="00152211">
              <w:rPr>
                <w:sz w:val="20"/>
                <w:szCs w:val="20"/>
              </w:rPr>
              <w:t>Image Size: 224 x 224 x 3</w:t>
            </w:r>
          </w:p>
        </w:tc>
        <w:tc>
          <w:tcPr>
            <w:tcW w:w="2436" w:type="dxa"/>
          </w:tcPr>
          <w:p w14:paraId="4926DD5A" w14:textId="3ECE3508" w:rsidR="008B035C" w:rsidRPr="00D07063" w:rsidRDefault="00F37205" w:rsidP="00AA4097">
            <w:pPr>
              <w:jc w:val="left"/>
              <w:rPr>
                <w:sz w:val="20"/>
                <w:szCs w:val="20"/>
              </w:rPr>
            </w:pPr>
            <w:r>
              <w:rPr>
                <w:sz w:val="20"/>
                <w:szCs w:val="20"/>
              </w:rPr>
              <w:t>O</w:t>
            </w:r>
            <w:r w:rsidR="00152211">
              <w:rPr>
                <w:sz w:val="20"/>
                <w:szCs w:val="20"/>
              </w:rPr>
              <w:t>(</w:t>
            </w:r>
            <w:r w:rsidR="00152211" w:rsidRPr="00152211">
              <w:rPr>
                <w:sz w:val="20"/>
                <w:szCs w:val="20"/>
              </w:rPr>
              <w:t>224×224×3</w:t>
            </w:r>
            <w:r w:rsidR="00152211">
              <w:rPr>
                <w:sz w:val="20"/>
                <w:szCs w:val="20"/>
              </w:rPr>
              <w:t xml:space="preserve">) </w:t>
            </w:r>
            <w:r w:rsidR="00152211" w:rsidRPr="00152211">
              <w:rPr>
                <w:sz w:val="20"/>
                <w:szCs w:val="20"/>
              </w:rPr>
              <w:t>≈</w:t>
            </w:r>
            <w:r w:rsidR="00152211">
              <w:rPr>
                <w:sz w:val="20"/>
                <w:szCs w:val="20"/>
              </w:rPr>
              <w:t xml:space="preserve"> </w:t>
            </w:r>
            <w:r w:rsidR="00152211" w:rsidRPr="00152211">
              <w:rPr>
                <w:sz w:val="20"/>
                <w:szCs w:val="20"/>
              </w:rPr>
              <w:t>150,528 elements</w:t>
            </w:r>
          </w:p>
        </w:tc>
      </w:tr>
      <w:tr w:rsidR="008B035C" w:rsidRPr="00C56909" w14:paraId="7F651D8A" w14:textId="77777777" w:rsidTr="007D59A0">
        <w:trPr>
          <w:jc w:val="center"/>
        </w:trPr>
        <w:tc>
          <w:tcPr>
            <w:tcW w:w="1845" w:type="dxa"/>
            <w:tcBorders>
              <w:left w:val="single" w:sz="4" w:space="0" w:color="000000"/>
              <w:right w:val="single" w:sz="4" w:space="0" w:color="000000"/>
            </w:tcBorders>
          </w:tcPr>
          <w:p w14:paraId="034F4DCE" w14:textId="5A23BB1B" w:rsidR="008B035C" w:rsidRPr="00D07063" w:rsidRDefault="008F4446" w:rsidP="00AA4097">
            <w:pPr>
              <w:jc w:val="left"/>
              <w:rPr>
                <w:sz w:val="20"/>
                <w:szCs w:val="20"/>
              </w:rPr>
            </w:pPr>
            <w:r w:rsidRPr="008F4446">
              <w:rPr>
                <w:sz w:val="20"/>
                <w:szCs w:val="20"/>
              </w:rPr>
              <w:t>DenseNet201</w:t>
            </w:r>
          </w:p>
        </w:tc>
        <w:tc>
          <w:tcPr>
            <w:tcW w:w="1705" w:type="dxa"/>
            <w:tcBorders>
              <w:left w:val="single" w:sz="4" w:space="0" w:color="000000"/>
            </w:tcBorders>
          </w:tcPr>
          <w:p w14:paraId="1D4537BB" w14:textId="0F7B5D1E" w:rsidR="008B035C" w:rsidRPr="00D07063" w:rsidRDefault="008F4446" w:rsidP="00AA4097">
            <w:pPr>
              <w:jc w:val="left"/>
              <w:rPr>
                <w:sz w:val="20"/>
                <w:szCs w:val="20"/>
              </w:rPr>
            </w:pPr>
            <w:r>
              <w:rPr>
                <w:sz w:val="20"/>
                <w:szCs w:val="20"/>
              </w:rPr>
              <w:t>Sum of Parameters in all layers</w:t>
            </w:r>
          </w:p>
        </w:tc>
        <w:tc>
          <w:tcPr>
            <w:tcW w:w="3029" w:type="dxa"/>
          </w:tcPr>
          <w:p w14:paraId="0377B9CF" w14:textId="75C042AE" w:rsidR="008B035C" w:rsidRPr="00D07063" w:rsidRDefault="008F4446" w:rsidP="00AA4097">
            <w:pPr>
              <w:jc w:val="left"/>
              <w:rPr>
                <w:sz w:val="20"/>
                <w:szCs w:val="20"/>
              </w:rPr>
            </w:pPr>
            <w:r w:rsidRPr="008F4446">
              <w:rPr>
                <w:sz w:val="20"/>
                <w:szCs w:val="20"/>
              </w:rPr>
              <w:t>Initial Conv</w:t>
            </w:r>
            <w:r w:rsidR="00C01986">
              <w:rPr>
                <w:sz w:val="20"/>
                <w:szCs w:val="20"/>
              </w:rPr>
              <w:t xml:space="preserve"> with</w:t>
            </w:r>
            <w:r w:rsidRPr="008F4446">
              <w:rPr>
                <w:sz w:val="20"/>
                <w:szCs w:val="20"/>
              </w:rPr>
              <w:t xml:space="preserve"> 64 filters, </w:t>
            </w:r>
            <w:r w:rsidR="00C01986">
              <w:rPr>
                <w:sz w:val="20"/>
                <w:szCs w:val="20"/>
              </w:rPr>
              <w:t>Individual D</w:t>
            </w:r>
            <w:r w:rsidRPr="008F4446">
              <w:rPr>
                <w:sz w:val="20"/>
                <w:szCs w:val="20"/>
              </w:rPr>
              <w:t xml:space="preserve">ense </w:t>
            </w:r>
            <w:r w:rsidR="00C01986">
              <w:rPr>
                <w:sz w:val="20"/>
                <w:szCs w:val="20"/>
              </w:rPr>
              <w:t>b</w:t>
            </w:r>
            <w:r w:rsidRPr="008F4446">
              <w:rPr>
                <w:sz w:val="20"/>
                <w:szCs w:val="20"/>
              </w:rPr>
              <w:t xml:space="preserve">locks, Transition </w:t>
            </w:r>
            <w:r w:rsidR="00C01986">
              <w:rPr>
                <w:sz w:val="20"/>
                <w:szCs w:val="20"/>
              </w:rPr>
              <w:t>l</w:t>
            </w:r>
            <w:r w:rsidRPr="008F4446">
              <w:rPr>
                <w:sz w:val="20"/>
                <w:szCs w:val="20"/>
              </w:rPr>
              <w:t>ayers</w:t>
            </w:r>
            <w:r>
              <w:rPr>
                <w:sz w:val="20"/>
                <w:szCs w:val="20"/>
              </w:rPr>
              <w:t xml:space="preserve"> and</w:t>
            </w:r>
            <w:r w:rsidRPr="008F4446">
              <w:rPr>
                <w:sz w:val="20"/>
                <w:szCs w:val="20"/>
              </w:rPr>
              <w:t xml:space="preserve"> Final Dense </w:t>
            </w:r>
            <w:r w:rsidR="00C01986">
              <w:rPr>
                <w:sz w:val="20"/>
                <w:szCs w:val="20"/>
              </w:rPr>
              <w:t>l</w:t>
            </w:r>
            <w:r w:rsidRPr="008F4446">
              <w:rPr>
                <w:sz w:val="20"/>
                <w:szCs w:val="20"/>
              </w:rPr>
              <w:t>ayer</w:t>
            </w:r>
          </w:p>
        </w:tc>
        <w:tc>
          <w:tcPr>
            <w:tcW w:w="2436" w:type="dxa"/>
          </w:tcPr>
          <w:p w14:paraId="20CBE78D" w14:textId="77E1A3A2" w:rsidR="008B035C" w:rsidRPr="00D07063" w:rsidRDefault="009B5C44" w:rsidP="00AA4097">
            <w:pPr>
              <w:jc w:val="left"/>
              <w:rPr>
                <w:sz w:val="20"/>
                <w:szCs w:val="20"/>
              </w:rPr>
            </w:pPr>
            <w:r w:rsidRPr="009B5C44">
              <w:rPr>
                <w:sz w:val="20"/>
                <w:szCs w:val="20"/>
              </w:rPr>
              <w:t xml:space="preserve"> ≈ 18,321,984</w:t>
            </w:r>
            <w:r>
              <w:rPr>
                <w:sz w:val="20"/>
                <w:szCs w:val="20"/>
              </w:rPr>
              <w:t xml:space="preserve"> elements</w:t>
            </w:r>
          </w:p>
        </w:tc>
      </w:tr>
      <w:tr w:rsidR="00053BE2" w:rsidRPr="00B724AF" w14:paraId="5CFCD339" w14:textId="77777777" w:rsidTr="007D59A0">
        <w:trPr>
          <w:jc w:val="center"/>
        </w:trPr>
        <w:tc>
          <w:tcPr>
            <w:tcW w:w="1845" w:type="dxa"/>
            <w:tcBorders>
              <w:left w:val="single" w:sz="4" w:space="0" w:color="000000"/>
              <w:bottom w:val="single" w:sz="4" w:space="0" w:color="000000"/>
              <w:right w:val="single" w:sz="4" w:space="0" w:color="000000"/>
            </w:tcBorders>
          </w:tcPr>
          <w:p w14:paraId="070EEC43" w14:textId="32A30663" w:rsidR="008B035C" w:rsidRPr="00D07063" w:rsidRDefault="009B5C44" w:rsidP="00AA4097">
            <w:pPr>
              <w:jc w:val="left"/>
              <w:rPr>
                <w:sz w:val="20"/>
                <w:szCs w:val="20"/>
              </w:rPr>
            </w:pPr>
            <w:r w:rsidRPr="009B5C44">
              <w:rPr>
                <w:sz w:val="20"/>
                <w:szCs w:val="20"/>
              </w:rPr>
              <w:t>Conv2D Layer</w:t>
            </w:r>
          </w:p>
        </w:tc>
        <w:tc>
          <w:tcPr>
            <w:tcW w:w="1705" w:type="dxa"/>
            <w:tcBorders>
              <w:left w:val="single" w:sz="4" w:space="0" w:color="000000"/>
              <w:bottom w:val="single" w:sz="4" w:space="0" w:color="000000"/>
            </w:tcBorders>
          </w:tcPr>
          <w:p w14:paraId="652B4040" w14:textId="6CF6EE13" w:rsidR="008B035C" w:rsidRPr="00D07063" w:rsidRDefault="009B5C44" w:rsidP="00AA4097">
            <w:pPr>
              <w:jc w:val="left"/>
              <w:rPr>
                <w:sz w:val="20"/>
                <w:szCs w:val="20"/>
              </w:rPr>
            </w:pPr>
            <w:r w:rsidRPr="009B5C44">
              <w:rPr>
                <w:sz w:val="20"/>
                <w:szCs w:val="20"/>
              </w:rPr>
              <w:t>O(h×w×f)</w:t>
            </w:r>
          </w:p>
        </w:tc>
        <w:tc>
          <w:tcPr>
            <w:tcW w:w="3029" w:type="dxa"/>
            <w:tcBorders>
              <w:bottom w:val="single" w:sz="4" w:space="0" w:color="000000"/>
            </w:tcBorders>
          </w:tcPr>
          <w:p w14:paraId="474CC0AD" w14:textId="25E262F1" w:rsidR="008B035C" w:rsidRPr="00D07063" w:rsidRDefault="009B5C44" w:rsidP="00AA4097">
            <w:pPr>
              <w:jc w:val="left"/>
              <w:rPr>
                <w:sz w:val="20"/>
                <w:szCs w:val="20"/>
              </w:rPr>
            </w:pPr>
            <w:r w:rsidRPr="009B5C44">
              <w:rPr>
                <w:sz w:val="20"/>
                <w:szCs w:val="20"/>
              </w:rPr>
              <w:t>Output Shape: (7, 7, 256)</w:t>
            </w:r>
          </w:p>
        </w:tc>
        <w:tc>
          <w:tcPr>
            <w:tcW w:w="2436" w:type="dxa"/>
            <w:tcBorders>
              <w:bottom w:val="single" w:sz="4" w:space="0" w:color="000000"/>
            </w:tcBorders>
          </w:tcPr>
          <w:p w14:paraId="66887620" w14:textId="343A158F" w:rsidR="008B035C" w:rsidRPr="00D07063" w:rsidRDefault="009B5C44" w:rsidP="00AA4097">
            <w:pPr>
              <w:jc w:val="left"/>
              <w:rPr>
                <w:sz w:val="20"/>
                <w:szCs w:val="20"/>
              </w:rPr>
            </w:pPr>
            <w:r>
              <w:rPr>
                <w:sz w:val="20"/>
                <w:szCs w:val="20"/>
              </w:rPr>
              <w:t>O(</w:t>
            </w:r>
            <w:r w:rsidRPr="009B5C44">
              <w:rPr>
                <w:sz w:val="20"/>
                <w:szCs w:val="20"/>
              </w:rPr>
              <w:t>7×7×256</w:t>
            </w:r>
            <w:r>
              <w:rPr>
                <w:sz w:val="20"/>
                <w:szCs w:val="20"/>
              </w:rPr>
              <w:t>)</w:t>
            </w:r>
            <w:r w:rsidR="002B7D51">
              <w:rPr>
                <w:sz w:val="20"/>
                <w:szCs w:val="20"/>
              </w:rPr>
              <w:t xml:space="preserve"> </w:t>
            </w:r>
            <w:r w:rsidR="002B7D51" w:rsidRPr="002B7D51">
              <w:rPr>
                <w:sz w:val="20"/>
                <w:szCs w:val="20"/>
              </w:rPr>
              <w:t xml:space="preserve">≈ </w:t>
            </w:r>
            <w:r w:rsidRPr="009B5C44">
              <w:rPr>
                <w:sz w:val="20"/>
                <w:szCs w:val="20"/>
              </w:rPr>
              <w:t>12,544 elements</w:t>
            </w:r>
          </w:p>
        </w:tc>
      </w:tr>
      <w:tr w:rsidR="00053BE2" w:rsidRPr="00B724AF" w14:paraId="75533570" w14:textId="77777777" w:rsidTr="007D59A0">
        <w:trPr>
          <w:jc w:val="center"/>
        </w:trPr>
        <w:tc>
          <w:tcPr>
            <w:tcW w:w="1845" w:type="dxa"/>
            <w:tcBorders>
              <w:top w:val="single" w:sz="4" w:space="0" w:color="000000"/>
              <w:left w:val="single" w:sz="4" w:space="0" w:color="000000"/>
              <w:right w:val="single" w:sz="4" w:space="0" w:color="000000"/>
            </w:tcBorders>
          </w:tcPr>
          <w:p w14:paraId="7516FC9B" w14:textId="3F04D98C" w:rsidR="008B035C" w:rsidRPr="00D07063" w:rsidRDefault="002B7D51" w:rsidP="00AA4097">
            <w:pPr>
              <w:jc w:val="left"/>
              <w:rPr>
                <w:sz w:val="20"/>
                <w:szCs w:val="20"/>
              </w:rPr>
            </w:pPr>
            <w:r w:rsidRPr="002B7D51">
              <w:rPr>
                <w:sz w:val="20"/>
                <w:szCs w:val="20"/>
              </w:rPr>
              <w:t>MaxPooling Layers</w:t>
            </w:r>
          </w:p>
        </w:tc>
        <w:tc>
          <w:tcPr>
            <w:tcW w:w="1705" w:type="dxa"/>
            <w:tcBorders>
              <w:top w:val="single" w:sz="4" w:space="0" w:color="000000"/>
              <w:left w:val="single" w:sz="4" w:space="0" w:color="000000"/>
            </w:tcBorders>
          </w:tcPr>
          <w:p w14:paraId="4799295B" w14:textId="25353651" w:rsidR="008B035C" w:rsidRPr="00D07063" w:rsidRDefault="002B7D51" w:rsidP="00AA4097">
            <w:pPr>
              <w:jc w:val="left"/>
              <w:rPr>
                <w:sz w:val="20"/>
                <w:szCs w:val="20"/>
              </w:rPr>
            </w:pPr>
            <w:r w:rsidRPr="002B7D51">
              <w:rPr>
                <w:sz w:val="20"/>
                <w:szCs w:val="20"/>
              </w:rPr>
              <w:t>O(h×w×c)</w:t>
            </w:r>
          </w:p>
        </w:tc>
        <w:tc>
          <w:tcPr>
            <w:tcW w:w="3029" w:type="dxa"/>
            <w:tcBorders>
              <w:top w:val="single" w:sz="4" w:space="0" w:color="000000"/>
            </w:tcBorders>
          </w:tcPr>
          <w:p w14:paraId="59D4504A" w14:textId="5F5E5D9D" w:rsidR="008B035C" w:rsidRPr="00D07063" w:rsidRDefault="002B7D51" w:rsidP="00AA4097">
            <w:pPr>
              <w:jc w:val="left"/>
              <w:rPr>
                <w:sz w:val="20"/>
                <w:szCs w:val="20"/>
              </w:rPr>
            </w:pPr>
            <w:r w:rsidRPr="002B7D51">
              <w:rPr>
                <w:sz w:val="20"/>
                <w:szCs w:val="20"/>
              </w:rPr>
              <w:t>Output: (3, 3, 256)</w:t>
            </w:r>
          </w:p>
        </w:tc>
        <w:tc>
          <w:tcPr>
            <w:tcW w:w="2436" w:type="dxa"/>
            <w:tcBorders>
              <w:top w:val="single" w:sz="4" w:space="0" w:color="000000"/>
            </w:tcBorders>
          </w:tcPr>
          <w:p w14:paraId="4119049E" w14:textId="44040C67" w:rsidR="008B035C" w:rsidRPr="00D07063" w:rsidRDefault="008B035C" w:rsidP="00AA4097">
            <w:pPr>
              <w:jc w:val="left"/>
              <w:rPr>
                <w:sz w:val="20"/>
                <w:szCs w:val="20"/>
              </w:rPr>
            </w:pPr>
            <w:r w:rsidRPr="00D07063">
              <w:rPr>
                <w:sz w:val="20"/>
                <w:szCs w:val="20"/>
              </w:rPr>
              <w:t>O(</w:t>
            </w:r>
            <w:r w:rsidR="002B7D51" w:rsidRPr="002B7D51">
              <w:rPr>
                <w:sz w:val="20"/>
                <w:szCs w:val="20"/>
              </w:rPr>
              <w:t>3×3×256</w:t>
            </w:r>
            <w:r w:rsidRPr="00D07063">
              <w:rPr>
                <w:sz w:val="20"/>
                <w:szCs w:val="20"/>
              </w:rPr>
              <w:t xml:space="preserve">) ≈ </w:t>
            </w:r>
            <w:r w:rsidR="002B7D51" w:rsidRPr="002B7D51">
              <w:rPr>
                <w:sz w:val="20"/>
                <w:szCs w:val="20"/>
              </w:rPr>
              <w:t>2,304 elements</w:t>
            </w:r>
          </w:p>
        </w:tc>
      </w:tr>
      <w:tr w:rsidR="008B035C" w:rsidRPr="00C56909" w14:paraId="60971888" w14:textId="77777777" w:rsidTr="007D59A0">
        <w:trPr>
          <w:jc w:val="center"/>
        </w:trPr>
        <w:tc>
          <w:tcPr>
            <w:tcW w:w="1845" w:type="dxa"/>
            <w:tcBorders>
              <w:left w:val="single" w:sz="4" w:space="0" w:color="000000"/>
              <w:right w:val="single" w:sz="4" w:space="0" w:color="000000"/>
            </w:tcBorders>
          </w:tcPr>
          <w:p w14:paraId="3F122E8C" w14:textId="266B57A0" w:rsidR="008B035C" w:rsidRPr="00D07063" w:rsidRDefault="00192587" w:rsidP="00AA4097">
            <w:pPr>
              <w:jc w:val="left"/>
              <w:rPr>
                <w:sz w:val="20"/>
                <w:szCs w:val="20"/>
              </w:rPr>
            </w:pPr>
            <w:r w:rsidRPr="00192587">
              <w:rPr>
                <w:sz w:val="20"/>
                <w:szCs w:val="20"/>
              </w:rPr>
              <w:t>Primary Capsule Layer</w:t>
            </w:r>
          </w:p>
        </w:tc>
        <w:tc>
          <w:tcPr>
            <w:tcW w:w="1705" w:type="dxa"/>
            <w:tcBorders>
              <w:left w:val="single" w:sz="4" w:space="0" w:color="000000"/>
            </w:tcBorders>
          </w:tcPr>
          <w:p w14:paraId="143611D6" w14:textId="03D31193" w:rsidR="008B035C" w:rsidRPr="00D07063" w:rsidRDefault="00192587" w:rsidP="00AA4097">
            <w:pPr>
              <w:jc w:val="left"/>
              <w:rPr>
                <w:sz w:val="20"/>
                <w:szCs w:val="20"/>
              </w:rPr>
            </w:pPr>
            <w:r w:rsidRPr="00192587">
              <w:rPr>
                <w:sz w:val="20"/>
                <w:szCs w:val="20"/>
              </w:rPr>
              <w:t>O(h×w×f)</w:t>
            </w:r>
          </w:p>
        </w:tc>
        <w:tc>
          <w:tcPr>
            <w:tcW w:w="3029" w:type="dxa"/>
          </w:tcPr>
          <w:p w14:paraId="7956F3DD" w14:textId="000F16D9" w:rsidR="008B035C" w:rsidRPr="00D07063" w:rsidRDefault="00192587" w:rsidP="00AA4097">
            <w:pPr>
              <w:jc w:val="left"/>
              <w:rPr>
                <w:sz w:val="20"/>
                <w:szCs w:val="20"/>
              </w:rPr>
            </w:pPr>
            <w:r>
              <w:rPr>
                <w:sz w:val="20"/>
                <w:szCs w:val="20"/>
              </w:rPr>
              <w:t>O</w:t>
            </w:r>
            <w:r w:rsidRPr="00192587">
              <w:rPr>
                <w:sz w:val="20"/>
                <w:szCs w:val="20"/>
              </w:rPr>
              <w:t>utput: (576, 16)</w:t>
            </w:r>
          </w:p>
        </w:tc>
        <w:tc>
          <w:tcPr>
            <w:tcW w:w="2436" w:type="dxa"/>
          </w:tcPr>
          <w:p w14:paraId="17D65D2C" w14:textId="2A9C2A00" w:rsidR="008B035C" w:rsidRPr="00D07063" w:rsidRDefault="008B035C" w:rsidP="00AA4097">
            <w:pPr>
              <w:jc w:val="left"/>
              <w:rPr>
                <w:sz w:val="20"/>
                <w:szCs w:val="20"/>
              </w:rPr>
            </w:pPr>
            <w:r w:rsidRPr="00D07063">
              <w:rPr>
                <w:sz w:val="20"/>
                <w:szCs w:val="20"/>
              </w:rPr>
              <w:t>O(</w:t>
            </w:r>
            <w:r w:rsidR="00192587" w:rsidRPr="00192587">
              <w:rPr>
                <w:sz w:val="20"/>
                <w:szCs w:val="20"/>
              </w:rPr>
              <w:t>576×16=</w:t>
            </w:r>
            <w:r w:rsidRPr="00D07063">
              <w:rPr>
                <w:sz w:val="20"/>
                <w:szCs w:val="20"/>
              </w:rPr>
              <w:t xml:space="preserve">) ≈ </w:t>
            </w:r>
            <w:r w:rsidR="00192587" w:rsidRPr="00192587">
              <w:rPr>
                <w:sz w:val="20"/>
                <w:szCs w:val="20"/>
              </w:rPr>
              <w:t>9,216</w:t>
            </w:r>
            <w:r w:rsidRPr="00D07063">
              <w:rPr>
                <w:sz w:val="20"/>
                <w:szCs w:val="20"/>
              </w:rPr>
              <w:t xml:space="preserve"> elements</w:t>
            </w:r>
          </w:p>
        </w:tc>
      </w:tr>
      <w:tr w:rsidR="008B035C" w:rsidRPr="00C56909" w14:paraId="43DCFA6D" w14:textId="77777777" w:rsidTr="007D59A0">
        <w:trPr>
          <w:jc w:val="center"/>
        </w:trPr>
        <w:tc>
          <w:tcPr>
            <w:tcW w:w="1845" w:type="dxa"/>
            <w:tcBorders>
              <w:left w:val="single" w:sz="4" w:space="0" w:color="000000"/>
              <w:right w:val="single" w:sz="4" w:space="0" w:color="000000"/>
            </w:tcBorders>
          </w:tcPr>
          <w:p w14:paraId="3E3CF12D" w14:textId="79D561AF" w:rsidR="008B035C" w:rsidRPr="00D07063" w:rsidRDefault="006C4C4D" w:rsidP="00AA4097">
            <w:pPr>
              <w:jc w:val="left"/>
              <w:rPr>
                <w:sz w:val="20"/>
                <w:szCs w:val="20"/>
              </w:rPr>
            </w:pPr>
            <w:r w:rsidRPr="006C4C4D">
              <w:rPr>
                <w:sz w:val="20"/>
                <w:szCs w:val="20"/>
              </w:rPr>
              <w:t>Capsule Layer (Routing)</w:t>
            </w:r>
          </w:p>
        </w:tc>
        <w:tc>
          <w:tcPr>
            <w:tcW w:w="1705" w:type="dxa"/>
            <w:tcBorders>
              <w:left w:val="single" w:sz="4" w:space="0" w:color="000000"/>
            </w:tcBorders>
          </w:tcPr>
          <w:p w14:paraId="1F9512CB" w14:textId="44455ADA" w:rsidR="008B035C" w:rsidRPr="00D07063" w:rsidRDefault="00265E4F" w:rsidP="00AA4097">
            <w:pPr>
              <w:jc w:val="left"/>
              <w:rPr>
                <w:sz w:val="20"/>
                <w:szCs w:val="20"/>
              </w:rPr>
            </w:pPr>
            <w:r w:rsidRPr="00265E4F">
              <w:rPr>
                <w:sz w:val="20"/>
                <w:szCs w:val="20"/>
              </w:rPr>
              <w:t>O(n×m)</w:t>
            </w:r>
          </w:p>
        </w:tc>
        <w:tc>
          <w:tcPr>
            <w:tcW w:w="3029" w:type="dxa"/>
          </w:tcPr>
          <w:p w14:paraId="34FEB31D" w14:textId="2D4269B4" w:rsidR="008B035C" w:rsidRPr="00D07063" w:rsidRDefault="00265E4F" w:rsidP="00AA4097">
            <w:pPr>
              <w:jc w:val="left"/>
              <w:rPr>
                <w:sz w:val="20"/>
                <w:szCs w:val="20"/>
              </w:rPr>
            </w:pPr>
            <w:r w:rsidRPr="00265E4F">
              <w:rPr>
                <w:sz w:val="20"/>
                <w:szCs w:val="20"/>
              </w:rPr>
              <w:t>Output: (10, 32)</w:t>
            </w:r>
          </w:p>
        </w:tc>
        <w:tc>
          <w:tcPr>
            <w:tcW w:w="2436" w:type="dxa"/>
          </w:tcPr>
          <w:p w14:paraId="2A2A304F" w14:textId="2835FF30" w:rsidR="008B035C" w:rsidRPr="00D07063" w:rsidRDefault="00265E4F" w:rsidP="00AA4097">
            <w:pPr>
              <w:jc w:val="left"/>
              <w:rPr>
                <w:sz w:val="20"/>
                <w:szCs w:val="20"/>
              </w:rPr>
            </w:pPr>
            <w:r>
              <w:rPr>
                <w:sz w:val="20"/>
                <w:szCs w:val="20"/>
              </w:rPr>
              <w:t>O(</w:t>
            </w:r>
            <w:r w:rsidRPr="00265E4F">
              <w:rPr>
                <w:sz w:val="20"/>
                <w:szCs w:val="20"/>
              </w:rPr>
              <w:t>10×32</w:t>
            </w:r>
            <w:r>
              <w:rPr>
                <w:sz w:val="20"/>
                <w:szCs w:val="20"/>
              </w:rPr>
              <w:t>)</w:t>
            </w:r>
            <w:r w:rsidR="00F37205">
              <w:rPr>
                <w:sz w:val="20"/>
                <w:szCs w:val="20"/>
              </w:rPr>
              <w:t xml:space="preserve"> </w:t>
            </w:r>
            <w:r w:rsidRPr="00265E4F">
              <w:rPr>
                <w:sz w:val="20"/>
                <w:szCs w:val="20"/>
              </w:rPr>
              <w:t>≈ 320 elements</w:t>
            </w:r>
          </w:p>
          <w:p w14:paraId="2F8C1932" w14:textId="60EC3C69" w:rsidR="008B035C" w:rsidRPr="00D07063" w:rsidRDefault="008B035C" w:rsidP="00AA4097">
            <w:pPr>
              <w:jc w:val="left"/>
              <w:rPr>
                <w:sz w:val="20"/>
                <w:szCs w:val="20"/>
              </w:rPr>
            </w:pPr>
          </w:p>
        </w:tc>
      </w:tr>
      <w:tr w:rsidR="008B035C" w:rsidRPr="00B724AF" w14:paraId="4309B32D" w14:textId="77777777" w:rsidTr="007D59A0">
        <w:trPr>
          <w:jc w:val="center"/>
        </w:trPr>
        <w:tc>
          <w:tcPr>
            <w:tcW w:w="1845" w:type="dxa"/>
            <w:tcBorders>
              <w:left w:val="single" w:sz="4" w:space="0" w:color="000000"/>
              <w:right w:val="single" w:sz="4" w:space="0" w:color="000000"/>
            </w:tcBorders>
          </w:tcPr>
          <w:p w14:paraId="02BF68AD" w14:textId="6C9E5647" w:rsidR="008B035C" w:rsidRPr="00D07063" w:rsidRDefault="00F37205" w:rsidP="00AA4097">
            <w:pPr>
              <w:jc w:val="left"/>
              <w:rPr>
                <w:sz w:val="20"/>
                <w:szCs w:val="20"/>
              </w:rPr>
            </w:pPr>
            <w:r w:rsidRPr="00F37205">
              <w:rPr>
                <w:sz w:val="20"/>
                <w:szCs w:val="20"/>
              </w:rPr>
              <w:t>Flattening Layer</w:t>
            </w:r>
          </w:p>
        </w:tc>
        <w:tc>
          <w:tcPr>
            <w:tcW w:w="1705" w:type="dxa"/>
            <w:tcBorders>
              <w:left w:val="single" w:sz="4" w:space="0" w:color="000000"/>
            </w:tcBorders>
          </w:tcPr>
          <w:p w14:paraId="0F7FF334" w14:textId="69525ABB" w:rsidR="008B035C" w:rsidRPr="00D07063" w:rsidRDefault="00F37205" w:rsidP="00AA4097">
            <w:pPr>
              <w:jc w:val="left"/>
              <w:rPr>
                <w:sz w:val="20"/>
                <w:szCs w:val="20"/>
              </w:rPr>
            </w:pPr>
            <w:r w:rsidRPr="00F37205">
              <w:rPr>
                <w:sz w:val="20"/>
                <w:szCs w:val="20"/>
              </w:rPr>
              <w:t>O(n)</w:t>
            </w:r>
          </w:p>
        </w:tc>
        <w:tc>
          <w:tcPr>
            <w:tcW w:w="3029" w:type="dxa"/>
          </w:tcPr>
          <w:p w14:paraId="3AA1CFEF" w14:textId="667CB01C" w:rsidR="008B035C" w:rsidRPr="00D07063" w:rsidRDefault="00F37205" w:rsidP="00AA4097">
            <w:pPr>
              <w:jc w:val="left"/>
              <w:rPr>
                <w:sz w:val="20"/>
                <w:szCs w:val="20"/>
              </w:rPr>
            </w:pPr>
            <w:r w:rsidRPr="00F37205">
              <w:rPr>
                <w:sz w:val="20"/>
                <w:szCs w:val="20"/>
              </w:rPr>
              <w:t>Output: (320)</w:t>
            </w:r>
          </w:p>
        </w:tc>
        <w:tc>
          <w:tcPr>
            <w:tcW w:w="2436" w:type="dxa"/>
          </w:tcPr>
          <w:p w14:paraId="6CB2C695" w14:textId="20483BBE" w:rsidR="008B035C" w:rsidRPr="00D07063" w:rsidRDefault="00F37205" w:rsidP="00AA4097">
            <w:pPr>
              <w:jc w:val="left"/>
              <w:rPr>
                <w:sz w:val="20"/>
                <w:szCs w:val="20"/>
              </w:rPr>
            </w:pPr>
            <w:r w:rsidRPr="00F37205">
              <w:rPr>
                <w:sz w:val="20"/>
                <w:szCs w:val="20"/>
              </w:rPr>
              <w:t>320 elements</w:t>
            </w:r>
          </w:p>
        </w:tc>
      </w:tr>
      <w:tr w:rsidR="008B035C" w:rsidRPr="00B724AF" w14:paraId="47F44BD9" w14:textId="77777777" w:rsidTr="007D59A0">
        <w:trPr>
          <w:jc w:val="center"/>
        </w:trPr>
        <w:tc>
          <w:tcPr>
            <w:tcW w:w="1845" w:type="dxa"/>
            <w:tcBorders>
              <w:left w:val="single" w:sz="4" w:space="0" w:color="000000"/>
              <w:right w:val="single" w:sz="4" w:space="0" w:color="000000"/>
            </w:tcBorders>
          </w:tcPr>
          <w:p w14:paraId="4456A54D" w14:textId="5007B028" w:rsidR="008B035C" w:rsidRPr="00D07063" w:rsidRDefault="00F37205" w:rsidP="00AA4097">
            <w:pPr>
              <w:jc w:val="left"/>
              <w:rPr>
                <w:sz w:val="20"/>
                <w:szCs w:val="20"/>
              </w:rPr>
            </w:pPr>
            <w:r w:rsidRPr="00F37205">
              <w:rPr>
                <w:sz w:val="20"/>
                <w:szCs w:val="20"/>
              </w:rPr>
              <w:t>Dense Layer</w:t>
            </w:r>
          </w:p>
        </w:tc>
        <w:tc>
          <w:tcPr>
            <w:tcW w:w="1705" w:type="dxa"/>
            <w:tcBorders>
              <w:left w:val="single" w:sz="4" w:space="0" w:color="000000"/>
            </w:tcBorders>
          </w:tcPr>
          <w:p w14:paraId="662BA135" w14:textId="430DA50C" w:rsidR="008B035C" w:rsidRPr="00D07063" w:rsidRDefault="00F37205" w:rsidP="00AA4097">
            <w:pPr>
              <w:jc w:val="left"/>
              <w:rPr>
                <w:sz w:val="20"/>
                <w:szCs w:val="20"/>
              </w:rPr>
            </w:pPr>
            <w:r w:rsidRPr="00F37205">
              <w:rPr>
                <w:sz w:val="20"/>
                <w:szCs w:val="20"/>
              </w:rPr>
              <w:t>O(n×m)</w:t>
            </w:r>
          </w:p>
        </w:tc>
        <w:tc>
          <w:tcPr>
            <w:tcW w:w="3029" w:type="dxa"/>
          </w:tcPr>
          <w:p w14:paraId="32D4629E" w14:textId="67D84B84" w:rsidR="008B035C" w:rsidRPr="00D07063" w:rsidRDefault="00F37205" w:rsidP="00AA4097">
            <w:pPr>
              <w:jc w:val="left"/>
              <w:rPr>
                <w:sz w:val="20"/>
                <w:szCs w:val="20"/>
              </w:rPr>
            </w:pPr>
            <w:r w:rsidRPr="00F37205">
              <w:rPr>
                <w:sz w:val="20"/>
                <w:szCs w:val="20"/>
              </w:rPr>
              <w:t>Input: 320, Output: 512</w:t>
            </w:r>
          </w:p>
        </w:tc>
        <w:tc>
          <w:tcPr>
            <w:tcW w:w="2436" w:type="dxa"/>
          </w:tcPr>
          <w:p w14:paraId="18D8249D" w14:textId="087FD1B1" w:rsidR="008B035C" w:rsidRPr="00D07063" w:rsidRDefault="00F37205" w:rsidP="00AA4097">
            <w:pPr>
              <w:jc w:val="left"/>
              <w:rPr>
                <w:sz w:val="20"/>
                <w:szCs w:val="20"/>
              </w:rPr>
            </w:pPr>
            <w:r>
              <w:rPr>
                <w:sz w:val="20"/>
                <w:szCs w:val="20"/>
              </w:rPr>
              <w:t xml:space="preserve">O(320 x 512) </w:t>
            </w:r>
            <w:r w:rsidRPr="00F37205">
              <w:rPr>
                <w:sz w:val="20"/>
                <w:szCs w:val="20"/>
              </w:rPr>
              <w:t>≈</w:t>
            </w:r>
            <w:r>
              <w:rPr>
                <w:sz w:val="20"/>
                <w:szCs w:val="20"/>
              </w:rPr>
              <w:t xml:space="preserve"> </w:t>
            </w:r>
            <w:r w:rsidRPr="00F37205">
              <w:rPr>
                <w:sz w:val="20"/>
                <w:szCs w:val="20"/>
              </w:rPr>
              <w:t>164,352 elements</w:t>
            </w:r>
          </w:p>
        </w:tc>
      </w:tr>
      <w:tr w:rsidR="008B035C" w:rsidRPr="008D0F83" w14:paraId="5433A3EF" w14:textId="77777777" w:rsidTr="007D59A0">
        <w:trPr>
          <w:jc w:val="center"/>
        </w:trPr>
        <w:tc>
          <w:tcPr>
            <w:tcW w:w="1845" w:type="dxa"/>
            <w:tcBorders>
              <w:left w:val="single" w:sz="4" w:space="0" w:color="000000"/>
              <w:right w:val="single" w:sz="4" w:space="0" w:color="000000"/>
            </w:tcBorders>
          </w:tcPr>
          <w:p w14:paraId="4B95309A" w14:textId="3A06A72C" w:rsidR="008B035C" w:rsidRPr="00D07063" w:rsidRDefault="00F37205" w:rsidP="00AA4097">
            <w:pPr>
              <w:jc w:val="left"/>
              <w:rPr>
                <w:sz w:val="20"/>
                <w:szCs w:val="20"/>
              </w:rPr>
            </w:pPr>
            <w:r w:rsidRPr="00F37205">
              <w:rPr>
                <w:sz w:val="20"/>
                <w:szCs w:val="20"/>
              </w:rPr>
              <w:t>Grad-CAM Generation</w:t>
            </w:r>
          </w:p>
        </w:tc>
        <w:tc>
          <w:tcPr>
            <w:tcW w:w="1705" w:type="dxa"/>
            <w:tcBorders>
              <w:left w:val="single" w:sz="4" w:space="0" w:color="000000"/>
            </w:tcBorders>
          </w:tcPr>
          <w:p w14:paraId="020EA2EC" w14:textId="67535866" w:rsidR="008B035C" w:rsidRPr="00D07063" w:rsidRDefault="00F37205" w:rsidP="00AA4097">
            <w:pPr>
              <w:jc w:val="left"/>
              <w:rPr>
                <w:sz w:val="20"/>
                <w:szCs w:val="20"/>
              </w:rPr>
            </w:pPr>
            <w:r w:rsidRPr="00F37205">
              <w:rPr>
                <w:sz w:val="20"/>
                <w:szCs w:val="20"/>
              </w:rPr>
              <w:t>O(m×n×c)</w:t>
            </w:r>
          </w:p>
        </w:tc>
        <w:tc>
          <w:tcPr>
            <w:tcW w:w="3029" w:type="dxa"/>
          </w:tcPr>
          <w:p w14:paraId="068CD81B" w14:textId="5CA752A4" w:rsidR="008B035C" w:rsidRPr="00D07063" w:rsidRDefault="00F37205" w:rsidP="00AA4097">
            <w:pPr>
              <w:jc w:val="left"/>
              <w:rPr>
                <w:sz w:val="20"/>
                <w:szCs w:val="20"/>
              </w:rPr>
            </w:pPr>
            <w:r w:rsidRPr="00F37205">
              <w:rPr>
                <w:sz w:val="20"/>
                <w:szCs w:val="20"/>
              </w:rPr>
              <w:t>Last Conv2D Layer Output: (7, 7, 512)</w:t>
            </w:r>
          </w:p>
        </w:tc>
        <w:tc>
          <w:tcPr>
            <w:tcW w:w="2436" w:type="dxa"/>
          </w:tcPr>
          <w:p w14:paraId="644B4944" w14:textId="4F24AD85" w:rsidR="008B035C" w:rsidRPr="00D07063" w:rsidRDefault="00F37205" w:rsidP="00AA4097">
            <w:pPr>
              <w:jc w:val="left"/>
              <w:rPr>
                <w:sz w:val="20"/>
                <w:szCs w:val="20"/>
              </w:rPr>
            </w:pPr>
            <w:r>
              <w:rPr>
                <w:sz w:val="20"/>
                <w:szCs w:val="20"/>
              </w:rPr>
              <w:t>O(</w:t>
            </w:r>
            <w:r w:rsidRPr="00F37205">
              <w:rPr>
                <w:sz w:val="20"/>
                <w:szCs w:val="20"/>
              </w:rPr>
              <w:t>7×7×512</w:t>
            </w:r>
            <w:r>
              <w:rPr>
                <w:sz w:val="20"/>
                <w:szCs w:val="20"/>
              </w:rPr>
              <w:t xml:space="preserve">) </w:t>
            </w:r>
            <w:r w:rsidRPr="00F37205">
              <w:rPr>
                <w:sz w:val="20"/>
                <w:szCs w:val="20"/>
              </w:rPr>
              <w:t>≈</w:t>
            </w:r>
            <w:r>
              <w:rPr>
                <w:sz w:val="20"/>
                <w:szCs w:val="20"/>
              </w:rPr>
              <w:t xml:space="preserve"> </w:t>
            </w:r>
            <w:r w:rsidRPr="00F37205">
              <w:rPr>
                <w:sz w:val="20"/>
                <w:szCs w:val="20"/>
              </w:rPr>
              <w:t>12,544 elements</w:t>
            </w:r>
          </w:p>
        </w:tc>
      </w:tr>
      <w:tr w:rsidR="008B035C" w:rsidRPr="00D952D7" w14:paraId="7AB93288" w14:textId="77777777" w:rsidTr="007D59A0">
        <w:trPr>
          <w:jc w:val="center"/>
        </w:trPr>
        <w:tc>
          <w:tcPr>
            <w:tcW w:w="1845" w:type="dxa"/>
            <w:tcBorders>
              <w:left w:val="single" w:sz="4" w:space="0" w:color="000000"/>
              <w:right w:val="single" w:sz="4" w:space="0" w:color="000000"/>
            </w:tcBorders>
          </w:tcPr>
          <w:p w14:paraId="1B31E016" w14:textId="77777777" w:rsidR="008B035C" w:rsidRPr="00D07063" w:rsidRDefault="008B035C" w:rsidP="00AA4097">
            <w:pPr>
              <w:jc w:val="left"/>
              <w:rPr>
                <w:b/>
                <w:bCs/>
                <w:sz w:val="20"/>
                <w:szCs w:val="20"/>
              </w:rPr>
            </w:pPr>
          </w:p>
        </w:tc>
        <w:tc>
          <w:tcPr>
            <w:tcW w:w="1705" w:type="dxa"/>
            <w:tcBorders>
              <w:left w:val="single" w:sz="4" w:space="0" w:color="000000"/>
            </w:tcBorders>
          </w:tcPr>
          <w:p w14:paraId="5C24F55E" w14:textId="35766C9F" w:rsidR="008B035C" w:rsidRPr="00D07063" w:rsidRDefault="008B035C" w:rsidP="00AA4097">
            <w:pPr>
              <w:jc w:val="left"/>
              <w:rPr>
                <w:b/>
                <w:bCs/>
                <w:sz w:val="20"/>
                <w:szCs w:val="20"/>
              </w:rPr>
            </w:pPr>
            <w:r w:rsidRPr="00D07063">
              <w:rPr>
                <w:b/>
                <w:bCs/>
                <w:sz w:val="20"/>
                <w:szCs w:val="20"/>
              </w:rPr>
              <w:t>Total</w:t>
            </w:r>
          </w:p>
        </w:tc>
        <w:tc>
          <w:tcPr>
            <w:tcW w:w="3029" w:type="dxa"/>
          </w:tcPr>
          <w:p w14:paraId="10E6066C" w14:textId="77777777" w:rsidR="008B035C" w:rsidRPr="00D07063" w:rsidRDefault="008B035C" w:rsidP="00AA4097">
            <w:pPr>
              <w:jc w:val="left"/>
              <w:rPr>
                <w:sz w:val="20"/>
                <w:szCs w:val="20"/>
              </w:rPr>
            </w:pPr>
          </w:p>
        </w:tc>
        <w:tc>
          <w:tcPr>
            <w:tcW w:w="2436" w:type="dxa"/>
          </w:tcPr>
          <w:p w14:paraId="63910698" w14:textId="3CC6B1E7" w:rsidR="008B035C" w:rsidRPr="00D07063" w:rsidRDefault="008B035C" w:rsidP="00AA4097">
            <w:pPr>
              <w:jc w:val="left"/>
              <w:rPr>
                <w:b/>
                <w:bCs/>
                <w:sz w:val="20"/>
                <w:szCs w:val="20"/>
              </w:rPr>
            </w:pPr>
            <w:r w:rsidRPr="00D07063">
              <w:rPr>
                <w:b/>
                <w:bCs/>
                <w:sz w:val="20"/>
                <w:szCs w:val="20"/>
              </w:rPr>
              <w:t>~</w:t>
            </w:r>
            <w:r w:rsidR="0098548E" w:rsidRPr="0098548E">
              <w:rPr>
                <w:b/>
                <w:bCs/>
                <w:sz w:val="20"/>
                <w:szCs w:val="20"/>
              </w:rPr>
              <w:t>18,824,640 elements</w:t>
            </w:r>
          </w:p>
        </w:tc>
      </w:tr>
    </w:tbl>
    <w:p w14:paraId="336A8176" w14:textId="77777777" w:rsidR="00332EE1" w:rsidRDefault="00332EE1" w:rsidP="00332EE1"/>
    <w:p w14:paraId="057ABB02" w14:textId="1CB91EB8" w:rsidR="00053BE2" w:rsidRDefault="00DC1566" w:rsidP="00DC1566">
      <w:pPr>
        <w:pStyle w:val="Heading3"/>
      </w:pPr>
      <w:bookmarkStart w:id="82" w:name="_Toc183848476"/>
      <w:r>
        <w:t xml:space="preserve">4.5.2 Time </w:t>
      </w:r>
      <w:r w:rsidR="00640D46">
        <w:t>&amp;</w:t>
      </w:r>
      <w:r>
        <w:t xml:space="preserve"> Space Complexity of </w:t>
      </w:r>
      <w:r w:rsidR="00357B98">
        <w:t>D</w:t>
      </w:r>
      <w:r w:rsidR="00A54618" w:rsidRPr="00A54618">
        <w:t xml:space="preserve">ynamic </w:t>
      </w:r>
      <w:r w:rsidR="00357B98">
        <w:t>M</w:t>
      </w:r>
      <w:r w:rsidR="00A54618" w:rsidRPr="00A54618">
        <w:t xml:space="preserve">embership </w:t>
      </w:r>
      <w:r w:rsidR="00357B98">
        <w:t>A</w:t>
      </w:r>
      <w:r w:rsidR="00A54618" w:rsidRPr="00A54618">
        <w:t xml:space="preserve">djustment </w:t>
      </w:r>
      <w:r w:rsidR="00357B98">
        <w:t>A</w:t>
      </w:r>
      <w:r w:rsidR="00C201FD">
        <w:t>lgorithm</w:t>
      </w:r>
      <w:bookmarkEnd w:id="82"/>
    </w:p>
    <w:p w14:paraId="633CF677" w14:textId="3B89EB8C" w:rsidR="00C201FD" w:rsidRDefault="00A7513E" w:rsidP="00C201FD">
      <w:r>
        <w:t xml:space="preserve">Earlier from the Methodology part, the implemented algorithm of dynamic </w:t>
      </w:r>
      <w:r w:rsidR="00B76858">
        <w:t>m</w:t>
      </w:r>
      <w:r>
        <w:t xml:space="preserve">embership </w:t>
      </w:r>
      <w:r w:rsidR="00B76858">
        <w:t>a</w:t>
      </w:r>
      <w:r>
        <w:t xml:space="preserve">djustment </w:t>
      </w:r>
      <w:r w:rsidR="001A3326">
        <w:t>takes two factors: n as the number of data points for the symptom and m as the size of generated range interval between the adjusted minimum and the adjusted maximum value.</w:t>
      </w:r>
      <w:r w:rsidR="00D31761">
        <w:t xml:space="preserve"> </w:t>
      </w:r>
      <w:r w:rsidR="00E7237D">
        <w:t>The time complexity of component with constant operation type</w:t>
      </w:r>
      <w:r w:rsidR="00FE133C">
        <w:t xml:space="preserve"> as</w:t>
      </w:r>
      <w:r w:rsidR="00E7237D">
        <w:t xml:space="preserve"> O(1) was </w:t>
      </w:r>
      <w:r w:rsidR="00FE133C">
        <w:t>negated</w:t>
      </w:r>
      <w:r w:rsidR="00E7237D">
        <w:t>. The calculated Time complexity</w:t>
      </w:r>
      <w:r w:rsidR="0062516C">
        <w:t>, as shown in Table 4.3 was as follows:</w:t>
      </w:r>
    </w:p>
    <w:p w14:paraId="3084B0D2" w14:textId="48A01F8C" w:rsidR="00E16EB2" w:rsidRPr="00E16EB2" w:rsidRDefault="00E16EB2" w:rsidP="00E16EB2">
      <w:pPr>
        <w:pStyle w:val="Caption"/>
        <w:keepNext/>
        <w:jc w:val="center"/>
        <w:rPr>
          <w:sz w:val="20"/>
          <w:szCs w:val="18"/>
        </w:rPr>
      </w:pPr>
      <w:bookmarkStart w:id="83" w:name="_Toc184029834"/>
      <w:r w:rsidRPr="00E16EB2">
        <w:rPr>
          <w:sz w:val="20"/>
          <w:szCs w:val="18"/>
        </w:rPr>
        <w:t xml:space="preserve">Table 4. </w:t>
      </w:r>
      <w:r w:rsidRPr="00E16EB2">
        <w:rPr>
          <w:sz w:val="20"/>
          <w:szCs w:val="18"/>
        </w:rPr>
        <w:fldChar w:fldCharType="begin"/>
      </w:r>
      <w:r w:rsidRPr="00E16EB2">
        <w:rPr>
          <w:sz w:val="20"/>
          <w:szCs w:val="18"/>
        </w:rPr>
        <w:instrText xml:space="preserve"> SEQ Table_4. \* ARABIC </w:instrText>
      </w:r>
      <w:r w:rsidRPr="00E16EB2">
        <w:rPr>
          <w:sz w:val="20"/>
          <w:szCs w:val="18"/>
        </w:rPr>
        <w:fldChar w:fldCharType="separate"/>
      </w:r>
      <w:r w:rsidR="001C001B">
        <w:rPr>
          <w:noProof/>
          <w:sz w:val="20"/>
          <w:szCs w:val="18"/>
        </w:rPr>
        <w:t>5</w:t>
      </w:r>
      <w:r w:rsidRPr="00E16EB2">
        <w:rPr>
          <w:sz w:val="20"/>
          <w:szCs w:val="18"/>
        </w:rPr>
        <w:fldChar w:fldCharType="end"/>
      </w:r>
      <w:r w:rsidRPr="00E16EB2">
        <w:rPr>
          <w:sz w:val="20"/>
          <w:szCs w:val="18"/>
        </w:rPr>
        <w:t xml:space="preserve"> Time Complexity of Dynamic Membership Adjustment Algorithm</w:t>
      </w:r>
      <w:bookmarkEnd w:id="83"/>
    </w:p>
    <w:tbl>
      <w:tblPr>
        <w:tblStyle w:val="TableGrid"/>
        <w:tblW w:w="0" w:type="auto"/>
        <w:jc w:val="center"/>
        <w:tblLook w:val="04A0" w:firstRow="1" w:lastRow="0" w:firstColumn="1" w:lastColumn="0" w:noHBand="0" w:noVBand="1"/>
      </w:tblPr>
      <w:tblGrid>
        <w:gridCol w:w="2605"/>
        <w:gridCol w:w="1620"/>
        <w:gridCol w:w="3690"/>
      </w:tblGrid>
      <w:tr w:rsidR="00837396" w14:paraId="2C3FE51C" w14:textId="77777777" w:rsidTr="00C02D10">
        <w:trPr>
          <w:jc w:val="center"/>
        </w:trPr>
        <w:tc>
          <w:tcPr>
            <w:tcW w:w="2605" w:type="dxa"/>
          </w:tcPr>
          <w:p w14:paraId="7A762002" w14:textId="4FDEAB32" w:rsidR="00837396" w:rsidRPr="00E7237D" w:rsidRDefault="00837396" w:rsidP="00E7232E">
            <w:pPr>
              <w:jc w:val="left"/>
              <w:rPr>
                <w:sz w:val="20"/>
                <w:szCs w:val="20"/>
              </w:rPr>
            </w:pPr>
            <w:r w:rsidRPr="00E7237D">
              <w:rPr>
                <w:sz w:val="20"/>
                <w:szCs w:val="20"/>
              </w:rPr>
              <w:t>Component</w:t>
            </w:r>
          </w:p>
        </w:tc>
        <w:tc>
          <w:tcPr>
            <w:tcW w:w="1620" w:type="dxa"/>
          </w:tcPr>
          <w:p w14:paraId="20B6E6A3" w14:textId="24147874" w:rsidR="00837396" w:rsidRPr="00E7237D" w:rsidRDefault="00837396" w:rsidP="00E7232E">
            <w:pPr>
              <w:jc w:val="left"/>
              <w:rPr>
                <w:sz w:val="20"/>
                <w:szCs w:val="20"/>
              </w:rPr>
            </w:pPr>
            <w:r w:rsidRPr="00E7237D">
              <w:rPr>
                <w:sz w:val="20"/>
                <w:szCs w:val="20"/>
              </w:rPr>
              <w:t>Formula for Time Complexity</w:t>
            </w:r>
          </w:p>
        </w:tc>
        <w:tc>
          <w:tcPr>
            <w:tcW w:w="3690" w:type="dxa"/>
          </w:tcPr>
          <w:p w14:paraId="23BAC313" w14:textId="24FF7B70" w:rsidR="00837396" w:rsidRPr="00E7237D" w:rsidRDefault="00837396" w:rsidP="00E7232E">
            <w:pPr>
              <w:jc w:val="left"/>
              <w:rPr>
                <w:sz w:val="20"/>
                <w:szCs w:val="20"/>
              </w:rPr>
            </w:pPr>
            <w:r w:rsidRPr="00E7237D">
              <w:rPr>
                <w:sz w:val="20"/>
                <w:szCs w:val="20"/>
              </w:rPr>
              <w:t>Implemented Values</w:t>
            </w:r>
          </w:p>
        </w:tc>
      </w:tr>
      <w:tr w:rsidR="00837396" w14:paraId="6183C027" w14:textId="77777777" w:rsidTr="00C02D10">
        <w:trPr>
          <w:jc w:val="center"/>
        </w:trPr>
        <w:tc>
          <w:tcPr>
            <w:tcW w:w="2605" w:type="dxa"/>
          </w:tcPr>
          <w:p w14:paraId="72A69FA4" w14:textId="24C1B6A9" w:rsidR="00837396" w:rsidRPr="00E7237D" w:rsidRDefault="00837396" w:rsidP="00E7232E">
            <w:pPr>
              <w:jc w:val="left"/>
              <w:rPr>
                <w:sz w:val="20"/>
                <w:szCs w:val="20"/>
              </w:rPr>
            </w:pPr>
            <w:r w:rsidRPr="00E7237D">
              <w:rPr>
                <w:sz w:val="20"/>
                <w:szCs w:val="20"/>
              </w:rPr>
              <w:t xml:space="preserve">Removing </w:t>
            </w:r>
            <w:r>
              <w:rPr>
                <w:sz w:val="20"/>
                <w:szCs w:val="20"/>
              </w:rPr>
              <w:t>Empty values</w:t>
            </w:r>
            <w:r w:rsidRPr="00E7237D">
              <w:rPr>
                <w:sz w:val="20"/>
                <w:szCs w:val="20"/>
              </w:rPr>
              <w:t xml:space="preserve"> and filtering outliers</w:t>
            </w:r>
          </w:p>
        </w:tc>
        <w:tc>
          <w:tcPr>
            <w:tcW w:w="1620" w:type="dxa"/>
          </w:tcPr>
          <w:p w14:paraId="7D474E3C" w14:textId="6B6F46D0" w:rsidR="00837396" w:rsidRPr="00E7237D" w:rsidRDefault="00837396" w:rsidP="00E7232E">
            <w:pPr>
              <w:jc w:val="left"/>
              <w:rPr>
                <w:sz w:val="20"/>
                <w:szCs w:val="20"/>
              </w:rPr>
            </w:pPr>
            <w:r w:rsidRPr="00162FF4">
              <w:rPr>
                <w:sz w:val="20"/>
                <w:szCs w:val="20"/>
              </w:rPr>
              <w:t>O(n)</w:t>
            </w:r>
          </w:p>
        </w:tc>
        <w:tc>
          <w:tcPr>
            <w:tcW w:w="3690" w:type="dxa"/>
          </w:tcPr>
          <w:p w14:paraId="33915726" w14:textId="3B3B0325" w:rsidR="00837396" w:rsidRPr="00E7237D" w:rsidRDefault="00837396" w:rsidP="00E7232E">
            <w:pPr>
              <w:jc w:val="left"/>
              <w:rPr>
                <w:sz w:val="20"/>
                <w:szCs w:val="20"/>
              </w:rPr>
            </w:pPr>
            <w:r w:rsidRPr="00162FF4">
              <w:rPr>
                <w:sz w:val="20"/>
                <w:szCs w:val="20"/>
              </w:rPr>
              <w:t xml:space="preserve">Removing </w:t>
            </w:r>
            <w:r>
              <w:rPr>
                <w:sz w:val="20"/>
                <w:szCs w:val="20"/>
              </w:rPr>
              <w:t>Empty values</w:t>
            </w:r>
            <w:r w:rsidRPr="00162FF4">
              <w:rPr>
                <w:sz w:val="20"/>
                <w:szCs w:val="20"/>
              </w:rPr>
              <w:t xml:space="preserve"> and Z-score filtering</w:t>
            </w:r>
          </w:p>
        </w:tc>
      </w:tr>
      <w:tr w:rsidR="00837396" w:rsidRPr="00E7237D" w14:paraId="3AB43AEC" w14:textId="77777777" w:rsidTr="00C02D10">
        <w:trPr>
          <w:jc w:val="center"/>
        </w:trPr>
        <w:tc>
          <w:tcPr>
            <w:tcW w:w="2605" w:type="dxa"/>
          </w:tcPr>
          <w:p w14:paraId="6F6191E5" w14:textId="1E2737A0" w:rsidR="00837396" w:rsidRPr="00E7237D" w:rsidRDefault="00837396" w:rsidP="00E7232E">
            <w:pPr>
              <w:jc w:val="left"/>
              <w:rPr>
                <w:sz w:val="20"/>
                <w:szCs w:val="20"/>
              </w:rPr>
            </w:pPr>
            <w:r w:rsidRPr="00E7237D">
              <w:rPr>
                <w:sz w:val="20"/>
                <w:szCs w:val="20"/>
              </w:rPr>
              <w:t>Exponential smoothing</w:t>
            </w:r>
          </w:p>
        </w:tc>
        <w:tc>
          <w:tcPr>
            <w:tcW w:w="1620" w:type="dxa"/>
          </w:tcPr>
          <w:p w14:paraId="0D26FA80" w14:textId="5EED3A40" w:rsidR="00837396" w:rsidRPr="00E7237D" w:rsidRDefault="00E7232E" w:rsidP="00E7232E">
            <w:pPr>
              <w:jc w:val="left"/>
              <w:rPr>
                <w:sz w:val="20"/>
                <w:szCs w:val="20"/>
              </w:rPr>
            </w:pPr>
            <w:r w:rsidRPr="00E7232E">
              <w:rPr>
                <w:sz w:val="20"/>
                <w:szCs w:val="20"/>
              </w:rPr>
              <w:t>O(n)</w:t>
            </w:r>
          </w:p>
        </w:tc>
        <w:tc>
          <w:tcPr>
            <w:tcW w:w="3690" w:type="dxa"/>
          </w:tcPr>
          <w:p w14:paraId="2B64C12A" w14:textId="600DD0AE" w:rsidR="00837396" w:rsidRPr="00E7237D" w:rsidRDefault="00E7232E" w:rsidP="00E7232E">
            <w:pPr>
              <w:jc w:val="left"/>
              <w:rPr>
                <w:sz w:val="20"/>
                <w:szCs w:val="20"/>
              </w:rPr>
            </w:pPr>
            <w:r w:rsidRPr="00E7232E">
              <w:rPr>
                <w:sz w:val="20"/>
                <w:szCs w:val="20"/>
              </w:rPr>
              <w:t>Iterat</w:t>
            </w:r>
            <w:r w:rsidR="007D10FC">
              <w:rPr>
                <w:sz w:val="20"/>
                <w:szCs w:val="20"/>
              </w:rPr>
              <w:t>ion</w:t>
            </w:r>
            <w:r w:rsidRPr="00E7232E">
              <w:rPr>
                <w:sz w:val="20"/>
                <w:szCs w:val="20"/>
              </w:rPr>
              <w:t xml:space="preserve"> through</w:t>
            </w:r>
            <w:r>
              <w:rPr>
                <w:sz w:val="20"/>
                <w:szCs w:val="20"/>
              </w:rPr>
              <w:t xml:space="preserve"> </w:t>
            </w:r>
            <w:r w:rsidR="00162ACC">
              <w:rPr>
                <w:sz w:val="20"/>
                <w:szCs w:val="20"/>
              </w:rPr>
              <w:t>Symptom data</w:t>
            </w:r>
          </w:p>
        </w:tc>
      </w:tr>
      <w:tr w:rsidR="00837396" w:rsidRPr="00E7237D" w14:paraId="1E83F962" w14:textId="77777777" w:rsidTr="00C02D10">
        <w:trPr>
          <w:jc w:val="center"/>
        </w:trPr>
        <w:tc>
          <w:tcPr>
            <w:tcW w:w="2605" w:type="dxa"/>
          </w:tcPr>
          <w:p w14:paraId="2F45332C" w14:textId="68080F7D" w:rsidR="00837396" w:rsidRPr="00E7237D" w:rsidRDefault="00837396" w:rsidP="00E7232E">
            <w:pPr>
              <w:jc w:val="left"/>
              <w:rPr>
                <w:sz w:val="20"/>
                <w:szCs w:val="20"/>
              </w:rPr>
            </w:pPr>
            <w:r w:rsidRPr="00E7237D">
              <w:rPr>
                <w:sz w:val="20"/>
                <w:szCs w:val="20"/>
              </w:rPr>
              <w:t>Calculating percentiles</w:t>
            </w:r>
          </w:p>
        </w:tc>
        <w:tc>
          <w:tcPr>
            <w:tcW w:w="1620" w:type="dxa"/>
          </w:tcPr>
          <w:p w14:paraId="0CC8E4BF" w14:textId="6437B7DE" w:rsidR="00837396" w:rsidRPr="00E7237D" w:rsidRDefault="0049632A" w:rsidP="00E7232E">
            <w:pPr>
              <w:jc w:val="left"/>
              <w:rPr>
                <w:sz w:val="20"/>
                <w:szCs w:val="20"/>
              </w:rPr>
            </w:pPr>
            <w:r w:rsidRPr="0049632A">
              <w:rPr>
                <w:sz w:val="20"/>
                <w:szCs w:val="20"/>
              </w:rPr>
              <w:t>O(nlogn)</w:t>
            </w:r>
          </w:p>
        </w:tc>
        <w:tc>
          <w:tcPr>
            <w:tcW w:w="3690" w:type="dxa"/>
          </w:tcPr>
          <w:p w14:paraId="11FC2AFD" w14:textId="0721BE8B" w:rsidR="00837396" w:rsidRPr="00E7237D" w:rsidRDefault="0049632A" w:rsidP="00E7232E">
            <w:pPr>
              <w:jc w:val="left"/>
              <w:rPr>
                <w:sz w:val="20"/>
                <w:szCs w:val="20"/>
              </w:rPr>
            </w:pPr>
            <w:r w:rsidRPr="0049632A">
              <w:rPr>
                <w:sz w:val="20"/>
                <w:szCs w:val="20"/>
              </w:rPr>
              <w:t>Sorting required for percentiles</w:t>
            </w:r>
          </w:p>
        </w:tc>
      </w:tr>
      <w:tr w:rsidR="00837396" w:rsidRPr="00E7237D" w14:paraId="177BB74F" w14:textId="77777777" w:rsidTr="00C02D10">
        <w:trPr>
          <w:jc w:val="center"/>
        </w:trPr>
        <w:tc>
          <w:tcPr>
            <w:tcW w:w="2605" w:type="dxa"/>
          </w:tcPr>
          <w:p w14:paraId="4802E112" w14:textId="770BC2A4" w:rsidR="00837396" w:rsidRPr="00E7237D" w:rsidRDefault="00837396" w:rsidP="00E7232E">
            <w:pPr>
              <w:jc w:val="left"/>
              <w:rPr>
                <w:sz w:val="20"/>
                <w:szCs w:val="20"/>
              </w:rPr>
            </w:pPr>
            <w:r w:rsidRPr="00E7237D">
              <w:rPr>
                <w:sz w:val="20"/>
                <w:szCs w:val="20"/>
              </w:rPr>
              <w:t>Generating adjusted range</w:t>
            </w:r>
          </w:p>
        </w:tc>
        <w:tc>
          <w:tcPr>
            <w:tcW w:w="1620" w:type="dxa"/>
          </w:tcPr>
          <w:p w14:paraId="3181396B" w14:textId="3EEDC8E0" w:rsidR="00837396" w:rsidRPr="00E7237D" w:rsidRDefault="0049632A" w:rsidP="00E7232E">
            <w:pPr>
              <w:jc w:val="left"/>
              <w:rPr>
                <w:sz w:val="20"/>
                <w:szCs w:val="20"/>
              </w:rPr>
            </w:pPr>
            <w:r w:rsidRPr="0049632A">
              <w:rPr>
                <w:sz w:val="20"/>
                <w:szCs w:val="20"/>
              </w:rPr>
              <w:t>O(m)</w:t>
            </w:r>
          </w:p>
        </w:tc>
        <w:tc>
          <w:tcPr>
            <w:tcW w:w="3690" w:type="dxa"/>
          </w:tcPr>
          <w:p w14:paraId="45849B75" w14:textId="52C3557D" w:rsidR="00837396" w:rsidRPr="00E7237D" w:rsidRDefault="0049632A" w:rsidP="00E7232E">
            <w:pPr>
              <w:jc w:val="left"/>
              <w:rPr>
                <w:sz w:val="20"/>
                <w:szCs w:val="20"/>
              </w:rPr>
            </w:pPr>
            <w:r>
              <w:rPr>
                <w:sz w:val="20"/>
                <w:szCs w:val="20"/>
              </w:rPr>
              <w:t>Range based on adjusted minimum and adjusted maximum</w:t>
            </w:r>
          </w:p>
        </w:tc>
      </w:tr>
      <w:tr w:rsidR="00837396" w:rsidRPr="00E7237D" w14:paraId="3F8E100A" w14:textId="77777777" w:rsidTr="00C02D10">
        <w:trPr>
          <w:jc w:val="center"/>
        </w:trPr>
        <w:tc>
          <w:tcPr>
            <w:tcW w:w="2605" w:type="dxa"/>
          </w:tcPr>
          <w:p w14:paraId="062F7733" w14:textId="03C02A86" w:rsidR="00837396" w:rsidRPr="00E7237D" w:rsidRDefault="00837396" w:rsidP="00E7232E">
            <w:pPr>
              <w:jc w:val="left"/>
              <w:rPr>
                <w:sz w:val="20"/>
                <w:szCs w:val="20"/>
              </w:rPr>
            </w:pPr>
            <w:r w:rsidRPr="00E7237D">
              <w:rPr>
                <w:sz w:val="20"/>
                <w:szCs w:val="20"/>
              </w:rPr>
              <w:t>Clipping adjusted range</w:t>
            </w:r>
          </w:p>
        </w:tc>
        <w:tc>
          <w:tcPr>
            <w:tcW w:w="1620" w:type="dxa"/>
          </w:tcPr>
          <w:p w14:paraId="65FCA3C9" w14:textId="5A429D55" w:rsidR="00837396" w:rsidRPr="00E7237D" w:rsidRDefault="001C0261" w:rsidP="00E7232E">
            <w:pPr>
              <w:jc w:val="left"/>
              <w:rPr>
                <w:sz w:val="20"/>
                <w:szCs w:val="20"/>
              </w:rPr>
            </w:pPr>
            <w:r w:rsidRPr="001C0261">
              <w:rPr>
                <w:sz w:val="20"/>
                <w:szCs w:val="20"/>
              </w:rPr>
              <w:t>O(m)</w:t>
            </w:r>
          </w:p>
        </w:tc>
        <w:tc>
          <w:tcPr>
            <w:tcW w:w="3690" w:type="dxa"/>
          </w:tcPr>
          <w:p w14:paraId="28244211" w14:textId="34371516" w:rsidR="00837396" w:rsidRPr="00E7237D" w:rsidRDefault="001C0261" w:rsidP="00E7232E">
            <w:pPr>
              <w:jc w:val="left"/>
              <w:rPr>
                <w:sz w:val="20"/>
                <w:szCs w:val="20"/>
              </w:rPr>
            </w:pPr>
            <w:r>
              <w:rPr>
                <w:sz w:val="20"/>
                <w:szCs w:val="20"/>
              </w:rPr>
              <w:t>Clipping the values within the minimum value and maximum value</w:t>
            </w:r>
          </w:p>
        </w:tc>
      </w:tr>
      <w:tr w:rsidR="00292D61" w:rsidRPr="00E7237D" w14:paraId="4B9F3D82" w14:textId="77777777" w:rsidTr="00C02D10">
        <w:trPr>
          <w:jc w:val="center"/>
        </w:trPr>
        <w:tc>
          <w:tcPr>
            <w:tcW w:w="2605" w:type="dxa"/>
          </w:tcPr>
          <w:p w14:paraId="0BBF645E" w14:textId="5BC2923F" w:rsidR="00292D61" w:rsidRPr="0048355E" w:rsidRDefault="00292D61" w:rsidP="00E7232E">
            <w:pPr>
              <w:jc w:val="left"/>
              <w:rPr>
                <w:b/>
                <w:bCs/>
                <w:sz w:val="20"/>
                <w:szCs w:val="20"/>
              </w:rPr>
            </w:pPr>
            <w:r w:rsidRPr="0048355E">
              <w:rPr>
                <w:b/>
                <w:bCs/>
                <w:sz w:val="20"/>
                <w:szCs w:val="20"/>
              </w:rPr>
              <w:t>Total Time Complexity</w:t>
            </w:r>
          </w:p>
        </w:tc>
        <w:tc>
          <w:tcPr>
            <w:tcW w:w="5310" w:type="dxa"/>
            <w:gridSpan w:val="2"/>
          </w:tcPr>
          <w:p w14:paraId="0DC14C78" w14:textId="41E92BB7" w:rsidR="00292D61" w:rsidRPr="0048355E" w:rsidRDefault="00292D61" w:rsidP="00E7232E">
            <w:pPr>
              <w:jc w:val="left"/>
              <w:rPr>
                <w:b/>
                <w:bCs/>
                <w:sz w:val="20"/>
                <w:szCs w:val="20"/>
              </w:rPr>
            </w:pPr>
            <w:r w:rsidRPr="0048355E">
              <w:rPr>
                <w:b/>
                <w:bCs/>
                <w:sz w:val="20"/>
                <w:szCs w:val="20"/>
              </w:rPr>
              <w:t>O(nlogn+m)</w:t>
            </w:r>
          </w:p>
        </w:tc>
      </w:tr>
    </w:tbl>
    <w:p w14:paraId="2AE6E2A2" w14:textId="77777777" w:rsidR="00A63B85" w:rsidRDefault="00A63B85" w:rsidP="00C201FD"/>
    <w:p w14:paraId="14D01EE0" w14:textId="36000030" w:rsidR="00990D1D" w:rsidRDefault="00990D1D" w:rsidP="00C201FD">
      <w:r>
        <w:t>Similarly, the space complexity was calculated as shown in Table 4.4 below:</w:t>
      </w:r>
    </w:p>
    <w:p w14:paraId="644D0E98" w14:textId="346C5BEC" w:rsidR="00B21ABD" w:rsidRPr="00B21ABD" w:rsidRDefault="00B21ABD" w:rsidP="00B21ABD">
      <w:pPr>
        <w:pStyle w:val="Caption"/>
        <w:keepNext/>
        <w:jc w:val="center"/>
        <w:rPr>
          <w:sz w:val="20"/>
          <w:szCs w:val="18"/>
        </w:rPr>
      </w:pPr>
      <w:bookmarkStart w:id="84" w:name="_Toc184029835"/>
      <w:r w:rsidRPr="00B21ABD">
        <w:rPr>
          <w:sz w:val="20"/>
          <w:szCs w:val="18"/>
        </w:rPr>
        <w:t xml:space="preserve">Table 4. </w:t>
      </w:r>
      <w:r w:rsidRPr="00B21ABD">
        <w:rPr>
          <w:sz w:val="20"/>
          <w:szCs w:val="18"/>
        </w:rPr>
        <w:fldChar w:fldCharType="begin"/>
      </w:r>
      <w:r w:rsidRPr="00B21ABD">
        <w:rPr>
          <w:sz w:val="20"/>
          <w:szCs w:val="18"/>
        </w:rPr>
        <w:instrText xml:space="preserve"> SEQ Table_4. \* ARABIC </w:instrText>
      </w:r>
      <w:r w:rsidRPr="00B21ABD">
        <w:rPr>
          <w:sz w:val="20"/>
          <w:szCs w:val="18"/>
        </w:rPr>
        <w:fldChar w:fldCharType="separate"/>
      </w:r>
      <w:r w:rsidR="001C001B">
        <w:rPr>
          <w:noProof/>
          <w:sz w:val="20"/>
          <w:szCs w:val="18"/>
        </w:rPr>
        <w:t>6</w:t>
      </w:r>
      <w:r w:rsidRPr="00B21ABD">
        <w:rPr>
          <w:sz w:val="20"/>
          <w:szCs w:val="18"/>
        </w:rPr>
        <w:fldChar w:fldCharType="end"/>
      </w:r>
      <w:r w:rsidRPr="00B21ABD">
        <w:rPr>
          <w:sz w:val="20"/>
          <w:szCs w:val="18"/>
        </w:rPr>
        <w:t xml:space="preserve"> Space Complexity of Dynamic Membership Adjustment Algorithm</w:t>
      </w:r>
      <w:bookmarkEnd w:id="84"/>
    </w:p>
    <w:tbl>
      <w:tblPr>
        <w:tblStyle w:val="TableGrid"/>
        <w:tblW w:w="0" w:type="auto"/>
        <w:jc w:val="center"/>
        <w:tblLook w:val="04A0" w:firstRow="1" w:lastRow="0" w:firstColumn="1" w:lastColumn="0" w:noHBand="0" w:noVBand="1"/>
      </w:tblPr>
      <w:tblGrid>
        <w:gridCol w:w="2335"/>
        <w:gridCol w:w="2255"/>
        <w:gridCol w:w="3235"/>
      </w:tblGrid>
      <w:tr w:rsidR="002C048F" w14:paraId="603C9ADB" w14:textId="77777777" w:rsidTr="00C02D10">
        <w:trPr>
          <w:jc w:val="center"/>
        </w:trPr>
        <w:tc>
          <w:tcPr>
            <w:tcW w:w="2335" w:type="dxa"/>
          </w:tcPr>
          <w:p w14:paraId="2C2EACE0" w14:textId="1618B2B1" w:rsidR="002C048F" w:rsidRPr="002C048F" w:rsidRDefault="002C048F" w:rsidP="002C048F">
            <w:pPr>
              <w:jc w:val="left"/>
              <w:rPr>
                <w:sz w:val="20"/>
                <w:szCs w:val="20"/>
              </w:rPr>
            </w:pPr>
            <w:r w:rsidRPr="002C048F">
              <w:rPr>
                <w:sz w:val="20"/>
                <w:szCs w:val="20"/>
              </w:rPr>
              <w:t>Component</w:t>
            </w:r>
          </w:p>
        </w:tc>
        <w:tc>
          <w:tcPr>
            <w:tcW w:w="2255" w:type="dxa"/>
          </w:tcPr>
          <w:p w14:paraId="15AAD0BD" w14:textId="0480ABE5" w:rsidR="002C048F" w:rsidRPr="002C048F" w:rsidRDefault="002C048F" w:rsidP="002C048F">
            <w:pPr>
              <w:jc w:val="left"/>
              <w:rPr>
                <w:sz w:val="20"/>
                <w:szCs w:val="20"/>
              </w:rPr>
            </w:pPr>
            <w:r w:rsidRPr="002C048F">
              <w:rPr>
                <w:sz w:val="20"/>
                <w:szCs w:val="20"/>
              </w:rPr>
              <w:t>Formula for Space Complexity</w:t>
            </w:r>
          </w:p>
        </w:tc>
        <w:tc>
          <w:tcPr>
            <w:tcW w:w="3235" w:type="dxa"/>
          </w:tcPr>
          <w:p w14:paraId="5516A173" w14:textId="7C5BE778" w:rsidR="002C048F" w:rsidRPr="002C048F" w:rsidRDefault="002C048F" w:rsidP="002C048F">
            <w:pPr>
              <w:jc w:val="left"/>
              <w:rPr>
                <w:sz w:val="20"/>
                <w:szCs w:val="20"/>
              </w:rPr>
            </w:pPr>
            <w:r w:rsidRPr="002C048F">
              <w:rPr>
                <w:sz w:val="20"/>
                <w:szCs w:val="20"/>
              </w:rPr>
              <w:t>Implemented Values</w:t>
            </w:r>
          </w:p>
        </w:tc>
      </w:tr>
      <w:tr w:rsidR="002C048F" w14:paraId="5CA21E6E" w14:textId="77777777" w:rsidTr="00C02D10">
        <w:trPr>
          <w:jc w:val="center"/>
        </w:trPr>
        <w:tc>
          <w:tcPr>
            <w:tcW w:w="2335" w:type="dxa"/>
          </w:tcPr>
          <w:p w14:paraId="100DBAD9" w14:textId="3A614B83" w:rsidR="002C048F" w:rsidRPr="002C048F" w:rsidRDefault="002C048F" w:rsidP="002C048F">
            <w:pPr>
              <w:jc w:val="left"/>
              <w:rPr>
                <w:sz w:val="20"/>
                <w:szCs w:val="20"/>
              </w:rPr>
            </w:pPr>
            <w:r>
              <w:rPr>
                <w:sz w:val="20"/>
                <w:szCs w:val="20"/>
              </w:rPr>
              <w:t xml:space="preserve">Array of symptom data </w:t>
            </w:r>
          </w:p>
        </w:tc>
        <w:tc>
          <w:tcPr>
            <w:tcW w:w="2255" w:type="dxa"/>
          </w:tcPr>
          <w:p w14:paraId="79C5D0E6" w14:textId="62230AB9" w:rsidR="002C048F" w:rsidRPr="002C048F" w:rsidRDefault="002C048F" w:rsidP="002C048F">
            <w:pPr>
              <w:jc w:val="left"/>
              <w:rPr>
                <w:sz w:val="20"/>
                <w:szCs w:val="20"/>
              </w:rPr>
            </w:pPr>
            <w:r w:rsidRPr="002C048F">
              <w:rPr>
                <w:sz w:val="20"/>
                <w:szCs w:val="20"/>
              </w:rPr>
              <w:t>O(n)</w:t>
            </w:r>
          </w:p>
        </w:tc>
        <w:tc>
          <w:tcPr>
            <w:tcW w:w="3235" w:type="dxa"/>
          </w:tcPr>
          <w:p w14:paraId="34EBFEFE" w14:textId="1B3E3947" w:rsidR="002C048F" w:rsidRPr="002C048F" w:rsidRDefault="002C048F" w:rsidP="002C048F">
            <w:pPr>
              <w:jc w:val="left"/>
              <w:rPr>
                <w:sz w:val="20"/>
                <w:szCs w:val="20"/>
              </w:rPr>
            </w:pPr>
            <w:r w:rsidRPr="002C048F">
              <w:rPr>
                <w:sz w:val="20"/>
                <w:szCs w:val="20"/>
              </w:rPr>
              <w:t>Store</w:t>
            </w:r>
            <w:r>
              <w:rPr>
                <w:sz w:val="20"/>
                <w:szCs w:val="20"/>
              </w:rPr>
              <w:t>d</w:t>
            </w:r>
            <w:r w:rsidRPr="002C048F">
              <w:rPr>
                <w:sz w:val="20"/>
                <w:szCs w:val="20"/>
              </w:rPr>
              <w:t xml:space="preserve"> filtered symptom data</w:t>
            </w:r>
          </w:p>
        </w:tc>
      </w:tr>
      <w:tr w:rsidR="002C048F" w14:paraId="2FF2B64B" w14:textId="77777777" w:rsidTr="00C02D10">
        <w:trPr>
          <w:jc w:val="center"/>
        </w:trPr>
        <w:tc>
          <w:tcPr>
            <w:tcW w:w="2335" w:type="dxa"/>
          </w:tcPr>
          <w:p w14:paraId="527638BA" w14:textId="6063D29A" w:rsidR="002C048F" w:rsidRPr="002C048F" w:rsidRDefault="00A31543" w:rsidP="002C048F">
            <w:pPr>
              <w:jc w:val="left"/>
              <w:rPr>
                <w:sz w:val="20"/>
                <w:szCs w:val="20"/>
              </w:rPr>
            </w:pPr>
            <w:r>
              <w:rPr>
                <w:sz w:val="20"/>
                <w:szCs w:val="20"/>
              </w:rPr>
              <w:t>Array of weighted data</w:t>
            </w:r>
          </w:p>
        </w:tc>
        <w:tc>
          <w:tcPr>
            <w:tcW w:w="2255" w:type="dxa"/>
          </w:tcPr>
          <w:p w14:paraId="1C6B1E73" w14:textId="2186FFB3" w:rsidR="002C048F" w:rsidRPr="002C048F" w:rsidRDefault="00A31543" w:rsidP="002C048F">
            <w:pPr>
              <w:jc w:val="left"/>
              <w:rPr>
                <w:sz w:val="20"/>
                <w:szCs w:val="20"/>
              </w:rPr>
            </w:pPr>
            <w:r w:rsidRPr="00A31543">
              <w:rPr>
                <w:sz w:val="20"/>
                <w:szCs w:val="20"/>
              </w:rPr>
              <w:t>O(n)</w:t>
            </w:r>
          </w:p>
        </w:tc>
        <w:tc>
          <w:tcPr>
            <w:tcW w:w="3235" w:type="dxa"/>
          </w:tcPr>
          <w:p w14:paraId="547BE450" w14:textId="3C3115BD" w:rsidR="002C048F" w:rsidRPr="002C048F" w:rsidRDefault="00A31543" w:rsidP="002C048F">
            <w:pPr>
              <w:jc w:val="left"/>
              <w:rPr>
                <w:sz w:val="20"/>
                <w:szCs w:val="20"/>
              </w:rPr>
            </w:pPr>
            <w:r w:rsidRPr="00A31543">
              <w:rPr>
                <w:sz w:val="20"/>
                <w:szCs w:val="20"/>
              </w:rPr>
              <w:t>Store</w:t>
            </w:r>
            <w:r>
              <w:rPr>
                <w:sz w:val="20"/>
                <w:szCs w:val="20"/>
              </w:rPr>
              <w:t>d</w:t>
            </w:r>
            <w:r w:rsidRPr="00A31543">
              <w:rPr>
                <w:sz w:val="20"/>
                <w:szCs w:val="20"/>
              </w:rPr>
              <w:t xml:space="preserve"> smoothed data</w:t>
            </w:r>
          </w:p>
        </w:tc>
      </w:tr>
      <w:tr w:rsidR="00097340" w14:paraId="5D62352E" w14:textId="77777777" w:rsidTr="00C02D10">
        <w:trPr>
          <w:jc w:val="center"/>
        </w:trPr>
        <w:tc>
          <w:tcPr>
            <w:tcW w:w="2335" w:type="dxa"/>
          </w:tcPr>
          <w:p w14:paraId="4CBE4684" w14:textId="7C48F6A1" w:rsidR="00097340" w:rsidRDefault="00097340" w:rsidP="002C048F">
            <w:pPr>
              <w:jc w:val="left"/>
              <w:rPr>
                <w:sz w:val="20"/>
                <w:szCs w:val="20"/>
              </w:rPr>
            </w:pPr>
            <w:r w:rsidRPr="00097340">
              <w:rPr>
                <w:sz w:val="20"/>
                <w:szCs w:val="20"/>
              </w:rPr>
              <w:t>Generated range</w:t>
            </w:r>
          </w:p>
        </w:tc>
        <w:tc>
          <w:tcPr>
            <w:tcW w:w="2255" w:type="dxa"/>
          </w:tcPr>
          <w:p w14:paraId="3AA40C6C" w14:textId="4773AE19" w:rsidR="00097340" w:rsidRPr="00A31543" w:rsidRDefault="00097340" w:rsidP="002C048F">
            <w:pPr>
              <w:jc w:val="left"/>
              <w:rPr>
                <w:sz w:val="20"/>
                <w:szCs w:val="20"/>
              </w:rPr>
            </w:pPr>
            <w:r w:rsidRPr="00097340">
              <w:rPr>
                <w:sz w:val="20"/>
                <w:szCs w:val="20"/>
              </w:rPr>
              <w:t>O(m)</w:t>
            </w:r>
          </w:p>
        </w:tc>
        <w:tc>
          <w:tcPr>
            <w:tcW w:w="3235" w:type="dxa"/>
          </w:tcPr>
          <w:p w14:paraId="427D563D" w14:textId="2771F280" w:rsidR="00097340" w:rsidRPr="00A31543" w:rsidRDefault="00097340" w:rsidP="002C048F">
            <w:pPr>
              <w:jc w:val="left"/>
              <w:rPr>
                <w:sz w:val="20"/>
                <w:szCs w:val="20"/>
              </w:rPr>
            </w:pPr>
            <w:r>
              <w:rPr>
                <w:sz w:val="20"/>
                <w:szCs w:val="20"/>
              </w:rPr>
              <w:t>Range of array between adjusted minimum and adjusted maximum</w:t>
            </w:r>
          </w:p>
        </w:tc>
      </w:tr>
      <w:tr w:rsidR="00DC2CE3" w14:paraId="755DA0BF" w14:textId="77777777" w:rsidTr="00C02D10">
        <w:trPr>
          <w:jc w:val="center"/>
        </w:trPr>
        <w:tc>
          <w:tcPr>
            <w:tcW w:w="2335" w:type="dxa"/>
          </w:tcPr>
          <w:p w14:paraId="146A7AE1" w14:textId="34A8CE9A" w:rsidR="00DC2CE3" w:rsidRPr="00DC2CE3" w:rsidRDefault="00DC2CE3" w:rsidP="002C048F">
            <w:pPr>
              <w:jc w:val="left"/>
              <w:rPr>
                <w:b/>
                <w:bCs/>
                <w:sz w:val="20"/>
                <w:szCs w:val="20"/>
              </w:rPr>
            </w:pPr>
            <w:r w:rsidRPr="00DC2CE3">
              <w:rPr>
                <w:b/>
                <w:bCs/>
                <w:sz w:val="20"/>
                <w:szCs w:val="20"/>
              </w:rPr>
              <w:t>Total Space Complexity</w:t>
            </w:r>
          </w:p>
        </w:tc>
        <w:tc>
          <w:tcPr>
            <w:tcW w:w="5490" w:type="dxa"/>
            <w:gridSpan w:val="2"/>
          </w:tcPr>
          <w:p w14:paraId="0A12268D" w14:textId="0A84287B" w:rsidR="00DC2CE3" w:rsidRPr="00DC2CE3" w:rsidRDefault="00DC2CE3" w:rsidP="002C048F">
            <w:pPr>
              <w:jc w:val="left"/>
              <w:rPr>
                <w:b/>
                <w:bCs/>
                <w:sz w:val="20"/>
                <w:szCs w:val="20"/>
              </w:rPr>
            </w:pPr>
            <w:r w:rsidRPr="00DC2CE3">
              <w:rPr>
                <w:b/>
                <w:bCs/>
                <w:sz w:val="20"/>
                <w:szCs w:val="20"/>
              </w:rPr>
              <w:t>O(n+m)</w:t>
            </w:r>
          </w:p>
        </w:tc>
      </w:tr>
    </w:tbl>
    <w:p w14:paraId="6CB9D8A1" w14:textId="77777777" w:rsidR="00CF30DF" w:rsidRDefault="00CF30DF" w:rsidP="00332EE1"/>
    <w:p w14:paraId="390647C6" w14:textId="0DA426C2" w:rsidR="00A90A01" w:rsidRDefault="00A90A01" w:rsidP="00A90A01">
      <w:pPr>
        <w:pStyle w:val="Heading2"/>
      </w:pPr>
      <w:bookmarkStart w:id="85" w:name="_Toc183848477"/>
      <w:r>
        <w:t xml:space="preserve">4.6 </w:t>
      </w:r>
      <w:r w:rsidR="009C151F">
        <w:t>Machine Learning Accuracy Validation</w:t>
      </w:r>
      <w:bookmarkEnd w:id="85"/>
    </w:p>
    <w:p w14:paraId="6E8E5229" w14:textId="7C3B7E3C" w:rsidR="009C151F" w:rsidRDefault="00981E4E" w:rsidP="009C151F">
      <w:r>
        <w:t xml:space="preserve">The image </w:t>
      </w:r>
      <w:r w:rsidR="00E35902">
        <w:t>preprocessing</w:t>
      </w:r>
      <w:r>
        <w:t xml:space="preserve"> and data augmentation techniques </w:t>
      </w:r>
      <w:r w:rsidR="00F74F9F">
        <w:t>remained unchanged.</w:t>
      </w:r>
      <w:r w:rsidR="0078045E">
        <w:t xml:space="preserve"> </w:t>
      </w:r>
      <w:r w:rsidR="00F7300B">
        <w:t>Table 4.7 below highlights the validation accuracy achieved.</w:t>
      </w:r>
    </w:p>
    <w:p w14:paraId="43ABEC6C" w14:textId="3A427066" w:rsidR="005E7B70" w:rsidRPr="005E7B70" w:rsidRDefault="005E7B70" w:rsidP="005E7B70">
      <w:pPr>
        <w:pStyle w:val="Caption"/>
        <w:keepNext/>
        <w:jc w:val="center"/>
        <w:rPr>
          <w:sz w:val="20"/>
          <w:szCs w:val="18"/>
        </w:rPr>
      </w:pPr>
      <w:bookmarkStart w:id="86" w:name="_Toc184029836"/>
      <w:r w:rsidRPr="005E7B70">
        <w:rPr>
          <w:sz w:val="20"/>
          <w:szCs w:val="18"/>
        </w:rPr>
        <w:t xml:space="preserve">Table 4. </w:t>
      </w:r>
      <w:r w:rsidRPr="005E7B70">
        <w:rPr>
          <w:sz w:val="20"/>
          <w:szCs w:val="18"/>
        </w:rPr>
        <w:fldChar w:fldCharType="begin"/>
      </w:r>
      <w:r w:rsidRPr="005E7B70">
        <w:rPr>
          <w:sz w:val="20"/>
          <w:szCs w:val="18"/>
        </w:rPr>
        <w:instrText xml:space="preserve"> SEQ Table_4. \* ARABIC </w:instrText>
      </w:r>
      <w:r w:rsidRPr="005E7B70">
        <w:rPr>
          <w:sz w:val="20"/>
          <w:szCs w:val="18"/>
        </w:rPr>
        <w:fldChar w:fldCharType="separate"/>
      </w:r>
      <w:r w:rsidR="001C001B">
        <w:rPr>
          <w:noProof/>
          <w:sz w:val="20"/>
          <w:szCs w:val="18"/>
        </w:rPr>
        <w:t>7</w:t>
      </w:r>
      <w:r w:rsidRPr="005E7B70">
        <w:rPr>
          <w:sz w:val="20"/>
          <w:szCs w:val="18"/>
        </w:rPr>
        <w:fldChar w:fldCharType="end"/>
      </w:r>
      <w:r w:rsidRPr="005E7B70">
        <w:rPr>
          <w:sz w:val="20"/>
          <w:szCs w:val="18"/>
        </w:rPr>
        <w:t xml:space="preserve"> Comparison of Validation Accuracy with Different DenseNet Variants</w:t>
      </w:r>
      <w:bookmarkEnd w:id="86"/>
    </w:p>
    <w:tbl>
      <w:tblPr>
        <w:tblStyle w:val="TableGrid"/>
        <w:tblW w:w="0" w:type="auto"/>
        <w:jc w:val="center"/>
        <w:tblLook w:val="04A0" w:firstRow="1" w:lastRow="0" w:firstColumn="1" w:lastColumn="0" w:noHBand="0" w:noVBand="1"/>
      </w:tblPr>
      <w:tblGrid>
        <w:gridCol w:w="2254"/>
        <w:gridCol w:w="1890"/>
      </w:tblGrid>
      <w:tr w:rsidR="00084CBD" w14:paraId="3378D4F8" w14:textId="77777777" w:rsidTr="009D39B5">
        <w:trPr>
          <w:trHeight w:val="197"/>
          <w:jc w:val="center"/>
        </w:trPr>
        <w:tc>
          <w:tcPr>
            <w:tcW w:w="2254" w:type="dxa"/>
          </w:tcPr>
          <w:p w14:paraId="7F5B8CAF" w14:textId="16874392" w:rsidR="00084CBD" w:rsidRPr="00A00798" w:rsidRDefault="00084CBD" w:rsidP="00644BFE">
            <w:pPr>
              <w:spacing w:line="240" w:lineRule="auto"/>
              <w:rPr>
                <w:rFonts w:cs="Times New Roman"/>
                <w:color w:val="000000"/>
                <w:sz w:val="20"/>
                <w:szCs w:val="20"/>
              </w:rPr>
            </w:pPr>
            <w:r w:rsidRPr="00A00798">
              <w:rPr>
                <w:rFonts w:cs="Times New Roman"/>
                <w:color w:val="000000"/>
                <w:sz w:val="20"/>
                <w:szCs w:val="20"/>
              </w:rPr>
              <w:t>DenseNet-121</w:t>
            </w:r>
          </w:p>
        </w:tc>
        <w:tc>
          <w:tcPr>
            <w:tcW w:w="1890" w:type="dxa"/>
          </w:tcPr>
          <w:p w14:paraId="42C5A5DD" w14:textId="29968902" w:rsidR="00084CBD" w:rsidRPr="00A00798" w:rsidRDefault="00084CBD" w:rsidP="00644BFE">
            <w:pPr>
              <w:spacing w:line="240" w:lineRule="auto"/>
              <w:rPr>
                <w:rFonts w:cs="Times New Roman"/>
                <w:color w:val="000000"/>
                <w:sz w:val="20"/>
                <w:szCs w:val="20"/>
              </w:rPr>
            </w:pPr>
            <w:r w:rsidRPr="00A00798">
              <w:rPr>
                <w:rFonts w:cs="Times New Roman"/>
                <w:color w:val="000000"/>
                <w:sz w:val="20"/>
                <w:szCs w:val="20"/>
              </w:rPr>
              <w:t>94.37%</w:t>
            </w:r>
          </w:p>
        </w:tc>
      </w:tr>
      <w:tr w:rsidR="00084CBD" w14:paraId="2F663346" w14:textId="77777777" w:rsidTr="000A27C1">
        <w:trPr>
          <w:jc w:val="center"/>
        </w:trPr>
        <w:tc>
          <w:tcPr>
            <w:tcW w:w="2254" w:type="dxa"/>
          </w:tcPr>
          <w:p w14:paraId="127B70B6" w14:textId="1F9D46E0" w:rsidR="00084CBD" w:rsidRPr="00A00798" w:rsidRDefault="00084CBD" w:rsidP="00644BFE">
            <w:pPr>
              <w:rPr>
                <w:rFonts w:cs="Times New Roman"/>
                <w:sz w:val="20"/>
                <w:szCs w:val="20"/>
              </w:rPr>
            </w:pPr>
            <w:r w:rsidRPr="00DA36AB">
              <w:rPr>
                <w:rFonts w:cs="Times New Roman"/>
                <w:sz w:val="20"/>
                <w:szCs w:val="20"/>
              </w:rPr>
              <w:t>DenseNet-169</w:t>
            </w:r>
          </w:p>
        </w:tc>
        <w:tc>
          <w:tcPr>
            <w:tcW w:w="1890" w:type="dxa"/>
          </w:tcPr>
          <w:p w14:paraId="5641A510" w14:textId="302B4CBD" w:rsidR="00084CBD" w:rsidRPr="00A00798" w:rsidRDefault="00084CBD" w:rsidP="00644BFE">
            <w:pPr>
              <w:spacing w:line="240" w:lineRule="auto"/>
              <w:rPr>
                <w:rFonts w:cs="Times New Roman"/>
                <w:color w:val="000000"/>
                <w:sz w:val="20"/>
                <w:szCs w:val="20"/>
              </w:rPr>
            </w:pPr>
            <w:r w:rsidRPr="00DA36AB">
              <w:rPr>
                <w:rFonts w:cs="Times New Roman"/>
                <w:color w:val="000000"/>
                <w:sz w:val="20"/>
                <w:szCs w:val="20"/>
              </w:rPr>
              <w:t>96.21%</w:t>
            </w:r>
          </w:p>
        </w:tc>
      </w:tr>
      <w:tr w:rsidR="00084CBD" w:rsidRPr="00A00798" w14:paraId="59146BBE" w14:textId="77777777" w:rsidTr="000A27C1">
        <w:trPr>
          <w:jc w:val="center"/>
        </w:trPr>
        <w:tc>
          <w:tcPr>
            <w:tcW w:w="2254" w:type="dxa"/>
          </w:tcPr>
          <w:p w14:paraId="2EEF7362" w14:textId="1CAD0F1F" w:rsidR="00084CBD" w:rsidRPr="00A00798" w:rsidRDefault="00084CBD" w:rsidP="00644BFE">
            <w:pPr>
              <w:rPr>
                <w:rFonts w:cs="Times New Roman"/>
                <w:sz w:val="20"/>
                <w:szCs w:val="20"/>
              </w:rPr>
            </w:pPr>
            <w:r>
              <w:rPr>
                <w:rFonts w:cs="Times New Roman"/>
                <w:sz w:val="20"/>
                <w:szCs w:val="20"/>
              </w:rPr>
              <w:t>DenseNet-201</w:t>
            </w:r>
          </w:p>
        </w:tc>
        <w:tc>
          <w:tcPr>
            <w:tcW w:w="1890" w:type="dxa"/>
          </w:tcPr>
          <w:p w14:paraId="6EFF7410" w14:textId="2EE140DB" w:rsidR="00084CBD" w:rsidRPr="00A00798" w:rsidRDefault="00084CBD" w:rsidP="00644BFE">
            <w:pPr>
              <w:spacing w:line="240" w:lineRule="auto"/>
              <w:rPr>
                <w:rFonts w:cs="Times New Roman"/>
                <w:color w:val="000000"/>
                <w:sz w:val="20"/>
                <w:szCs w:val="20"/>
              </w:rPr>
            </w:pPr>
            <w:r w:rsidRPr="006A6EB1">
              <w:rPr>
                <w:rFonts w:cs="Times New Roman"/>
                <w:b/>
                <w:bCs/>
                <w:color w:val="000000"/>
                <w:sz w:val="20"/>
                <w:szCs w:val="20"/>
              </w:rPr>
              <w:t>98.56%</w:t>
            </w:r>
          </w:p>
        </w:tc>
      </w:tr>
    </w:tbl>
    <w:p w14:paraId="1E759F1E" w14:textId="77777777" w:rsidR="00F7300B" w:rsidRDefault="00F7300B" w:rsidP="009C151F"/>
    <w:p w14:paraId="03C3DF79" w14:textId="0B2E8F6F" w:rsidR="00B52649" w:rsidRDefault="00E522FA" w:rsidP="00166286">
      <w:r>
        <w:t>Furthermore, the Dataset with 17229 images were split into different Training to Testing ratios for DenseNet-20</w:t>
      </w:r>
      <w:r w:rsidR="00B80F33">
        <w:t>1</w:t>
      </w:r>
      <w:r>
        <w:t>. The results are shown</w:t>
      </w:r>
      <w:r w:rsidR="003570AA">
        <w:t xml:space="preserve"> in Table 4.8</w:t>
      </w:r>
      <w:r>
        <w:t xml:space="preserve"> below:</w:t>
      </w:r>
    </w:p>
    <w:p w14:paraId="1D1BF426" w14:textId="4B68753A" w:rsidR="001C001B" w:rsidRPr="001C001B" w:rsidRDefault="001C001B" w:rsidP="001C001B">
      <w:pPr>
        <w:pStyle w:val="Caption"/>
        <w:keepNext/>
        <w:jc w:val="center"/>
        <w:rPr>
          <w:sz w:val="20"/>
          <w:szCs w:val="18"/>
        </w:rPr>
      </w:pPr>
      <w:bookmarkStart w:id="87" w:name="_Toc184029837"/>
      <w:r w:rsidRPr="001C001B">
        <w:rPr>
          <w:sz w:val="20"/>
          <w:szCs w:val="18"/>
        </w:rPr>
        <w:t xml:space="preserve">Table 4. </w:t>
      </w:r>
      <w:r w:rsidRPr="001C001B">
        <w:rPr>
          <w:sz w:val="20"/>
          <w:szCs w:val="18"/>
        </w:rPr>
        <w:fldChar w:fldCharType="begin"/>
      </w:r>
      <w:r w:rsidRPr="001C001B">
        <w:rPr>
          <w:sz w:val="20"/>
          <w:szCs w:val="18"/>
        </w:rPr>
        <w:instrText xml:space="preserve"> SEQ Table_4. \* ARABIC </w:instrText>
      </w:r>
      <w:r w:rsidRPr="001C001B">
        <w:rPr>
          <w:sz w:val="20"/>
          <w:szCs w:val="18"/>
        </w:rPr>
        <w:fldChar w:fldCharType="separate"/>
      </w:r>
      <w:r w:rsidRPr="001C001B">
        <w:rPr>
          <w:noProof/>
          <w:sz w:val="20"/>
          <w:szCs w:val="18"/>
        </w:rPr>
        <w:t>8</w:t>
      </w:r>
      <w:r w:rsidRPr="001C001B">
        <w:rPr>
          <w:sz w:val="20"/>
          <w:szCs w:val="18"/>
        </w:rPr>
        <w:fldChar w:fldCharType="end"/>
      </w:r>
      <w:r w:rsidRPr="001C001B">
        <w:rPr>
          <w:sz w:val="20"/>
          <w:szCs w:val="18"/>
        </w:rPr>
        <w:t xml:space="preserve"> Accuracy Comparison of DenseNet201 with Different Train to Test Ratio</w:t>
      </w:r>
      <w:bookmarkEnd w:id="87"/>
    </w:p>
    <w:tbl>
      <w:tblPr>
        <w:tblStyle w:val="TableGrid"/>
        <w:tblW w:w="0" w:type="auto"/>
        <w:jc w:val="center"/>
        <w:tblLook w:val="04A0" w:firstRow="1" w:lastRow="0" w:firstColumn="1" w:lastColumn="0" w:noHBand="0" w:noVBand="1"/>
      </w:tblPr>
      <w:tblGrid>
        <w:gridCol w:w="1803"/>
        <w:gridCol w:w="1882"/>
        <w:gridCol w:w="1620"/>
      </w:tblGrid>
      <w:tr w:rsidR="007475A5" w14:paraId="2B847FF4" w14:textId="77777777" w:rsidTr="000C7F29">
        <w:trPr>
          <w:jc w:val="center"/>
        </w:trPr>
        <w:tc>
          <w:tcPr>
            <w:tcW w:w="1803" w:type="dxa"/>
          </w:tcPr>
          <w:p w14:paraId="312B12D5" w14:textId="17A7920C" w:rsidR="007475A5" w:rsidRPr="00683EF9" w:rsidRDefault="007475A5" w:rsidP="00683EF9">
            <w:pPr>
              <w:jc w:val="left"/>
              <w:rPr>
                <w:sz w:val="20"/>
                <w:szCs w:val="20"/>
              </w:rPr>
            </w:pPr>
            <w:r w:rsidRPr="00683EF9">
              <w:rPr>
                <w:sz w:val="20"/>
                <w:szCs w:val="20"/>
              </w:rPr>
              <w:t>Train to Test Ratio</w:t>
            </w:r>
          </w:p>
        </w:tc>
        <w:tc>
          <w:tcPr>
            <w:tcW w:w="1882" w:type="dxa"/>
          </w:tcPr>
          <w:p w14:paraId="07AC41B9" w14:textId="625C1BC4" w:rsidR="007475A5" w:rsidRPr="00683EF9" w:rsidRDefault="007475A5" w:rsidP="00683EF9">
            <w:pPr>
              <w:jc w:val="left"/>
              <w:rPr>
                <w:sz w:val="20"/>
                <w:szCs w:val="20"/>
              </w:rPr>
            </w:pPr>
            <w:r w:rsidRPr="00683EF9">
              <w:rPr>
                <w:sz w:val="20"/>
                <w:szCs w:val="20"/>
              </w:rPr>
              <w:t>Validation Accuracy</w:t>
            </w:r>
          </w:p>
        </w:tc>
        <w:tc>
          <w:tcPr>
            <w:tcW w:w="1620" w:type="dxa"/>
          </w:tcPr>
          <w:p w14:paraId="7662131F" w14:textId="5D3647F6" w:rsidR="007475A5" w:rsidRPr="00683EF9" w:rsidRDefault="007475A5" w:rsidP="00683EF9">
            <w:pPr>
              <w:jc w:val="left"/>
              <w:rPr>
                <w:sz w:val="20"/>
                <w:szCs w:val="20"/>
              </w:rPr>
            </w:pPr>
            <w:r w:rsidRPr="00683EF9">
              <w:rPr>
                <w:sz w:val="20"/>
                <w:szCs w:val="20"/>
              </w:rPr>
              <w:t>Validation Loss</w:t>
            </w:r>
          </w:p>
        </w:tc>
      </w:tr>
      <w:tr w:rsidR="007475A5" w14:paraId="212F1613" w14:textId="77777777" w:rsidTr="000C7F29">
        <w:trPr>
          <w:jc w:val="center"/>
        </w:trPr>
        <w:tc>
          <w:tcPr>
            <w:tcW w:w="1803" w:type="dxa"/>
          </w:tcPr>
          <w:p w14:paraId="152D7881" w14:textId="2A0DA056" w:rsidR="007475A5" w:rsidRPr="00683EF9" w:rsidRDefault="007475A5" w:rsidP="00683EF9">
            <w:pPr>
              <w:jc w:val="left"/>
              <w:rPr>
                <w:sz w:val="20"/>
                <w:szCs w:val="20"/>
              </w:rPr>
            </w:pPr>
            <w:r>
              <w:rPr>
                <w:sz w:val="20"/>
                <w:szCs w:val="20"/>
              </w:rPr>
              <w:t>90:10</w:t>
            </w:r>
          </w:p>
        </w:tc>
        <w:tc>
          <w:tcPr>
            <w:tcW w:w="1882" w:type="dxa"/>
          </w:tcPr>
          <w:p w14:paraId="1B825E3B" w14:textId="42B75DCD" w:rsidR="007475A5" w:rsidRPr="00683EF9" w:rsidRDefault="007475A5" w:rsidP="00683EF9">
            <w:pPr>
              <w:jc w:val="left"/>
              <w:rPr>
                <w:sz w:val="20"/>
                <w:szCs w:val="20"/>
              </w:rPr>
            </w:pPr>
            <w:r>
              <w:rPr>
                <w:sz w:val="20"/>
                <w:szCs w:val="20"/>
              </w:rPr>
              <w:t>98.13%</w:t>
            </w:r>
          </w:p>
        </w:tc>
        <w:tc>
          <w:tcPr>
            <w:tcW w:w="1620" w:type="dxa"/>
          </w:tcPr>
          <w:p w14:paraId="7365BDCB" w14:textId="6182BA3B" w:rsidR="007475A5" w:rsidRPr="00683EF9" w:rsidRDefault="005710A7" w:rsidP="00683EF9">
            <w:pPr>
              <w:jc w:val="left"/>
              <w:rPr>
                <w:sz w:val="20"/>
                <w:szCs w:val="20"/>
              </w:rPr>
            </w:pPr>
            <w:r>
              <w:rPr>
                <w:sz w:val="20"/>
                <w:szCs w:val="20"/>
              </w:rPr>
              <w:t>6</w:t>
            </w:r>
            <w:r w:rsidR="007475A5">
              <w:rPr>
                <w:sz w:val="20"/>
                <w:szCs w:val="20"/>
              </w:rPr>
              <w:t>.12%</w:t>
            </w:r>
          </w:p>
        </w:tc>
      </w:tr>
      <w:tr w:rsidR="007475A5" w14:paraId="65FD95F1" w14:textId="77777777" w:rsidTr="000C7F29">
        <w:trPr>
          <w:jc w:val="center"/>
        </w:trPr>
        <w:tc>
          <w:tcPr>
            <w:tcW w:w="1803" w:type="dxa"/>
          </w:tcPr>
          <w:p w14:paraId="266E9E29" w14:textId="70A83FD7" w:rsidR="007475A5" w:rsidRPr="00683EF9" w:rsidRDefault="007475A5" w:rsidP="00683EF9">
            <w:pPr>
              <w:jc w:val="left"/>
              <w:rPr>
                <w:sz w:val="20"/>
                <w:szCs w:val="20"/>
              </w:rPr>
            </w:pPr>
            <w:r>
              <w:rPr>
                <w:sz w:val="20"/>
                <w:szCs w:val="20"/>
              </w:rPr>
              <w:t>60:40</w:t>
            </w:r>
          </w:p>
        </w:tc>
        <w:tc>
          <w:tcPr>
            <w:tcW w:w="1882" w:type="dxa"/>
          </w:tcPr>
          <w:p w14:paraId="73176D19" w14:textId="07CF4CD8" w:rsidR="007475A5" w:rsidRPr="00683EF9" w:rsidRDefault="007475A5" w:rsidP="00683EF9">
            <w:pPr>
              <w:jc w:val="left"/>
              <w:rPr>
                <w:sz w:val="20"/>
                <w:szCs w:val="20"/>
              </w:rPr>
            </w:pPr>
            <w:r>
              <w:rPr>
                <w:sz w:val="20"/>
                <w:szCs w:val="20"/>
              </w:rPr>
              <w:t>97.30%</w:t>
            </w:r>
          </w:p>
        </w:tc>
        <w:tc>
          <w:tcPr>
            <w:tcW w:w="1620" w:type="dxa"/>
          </w:tcPr>
          <w:p w14:paraId="64C1483F" w14:textId="06042969" w:rsidR="007475A5" w:rsidRPr="00683EF9" w:rsidRDefault="007475A5" w:rsidP="00683EF9">
            <w:pPr>
              <w:jc w:val="left"/>
              <w:rPr>
                <w:sz w:val="20"/>
                <w:szCs w:val="20"/>
              </w:rPr>
            </w:pPr>
            <w:r>
              <w:rPr>
                <w:sz w:val="20"/>
                <w:szCs w:val="20"/>
              </w:rPr>
              <w:t>7.65%</w:t>
            </w:r>
          </w:p>
        </w:tc>
      </w:tr>
      <w:tr w:rsidR="007475A5" w14:paraId="59852501" w14:textId="77777777" w:rsidTr="000C7F29">
        <w:trPr>
          <w:jc w:val="center"/>
        </w:trPr>
        <w:tc>
          <w:tcPr>
            <w:tcW w:w="1803" w:type="dxa"/>
          </w:tcPr>
          <w:p w14:paraId="4C6E1E75" w14:textId="05622CB4" w:rsidR="007475A5" w:rsidRPr="00683EF9" w:rsidRDefault="007475A5" w:rsidP="00683EF9">
            <w:pPr>
              <w:jc w:val="left"/>
              <w:rPr>
                <w:sz w:val="20"/>
                <w:szCs w:val="20"/>
              </w:rPr>
            </w:pPr>
            <w:r>
              <w:rPr>
                <w:sz w:val="20"/>
                <w:szCs w:val="20"/>
              </w:rPr>
              <w:t>70:30</w:t>
            </w:r>
          </w:p>
        </w:tc>
        <w:tc>
          <w:tcPr>
            <w:tcW w:w="1882" w:type="dxa"/>
          </w:tcPr>
          <w:p w14:paraId="2CF335FB" w14:textId="71A9803F" w:rsidR="007475A5" w:rsidRPr="00683EF9" w:rsidRDefault="007475A5" w:rsidP="00683EF9">
            <w:pPr>
              <w:jc w:val="left"/>
              <w:rPr>
                <w:sz w:val="20"/>
                <w:szCs w:val="20"/>
              </w:rPr>
            </w:pPr>
            <w:r>
              <w:rPr>
                <w:sz w:val="20"/>
                <w:szCs w:val="20"/>
              </w:rPr>
              <w:t>97.62%</w:t>
            </w:r>
          </w:p>
        </w:tc>
        <w:tc>
          <w:tcPr>
            <w:tcW w:w="1620" w:type="dxa"/>
          </w:tcPr>
          <w:p w14:paraId="096A993B" w14:textId="0A385EFF" w:rsidR="007475A5" w:rsidRPr="00683EF9" w:rsidRDefault="007475A5" w:rsidP="00683EF9">
            <w:pPr>
              <w:jc w:val="left"/>
              <w:rPr>
                <w:sz w:val="20"/>
                <w:szCs w:val="20"/>
              </w:rPr>
            </w:pPr>
            <w:r>
              <w:rPr>
                <w:sz w:val="20"/>
                <w:szCs w:val="20"/>
              </w:rPr>
              <w:t>6.25%</w:t>
            </w:r>
          </w:p>
        </w:tc>
      </w:tr>
      <w:tr w:rsidR="007475A5" w14:paraId="05508082" w14:textId="77777777" w:rsidTr="000C7F29">
        <w:trPr>
          <w:jc w:val="center"/>
        </w:trPr>
        <w:tc>
          <w:tcPr>
            <w:tcW w:w="1803" w:type="dxa"/>
          </w:tcPr>
          <w:p w14:paraId="63E97685" w14:textId="422BF757" w:rsidR="007475A5" w:rsidRPr="00683EF9" w:rsidRDefault="007475A5" w:rsidP="00683EF9">
            <w:pPr>
              <w:jc w:val="left"/>
              <w:rPr>
                <w:sz w:val="20"/>
                <w:szCs w:val="20"/>
              </w:rPr>
            </w:pPr>
            <w:r>
              <w:rPr>
                <w:sz w:val="20"/>
                <w:szCs w:val="20"/>
              </w:rPr>
              <w:t>85:15</w:t>
            </w:r>
          </w:p>
        </w:tc>
        <w:tc>
          <w:tcPr>
            <w:tcW w:w="1882" w:type="dxa"/>
          </w:tcPr>
          <w:p w14:paraId="52335003" w14:textId="6461CEB0" w:rsidR="007475A5" w:rsidRPr="007F372B" w:rsidRDefault="007475A5" w:rsidP="00683EF9">
            <w:pPr>
              <w:jc w:val="left"/>
              <w:rPr>
                <w:b/>
                <w:bCs/>
                <w:sz w:val="20"/>
                <w:szCs w:val="20"/>
              </w:rPr>
            </w:pPr>
            <w:r w:rsidRPr="007F372B">
              <w:rPr>
                <w:b/>
                <w:bCs/>
                <w:sz w:val="20"/>
                <w:szCs w:val="20"/>
              </w:rPr>
              <w:t>98.57%</w:t>
            </w:r>
          </w:p>
        </w:tc>
        <w:tc>
          <w:tcPr>
            <w:tcW w:w="1620" w:type="dxa"/>
          </w:tcPr>
          <w:p w14:paraId="1591615A" w14:textId="6FD83FFB" w:rsidR="007475A5" w:rsidRPr="007F372B" w:rsidRDefault="007475A5" w:rsidP="00683EF9">
            <w:pPr>
              <w:jc w:val="left"/>
              <w:rPr>
                <w:b/>
                <w:bCs/>
                <w:sz w:val="20"/>
                <w:szCs w:val="20"/>
              </w:rPr>
            </w:pPr>
            <w:r w:rsidRPr="007F372B">
              <w:rPr>
                <w:b/>
                <w:bCs/>
                <w:sz w:val="20"/>
                <w:szCs w:val="20"/>
              </w:rPr>
              <w:t>4.27%</w:t>
            </w:r>
          </w:p>
        </w:tc>
      </w:tr>
    </w:tbl>
    <w:p w14:paraId="2EE2D485" w14:textId="6083E984" w:rsidR="009C6AD5" w:rsidRDefault="009C6AD5" w:rsidP="00166286"/>
    <w:p w14:paraId="51AA9296" w14:textId="598A6913" w:rsidR="003570AA" w:rsidRPr="00166286" w:rsidRDefault="003570AA" w:rsidP="00166286">
      <w:r>
        <w:t xml:space="preserve">From the Table 4.8, the Train to Test ratio of </w:t>
      </w:r>
      <w:r w:rsidR="000468AC">
        <w:t>85:15 yielded the best validation accuracy of 98.57%</w:t>
      </w:r>
      <w:r w:rsidR="00CB0DDE">
        <w:t>.</w:t>
      </w:r>
      <w:r w:rsidR="000468AC">
        <w:t xml:space="preserve"> </w:t>
      </w:r>
      <w:r w:rsidR="00CB0DDE">
        <w:t>But</w:t>
      </w:r>
      <w:r w:rsidR="000468AC">
        <w:t xml:space="preserve"> most importantly, the </w:t>
      </w:r>
      <w:r w:rsidR="00CB0DDE">
        <w:t>v</w:t>
      </w:r>
      <w:r w:rsidR="000468AC">
        <w:t>alidation loss of 4.27%</w:t>
      </w:r>
      <w:r w:rsidR="00950FB9">
        <w:t xml:space="preserve"> indicates the model achieved a near perfection </w:t>
      </w:r>
      <w:r w:rsidR="000F35CC">
        <w:t>metric for the CXR classification</w:t>
      </w:r>
      <w:r w:rsidR="008F474B">
        <w:t xml:space="preserve">. </w:t>
      </w:r>
    </w:p>
    <w:p w14:paraId="40D9C292" w14:textId="77777777" w:rsidR="00A90A01" w:rsidRPr="00A90A01" w:rsidRDefault="00A90A01" w:rsidP="00A90A01"/>
    <w:p w14:paraId="3E1F1B88" w14:textId="4825FE61" w:rsidR="00A90A01" w:rsidRPr="00A90A01" w:rsidRDefault="00A90A01" w:rsidP="00A90A01">
      <w:pPr>
        <w:sectPr w:rsidR="00A90A01" w:rsidRPr="00A90A01" w:rsidSect="009471C2">
          <w:pgSz w:w="11909" w:h="16834" w:code="9"/>
          <w:pgMar w:top="1440" w:right="1440" w:bottom="1440" w:left="1440" w:header="720" w:footer="720" w:gutter="0"/>
          <w:cols w:space="720"/>
          <w:docGrid w:linePitch="360"/>
        </w:sectPr>
      </w:pPr>
    </w:p>
    <w:p w14:paraId="4673B82C" w14:textId="5A4F512C" w:rsidR="00532F77" w:rsidRDefault="009D0B1A" w:rsidP="00292D09">
      <w:pPr>
        <w:pStyle w:val="Heading1"/>
      </w:pPr>
      <w:bookmarkStart w:id="88" w:name="_Toc183848478"/>
      <w:r>
        <w:t xml:space="preserve">CHAPTER 5: </w:t>
      </w:r>
      <w:r w:rsidR="00292D09">
        <w:t>CONCLUSION AND FUTURE WORK</w:t>
      </w:r>
      <w:bookmarkEnd w:id="88"/>
    </w:p>
    <w:p w14:paraId="1E3AF86E" w14:textId="77777777" w:rsidR="00C25798" w:rsidRDefault="000077E9" w:rsidP="00292D09">
      <w:r>
        <w:t xml:space="preserve">The </w:t>
      </w:r>
      <w:r w:rsidR="000A02A9">
        <w:t>work purposed a</w:t>
      </w:r>
      <w:r w:rsidR="0043145A">
        <w:t>n advanced</w:t>
      </w:r>
      <w:r w:rsidR="00F504FB">
        <w:t xml:space="preserve"> </w:t>
      </w:r>
      <w:r w:rsidR="000A02A9">
        <w:t xml:space="preserve">pneumonia diagnosis tool by combining DenseNet201, CapsNet and Fuzzy Logic. The CXR image </w:t>
      </w:r>
      <w:r w:rsidR="00E306CC">
        <w:t>classifier</w:t>
      </w:r>
      <w:r w:rsidR="000A02A9">
        <w:t xml:space="preserve"> achiev</w:t>
      </w:r>
      <w:r w:rsidR="00E306CC">
        <w:t>ed</w:t>
      </w:r>
      <w:r w:rsidR="000A02A9">
        <w:t xml:space="preserve"> an accuracy of 92.31% and an AUC score of 0.97</w:t>
      </w:r>
      <w:r w:rsidR="005A134D">
        <w:t xml:space="preserve">, making it efficient for classification between Normal and Pneumonia cases from Chest X-Rays. </w:t>
      </w:r>
      <w:r w:rsidR="00172AD0">
        <w:t xml:space="preserve">The system addressed the gap of Fuzzy </w:t>
      </w:r>
      <w:r w:rsidR="008B66E5">
        <w:t>rule-based</w:t>
      </w:r>
      <w:r w:rsidR="00172AD0">
        <w:t xml:space="preserve"> symptom diagnosis </w:t>
      </w:r>
      <w:r w:rsidR="002A7B2A">
        <w:t>following the implementation of a dynamically adjusting Fuzzy membership</w:t>
      </w:r>
      <w:r w:rsidR="00845075">
        <w:t xml:space="preserve"> algorithm</w:t>
      </w:r>
      <w:r w:rsidR="002A7B2A">
        <w:t xml:space="preserve"> </w:t>
      </w:r>
      <w:r w:rsidR="00DE6633">
        <w:t xml:space="preserve">values based on the </w:t>
      </w:r>
      <w:r w:rsidR="008B66E5">
        <w:t>ever-changing</w:t>
      </w:r>
      <w:r w:rsidR="00DE6633">
        <w:t xml:space="preserve"> Pneumonia symptoms</w:t>
      </w:r>
      <w:r w:rsidR="00845075">
        <w:t xml:space="preserve"> by ensuring that evaluation remained responsive and reliable, as </w:t>
      </w:r>
      <w:r w:rsidR="008B66E5">
        <w:t>the algorithm</w:t>
      </w:r>
      <w:r w:rsidR="00845075">
        <w:t xml:space="preserve"> achieved a MAE of 0.135 and 97% accuracy</w:t>
      </w:r>
      <w:r w:rsidR="00256292">
        <w:t xml:space="preserve"> </w:t>
      </w:r>
      <w:r w:rsidR="00B47421">
        <w:t>as well as a</w:t>
      </w:r>
      <w:r w:rsidR="00256292">
        <w:t xml:space="preserve"> RMSE of 0.175 and 96.1</w:t>
      </w:r>
      <w:r w:rsidR="00B47421">
        <w:t xml:space="preserve"> accuracy</w:t>
      </w:r>
      <w:r w:rsidR="00256292">
        <w:t>%</w:t>
      </w:r>
      <w:r w:rsidR="00845075">
        <w:t>. Through the integration of XAI, the system used Grad-CAM to highlight the key area in CXR which can help clinicians to understand the reason behind the AI’s decision</w:t>
      </w:r>
      <w:r w:rsidR="00F32988">
        <w:t>, and also incorporated an expert system based Fuzzy rules for increased transparency behind the systems decision</w:t>
      </w:r>
      <w:r w:rsidR="00845075">
        <w:t>.</w:t>
      </w:r>
      <w:r w:rsidR="007D489E">
        <w:t xml:space="preserve"> Additionally, </w:t>
      </w:r>
      <w:r w:rsidR="007B43E0">
        <w:t>this work also addresses the data accessibility issue of CXR images by populating the AI based accuracy information with other diagnosis data in a DICOM file</w:t>
      </w:r>
      <w:r w:rsidR="007D0F97">
        <w:t xml:space="preserve"> that also can be converted into a FHIR-compliant JSON, thus enabling seamless interoperability between </w:t>
      </w:r>
      <w:r w:rsidR="00062BE6">
        <w:t xml:space="preserve">different </w:t>
      </w:r>
      <w:r w:rsidR="007D0F97">
        <w:t xml:space="preserve">healthcare </w:t>
      </w:r>
      <w:r w:rsidR="00062BE6">
        <w:t>systems</w:t>
      </w:r>
      <w:r w:rsidR="007D0F97">
        <w:t>.</w:t>
      </w:r>
      <w:r w:rsidR="00E250DB">
        <w:t xml:space="preserve"> </w:t>
      </w:r>
    </w:p>
    <w:p w14:paraId="0C7F48BD" w14:textId="349EEB03" w:rsidR="00C25798" w:rsidRDefault="005D3C55" w:rsidP="00292D09">
      <w:r>
        <w:t xml:space="preserve">To </w:t>
      </w:r>
      <w:r w:rsidR="006D155F">
        <w:t>s</w:t>
      </w:r>
      <w:r>
        <w:t>ummarize,</w:t>
      </w:r>
      <w:r w:rsidR="00C25798">
        <w:t xml:space="preserve"> th</w:t>
      </w:r>
      <w:r w:rsidR="00B270D7">
        <w:t>e</w:t>
      </w:r>
      <w:r w:rsidR="00DF5277">
        <w:t xml:space="preserve"> purposed</w:t>
      </w:r>
      <w:r w:rsidR="00C25798">
        <w:t xml:space="preserve"> work addresses </w:t>
      </w:r>
      <w:r w:rsidR="001716D6">
        <w:t>t</w:t>
      </w:r>
      <w:r w:rsidR="00382ACB">
        <w:t>hese</w:t>
      </w:r>
      <w:r w:rsidR="00C25798">
        <w:t xml:space="preserve"> gaps </w:t>
      </w:r>
      <w:r w:rsidR="00382ACB">
        <w:t>of</w:t>
      </w:r>
      <w:r w:rsidR="00C25798">
        <w:t xml:space="preserve"> Pneumonia diagnosis:</w:t>
      </w:r>
    </w:p>
    <w:p w14:paraId="5BA94D8B" w14:textId="4C6878B6" w:rsidR="00FF4DCF" w:rsidRDefault="00C25798" w:rsidP="00C25798">
      <w:pPr>
        <w:pStyle w:val="ListParagraph"/>
        <w:numPr>
          <w:ilvl w:val="0"/>
          <w:numId w:val="21"/>
        </w:numPr>
      </w:pPr>
      <w:r>
        <w:t xml:space="preserve">Clinical </w:t>
      </w:r>
      <w:r w:rsidR="00DD50B2">
        <w:t>Reliability</w:t>
      </w:r>
      <w:r>
        <w:t xml:space="preserve">: </w:t>
      </w:r>
      <w:r w:rsidR="00BB3754">
        <w:t xml:space="preserve">The combination of DenseNet201, CapsNet and Fuzzy logic for improved accuracy </w:t>
      </w:r>
      <w:r w:rsidR="003F171D">
        <w:t xml:space="preserve">increased </w:t>
      </w:r>
      <w:r w:rsidR="00D12AF9">
        <w:t>reliability</w:t>
      </w:r>
      <w:r w:rsidR="00485605">
        <w:t xml:space="preserve"> of</w:t>
      </w:r>
      <w:r w:rsidR="003F171D">
        <w:t xml:space="preserve"> AI-based pneumonia diagnosis</w:t>
      </w:r>
      <w:r w:rsidR="002B048D">
        <w:t>.</w:t>
      </w:r>
    </w:p>
    <w:p w14:paraId="7508501A" w14:textId="5EEBAE4A" w:rsidR="00292D09" w:rsidRDefault="00FF4DCF" w:rsidP="00C25798">
      <w:pPr>
        <w:pStyle w:val="ListParagraph"/>
        <w:numPr>
          <w:ilvl w:val="0"/>
          <w:numId w:val="21"/>
        </w:numPr>
      </w:pPr>
      <w:r>
        <w:t xml:space="preserve">Transparency: </w:t>
      </w:r>
      <w:r w:rsidR="00B06BC8">
        <w:t xml:space="preserve">The integration of XAI </w:t>
      </w:r>
      <w:r w:rsidR="008512FF">
        <w:t xml:space="preserve">clarified the decision behind </w:t>
      </w:r>
      <w:r w:rsidR="007E3C65">
        <w:t>an</w:t>
      </w:r>
      <w:r w:rsidR="008512FF">
        <w:t xml:space="preserve"> AI-based </w:t>
      </w:r>
      <w:r w:rsidR="00FD4AD8">
        <w:t xml:space="preserve">Pneumonia </w:t>
      </w:r>
      <w:r w:rsidR="008512FF">
        <w:t>diagnosis</w:t>
      </w:r>
      <w:r w:rsidR="00895C36">
        <w:t xml:space="preserve">, increasing reliability among </w:t>
      </w:r>
      <w:r w:rsidR="00290348">
        <w:t>clinicians</w:t>
      </w:r>
      <w:r w:rsidR="002B048D">
        <w:t>.</w:t>
      </w:r>
    </w:p>
    <w:p w14:paraId="2185142D" w14:textId="128A345D" w:rsidR="00290348" w:rsidRDefault="001E1F60" w:rsidP="00C25798">
      <w:pPr>
        <w:pStyle w:val="ListParagraph"/>
        <w:numPr>
          <w:ilvl w:val="0"/>
          <w:numId w:val="21"/>
        </w:numPr>
      </w:pPr>
      <w:r>
        <w:t xml:space="preserve">Data </w:t>
      </w:r>
      <w:r w:rsidR="00A143DF">
        <w:t xml:space="preserve">Accessibility and </w:t>
      </w:r>
      <w:r w:rsidR="00290348">
        <w:t xml:space="preserve">Interoperability: </w:t>
      </w:r>
      <w:r w:rsidR="0089173A">
        <w:t xml:space="preserve">Storing the AI-based </w:t>
      </w:r>
      <w:r w:rsidR="002B7FFC">
        <w:t xml:space="preserve">results and </w:t>
      </w:r>
      <w:r w:rsidR="00055776">
        <w:t xml:space="preserve">CXR </w:t>
      </w:r>
      <w:r w:rsidR="002B7FFC">
        <w:t xml:space="preserve">diagnosis information in a DICOM file guaranteed </w:t>
      </w:r>
      <w:r w:rsidR="00646238">
        <w:t>flawless data accessibility, and conversion of DICOM to FHIR-compliant JSON enabled seamless interoperability across healthcare systems</w:t>
      </w:r>
      <w:r w:rsidR="002B048D">
        <w:t>.</w:t>
      </w:r>
    </w:p>
    <w:p w14:paraId="0980E296" w14:textId="77777777" w:rsidR="006A20A2" w:rsidRDefault="00BD17AE" w:rsidP="00292D09">
      <w:r>
        <w:t xml:space="preserve">Despite covering the diagnosis gaps, </w:t>
      </w:r>
      <w:r w:rsidR="009C08BA">
        <w:t>the study had some limitations</w:t>
      </w:r>
      <w:r w:rsidR="00CB0C6C">
        <w:t xml:space="preserve">. </w:t>
      </w:r>
      <w:r w:rsidR="001D2928">
        <w:t>Primarily, the</w:t>
      </w:r>
      <w:r w:rsidR="00BB19C2">
        <w:t xml:space="preserve"> accuracy and error metrics were achieved on a secondary CXR </w:t>
      </w:r>
      <w:r w:rsidR="00BF0947">
        <w:t>image dataset, meaning that the machine learning model was unable to capture the variability of Pneumonia patterns</w:t>
      </w:r>
      <w:r w:rsidR="00B71388">
        <w:t xml:space="preserve"> in real world cases. </w:t>
      </w:r>
    </w:p>
    <w:p w14:paraId="0D9B290C" w14:textId="77777777" w:rsidR="00925FD8" w:rsidRDefault="00925FD8" w:rsidP="00292D09"/>
    <w:p w14:paraId="2E927E9F" w14:textId="77777777" w:rsidR="00925FD8" w:rsidRDefault="00925FD8" w:rsidP="00292D09">
      <w:pPr>
        <w:sectPr w:rsidR="00925FD8" w:rsidSect="00332EE1">
          <w:footerReference w:type="default" r:id="rId28"/>
          <w:pgSz w:w="11909" w:h="16834" w:code="9"/>
          <w:pgMar w:top="2880" w:right="1440" w:bottom="1440" w:left="1440" w:header="720" w:footer="720" w:gutter="0"/>
          <w:cols w:space="720"/>
          <w:docGrid w:linePitch="360"/>
        </w:sectPr>
      </w:pPr>
    </w:p>
    <w:p w14:paraId="6DCDE0AD" w14:textId="7D2062AF" w:rsidR="001D2928" w:rsidRDefault="000C1242" w:rsidP="00292D09">
      <w:r>
        <w:t xml:space="preserve">Also, the </w:t>
      </w:r>
      <w:r w:rsidR="005130E9">
        <w:t>issue</w:t>
      </w:r>
      <w:r w:rsidR="00944F90">
        <w:t xml:space="preserve"> of </w:t>
      </w:r>
      <w:r w:rsidR="004E6271">
        <w:t>static</w:t>
      </w:r>
      <w:r w:rsidR="00323552">
        <w:t xml:space="preserve"> </w:t>
      </w:r>
      <w:r>
        <w:t xml:space="preserve">Pneumonia </w:t>
      </w:r>
      <w:r w:rsidR="00E00960">
        <w:t>diagnosis was</w:t>
      </w:r>
      <w:r w:rsidR="005130E9" w:rsidRPr="005130E9">
        <w:t xml:space="preserve"> partially addressed </w:t>
      </w:r>
      <w:r w:rsidR="00C952EF">
        <w:t xml:space="preserve">despite the </w:t>
      </w:r>
      <w:r w:rsidR="005130E9">
        <w:t>integration</w:t>
      </w:r>
      <w:r w:rsidR="00DD7395">
        <w:t xml:space="preserve"> dynamic membership adjustment algorithm</w:t>
      </w:r>
      <w:r w:rsidR="00440F87">
        <w:t>. This is</w:t>
      </w:r>
      <w:r>
        <w:t xml:space="preserve"> </w:t>
      </w:r>
      <w:r w:rsidR="005A2078">
        <w:t xml:space="preserve">due to </w:t>
      </w:r>
      <w:r w:rsidR="00C35720">
        <w:t>lack of</w:t>
      </w:r>
      <w:r w:rsidR="00E00960">
        <w:t xml:space="preserve"> diverse </w:t>
      </w:r>
      <w:r w:rsidR="00162529">
        <w:t xml:space="preserve">patient </w:t>
      </w:r>
      <w:r w:rsidR="00F838A4">
        <w:t>data</w:t>
      </w:r>
      <w:r w:rsidR="00834BE2">
        <w:t xml:space="preserve"> from different geographical location</w:t>
      </w:r>
      <w:r w:rsidR="005C04FB">
        <w:t>, decreasing the clinical significance of the purposed system</w:t>
      </w:r>
      <w:r w:rsidR="00AC7527">
        <w:t xml:space="preserve"> as the work was unable to integrate more complex symptom pattern</w:t>
      </w:r>
      <w:r w:rsidR="00E00960">
        <w:t>.</w:t>
      </w:r>
      <w:r w:rsidR="00857C74">
        <w:t xml:space="preserve"> Furthermore, the integrated XAI may still not </w:t>
      </w:r>
      <w:r w:rsidR="00022659">
        <w:t>improve</w:t>
      </w:r>
      <w:r w:rsidR="00857C74">
        <w:t xml:space="preserve"> clinical reliability</w:t>
      </w:r>
      <w:r w:rsidR="00395D04">
        <w:t xml:space="preserve"> as the work failed to address a human like response to explain the</w:t>
      </w:r>
      <w:r w:rsidR="007C5D22">
        <w:t xml:space="preserve"> </w:t>
      </w:r>
      <w:r w:rsidR="007C5D22" w:rsidRPr="007C5D22">
        <w:t>decision</w:t>
      </w:r>
      <w:r w:rsidR="007C5D22">
        <w:t xml:space="preserve"> behind</w:t>
      </w:r>
      <w:r w:rsidR="00DA060C">
        <w:t xml:space="preserve"> the</w:t>
      </w:r>
      <w:r w:rsidR="00395D04">
        <w:t xml:space="preserve"> </w:t>
      </w:r>
      <w:r w:rsidR="00B43E45">
        <w:t xml:space="preserve">AI based </w:t>
      </w:r>
      <w:r w:rsidR="00395D04">
        <w:t>diagnosis via Natural Language Processing (NLP)</w:t>
      </w:r>
      <w:r w:rsidR="00E660C0">
        <w:t>.</w:t>
      </w:r>
      <w:r w:rsidR="00857C74">
        <w:t xml:space="preserve"> </w:t>
      </w:r>
    </w:p>
    <w:p w14:paraId="35ED57A7" w14:textId="18E6EAE4" w:rsidR="0072618F" w:rsidRDefault="008F40D0" w:rsidP="00292D09">
      <w:pPr>
        <w:rPr>
          <w:b/>
          <w:bCs/>
        </w:rPr>
      </w:pPr>
      <w:r w:rsidRPr="008F40D0">
        <w:rPr>
          <w:b/>
          <w:bCs/>
        </w:rPr>
        <w:t xml:space="preserve">Future </w:t>
      </w:r>
      <w:r w:rsidR="00205680">
        <w:rPr>
          <w:b/>
          <w:bCs/>
        </w:rPr>
        <w:t>Work</w:t>
      </w:r>
    </w:p>
    <w:p w14:paraId="4C36FD09" w14:textId="7E9690E5" w:rsidR="008610F9" w:rsidRDefault="008610F9" w:rsidP="00292D09">
      <w:r>
        <w:t xml:space="preserve">With concern to </w:t>
      </w:r>
      <w:r w:rsidR="001F5ABD">
        <w:t>a </w:t>
      </w:r>
      <w:r>
        <w:t>few limitations</w:t>
      </w:r>
      <w:r w:rsidR="00C86C11">
        <w:t xml:space="preserve">, </w:t>
      </w:r>
      <w:r>
        <w:t>these are the suggestions for further improvement of this work:</w:t>
      </w:r>
    </w:p>
    <w:p w14:paraId="661374D5" w14:textId="1A30E2E1" w:rsidR="00721B16" w:rsidRDefault="00015523" w:rsidP="00015523">
      <w:pPr>
        <w:pStyle w:val="ListParagraph"/>
        <w:numPr>
          <w:ilvl w:val="0"/>
          <w:numId w:val="23"/>
        </w:numPr>
      </w:pPr>
      <w:r>
        <w:t xml:space="preserve">Enhancing XAI through the integration of </w:t>
      </w:r>
      <w:r w:rsidR="00C27888">
        <w:t>LLM (Large Language Model)</w:t>
      </w:r>
      <w:r>
        <w:t xml:space="preserve"> for generating </w:t>
      </w:r>
      <w:r w:rsidR="007B45D4">
        <w:t>a complete Pneumonia diagnosis report</w:t>
      </w:r>
      <w:r w:rsidR="005F5A29">
        <w:t>.</w:t>
      </w:r>
    </w:p>
    <w:p w14:paraId="6F6E49C0" w14:textId="639AB75A" w:rsidR="00015523" w:rsidRDefault="00721B16" w:rsidP="00015523">
      <w:pPr>
        <w:pStyle w:val="ListParagraph"/>
        <w:numPr>
          <w:ilvl w:val="0"/>
          <w:numId w:val="23"/>
        </w:numPr>
      </w:pPr>
      <w:r>
        <w:t xml:space="preserve">Use Primary CXR image data and collect diverse Pneumonia symptom data </w:t>
      </w:r>
      <w:r w:rsidR="0084709D">
        <w:t>to increase the clinical significance</w:t>
      </w:r>
      <w:r w:rsidR="00F41324">
        <w:t xml:space="preserve"> of this </w:t>
      </w:r>
      <w:r w:rsidR="00860C30">
        <w:t>d</w:t>
      </w:r>
      <w:r w:rsidR="00F41324">
        <w:t>iagnosis application</w:t>
      </w:r>
      <w:r w:rsidR="004A033A">
        <w:t>.</w:t>
      </w:r>
    </w:p>
    <w:p w14:paraId="4AA8563C" w14:textId="53F36BEF" w:rsidR="002072D6" w:rsidRDefault="00122CD5" w:rsidP="00015523">
      <w:pPr>
        <w:pStyle w:val="ListParagraph"/>
        <w:numPr>
          <w:ilvl w:val="0"/>
          <w:numId w:val="23"/>
        </w:numPr>
      </w:pPr>
      <w:r>
        <w:t>Experiment w</w:t>
      </w:r>
      <w:r w:rsidR="00F570C3">
        <w:t>ith various activation function for result comparison</w:t>
      </w:r>
      <w:r w:rsidR="00B37F21">
        <w:t>.</w:t>
      </w:r>
    </w:p>
    <w:p w14:paraId="347892C6" w14:textId="6C13F037" w:rsidR="00F570C3" w:rsidRDefault="00F570C3" w:rsidP="00015523">
      <w:pPr>
        <w:pStyle w:val="ListParagraph"/>
        <w:numPr>
          <w:ilvl w:val="0"/>
          <w:numId w:val="23"/>
        </w:numPr>
      </w:pPr>
      <w:r>
        <w:t>Investigate</w:t>
      </w:r>
      <w:r w:rsidR="00C16E10">
        <w:t xml:space="preserve"> </w:t>
      </w:r>
      <w:r w:rsidR="00F473FA">
        <w:t>advanced neural network architecture for getting different result</w:t>
      </w:r>
      <w:r w:rsidR="00B37F21">
        <w:t>.</w:t>
      </w:r>
    </w:p>
    <w:p w14:paraId="00C06F20" w14:textId="77777777" w:rsidR="00925FD8" w:rsidRDefault="00925FD8" w:rsidP="00925FD8"/>
    <w:p w14:paraId="58F4EB34" w14:textId="77777777" w:rsidR="00925FD8" w:rsidRDefault="00925FD8" w:rsidP="00374F6D">
      <w:pPr>
        <w:pStyle w:val="Heading1"/>
        <w:sectPr w:rsidR="00925FD8" w:rsidSect="00925FD8">
          <w:pgSz w:w="11909" w:h="16834" w:code="9"/>
          <w:pgMar w:top="1440" w:right="1440" w:bottom="1440" w:left="1440" w:header="720" w:footer="720" w:gutter="0"/>
          <w:cols w:space="720"/>
          <w:docGrid w:linePitch="360"/>
        </w:sectPr>
      </w:pPr>
    </w:p>
    <w:p w14:paraId="4B46CA51" w14:textId="14827672" w:rsidR="00A51CE9" w:rsidRDefault="001D32BC" w:rsidP="00374F6D">
      <w:pPr>
        <w:pStyle w:val="Heading1"/>
      </w:pPr>
      <w:bookmarkStart w:id="89" w:name="_Toc183848479"/>
      <w:r>
        <w:t>REFERENCES</w:t>
      </w:r>
      <w:bookmarkEnd w:id="89"/>
    </w:p>
    <w:p w14:paraId="3EC3E386" w14:textId="77777777" w:rsidR="00034522" w:rsidRDefault="00E97E2B" w:rsidP="00034522">
      <w:pPr>
        <w:pStyle w:val="Bibliography"/>
        <w:jc w:val="left"/>
      </w:pPr>
      <w:r>
        <w:fldChar w:fldCharType="begin"/>
      </w:r>
      <w:r w:rsidR="00034522">
        <w:instrText xml:space="preserve"> ADDIN ZOTERO_BIBL {"uncited":[],"omitted":[],"custom":[]} CSL_BIBLIOGRAPHY </w:instrText>
      </w:r>
      <w:r>
        <w:fldChar w:fldCharType="separate"/>
      </w:r>
      <w:r w:rsidR="00034522">
        <w:t xml:space="preserve">Adlassnig, K. P. (1980). A fuzzy logical model of computer-assisted medical diagnosis. </w:t>
      </w:r>
      <w:r w:rsidR="00034522">
        <w:rPr>
          <w:i/>
          <w:iCs/>
        </w:rPr>
        <w:t>Methods of Information in Medicine</w:t>
      </w:r>
      <w:r w:rsidR="00034522">
        <w:t xml:space="preserve">, </w:t>
      </w:r>
      <w:r w:rsidR="00034522">
        <w:rPr>
          <w:i/>
          <w:iCs/>
        </w:rPr>
        <w:t>19</w:t>
      </w:r>
      <w:r w:rsidR="00034522">
        <w:t>(3), 141–148.</w:t>
      </w:r>
    </w:p>
    <w:p w14:paraId="7BFC5FAC" w14:textId="77777777" w:rsidR="00034522" w:rsidRDefault="00034522" w:rsidP="00034522">
      <w:pPr>
        <w:pStyle w:val="Bibliography"/>
        <w:jc w:val="left"/>
      </w:pPr>
      <w:r>
        <w:t xml:space="preserve">Ahmed, S. B., Solis-Oba, R., &amp; Ilie, L. (2022). Explainable-AI in Automated Medical Report Generation Using Chest X-ray Images. </w:t>
      </w:r>
      <w:r>
        <w:rPr>
          <w:i/>
          <w:iCs/>
        </w:rPr>
        <w:t>Applied Sciences</w:t>
      </w:r>
      <w:r>
        <w:t xml:space="preserve">, </w:t>
      </w:r>
      <w:r>
        <w:rPr>
          <w:i/>
          <w:iCs/>
        </w:rPr>
        <w:t>12</w:t>
      </w:r>
      <w:r>
        <w:t>(22), Article 22. https://doi.org/10.3390/app122211750</w:t>
      </w:r>
    </w:p>
    <w:p w14:paraId="1BEF3B14" w14:textId="77777777" w:rsidR="00034522" w:rsidRDefault="00034522" w:rsidP="00034522">
      <w:pPr>
        <w:pStyle w:val="Bibliography"/>
        <w:jc w:val="left"/>
      </w:pPr>
      <w:r>
        <w:t xml:space="preserve">Ait Abdelouahid, R., Debauche, O., Mahmoudi, S., &amp; Marzak, A. (2023). Literature Review: Clinical Data Interoperability Models. </w:t>
      </w:r>
      <w:r>
        <w:rPr>
          <w:i/>
          <w:iCs/>
        </w:rPr>
        <w:t>Information</w:t>
      </w:r>
      <w:r>
        <w:t xml:space="preserve">, </w:t>
      </w:r>
      <w:r>
        <w:rPr>
          <w:i/>
          <w:iCs/>
        </w:rPr>
        <w:t>14</w:t>
      </w:r>
      <w:r>
        <w:t>(7), Article 7. https://doi.org/10.3390/info14070364</w:t>
      </w:r>
    </w:p>
    <w:p w14:paraId="43BA2FD4" w14:textId="77777777" w:rsidR="00034522" w:rsidRDefault="00034522" w:rsidP="00034522">
      <w:pPr>
        <w:pStyle w:val="Bibliography"/>
        <w:jc w:val="left"/>
      </w:pPr>
      <w:r>
        <w:t xml:space="preserve">Akerkar, R., &amp; Sajja, P. (2010). </w:t>
      </w:r>
      <w:r>
        <w:rPr>
          <w:i/>
          <w:iCs/>
        </w:rPr>
        <w:t>A Neuro-Fuzzy Decision Support System for Selection of Small Scale Business</w:t>
      </w:r>
      <w:r>
        <w:t xml:space="preserve">. </w:t>
      </w:r>
      <w:r>
        <w:rPr>
          <w:i/>
          <w:iCs/>
        </w:rPr>
        <w:t>81</w:t>
      </w:r>
      <w:r>
        <w:t>, 306–315. https://doi.org/10.1007/978-3-642-14058-7_31</w:t>
      </w:r>
    </w:p>
    <w:p w14:paraId="58C9AF61" w14:textId="77777777" w:rsidR="00034522" w:rsidRDefault="00034522" w:rsidP="00034522">
      <w:pPr>
        <w:pStyle w:val="Bibliography"/>
        <w:jc w:val="left"/>
      </w:pPr>
      <w:r>
        <w:t xml:space="preserve">Ambaliya, M., Chauhan, S., Paliwal, M., Shastri, A., &amp; Sabale, K. (2025). Enhancing Pneumonia Detection Transparency: Exploring Explainable AI Model. In V. Shrivastava, J. C. Bansal, &amp; B. K. Panigrahi (Eds.), </w:t>
      </w:r>
      <w:r>
        <w:rPr>
          <w:i/>
          <w:iCs/>
        </w:rPr>
        <w:t>Power Engineering and Intelligent Systems</w:t>
      </w:r>
      <w:r>
        <w:t xml:space="preserve"> (pp. 465–478). Springer Nature. https://doi.org/10.1007/978-981-97-6710-6_35</w:t>
      </w:r>
    </w:p>
    <w:p w14:paraId="4C5A147F" w14:textId="77777777" w:rsidR="00034522" w:rsidRDefault="00034522" w:rsidP="00034522">
      <w:pPr>
        <w:pStyle w:val="Bibliography"/>
        <w:jc w:val="left"/>
      </w:pPr>
      <w:r>
        <w:t xml:space="preserve">Anakha, B. M., Shaji, G., &amp; Geetha, S. (2021). Detecting COVID-19 from Chest X-Ray Images using Deep Learning. </w:t>
      </w:r>
      <w:r>
        <w:rPr>
          <w:i/>
          <w:iCs/>
        </w:rPr>
        <w:t>2021 5th International Conference on Information Systems and Computer Networks (ISCON)</w:t>
      </w:r>
      <w:r>
        <w:t>, 1–4. https://doi.org/10.1109/ISCON52037.2021.9702491</w:t>
      </w:r>
    </w:p>
    <w:p w14:paraId="36D13A6F" w14:textId="77777777" w:rsidR="00034522" w:rsidRDefault="00034522" w:rsidP="00034522">
      <w:pPr>
        <w:pStyle w:val="Bibliography"/>
        <w:jc w:val="left"/>
      </w:pPr>
      <w:r>
        <w:t xml:space="preserve">Arani, L. A., Sadoughi, F., &amp; Langarizadeh, M. (2019). An Expert System to Diagnose Pneumonia Using Fuzzy Logic. </w:t>
      </w:r>
      <w:r>
        <w:rPr>
          <w:i/>
          <w:iCs/>
        </w:rPr>
        <w:t>Acta Informatica Medica</w:t>
      </w:r>
      <w:r>
        <w:t xml:space="preserve">, </w:t>
      </w:r>
      <w:r>
        <w:rPr>
          <w:i/>
          <w:iCs/>
        </w:rPr>
        <w:t>27</w:t>
      </w:r>
      <w:r>
        <w:t>(2), 103–107. https://doi.org/10.5455/aim.2019.27.103-107</w:t>
      </w:r>
    </w:p>
    <w:p w14:paraId="60A65B07" w14:textId="77777777" w:rsidR="00034522" w:rsidRDefault="00034522" w:rsidP="00034522">
      <w:pPr>
        <w:pStyle w:val="Bibliography"/>
        <w:jc w:val="left"/>
        <w:sectPr w:rsidR="00034522" w:rsidSect="00034522">
          <w:pgSz w:w="11909" w:h="16834" w:code="9"/>
          <w:pgMar w:top="2880" w:right="1440" w:bottom="1440" w:left="1440" w:header="720" w:footer="720" w:gutter="0"/>
          <w:cols w:space="720"/>
          <w:docGrid w:linePitch="360"/>
        </w:sectPr>
      </w:pPr>
      <w:r>
        <w:t xml:space="preserve">Bharati, S., Podder, P., &amp; Mondal, M. R. H. (2020). Hybrid deep learning for detecting lung diseases from X-ray images. </w:t>
      </w:r>
      <w:r>
        <w:rPr>
          <w:i/>
          <w:iCs/>
        </w:rPr>
        <w:t>Informatics in Medicine Unlocked</w:t>
      </w:r>
      <w:r>
        <w:t xml:space="preserve">, </w:t>
      </w:r>
      <w:r>
        <w:rPr>
          <w:i/>
          <w:iCs/>
        </w:rPr>
        <w:t>20</w:t>
      </w:r>
      <w:r>
        <w:t>, 100391. https://doi.org/10.1016/j.imu.2020.100391</w:t>
      </w:r>
    </w:p>
    <w:p w14:paraId="19B1DC51" w14:textId="77777777" w:rsidR="00034522" w:rsidRDefault="00034522" w:rsidP="00034522">
      <w:pPr>
        <w:pStyle w:val="Bibliography"/>
        <w:jc w:val="left"/>
      </w:pPr>
      <w:r>
        <w:t xml:space="preserve">Bidgood, W. D. (1998). Clinical importance of the DICOM structured reporting standard. </w:t>
      </w:r>
      <w:r>
        <w:rPr>
          <w:i/>
          <w:iCs/>
        </w:rPr>
        <w:t>The International Journal of Cardiac Imaging</w:t>
      </w:r>
      <w:r>
        <w:t xml:space="preserve">, </w:t>
      </w:r>
      <w:r>
        <w:rPr>
          <w:i/>
          <w:iCs/>
        </w:rPr>
        <w:t>14</w:t>
      </w:r>
      <w:r>
        <w:t>(5), 307–315. https://doi.org/10.1023/A:1006073709957</w:t>
      </w:r>
    </w:p>
    <w:p w14:paraId="575DD0D6" w14:textId="77777777" w:rsidR="00034522" w:rsidRDefault="00034522" w:rsidP="00034522">
      <w:pPr>
        <w:pStyle w:val="Bibliography"/>
        <w:jc w:val="left"/>
      </w:pPr>
      <w:r>
        <w:t xml:space="preserve">Bidgood, W. D., Jr, Horii, S. C., Prior, F. W., &amp; Van Syckle, D. E. (1997). Understanding and Using DICOM, the Data Interchange Standard for Biomedical Imaging. </w:t>
      </w:r>
      <w:r>
        <w:rPr>
          <w:i/>
          <w:iCs/>
        </w:rPr>
        <w:t>Journal of the American Medical Informatics Association</w:t>
      </w:r>
      <w:r>
        <w:t xml:space="preserve">, </w:t>
      </w:r>
      <w:r>
        <w:rPr>
          <w:i/>
          <w:iCs/>
        </w:rPr>
        <w:t>4</w:t>
      </w:r>
      <w:r>
        <w:t>(3), 199–212. https://doi.org/10.1136/jamia.1997.0040199</w:t>
      </w:r>
    </w:p>
    <w:p w14:paraId="45219189" w14:textId="77777777" w:rsidR="00034522" w:rsidRDefault="00034522" w:rsidP="00034522">
      <w:pPr>
        <w:pStyle w:val="Bibliography"/>
        <w:jc w:val="left"/>
      </w:pPr>
      <w:r>
        <w:t xml:space="preserve">Biswas, S. S. (2010). </w:t>
      </w:r>
      <w:r>
        <w:rPr>
          <w:i/>
          <w:iCs/>
        </w:rPr>
        <w:t>A Soft Computing Model for Physicians’ Decision Process</w:t>
      </w:r>
      <w:r>
        <w:t xml:space="preserve"> (No. arXiv:1005.4025). arXiv. http://arxiv.org/abs/1005.4025</w:t>
      </w:r>
    </w:p>
    <w:p w14:paraId="33D90EE9" w14:textId="77777777" w:rsidR="00034522" w:rsidRDefault="00034522" w:rsidP="00034522">
      <w:pPr>
        <w:pStyle w:val="Bibliography"/>
        <w:jc w:val="left"/>
      </w:pPr>
      <w:r>
        <w:t xml:space="preserve">Blezek, D. J., Olson-Williams, L., Missert, A., &amp; Korfiatis, P. (2021). AI Integration in the Clinical Workflow. </w:t>
      </w:r>
      <w:r>
        <w:rPr>
          <w:i/>
          <w:iCs/>
        </w:rPr>
        <w:t>Journal of Digital Imaging</w:t>
      </w:r>
      <w:r>
        <w:t xml:space="preserve">, </w:t>
      </w:r>
      <w:r>
        <w:rPr>
          <w:i/>
          <w:iCs/>
        </w:rPr>
        <w:t>34</w:t>
      </w:r>
      <w:r>
        <w:t>(6), 1435–1446. https://doi.org/10.1007/s10278-021-00525-3</w:t>
      </w:r>
    </w:p>
    <w:p w14:paraId="291DC7D4" w14:textId="77777777" w:rsidR="00034522" w:rsidRDefault="00034522" w:rsidP="00034522">
      <w:pPr>
        <w:pStyle w:val="Bibliography"/>
        <w:jc w:val="left"/>
      </w:pPr>
      <w:r>
        <w:t xml:space="preserve">Bodapati, J. D., &amp; Rohith, V. N. (2022). ChxCapsNet: Deep capsule network with transfer learning for evaluating pneumonia in paediatric chest radiographs. </w:t>
      </w:r>
      <w:r>
        <w:rPr>
          <w:i/>
          <w:iCs/>
        </w:rPr>
        <w:t>Measurement</w:t>
      </w:r>
      <w:r>
        <w:t xml:space="preserve">, </w:t>
      </w:r>
      <w:r>
        <w:rPr>
          <w:i/>
          <w:iCs/>
        </w:rPr>
        <w:t>188</w:t>
      </w:r>
      <w:r>
        <w:t>, 110491. https://doi.org/10.1016/j.measurement.2021.110491</w:t>
      </w:r>
    </w:p>
    <w:p w14:paraId="7687D8EB" w14:textId="77777777" w:rsidR="00034522" w:rsidRDefault="00034522" w:rsidP="00034522">
      <w:pPr>
        <w:pStyle w:val="Bibliography"/>
        <w:jc w:val="left"/>
      </w:pPr>
      <w:r>
        <w:t xml:space="preserve">Bornmann, L., Leydesdorff, L., &amp; Mutz, R. (2013). The use of percentiles and percentile rank classes in the analysis of bibliometric data: Opportunities and limits. </w:t>
      </w:r>
      <w:r>
        <w:rPr>
          <w:i/>
          <w:iCs/>
        </w:rPr>
        <w:t>Journal of Informetrics</w:t>
      </w:r>
      <w:r>
        <w:t xml:space="preserve">, </w:t>
      </w:r>
      <w:r>
        <w:rPr>
          <w:i/>
          <w:iCs/>
        </w:rPr>
        <w:t>7</w:t>
      </w:r>
      <w:r>
        <w:t>(1), 158–165. https://doi.org/10.1016/j.joi.2012.10.001</w:t>
      </w:r>
    </w:p>
    <w:p w14:paraId="5499A575" w14:textId="77777777" w:rsidR="00034522" w:rsidRDefault="00034522" w:rsidP="00034522">
      <w:pPr>
        <w:pStyle w:val="Bibliography"/>
        <w:jc w:val="left"/>
      </w:pPr>
      <w:r>
        <w:t xml:space="preserve">Burnashev, R., Enikeeva, A., Amer, I. F., Akhmedova, A., Bolsunovskaya, M., &amp; Enikeev, A. (2023). Building a Fuzzy Expert System for Assessing the Severity of Pneumonia. In K. Arai (Ed.), </w:t>
      </w:r>
      <w:r>
        <w:rPr>
          <w:i/>
          <w:iCs/>
        </w:rPr>
        <w:t>Intelligent Systems and Applications</w:t>
      </w:r>
      <w:r>
        <w:t xml:space="preserve"> (pp. 380–396). Springer International Publishing. https://doi.org/10.1007/978-3-031-16075-2_27</w:t>
      </w:r>
    </w:p>
    <w:p w14:paraId="256D5D89" w14:textId="77777777" w:rsidR="00034522" w:rsidRDefault="00034522" w:rsidP="00034522">
      <w:pPr>
        <w:pStyle w:val="Bibliography"/>
        <w:jc w:val="left"/>
      </w:pPr>
      <w:r>
        <w:t xml:space="preserve">Caswell, T. A., Droettboom, M., Lee, A., Sales De Andrade, E., Hunter, J., Hoffmann, T., Firing, E., Klymak, J., Stansby, D., Varoquaux, N., Hedegaard Nielsen, J., Root, B., May, R., Elson, P., Seppänen, J. K., Dale, D., Lee, J.-J., McDougall, D., Straw, A., … Ivanov, P. (2021). matplotlib/matplotlib: REL: v3.4.0. </w:t>
      </w:r>
      <w:r>
        <w:rPr>
          <w:i/>
          <w:iCs/>
        </w:rPr>
        <w:t>Zenodo</w:t>
      </w:r>
      <w:r>
        <w:t>. https://doi.org/10.5281/zenodo.4638398</w:t>
      </w:r>
    </w:p>
    <w:p w14:paraId="6FAA170D" w14:textId="77777777" w:rsidR="00034522" w:rsidRDefault="00034522" w:rsidP="00034522">
      <w:pPr>
        <w:pStyle w:val="Bibliography"/>
        <w:jc w:val="left"/>
      </w:pPr>
      <w:r>
        <w:t xml:space="preserve">Cerrada, M., Aguilar, J., Colina, E., &amp; Titli, A. (2002). An approach for dynamical adaptive fuzzy modeling. </w:t>
      </w:r>
      <w:r>
        <w:rPr>
          <w:i/>
          <w:iCs/>
        </w:rPr>
        <w:t>2002 IEEE World Congress on Computational Intelligence. 2002 IEEE International Conference on Fuzzy Systems. FUZZ-IEEE’02. Proceedings (Cat. No.02CH37291)</w:t>
      </w:r>
      <w:r>
        <w:t xml:space="preserve">, </w:t>
      </w:r>
      <w:r>
        <w:rPr>
          <w:i/>
          <w:iCs/>
        </w:rPr>
        <w:t>1</w:t>
      </w:r>
      <w:r>
        <w:t>, 156–161 vol.1. https://doi.org/10.1109/FUZZ.2002.1004978</w:t>
      </w:r>
    </w:p>
    <w:p w14:paraId="6B433618" w14:textId="77777777" w:rsidR="00034522" w:rsidRDefault="00034522" w:rsidP="00034522">
      <w:pPr>
        <w:pStyle w:val="Bibliography"/>
        <w:jc w:val="left"/>
      </w:pPr>
      <w:r>
        <w:t xml:space="preserve">Chandra, N., &amp; Bhardwaj, A. (2024). Medical image enhancement using modified type II fuzzy membership function generated by Hamacher T-conorm. </w:t>
      </w:r>
      <w:r>
        <w:rPr>
          <w:i/>
          <w:iCs/>
        </w:rPr>
        <w:t>Soft Computing</w:t>
      </w:r>
      <w:r>
        <w:t xml:space="preserve">, </w:t>
      </w:r>
      <w:r>
        <w:rPr>
          <w:i/>
          <w:iCs/>
        </w:rPr>
        <w:t>28</w:t>
      </w:r>
      <w:r>
        <w:t>(9), 6753–6774. https://doi.org/10.1007/s00500-023-09535-5</w:t>
      </w:r>
    </w:p>
    <w:p w14:paraId="0C7F37F9" w14:textId="77777777" w:rsidR="00034522" w:rsidRDefault="00034522" w:rsidP="00034522">
      <w:pPr>
        <w:pStyle w:val="Bibliography"/>
        <w:jc w:val="left"/>
      </w:pPr>
      <w:r>
        <w:t xml:space="preserve">Chinniah, P., &amp; Muttan, D. S. (2010). </w:t>
      </w:r>
      <w:r>
        <w:rPr>
          <w:i/>
          <w:iCs/>
        </w:rPr>
        <w:t>ICD 10 Based Medical Expert System Using Fuzzy Temporal Logic</w:t>
      </w:r>
      <w:r>
        <w:t xml:space="preserve"> (No. arXiv:1001.1979). arXiv. http://arxiv.org/abs/1001.1979</w:t>
      </w:r>
    </w:p>
    <w:p w14:paraId="07930BAD" w14:textId="77777777" w:rsidR="00034522" w:rsidRDefault="00034522" w:rsidP="00034522">
      <w:pPr>
        <w:pStyle w:val="Bibliography"/>
        <w:jc w:val="left"/>
      </w:pPr>
      <w:r>
        <w:t xml:space="preserve">Chumbita, M., Cillóniz, C., Puerta-Alcalde, P., Moreno-García, E., Sanjuan, G., Garcia-Pouton, N., Soriano, A., Torres, A., &amp; Garcia-Vidal, C. (2020). Can Artificial Intelligence Improve the Management of Pneumonia. </w:t>
      </w:r>
      <w:r>
        <w:rPr>
          <w:i/>
          <w:iCs/>
        </w:rPr>
        <w:t>Journal of Clinical Medicine</w:t>
      </w:r>
      <w:r>
        <w:t xml:space="preserve">, </w:t>
      </w:r>
      <w:r>
        <w:rPr>
          <w:i/>
          <w:iCs/>
        </w:rPr>
        <w:t>9</w:t>
      </w:r>
      <w:r>
        <w:t>(1), Article 1. https://doi.org/10.3390/jcm9010248</w:t>
      </w:r>
    </w:p>
    <w:p w14:paraId="2F339283" w14:textId="77777777" w:rsidR="00034522" w:rsidRDefault="00034522" w:rsidP="00034522">
      <w:pPr>
        <w:pStyle w:val="Bibliography"/>
        <w:jc w:val="left"/>
      </w:pPr>
      <w:r>
        <w:t xml:space="preserve">Chutia, U., Tewari, A. S., Singh, J. P., &amp; Raj, V. K. (2024). Classification of Lung Diseases Using an Attention-Based Modified DenseNet Model. </w:t>
      </w:r>
      <w:r>
        <w:rPr>
          <w:i/>
          <w:iCs/>
        </w:rPr>
        <w:t>Journal of Imaging Informatics in Medicine</w:t>
      </w:r>
      <w:r>
        <w:t xml:space="preserve">, </w:t>
      </w:r>
      <w:r>
        <w:rPr>
          <w:i/>
          <w:iCs/>
        </w:rPr>
        <w:t>37</w:t>
      </w:r>
      <w:r>
        <w:t>(4), 1625–1641. https://doi.org/10.1007/s10278-024-01005-0</w:t>
      </w:r>
    </w:p>
    <w:p w14:paraId="68887AF0" w14:textId="77777777" w:rsidR="00034522" w:rsidRDefault="00034522" w:rsidP="00034522">
      <w:pPr>
        <w:pStyle w:val="Bibliography"/>
        <w:jc w:val="left"/>
      </w:pPr>
      <w:r>
        <w:t xml:space="preserve">Dean, P., &amp; Florin, T. A. (2018). Factors Associated With Pneumonia Severity in Children: A Systematic Review. </w:t>
      </w:r>
      <w:r>
        <w:rPr>
          <w:i/>
          <w:iCs/>
        </w:rPr>
        <w:t>Journal of the Pediatric Infectious Diseases Society</w:t>
      </w:r>
      <w:r>
        <w:t xml:space="preserve">, </w:t>
      </w:r>
      <w:r>
        <w:rPr>
          <w:i/>
          <w:iCs/>
        </w:rPr>
        <w:t>7</w:t>
      </w:r>
      <w:r>
        <w:t>(4), 323–334. https://doi.org/10.1093/jpids/piy046</w:t>
      </w:r>
    </w:p>
    <w:p w14:paraId="56E130BD" w14:textId="77777777" w:rsidR="00034522" w:rsidRDefault="00034522" w:rsidP="00034522">
      <w:pPr>
        <w:pStyle w:val="Bibliography"/>
        <w:jc w:val="left"/>
      </w:pPr>
      <w:r>
        <w:t xml:space="preserve">Dong, H., Zhu, B., Zhang, X., &amp; Kong, X. (2022). Use data augmentation for a deep learning classification model with chest X-ray clinical imaging featuring coal workers’ pneumoconiosis. </w:t>
      </w:r>
      <w:r>
        <w:rPr>
          <w:i/>
          <w:iCs/>
        </w:rPr>
        <w:t>BMC Pulmonary Medicine</w:t>
      </w:r>
      <w:r>
        <w:t xml:space="preserve">, </w:t>
      </w:r>
      <w:r>
        <w:rPr>
          <w:i/>
          <w:iCs/>
        </w:rPr>
        <w:t>22</w:t>
      </w:r>
      <w:r>
        <w:t>(1), 271. https://doi.org/10.1186/s12890-022-02068-x</w:t>
      </w:r>
    </w:p>
    <w:p w14:paraId="18179D8D" w14:textId="77777777" w:rsidR="00034522" w:rsidRDefault="00034522" w:rsidP="00034522">
      <w:pPr>
        <w:pStyle w:val="Bibliography"/>
        <w:jc w:val="left"/>
      </w:pPr>
      <w:r>
        <w:t xml:space="preserve">Elemraid, M. A., Muller, M., Spencer, D. A., Rushton, S. P., Gorton, R., Thomas, M. F., Eastham, K. M., Hampton, F., Gennery, A. R., Clark, J. E., &amp; Group,  on behalf of the N. E. of E. P. R. I. S. (2014). Accuracy of the Interpretation of Chest Radiographs for the Diagnosis of Paediatric Pneumonia. </w:t>
      </w:r>
      <w:r>
        <w:rPr>
          <w:i/>
          <w:iCs/>
        </w:rPr>
        <w:t>PLOS ONE</w:t>
      </w:r>
      <w:r>
        <w:t xml:space="preserve">, </w:t>
      </w:r>
      <w:r>
        <w:rPr>
          <w:i/>
          <w:iCs/>
        </w:rPr>
        <w:t>9</w:t>
      </w:r>
      <w:r>
        <w:t>(8), e106051. https://doi.org/10.1371/journal.pone.0106051</w:t>
      </w:r>
    </w:p>
    <w:p w14:paraId="5D03EA5C" w14:textId="77777777" w:rsidR="00034522" w:rsidRDefault="00034522" w:rsidP="00034522">
      <w:pPr>
        <w:pStyle w:val="Bibliography"/>
        <w:jc w:val="left"/>
      </w:pPr>
      <w:r>
        <w:t xml:space="preserve">Elion, J. L. (1995). DICOM media interchange standards for cardiology: Initial interoperability demonstration. </w:t>
      </w:r>
      <w:r>
        <w:rPr>
          <w:i/>
          <w:iCs/>
        </w:rPr>
        <w:t>Proceedings. Symposium on Computer Applications in Medical Care</w:t>
      </w:r>
      <w:r>
        <w:t>, 591–595.</w:t>
      </w:r>
    </w:p>
    <w:p w14:paraId="7A42B7D7" w14:textId="77777777" w:rsidR="00034522" w:rsidRDefault="00034522" w:rsidP="00034522">
      <w:pPr>
        <w:pStyle w:val="Bibliography"/>
        <w:jc w:val="left"/>
      </w:pPr>
      <w:r>
        <w:t xml:space="preserve">Evertsen, J., Baumgardner, D. J., Regnery, A., &amp; Banerjee, I. (2010). Diagnosis and management of pneumonia and bronchitis in outpatient primary care practices. </w:t>
      </w:r>
      <w:r>
        <w:rPr>
          <w:i/>
          <w:iCs/>
        </w:rPr>
        <w:t>Primary Care Respiratory Journal: Journal of the General Practice Airways Group</w:t>
      </w:r>
      <w:r>
        <w:t xml:space="preserve">, </w:t>
      </w:r>
      <w:r>
        <w:rPr>
          <w:i/>
          <w:iCs/>
        </w:rPr>
        <w:t>19</w:t>
      </w:r>
      <w:r>
        <w:t>(3), 237–241. https://doi.org/10.4104/pcrj.2010.00024</w:t>
      </w:r>
    </w:p>
    <w:p w14:paraId="6C93ACF0" w14:textId="77777777" w:rsidR="00034522" w:rsidRDefault="00034522" w:rsidP="00034522">
      <w:pPr>
        <w:pStyle w:val="Bibliography"/>
        <w:jc w:val="left"/>
      </w:pPr>
      <w:r>
        <w:t xml:space="preserve">Gambato, M., Scotti, N., Borsari, G., Bertoja, J. Z., Gabrieli, J.-D., Cassai, A. D., Cester, G., Navalesi, P., Quaia, E., &amp; Causin, F. (2023). Chest X-ray Interpretation: Detecting Devices and Device-Related Complications. </w:t>
      </w:r>
      <w:r>
        <w:rPr>
          <w:i/>
          <w:iCs/>
        </w:rPr>
        <w:t>Diagnostics</w:t>
      </w:r>
      <w:r>
        <w:t xml:space="preserve">, </w:t>
      </w:r>
      <w:r>
        <w:rPr>
          <w:i/>
          <w:iCs/>
        </w:rPr>
        <w:t>13</w:t>
      </w:r>
      <w:r>
        <w:t>(4), 599. https://doi.org/10.3390/diagnostics13040599</w:t>
      </w:r>
    </w:p>
    <w:p w14:paraId="785E5A83" w14:textId="77777777" w:rsidR="00034522" w:rsidRDefault="00034522" w:rsidP="00034522">
      <w:pPr>
        <w:pStyle w:val="Bibliography"/>
        <w:jc w:val="left"/>
      </w:pPr>
      <w:r>
        <w:t xml:space="preserve">Gardner, E. S. (2006). Exponential smoothing: The state of the art—Part II. </w:t>
      </w:r>
      <w:r>
        <w:rPr>
          <w:i/>
          <w:iCs/>
        </w:rPr>
        <w:t>International Journal of Forecasting</w:t>
      </w:r>
      <w:r>
        <w:t xml:space="preserve">, </w:t>
      </w:r>
      <w:r>
        <w:rPr>
          <w:i/>
          <w:iCs/>
        </w:rPr>
        <w:t>22</w:t>
      </w:r>
      <w:r>
        <w:t>(4), 637–666. https://doi.org/10.1016/j.ijforecast.2006.03.005</w:t>
      </w:r>
    </w:p>
    <w:p w14:paraId="56C34003" w14:textId="77777777" w:rsidR="00034522" w:rsidRDefault="00034522" w:rsidP="00034522">
      <w:pPr>
        <w:pStyle w:val="Bibliography"/>
        <w:jc w:val="left"/>
      </w:pPr>
      <w:r>
        <w:t xml:space="preserve">Ghuse, N. D., &amp; Monga, S. (2024). A Review on Pneumonia Detection Using Artificial Intelligence Techniques. </w:t>
      </w:r>
      <w:r>
        <w:rPr>
          <w:i/>
          <w:iCs/>
        </w:rPr>
        <w:t>2024 2nd International Conference on Artificial Intelligence and Machine Learning Applications Theme: Healthcare and Internet of Things (AIMLA)</w:t>
      </w:r>
      <w:r>
        <w:t>, 1–5. https://doi.org/10.1109/AIMLA59606.2024.10531467</w:t>
      </w:r>
    </w:p>
    <w:p w14:paraId="1B7B86A3" w14:textId="77777777" w:rsidR="00034522" w:rsidRDefault="00034522" w:rsidP="00034522">
      <w:pPr>
        <w:pStyle w:val="Bibliography"/>
        <w:jc w:val="left"/>
      </w:pPr>
      <w:r>
        <w:t xml:space="preserve">Gorzalczany, M. B., &amp; Piasta, Z. (1999). Neuro-fuzzy approach versus rough-set inspired methodology for intelligent decision support. </w:t>
      </w:r>
      <w:r>
        <w:rPr>
          <w:i/>
          <w:iCs/>
        </w:rPr>
        <w:t>Information Sciences</w:t>
      </w:r>
      <w:r>
        <w:t xml:space="preserve">, </w:t>
      </w:r>
      <w:r>
        <w:rPr>
          <w:i/>
          <w:iCs/>
        </w:rPr>
        <w:t>120</w:t>
      </w:r>
      <w:r>
        <w:t>(1), 45–68. https://doi.org/10.1016/S0020-0255(99)00070-5</w:t>
      </w:r>
    </w:p>
    <w:p w14:paraId="6CE8E2FE" w14:textId="77777777" w:rsidR="00034522" w:rsidRDefault="00034522" w:rsidP="00034522">
      <w:pPr>
        <w:pStyle w:val="Bibliography"/>
        <w:jc w:val="left"/>
      </w:pPr>
      <w:r>
        <w:t xml:space="preserve">Gupta, Y., Costa, C., Pinho, E., Silva, L. A. B., Mandal, S., &amp; Neugebauer, U. (2021). Dicomization of LSM fluorescence composite microscopic image with its bioimaging information. </w:t>
      </w:r>
      <w:r>
        <w:rPr>
          <w:i/>
          <w:iCs/>
        </w:rPr>
        <w:t>2021 IEEE 34th International Symposium on Computer-Based Medical Systems (CBMS)</w:t>
      </w:r>
      <w:r>
        <w:t>, 533–538. https://doi.org/10.1109/CBMS52027.2021.00086</w:t>
      </w:r>
    </w:p>
    <w:p w14:paraId="3D592AED" w14:textId="77777777" w:rsidR="00034522" w:rsidRDefault="00034522" w:rsidP="00034522">
      <w:pPr>
        <w:pStyle w:val="Bibliography"/>
        <w:jc w:val="left"/>
      </w:pPr>
      <w:r>
        <w:t xml:space="preserve">Harris, C. R., Millman, K. J., Van Der Walt, S. J., Gommers, R., Virtanen, P., Cournapeau, D., Wieser, E., Taylor, J., Berg, S., Smith, N. J., Kern, R., Picus, M., Hoyer, S., Van Kerkwijk, M. H., Brett, M., Haldane, A., Del Río, J. F., Wiebe, M., Peterson, P., … Oliphant, T. E. (2020). Array programming with NumPy. </w:t>
      </w:r>
      <w:r>
        <w:rPr>
          <w:i/>
          <w:iCs/>
        </w:rPr>
        <w:t>Nature</w:t>
      </w:r>
      <w:r>
        <w:t xml:space="preserve">, </w:t>
      </w:r>
      <w:r>
        <w:rPr>
          <w:i/>
          <w:iCs/>
        </w:rPr>
        <w:t>585</w:t>
      </w:r>
      <w:r>
        <w:t>(7825), 357–362. https://doi.org/10.1038/s41586-020-2649-2</w:t>
      </w:r>
    </w:p>
    <w:p w14:paraId="20D09B4B" w14:textId="77777777" w:rsidR="00034522" w:rsidRDefault="00034522" w:rsidP="00034522">
      <w:pPr>
        <w:pStyle w:val="Bibliography"/>
        <w:jc w:val="left"/>
      </w:pPr>
      <w:r>
        <w:t xml:space="preserve">Hasan, M. A., Sher-E-Alam, K. M., &amp; Chowdhury, A. (2010). Human Disease Diagnosis Using a Fuzzy Expert System. </w:t>
      </w:r>
      <w:r>
        <w:rPr>
          <w:i/>
          <w:iCs/>
        </w:rPr>
        <w:t>ArXiv</w:t>
      </w:r>
      <w:r>
        <w:t>. https://www.semanticscholar.org/paper/Human-Disease-Diagnosis-Using-a-Fuzzy-Expert-System-Hasan-Sher-E-Alam/02159107e1697e2cea5541f751481e65c8de6828</w:t>
      </w:r>
    </w:p>
    <w:p w14:paraId="7DE253E0" w14:textId="77777777" w:rsidR="00034522" w:rsidRDefault="00034522" w:rsidP="00034522">
      <w:pPr>
        <w:pStyle w:val="Bibliography"/>
        <w:jc w:val="left"/>
      </w:pPr>
      <w:r>
        <w:t xml:space="preserve">Höhl, A., Obadic, I., Fernández-Torres, M.-Á., Oliveira, D., &amp; Zhu, X. X. (2024). </w:t>
      </w:r>
      <w:r>
        <w:rPr>
          <w:i/>
          <w:iCs/>
        </w:rPr>
        <w:t>Recent Trends Challenges and Limitations of Explainable AI in Remote Sensing</w:t>
      </w:r>
      <w:r>
        <w:t>. 8199–8205. https://openaccess.thecvf.com/content/CVPR2024W/XAI4CV/html/Hohl_Recent_Trends_Challenges_and_Limitations_of_Explainable_AI_in_Remote_CVPRW_2024_paper.html</w:t>
      </w:r>
    </w:p>
    <w:p w14:paraId="6EB8AB16" w14:textId="77777777" w:rsidR="00034522" w:rsidRDefault="00034522" w:rsidP="00034522">
      <w:pPr>
        <w:pStyle w:val="Bibliography"/>
        <w:jc w:val="left"/>
      </w:pPr>
      <w:r>
        <w:t xml:space="preserve">Hopstaken, R. M., Witbraad, T., Engelshoven, J. M. A. van, &amp; Dinant, G. J. (2004). Inter-observer variation in the interpretation of chest radiographs for pneumonia in community-acquired lower respiratory tract infections. </w:t>
      </w:r>
      <w:r>
        <w:rPr>
          <w:i/>
          <w:iCs/>
        </w:rPr>
        <w:t>Clinical Radiology</w:t>
      </w:r>
      <w:r>
        <w:t xml:space="preserve">, </w:t>
      </w:r>
      <w:r>
        <w:rPr>
          <w:i/>
          <w:iCs/>
        </w:rPr>
        <w:t>59</w:t>
      </w:r>
      <w:r>
        <w:t>(8), 743–752. https://doi.org/10.1016/j.crad.2004.01.011</w:t>
      </w:r>
    </w:p>
    <w:p w14:paraId="3D886ECB" w14:textId="77777777" w:rsidR="00034522" w:rsidRDefault="00034522" w:rsidP="00034522">
      <w:pPr>
        <w:pStyle w:val="Bibliography"/>
        <w:jc w:val="left"/>
      </w:pPr>
      <w:r>
        <w:t xml:space="preserve">Hyndman, R. J., &amp; Athanasopoulos, G. (2018). </w:t>
      </w:r>
      <w:r>
        <w:rPr>
          <w:i/>
          <w:iCs/>
        </w:rPr>
        <w:t>Forecasting: Principles and practice</w:t>
      </w:r>
      <w:r>
        <w:t>. OTexts.</w:t>
      </w:r>
    </w:p>
    <w:p w14:paraId="360F28B4" w14:textId="77777777" w:rsidR="00034522" w:rsidRDefault="00034522" w:rsidP="00034522">
      <w:pPr>
        <w:pStyle w:val="Bibliography"/>
        <w:jc w:val="left"/>
      </w:pPr>
      <w:r>
        <w:t xml:space="preserve">Ieracitano, C., Mammone, N., Versaci, M., Varone, G., Ali, A.-R., Armentano, A., Calabrese, G., Ferrarelli, A., Turano, L., Tebala, C., Hussain, Z., Sheikh, Z., Sheikh, A., Sceni, G., Hussain, A., &amp; Morabito, F. C. (2022). A fuzzy-enhanced deep learning approach for early detection of Covid-19 pneumonia from portable chest X-ray images. </w:t>
      </w:r>
      <w:r>
        <w:rPr>
          <w:i/>
          <w:iCs/>
        </w:rPr>
        <w:t>Neurocomputing</w:t>
      </w:r>
      <w:r>
        <w:t xml:space="preserve">, </w:t>
      </w:r>
      <w:r>
        <w:rPr>
          <w:i/>
          <w:iCs/>
        </w:rPr>
        <w:t>481</w:t>
      </w:r>
      <w:r>
        <w:t>, 202. https://doi.org/10.1016/j.neucom.2022.01.055</w:t>
      </w:r>
    </w:p>
    <w:p w14:paraId="7E995BC0" w14:textId="77777777" w:rsidR="00034522" w:rsidRDefault="00034522" w:rsidP="00034522">
      <w:pPr>
        <w:pStyle w:val="Bibliography"/>
        <w:jc w:val="left"/>
      </w:pPr>
      <w:r>
        <w:t xml:space="preserve">Ihongbe, I. E., Fouad, S., Mahmoud, T. F., Rajasekaran, A., &amp; Bhatia, B. (2024). Evaluating Explainable Artificial Intelligence (XAI) techniques in chest radiology imaging through a human-centered Lens. </w:t>
      </w:r>
      <w:r>
        <w:rPr>
          <w:i/>
          <w:iCs/>
        </w:rPr>
        <w:t>PLOS ONE</w:t>
      </w:r>
      <w:r>
        <w:t xml:space="preserve">, </w:t>
      </w:r>
      <w:r>
        <w:rPr>
          <w:i/>
          <w:iCs/>
        </w:rPr>
        <w:t>19</w:t>
      </w:r>
      <w:r>
        <w:t>(10), e0308758. https://doi.org/10.1371/journal.pone.0308758</w:t>
      </w:r>
    </w:p>
    <w:p w14:paraId="5C61D733" w14:textId="77777777" w:rsidR="00034522" w:rsidRDefault="00034522" w:rsidP="00034522">
      <w:pPr>
        <w:pStyle w:val="Bibliography"/>
        <w:jc w:val="left"/>
      </w:pPr>
      <w:r>
        <w:rPr>
          <w:i/>
          <w:iCs/>
        </w:rPr>
        <w:t>ImagingStudy—FHIR v5.0.0</w:t>
      </w:r>
      <w:r>
        <w:t>. (2024). HL7 FHIR. https://www.hl7.org/fhir/imagingstudy.html</w:t>
      </w:r>
    </w:p>
    <w:p w14:paraId="3089A282" w14:textId="77777777" w:rsidR="00034522" w:rsidRDefault="00034522" w:rsidP="00034522">
      <w:pPr>
        <w:pStyle w:val="Bibliography"/>
        <w:jc w:val="left"/>
      </w:pPr>
      <w:r>
        <w:rPr>
          <w:i/>
          <w:iCs/>
        </w:rPr>
        <w:t>Index—FHIR v5.0.0</w:t>
      </w:r>
      <w:r>
        <w:t>. (2024). HL7 FHIR. https://www.hl7.org/fhir/</w:t>
      </w:r>
    </w:p>
    <w:p w14:paraId="2B2C2D0B" w14:textId="77777777" w:rsidR="00034522" w:rsidRDefault="00034522" w:rsidP="00034522">
      <w:pPr>
        <w:pStyle w:val="Bibliography"/>
        <w:jc w:val="left"/>
      </w:pPr>
      <w:r>
        <w:t xml:space="preserve">Islam, M. N. (2024). </w:t>
      </w:r>
      <w:r>
        <w:rPr>
          <w:i/>
          <w:iCs/>
        </w:rPr>
        <w:t>Nazrulworld/fhir.resources</w:t>
      </w:r>
      <w:r>
        <w:t xml:space="preserve"> [Python]. https://github.com/nazrulworld/fhir.resources (Original work published 2019)</w:t>
      </w:r>
    </w:p>
    <w:p w14:paraId="58C8D457" w14:textId="77777777" w:rsidR="00034522" w:rsidRDefault="00034522" w:rsidP="00034522">
      <w:pPr>
        <w:pStyle w:val="Bibliography"/>
        <w:jc w:val="left"/>
      </w:pPr>
      <w:r>
        <w:t xml:space="preserve">Joshi, R. C., Yadav, S., Pathak, V. K., Malhotra, H. S., Khokhar, H. V. S., Parihar, A., Kohli, N., Himanshu, D., Garg, R. K., Bhatt, M. L. B., Kumar, R., Singh, N. P., Sardana, V., Burget, R., Alippi, C., Travieso-Gonzalez, C. M., &amp; Dutta, M. K. (2021). A deep learning-based COVID-19 automatic diagnostic framework using chest X-ray images. </w:t>
      </w:r>
      <w:r>
        <w:rPr>
          <w:i/>
          <w:iCs/>
        </w:rPr>
        <w:t>Biocybernetics and Biomedical Engineering</w:t>
      </w:r>
      <w:r>
        <w:t xml:space="preserve">, </w:t>
      </w:r>
      <w:r>
        <w:rPr>
          <w:i/>
          <w:iCs/>
        </w:rPr>
        <w:t>41</w:t>
      </w:r>
      <w:r>
        <w:t>(1), 239–254. https://doi.org/10.1016/j.bbe.2021.01.002</w:t>
      </w:r>
    </w:p>
    <w:p w14:paraId="2B86E32D" w14:textId="77777777" w:rsidR="00034522" w:rsidRDefault="00034522" w:rsidP="00034522">
      <w:pPr>
        <w:pStyle w:val="Bibliography"/>
        <w:jc w:val="left"/>
      </w:pPr>
      <w:r>
        <w:t xml:space="preserve">Kamel, P. I., &amp; Nagy, P. G. (2018). Patient-Centered Radiology with FHIR: An Introduction to the Use of FHIR to Offer Radiology a Clinically Integrated Platform. </w:t>
      </w:r>
      <w:r>
        <w:rPr>
          <w:i/>
          <w:iCs/>
        </w:rPr>
        <w:t>Journal of Digital Imaging</w:t>
      </w:r>
      <w:r>
        <w:t xml:space="preserve">, </w:t>
      </w:r>
      <w:r>
        <w:rPr>
          <w:i/>
          <w:iCs/>
        </w:rPr>
        <w:t>31</w:t>
      </w:r>
      <w:r>
        <w:t>(3), 327–333. https://doi.org/10.1007/s10278-018-0087-6</w:t>
      </w:r>
    </w:p>
    <w:p w14:paraId="70C5F974" w14:textId="77777777" w:rsidR="00034522" w:rsidRDefault="00034522" w:rsidP="00034522">
      <w:pPr>
        <w:pStyle w:val="Bibliography"/>
        <w:jc w:val="left"/>
      </w:pPr>
      <w:r>
        <w:t xml:space="preserve">Kermany, D. S., Goldbaum, M., Cai, W., Valentim, C. C. S., Liang, H., Baxter, S. L., McKeown, A., Yang, G., Wu, X., Yan, F., Dong, J., Prasadha, M. K., Pei, J., Ting, M. Y. L., Zhu, J., Li, C., Hewett, S., Dong, J., Ziyar, I., … Zhang, K. (2018). Identifying Medical Diagnoses and Treatable Diseases by Image-Based Deep Learning. </w:t>
      </w:r>
      <w:r>
        <w:rPr>
          <w:i/>
          <w:iCs/>
        </w:rPr>
        <w:t>Cell</w:t>
      </w:r>
      <w:r>
        <w:t xml:space="preserve">, </w:t>
      </w:r>
      <w:r>
        <w:rPr>
          <w:i/>
          <w:iCs/>
        </w:rPr>
        <w:t>172</w:t>
      </w:r>
      <w:r>
        <w:t>(5), 1122-1131.e9. https://doi.org/10.1016/j.cell.2018.02.010</w:t>
      </w:r>
    </w:p>
    <w:p w14:paraId="75FFDB9C" w14:textId="77777777" w:rsidR="00034522" w:rsidRDefault="00034522" w:rsidP="00034522">
      <w:pPr>
        <w:pStyle w:val="Bibliography"/>
        <w:jc w:val="left"/>
      </w:pPr>
      <w:r>
        <w:t xml:space="preserve">Kiran, Kumar D S, S., C H, C., Datar, S. G., C P, V., &amp; Kumar H S, R. (2024). Developing Adaptive Solutions for Accurate Pneumonia Diagnosis via Chest X-Ray Analysis. </w:t>
      </w:r>
      <w:r>
        <w:rPr>
          <w:i/>
          <w:iCs/>
        </w:rPr>
        <w:t>2024 Third International Conference on Distributed Computing and Electrical Circuits and Electronics (ICDCECE)</w:t>
      </w:r>
      <w:r>
        <w:t>, 1–5. https://doi.org/10.1109/ICDCECE60827.2024.10549708</w:t>
      </w:r>
    </w:p>
    <w:p w14:paraId="7398F544" w14:textId="77777777" w:rsidR="00034522" w:rsidRDefault="00034522" w:rsidP="00034522">
      <w:pPr>
        <w:pStyle w:val="Bibliography"/>
        <w:jc w:val="left"/>
      </w:pPr>
      <w:r>
        <w:t xml:space="preserve">Konar, A., &amp; Jain, L. C. (2001). An Introduction to Computational Intelligence Paradigms. In L. Jain &amp; P. De Wilde (Eds.), </w:t>
      </w:r>
      <w:r>
        <w:rPr>
          <w:i/>
          <w:iCs/>
        </w:rPr>
        <w:t>Practical Applications of Computational Intelligence Techniques</w:t>
      </w:r>
      <w:r>
        <w:t xml:space="preserve"> (pp. 1–64). Springer Netherlands. https://doi.org/10.1007/978-94-010-0678-1_1</w:t>
      </w:r>
    </w:p>
    <w:p w14:paraId="4E062CCF" w14:textId="77777777" w:rsidR="00034522" w:rsidRDefault="00034522" w:rsidP="00034522">
      <w:pPr>
        <w:pStyle w:val="Bibliography"/>
        <w:jc w:val="left"/>
      </w:pPr>
      <w:r>
        <w:t xml:space="preserve">Koncar, M. (2007). HL7 and DICOM based integration of radiology departments with healthcare enterprise information systems. </w:t>
      </w:r>
      <w:r>
        <w:rPr>
          <w:i/>
          <w:iCs/>
        </w:rPr>
        <w:t>International Journal of Medical Informatics</w:t>
      </w:r>
      <w:r>
        <w:t>. https://www.academia.edu/17513392/HL7_and_DICOM_based_integration_of_radiology_departments_with_healthcare_enterprise_information_systems</w:t>
      </w:r>
    </w:p>
    <w:p w14:paraId="5DF1EBD2" w14:textId="77777777" w:rsidR="00034522" w:rsidRDefault="00034522" w:rsidP="00034522">
      <w:pPr>
        <w:pStyle w:val="Bibliography"/>
        <w:jc w:val="left"/>
      </w:pPr>
      <w:r>
        <w:t xml:space="preserve">Kulkarni, D., Doijade, M., Devrukhkar, C., Zilpe, G., &amp; Surana, R. (2012). NetraRIS -a Web based DICOM Viewer. </w:t>
      </w:r>
      <w:r>
        <w:rPr>
          <w:i/>
          <w:iCs/>
        </w:rPr>
        <w:t>International Journal of Computer Applications</w:t>
      </w:r>
      <w:r>
        <w:t xml:space="preserve">, </w:t>
      </w:r>
      <w:r>
        <w:rPr>
          <w:i/>
          <w:iCs/>
        </w:rPr>
        <w:t>48</w:t>
      </w:r>
      <w:r>
        <w:t>. https://doi.org/10.5120/7532-0635</w:t>
      </w:r>
    </w:p>
    <w:p w14:paraId="24F0C356" w14:textId="77777777" w:rsidR="00034522" w:rsidRDefault="00034522" w:rsidP="00034522">
      <w:pPr>
        <w:pStyle w:val="Bibliography"/>
        <w:jc w:val="left"/>
      </w:pPr>
      <w:r>
        <w:t xml:space="preserve">Kundu, R., Das, R., Geem, Z. W., Han, G.-T., &amp; Sarkar, R. (2021). Pneumonia detection in chest X-ray images using an ensemble of deep learning models. </w:t>
      </w:r>
      <w:r>
        <w:rPr>
          <w:i/>
          <w:iCs/>
        </w:rPr>
        <w:t>PLOS ONE</w:t>
      </w:r>
      <w:r>
        <w:t xml:space="preserve">, </w:t>
      </w:r>
      <w:r>
        <w:rPr>
          <w:i/>
          <w:iCs/>
        </w:rPr>
        <w:t>16</w:t>
      </w:r>
      <w:r>
        <w:t>(9), e0256630. https://doi.org/10.1371/journal.pone.0256630</w:t>
      </w:r>
    </w:p>
    <w:p w14:paraId="4382913C" w14:textId="77777777" w:rsidR="00034522" w:rsidRDefault="00034522" w:rsidP="00034522">
      <w:pPr>
        <w:pStyle w:val="Bibliography"/>
        <w:jc w:val="left"/>
      </w:pPr>
      <w:r>
        <w:t xml:space="preserve">Kuzmak, P. M., &amp; Dayhoff, R. E. (2000). The use of Digital Imaging and Communications in Medicine (DICOM) in the integration of imaging into the electronic patient record at the Department of Veterans Affairs. </w:t>
      </w:r>
      <w:r>
        <w:rPr>
          <w:i/>
          <w:iCs/>
        </w:rPr>
        <w:t>Journal of Digital Imaging</w:t>
      </w:r>
      <w:r>
        <w:t xml:space="preserve">, </w:t>
      </w:r>
      <w:r>
        <w:rPr>
          <w:i/>
          <w:iCs/>
        </w:rPr>
        <w:t>13</w:t>
      </w:r>
      <w:r>
        <w:t>(Suppl 1), 133. https://doi.org/10.1007/BF03167644</w:t>
      </w:r>
    </w:p>
    <w:p w14:paraId="030A8038" w14:textId="77777777" w:rsidR="00034522" w:rsidRDefault="00034522" w:rsidP="00034522">
      <w:pPr>
        <w:pStyle w:val="Bibliography"/>
        <w:jc w:val="left"/>
      </w:pPr>
      <w:r>
        <w:t xml:space="preserve">Kwon, T., Lee, S. P., Kim, D., Jang, J., Lee, M., Kang, S. U., Kim, H., Oh, K., On, J., Kim, Y. J., Yun, S. J., Jin, K. N., Kim, E. Y., &amp; Kim, K. G. (2021). Diagnostic performance of artificial intelligence model for pneumonia from chest radiography. </w:t>
      </w:r>
      <w:r>
        <w:rPr>
          <w:i/>
          <w:iCs/>
        </w:rPr>
        <w:t>PLOS ONE</w:t>
      </w:r>
      <w:r>
        <w:t xml:space="preserve">, </w:t>
      </w:r>
      <w:r>
        <w:rPr>
          <w:i/>
          <w:iCs/>
        </w:rPr>
        <w:t>16</w:t>
      </w:r>
      <w:r>
        <w:t>(4), e0249399. https://doi.org/10.1371/journal.pone.0249399</w:t>
      </w:r>
    </w:p>
    <w:p w14:paraId="44E59A84" w14:textId="77777777" w:rsidR="00034522" w:rsidRDefault="00034522" w:rsidP="00034522">
      <w:pPr>
        <w:pStyle w:val="Bibliography"/>
        <w:jc w:val="left"/>
      </w:pPr>
      <w:r>
        <w:t xml:space="preserve">Labkoff, S., Oladimeji, B., Kannry, J., Solomonides, A., Leftwich, R., Koski, E., Joseph, A. L., Lopez-Gonzalez, M., Fleisher, L. A., Nolen, K., Dutta, S., Levy, D. R., Price, A., Barr, P. J., Hron, J. D., Lin, B., Srivastava, G., Pastor, N., Luque, U. S., … Quintana, Y. (2024). Toward a responsible future: Recommendations for AI-enabled clinical decision support. </w:t>
      </w:r>
      <w:r>
        <w:rPr>
          <w:i/>
          <w:iCs/>
        </w:rPr>
        <w:t>Journal of the American Medical Informatics Association</w:t>
      </w:r>
      <w:r>
        <w:t xml:space="preserve">, </w:t>
      </w:r>
      <w:r>
        <w:rPr>
          <w:i/>
          <w:iCs/>
        </w:rPr>
        <w:t>31</w:t>
      </w:r>
      <w:r>
        <w:t>(11), 2730–2739. https://doi.org/10.1093/jamia/ocae209</w:t>
      </w:r>
    </w:p>
    <w:p w14:paraId="3765A04F" w14:textId="77777777" w:rsidR="00034522" w:rsidRDefault="00034522" w:rsidP="00034522">
      <w:pPr>
        <w:pStyle w:val="Bibliography"/>
        <w:jc w:val="left"/>
      </w:pPr>
      <w:r>
        <w:t xml:space="preserve">Lagunes, M. L., Castillo, O., Valdez, F., &amp; Soria, J. (2020). Comparison of Fuzzy Controller Optimization with Dynamic Parameter Adjustment Based on of Type-1 and Type-2 Fuzzy Logic. In O. Castillo &amp; P. Melin (Eds.), </w:t>
      </w:r>
      <w:r>
        <w:rPr>
          <w:i/>
          <w:iCs/>
        </w:rPr>
        <w:t>Hybrid Intelligent Systems in Control, Pattern Recognition and Medicine</w:t>
      </w:r>
      <w:r>
        <w:t xml:space="preserve"> (pp. 47–56). Springer International Publishing. https://doi.org/10.1007/978-3-030-34135-0_4</w:t>
      </w:r>
    </w:p>
    <w:p w14:paraId="50C3C5D3" w14:textId="77777777" w:rsidR="00034522" w:rsidRDefault="00034522" w:rsidP="00034522">
      <w:pPr>
        <w:pStyle w:val="Bibliography"/>
        <w:jc w:val="left"/>
      </w:pPr>
      <w:r>
        <w:t xml:space="preserve">Lee, W.-J., Yang, C.-Y., Liu, K.-L., Liu, H.-M., Ching, Y.-T., &amp; Chen, S.-J. (2005). Establishing a Web-Based DICOM Teaching File Authoring Tool Using Open-Source Public Software. </w:t>
      </w:r>
      <w:r>
        <w:rPr>
          <w:i/>
          <w:iCs/>
        </w:rPr>
        <w:t>Journal of Digital Imaging</w:t>
      </w:r>
      <w:r>
        <w:t xml:space="preserve">, </w:t>
      </w:r>
      <w:r>
        <w:rPr>
          <w:i/>
          <w:iCs/>
        </w:rPr>
        <w:t>18</w:t>
      </w:r>
      <w:r>
        <w:t>(3), 169. https://doi.org/10.1007/s10278-005-5171-z</w:t>
      </w:r>
    </w:p>
    <w:p w14:paraId="0189024D" w14:textId="77777777" w:rsidR="00034522" w:rsidRDefault="00034522" w:rsidP="00034522">
      <w:pPr>
        <w:pStyle w:val="Bibliography"/>
        <w:jc w:val="left"/>
      </w:pPr>
      <w:r>
        <w:t xml:space="preserve">Li, D., Zhou, S., &amp; Pedrycz, W. (2023). Accelerated Fuzzy C-Means Clustering Based on New Affinity Filtering and Membership Scaling. </w:t>
      </w:r>
      <w:r>
        <w:rPr>
          <w:i/>
          <w:iCs/>
        </w:rPr>
        <w:t>IEEE Transactions on Knowledge and Data Engineering</w:t>
      </w:r>
      <w:r>
        <w:t xml:space="preserve">, </w:t>
      </w:r>
      <w:r>
        <w:rPr>
          <w:i/>
          <w:iCs/>
        </w:rPr>
        <w:t>35</w:t>
      </w:r>
      <w:r>
        <w:t>(12), 12337–12349. IEEE Transactions on Knowledge and Data Engineering. https://doi.org/10.1109/TKDE.2023.3273274</w:t>
      </w:r>
    </w:p>
    <w:p w14:paraId="002A04DD" w14:textId="77777777" w:rsidR="00034522" w:rsidRDefault="00034522" w:rsidP="00034522">
      <w:pPr>
        <w:pStyle w:val="Bibliography"/>
        <w:jc w:val="left"/>
      </w:pPr>
      <w:r>
        <w:t xml:space="preserve">Lu, J., Ma, G., &amp; Zhang, G. (2024). Fuzzy Machine Learning: A Comprehensive Framework and Systematic Review. </w:t>
      </w:r>
      <w:r>
        <w:rPr>
          <w:i/>
          <w:iCs/>
        </w:rPr>
        <w:t>IEEE Transactions on Fuzzy Systems</w:t>
      </w:r>
      <w:r>
        <w:t xml:space="preserve">, </w:t>
      </w:r>
      <w:r>
        <w:rPr>
          <w:i/>
          <w:iCs/>
        </w:rPr>
        <w:t>32</w:t>
      </w:r>
      <w:r>
        <w:t>(7), 3861–3878. IEEE Transactions on Fuzzy Systems. https://doi.org/10.1109/TFUZZ.2024.3387429</w:t>
      </w:r>
    </w:p>
    <w:p w14:paraId="6709514D" w14:textId="77777777" w:rsidR="00034522" w:rsidRDefault="00034522" w:rsidP="00034522">
      <w:pPr>
        <w:pStyle w:val="Bibliography"/>
        <w:jc w:val="left"/>
      </w:pPr>
      <w:r>
        <w:t xml:space="preserve">Mann, M., Badoni, R. P., Soni, H., Al-Shehri, M., Kaushik, A. C., &amp; Wei, D.-Q. (2023). Utilization of Deep Convolutional Neural Networks for Accurate Chest X-Ray Diagnosis and Disease Detection. </w:t>
      </w:r>
      <w:r>
        <w:rPr>
          <w:i/>
          <w:iCs/>
        </w:rPr>
        <w:t>Interdisciplinary Sciences: Computational Life Sciences</w:t>
      </w:r>
      <w:r>
        <w:t xml:space="preserve">, </w:t>
      </w:r>
      <w:r>
        <w:rPr>
          <w:i/>
          <w:iCs/>
        </w:rPr>
        <w:t>15</w:t>
      </w:r>
      <w:r>
        <w:t>(3), 374–392. https://doi.org/10.1007/s12539-023-00562-2</w:t>
      </w:r>
    </w:p>
    <w:p w14:paraId="6B80D318" w14:textId="77777777" w:rsidR="00034522" w:rsidRDefault="00034522" w:rsidP="00034522">
      <w:pPr>
        <w:pStyle w:val="Bibliography"/>
        <w:jc w:val="left"/>
      </w:pPr>
      <w:r>
        <w:t xml:space="preserve">McAllister, D. A., Liu, L., Shi, T., Chu, Y., Reed, C., Burrows, J., Adeloye, D., Rudan, I., Black, R. E., Campbell, H., &amp; Nair, H. (2019). Global, regional, and national estimates of pneumonia morbidity and mortality in children younger than 5 years between 2000 and 2015: A systematic analysis. </w:t>
      </w:r>
      <w:r>
        <w:rPr>
          <w:i/>
          <w:iCs/>
        </w:rPr>
        <w:t>The Lancet Global Health</w:t>
      </w:r>
      <w:r>
        <w:t xml:space="preserve">, </w:t>
      </w:r>
      <w:r>
        <w:rPr>
          <w:i/>
          <w:iCs/>
        </w:rPr>
        <w:t>7</w:t>
      </w:r>
      <w:r>
        <w:t>(1), e47–e57. https://doi.org/10.1016/S2214-109X(18)30408-X</w:t>
      </w:r>
    </w:p>
    <w:p w14:paraId="482F252C" w14:textId="77777777" w:rsidR="00034522" w:rsidRDefault="00034522" w:rsidP="00034522">
      <w:pPr>
        <w:pStyle w:val="Bibliography"/>
        <w:jc w:val="left"/>
      </w:pPr>
      <w:r>
        <w:t xml:space="preserve">Meedeniya, D., Kumarasinghe, H., Kolonne, S., Fernando, C., Díez, I. D. la T., &amp; Marques, G. (2022). Chest X-ray analysis empowered with deep learning: A systematic review. </w:t>
      </w:r>
      <w:r>
        <w:rPr>
          <w:i/>
          <w:iCs/>
        </w:rPr>
        <w:t>Applied Soft Computing</w:t>
      </w:r>
      <w:r>
        <w:t xml:space="preserve">, </w:t>
      </w:r>
      <w:r>
        <w:rPr>
          <w:i/>
          <w:iCs/>
        </w:rPr>
        <w:t>126</w:t>
      </w:r>
      <w:r>
        <w:t>, 109319. https://doi.org/10.1016/j.asoc.2022.109319</w:t>
      </w:r>
    </w:p>
    <w:p w14:paraId="53B1E0B9" w14:textId="77777777" w:rsidR="00034522" w:rsidRDefault="00034522" w:rsidP="00034522">
      <w:pPr>
        <w:pStyle w:val="Bibliography"/>
        <w:jc w:val="left"/>
      </w:pPr>
      <w:r>
        <w:t xml:space="preserve">Mildenberger, P., Eichelberg, M., &amp; Martin, E. (2002). Introduction to the DICOM standard. </w:t>
      </w:r>
      <w:r>
        <w:rPr>
          <w:i/>
          <w:iCs/>
        </w:rPr>
        <w:t>European Radiology</w:t>
      </w:r>
      <w:r>
        <w:t xml:space="preserve">, </w:t>
      </w:r>
      <w:r>
        <w:rPr>
          <w:i/>
          <w:iCs/>
        </w:rPr>
        <w:t>12</w:t>
      </w:r>
      <w:r>
        <w:t>(4), 920–927. https://doi.org/10.1007/s003300101100</w:t>
      </w:r>
    </w:p>
    <w:p w14:paraId="6A070DF1" w14:textId="77777777" w:rsidR="00034522" w:rsidRDefault="00034522" w:rsidP="00034522">
      <w:pPr>
        <w:pStyle w:val="Bibliography"/>
        <w:jc w:val="left"/>
      </w:pPr>
      <w:r>
        <w:t xml:space="preserve">Mittal, A., Kumar, D., Mittal, M., Saba, T., Abunadi, I., Rehman, A., &amp; Roy, S. (2020). Detecting Pneumonia Using Convolutions and Dynamic Capsule Routing for Chest X-ray Images. </w:t>
      </w:r>
      <w:r>
        <w:rPr>
          <w:i/>
          <w:iCs/>
        </w:rPr>
        <w:t>Sensors</w:t>
      </w:r>
      <w:r>
        <w:t xml:space="preserve">, </w:t>
      </w:r>
      <w:r>
        <w:rPr>
          <w:i/>
          <w:iCs/>
        </w:rPr>
        <w:t>20</w:t>
      </w:r>
      <w:r>
        <w:t>(4), Article 4. https://doi.org/10.3390/s20041068</w:t>
      </w:r>
    </w:p>
    <w:p w14:paraId="2BAED69B" w14:textId="77777777" w:rsidR="00034522" w:rsidRDefault="00034522" w:rsidP="00034522">
      <w:pPr>
        <w:pStyle w:val="Bibliography"/>
        <w:jc w:val="left"/>
      </w:pPr>
      <w:r>
        <w:t xml:space="preserve">Modi, A. R., &amp; Kovacs, C. S. (2020). Community-acquired pneumonia: Strategies for triage and treatment. </w:t>
      </w:r>
      <w:r>
        <w:rPr>
          <w:i/>
          <w:iCs/>
        </w:rPr>
        <w:t>Cleveland Clinic Journal of Medicine</w:t>
      </w:r>
      <w:r>
        <w:t xml:space="preserve">, </w:t>
      </w:r>
      <w:r>
        <w:rPr>
          <w:i/>
          <w:iCs/>
        </w:rPr>
        <w:t>87</w:t>
      </w:r>
      <w:r>
        <w:t>(3), 145. https://doi.org/10.3949/ccjm.87a.19067</w:t>
      </w:r>
    </w:p>
    <w:p w14:paraId="6D6BBC0B" w14:textId="77777777" w:rsidR="00034522" w:rsidRDefault="00034522" w:rsidP="00034522">
      <w:pPr>
        <w:pStyle w:val="Bibliography"/>
        <w:jc w:val="left"/>
      </w:pPr>
      <w:r>
        <w:t xml:space="preserve">Monteiro, E., Costa, C., &amp; Oliveira, J. (2013). </w:t>
      </w:r>
      <w:r>
        <w:rPr>
          <w:i/>
          <w:iCs/>
        </w:rPr>
        <w:t>A DICOM viewer based on web technology</w:t>
      </w:r>
      <w:r>
        <w:t>. 167–171. https://doi.org/10.1109/HealthCom.2013.6720660</w:t>
      </w:r>
    </w:p>
    <w:p w14:paraId="5919D3A0" w14:textId="77777777" w:rsidR="00034522" w:rsidRDefault="00034522" w:rsidP="00034522">
      <w:pPr>
        <w:pStyle w:val="Bibliography"/>
        <w:jc w:val="left"/>
      </w:pPr>
      <w:r>
        <w:t xml:space="preserve">Naronglerdrit, P., Mporas, I., &amp; Sheikh-Akbari, A. (2021). COVID-19 detection from chest X-rays using transfer learning with deep convolutional neural networks. </w:t>
      </w:r>
      <w:r>
        <w:rPr>
          <w:i/>
          <w:iCs/>
        </w:rPr>
        <w:t>Data Science for COVID-19</w:t>
      </w:r>
      <w:r>
        <w:t>, 255. https://doi.org/10.1016/B978-0-12-824536-1.00031-9</w:t>
      </w:r>
    </w:p>
    <w:p w14:paraId="4ED8950A" w14:textId="77777777" w:rsidR="00034522" w:rsidRDefault="00034522" w:rsidP="00034522">
      <w:pPr>
        <w:pStyle w:val="Bibliography"/>
        <w:jc w:val="left"/>
      </w:pPr>
      <w:r>
        <w:t xml:space="preserve">National Electrical Manufacturers Association (NEMA). (2023). </w:t>
      </w:r>
      <w:r>
        <w:rPr>
          <w:i/>
          <w:iCs/>
        </w:rPr>
        <w:t>DICOM Standard Part 3: Information Object Definitions</w:t>
      </w:r>
      <w:r>
        <w:t xml:space="preserve"> (No. DICOM 2023a). National Electrical Manufacturers Association (NEMA). https://www.dicomstandard.org/current/</w:t>
      </w:r>
    </w:p>
    <w:p w14:paraId="65DA7A65" w14:textId="77777777" w:rsidR="00034522" w:rsidRDefault="00034522" w:rsidP="00034522">
      <w:pPr>
        <w:pStyle w:val="Bibliography"/>
        <w:jc w:val="left"/>
      </w:pPr>
      <w:r>
        <w:t xml:space="preserve">Newbold, P., Carlson, W. L., &amp; Thorne, B. M. (2013). </w:t>
      </w:r>
      <w:r>
        <w:rPr>
          <w:i/>
          <w:iCs/>
        </w:rPr>
        <w:t>Statistics for business and economics</w:t>
      </w:r>
      <w:r>
        <w:t>. Pearson. https://thuvienso.hoasen.edu.vn/handle/123456789/9470</w:t>
      </w:r>
    </w:p>
    <w:p w14:paraId="099665C3" w14:textId="77777777" w:rsidR="00034522" w:rsidRDefault="00034522" w:rsidP="00034522">
      <w:pPr>
        <w:pStyle w:val="Bibliography"/>
        <w:jc w:val="left"/>
      </w:pPr>
      <w:r>
        <w:t xml:space="preserve">Niehues, S. M., Adams, L. C., Gaudin, R. A., Erxleben, C., Keller, S., Makowski, M. R., Vahldiek, J. L., &amp; Bressem, K. K. (2021). Deep-Learning-Based Diagnosis of Bedside Chest X-ray in Intensive Care and Emergency Medicine. </w:t>
      </w:r>
      <w:r>
        <w:rPr>
          <w:i/>
          <w:iCs/>
        </w:rPr>
        <w:t>Investigative Radiology</w:t>
      </w:r>
      <w:r>
        <w:t xml:space="preserve">, </w:t>
      </w:r>
      <w:r>
        <w:rPr>
          <w:i/>
          <w:iCs/>
        </w:rPr>
        <w:t>56</w:t>
      </w:r>
      <w:r>
        <w:t>(8), 525. https://doi.org/10.1097/RLI.0000000000000771</w:t>
      </w:r>
    </w:p>
    <w:p w14:paraId="69CAA0FC" w14:textId="77777777" w:rsidR="00034522" w:rsidRDefault="00034522" w:rsidP="00034522">
      <w:pPr>
        <w:pStyle w:val="Bibliography"/>
        <w:jc w:val="left"/>
      </w:pPr>
      <w:r>
        <w:t xml:space="preserve">O’Quinn, W., Haddad, R. J., &amp; Moore, D. L. (2019). Pneumonia Radiograph Diagnosis Utilizing Deep Learning Network. </w:t>
      </w:r>
      <w:r>
        <w:rPr>
          <w:i/>
          <w:iCs/>
        </w:rPr>
        <w:t>2019 IEEE 2nd International Conference on Electronic Information and Communication Technology (ICEICT)</w:t>
      </w:r>
      <w:r>
        <w:t>, 763–767. https://doi.org/10.1109/ICEICT.2019.8846438</w:t>
      </w:r>
    </w:p>
    <w:p w14:paraId="1D8ED7C3" w14:textId="77777777" w:rsidR="00034522" w:rsidRDefault="00034522" w:rsidP="00034522">
      <w:pPr>
        <w:pStyle w:val="Bibliography"/>
        <w:jc w:val="left"/>
      </w:pPr>
      <w:r>
        <w:t xml:space="preserve">Powers, D. (2011). Evaluation: From precision, recall and F-measure to ROC, informedness, markedness and correlation. </w:t>
      </w:r>
      <w:r>
        <w:rPr>
          <w:i/>
          <w:iCs/>
        </w:rPr>
        <w:t>ArXiv</w:t>
      </w:r>
      <w:r>
        <w:t>. https://www.semanticscholar.org/paper/Evaluation%3A-from-precision%2C-recall-and-F-measure-to-Powers/6d03a38c5ddb7c7cd1ceb59b28907dc918c5d83a</w:t>
      </w:r>
    </w:p>
    <w:p w14:paraId="0BF8231E" w14:textId="77777777" w:rsidR="00034522" w:rsidRDefault="00034522" w:rsidP="00034522">
      <w:pPr>
        <w:pStyle w:val="Bibliography"/>
        <w:jc w:val="left"/>
      </w:pPr>
      <w:r>
        <w:t xml:space="preserve">Rahman, T., Chowdhury, M. E. H., Khandakar, A., Islam, K. R., Islam, K. F., Mahbub, Z. B., Kadir, M. A., &amp; Kashem, S. (2020). Transfer Learning with Deep Convolutional Neural Network (CNN) for Pneumonia Detection Using Chest X-ray. </w:t>
      </w:r>
      <w:r>
        <w:rPr>
          <w:i/>
          <w:iCs/>
        </w:rPr>
        <w:t>Applied Sciences</w:t>
      </w:r>
      <w:r>
        <w:t xml:space="preserve">, </w:t>
      </w:r>
      <w:r>
        <w:rPr>
          <w:i/>
          <w:iCs/>
        </w:rPr>
        <w:t>10</w:t>
      </w:r>
      <w:r>
        <w:t>(9), Article 9. https://doi.org/10.3390/app10093233</w:t>
      </w:r>
    </w:p>
    <w:p w14:paraId="4967F01E" w14:textId="77777777" w:rsidR="00034522" w:rsidRDefault="00034522" w:rsidP="00034522">
      <w:pPr>
        <w:pStyle w:val="Bibliography"/>
        <w:jc w:val="left"/>
      </w:pPr>
      <w:r>
        <w:t xml:space="preserve">Ravi, V., Acharya, V., &amp; Alazab, M. (2023). A multichannel EfficientNet deep learning-based stacking ensemble approach for lung disease detection using chest X-ray images. </w:t>
      </w:r>
      <w:r>
        <w:rPr>
          <w:i/>
          <w:iCs/>
        </w:rPr>
        <w:t>Cluster Computing</w:t>
      </w:r>
      <w:r>
        <w:t xml:space="preserve">, </w:t>
      </w:r>
      <w:r>
        <w:rPr>
          <w:i/>
          <w:iCs/>
        </w:rPr>
        <w:t>26</w:t>
      </w:r>
      <w:r>
        <w:t>(2), 1181–1203. https://doi.org/10.1007/s10586-022-03664-6</w:t>
      </w:r>
    </w:p>
    <w:p w14:paraId="33738DE9" w14:textId="77777777" w:rsidR="00034522" w:rsidRDefault="00034522" w:rsidP="00034522">
      <w:pPr>
        <w:pStyle w:val="Bibliography"/>
        <w:jc w:val="left"/>
      </w:pPr>
      <w:r>
        <w:t xml:space="preserve">Ren, H., Wong, A. B., Lian, W., Cheng, W., Zhang, Y., He, J., Liu, Q., Yang, J., Zhang, C. J., Wu, K., &amp; Zhang, H. (2021). Interpretable Pneumonia Detection by Combining Deep Learning and Explainable Models With Multisource Data. </w:t>
      </w:r>
      <w:r>
        <w:rPr>
          <w:i/>
          <w:iCs/>
        </w:rPr>
        <w:t>IEEE Access</w:t>
      </w:r>
      <w:r>
        <w:t xml:space="preserve">, </w:t>
      </w:r>
      <w:r>
        <w:rPr>
          <w:i/>
          <w:iCs/>
        </w:rPr>
        <w:t>9</w:t>
      </w:r>
      <w:r>
        <w:t>, 95872–95883. IEEE Access. https://doi.org/10.1109/ACCESS.2021.3090215</w:t>
      </w:r>
    </w:p>
    <w:p w14:paraId="7317E368" w14:textId="77777777" w:rsidR="00034522" w:rsidRDefault="00034522" w:rsidP="00034522">
      <w:pPr>
        <w:pStyle w:val="Bibliography"/>
        <w:jc w:val="left"/>
      </w:pPr>
      <w:r>
        <w:t xml:space="preserve">Rochmawanti, O., &amp; Utaminingrum, F. (2021). Chest X-Ray Image to Classify Lung diseases in Different Resolution Size using DenseNet-121 Architectures. </w:t>
      </w:r>
      <w:r>
        <w:rPr>
          <w:i/>
          <w:iCs/>
        </w:rPr>
        <w:t>Proceedings of the 6th International Conference on Sustainable Information Engineering and Technology</w:t>
      </w:r>
      <w:r>
        <w:t>, 327–331. https://doi.org/10.1145/3479645.3479667</w:t>
      </w:r>
    </w:p>
    <w:p w14:paraId="767BFCB9" w14:textId="77777777" w:rsidR="00034522" w:rsidRDefault="00034522" w:rsidP="00034522">
      <w:pPr>
        <w:pStyle w:val="Bibliography"/>
        <w:jc w:val="left"/>
      </w:pPr>
      <w:r>
        <w:t xml:space="preserve">Rohmayani, D., &amp; Rahayu, A. (2022). Classification of X-Ray Images of Normal, Pneumonia, and Covid-19 Lungs Using the Fuzzy C-Means (FCM) Algorithm. </w:t>
      </w:r>
      <w:r>
        <w:rPr>
          <w:i/>
          <w:iCs/>
        </w:rPr>
        <w:t>Journal of Applied Intelligent System</w:t>
      </w:r>
      <w:r>
        <w:t xml:space="preserve">, </w:t>
      </w:r>
      <w:r>
        <w:rPr>
          <w:i/>
          <w:iCs/>
        </w:rPr>
        <w:t>7</w:t>
      </w:r>
      <w:r>
        <w:t>, 16–25. https://doi.org/10.33633/jais.v7i1.5512</w:t>
      </w:r>
    </w:p>
    <w:p w14:paraId="0D9B2D70" w14:textId="77777777" w:rsidR="00034522" w:rsidRDefault="00034522" w:rsidP="00034522">
      <w:pPr>
        <w:pStyle w:val="Bibliography"/>
        <w:jc w:val="left"/>
      </w:pPr>
      <w:r>
        <w:t xml:space="preserve">Roy, A., Bhattacharjee, A., Oliva, D., Ramos-Soto, O., Alvarez-Padilla, F. J., &amp; Sarkar, R. (2024). FA-Net: A Fuzzy Attention-aided Deep Neural Network for Pneumonia Detection in Chest X-Rays. </w:t>
      </w:r>
      <w:r>
        <w:rPr>
          <w:i/>
          <w:iCs/>
        </w:rPr>
        <w:t>2024 IEEE 37th International Symposium on Computer-Based Medical Systems (CBMS)</w:t>
      </w:r>
      <w:r>
        <w:t>, 338–343. https://doi.org/10.1109/CBMS61543.2024.00063</w:t>
      </w:r>
    </w:p>
    <w:p w14:paraId="152AC847" w14:textId="77777777" w:rsidR="00034522" w:rsidRDefault="00034522" w:rsidP="00034522">
      <w:pPr>
        <w:pStyle w:val="Bibliography"/>
        <w:jc w:val="left"/>
      </w:pPr>
      <w:r>
        <w:t xml:space="preserve">Roy, S., Pal, D., &amp; Meena, T. (2023). Explainable artificial intelligence to increase transparency for revolutionizing healthcare ecosystem and the road ahead. </w:t>
      </w:r>
      <w:r>
        <w:rPr>
          <w:i/>
          <w:iCs/>
        </w:rPr>
        <w:t>Network Modeling Analysis in Health Informatics and Bioinformatics</w:t>
      </w:r>
      <w:r>
        <w:t xml:space="preserve">, </w:t>
      </w:r>
      <w:r>
        <w:rPr>
          <w:i/>
          <w:iCs/>
        </w:rPr>
        <w:t>13</w:t>
      </w:r>
      <w:r>
        <w:t>(1), 4. https://doi.org/10.1007/s13721-023-00437-y</w:t>
      </w:r>
    </w:p>
    <w:p w14:paraId="2552142D" w14:textId="77777777" w:rsidR="00034522" w:rsidRDefault="00034522" w:rsidP="00034522">
      <w:pPr>
        <w:pStyle w:val="Bibliography"/>
        <w:jc w:val="left"/>
      </w:pPr>
      <w:r>
        <w:t xml:space="preserve">Ruuskanen, O., Lahti, E., Jennings, L. C., &amp; Murdoch, D. R. (2011). Viral pneumonia. </w:t>
      </w:r>
      <w:r>
        <w:rPr>
          <w:i/>
          <w:iCs/>
        </w:rPr>
        <w:t>The Lancet</w:t>
      </w:r>
      <w:r>
        <w:t xml:space="preserve">, </w:t>
      </w:r>
      <w:r>
        <w:rPr>
          <w:i/>
          <w:iCs/>
        </w:rPr>
        <w:t>377</w:t>
      </w:r>
      <w:r>
        <w:t>(9773), 1264–1275. https://doi.org/10.1016/S0140-6736(10)61459-6</w:t>
      </w:r>
    </w:p>
    <w:p w14:paraId="58DCC7A8" w14:textId="77777777" w:rsidR="00034522" w:rsidRDefault="00034522" w:rsidP="00034522">
      <w:pPr>
        <w:pStyle w:val="Bibliography"/>
        <w:jc w:val="left"/>
      </w:pPr>
      <w:r>
        <w:t xml:space="preserve">Sabour, S., Frosst, N., &amp; Hinton, G. E. (2017). Dynamic Routing Between Capsules. </w:t>
      </w:r>
      <w:r>
        <w:rPr>
          <w:i/>
          <w:iCs/>
        </w:rPr>
        <w:t>Advances in Neural Information Processing Systems</w:t>
      </w:r>
      <w:r>
        <w:t xml:space="preserve">, </w:t>
      </w:r>
      <w:r>
        <w:rPr>
          <w:i/>
          <w:iCs/>
        </w:rPr>
        <w:t>30</w:t>
      </w:r>
      <w:r>
        <w:t>. https://proceedings.neurips.cc/paper_files/paper/2017/hash/2cad8fa47bbef282badbb8de5374b894-Abstract.html</w:t>
      </w:r>
    </w:p>
    <w:p w14:paraId="28E4528C" w14:textId="77777777" w:rsidR="00034522" w:rsidRDefault="00034522" w:rsidP="00034522">
      <w:pPr>
        <w:pStyle w:val="Bibliography"/>
        <w:jc w:val="left"/>
      </w:pPr>
      <w:r>
        <w:t xml:space="preserve">Salam, M. A., Taha, S., &amp; Ramadan, M. (2021). COVID-19 detection using federated machine learning. </w:t>
      </w:r>
      <w:r>
        <w:rPr>
          <w:i/>
          <w:iCs/>
        </w:rPr>
        <w:t>PLoS ONE</w:t>
      </w:r>
      <w:r>
        <w:t xml:space="preserve">, </w:t>
      </w:r>
      <w:r>
        <w:rPr>
          <w:i/>
          <w:iCs/>
        </w:rPr>
        <w:t>16</w:t>
      </w:r>
      <w:r>
        <w:t>(6), e0252573. https://doi.org/10.1371/journal.pone.0252573</w:t>
      </w:r>
    </w:p>
    <w:p w14:paraId="5A3F8885" w14:textId="77777777" w:rsidR="00034522" w:rsidRDefault="00034522" w:rsidP="00034522">
      <w:pPr>
        <w:pStyle w:val="Bibliography"/>
        <w:jc w:val="left"/>
      </w:pPr>
      <w:r>
        <w:t xml:space="preserve">Salem, H., Shams, M. Y., Elzeki, O. M., Abd Elfattah, M., F. Al-Amri, J., &amp; Elnazer, S. (2022). Fine-Tuning Fuzzy KNN Classifier Based on Uncertainty Membership for the Medical Diagnosis of Diabetes. </w:t>
      </w:r>
      <w:r>
        <w:rPr>
          <w:i/>
          <w:iCs/>
        </w:rPr>
        <w:t>Applied Sciences</w:t>
      </w:r>
      <w:r>
        <w:t xml:space="preserve">, </w:t>
      </w:r>
      <w:r>
        <w:rPr>
          <w:i/>
          <w:iCs/>
        </w:rPr>
        <w:t>12</w:t>
      </w:r>
      <w:r>
        <w:t>(3), Article 3. https://doi.org/10.3390/app12030950</w:t>
      </w:r>
    </w:p>
    <w:p w14:paraId="526530FB" w14:textId="77777777" w:rsidR="00034522" w:rsidRDefault="00034522" w:rsidP="00034522">
      <w:pPr>
        <w:pStyle w:val="Bibliography"/>
        <w:jc w:val="left"/>
      </w:pPr>
      <w:r>
        <w:t xml:space="preserve">Sanghvi, H. A., Patel, R. H., Agarwal, A., Gupta, S., Sawhney, V., &amp; Pandya, A. S. (2023). A deep learning approach for classification of COVID and pneumonia using DenseNet-201. </w:t>
      </w:r>
      <w:r>
        <w:rPr>
          <w:i/>
          <w:iCs/>
        </w:rPr>
        <w:t>International Journal of Imaging Systems and Technology</w:t>
      </w:r>
      <w:r>
        <w:t xml:space="preserve">, </w:t>
      </w:r>
      <w:r>
        <w:rPr>
          <w:i/>
          <w:iCs/>
        </w:rPr>
        <w:t>33</w:t>
      </w:r>
      <w:r>
        <w:t>(1), 18–38. https://doi.org/10.1002/ima.22812</w:t>
      </w:r>
    </w:p>
    <w:p w14:paraId="0F14DEC9" w14:textId="77777777" w:rsidR="00034522" w:rsidRDefault="00034522" w:rsidP="00034522">
      <w:pPr>
        <w:pStyle w:val="Bibliography"/>
        <w:jc w:val="left"/>
      </w:pPr>
      <w:r>
        <w:t xml:space="preserve">Santra, D., Basu, S., Mandal, J., &amp; Goswami, S. (2019). </w:t>
      </w:r>
      <w:r>
        <w:rPr>
          <w:i/>
          <w:iCs/>
        </w:rPr>
        <w:t>Lattice-Based Fuzzy Medical Expert System for Low Back Pain Management</w:t>
      </w:r>
      <w:r>
        <w:t>. https://doi.org/10.48550/arXiv.1909.03983</w:t>
      </w:r>
    </w:p>
    <w:p w14:paraId="2EB37114" w14:textId="77777777" w:rsidR="00034522" w:rsidRDefault="00034522" w:rsidP="00034522">
      <w:pPr>
        <w:pStyle w:val="Bibliography"/>
        <w:jc w:val="left"/>
      </w:pPr>
      <w:r>
        <w:t xml:space="preserve">Senol, C., &amp; Yildirim, T. (2010). Fuzzy-neural networks for medical diagnosis. </w:t>
      </w:r>
      <w:r>
        <w:rPr>
          <w:i/>
          <w:iCs/>
        </w:rPr>
        <w:t>Int. J. of Reasoning-Based Intelligent Systems</w:t>
      </w:r>
      <w:r>
        <w:t xml:space="preserve">, </w:t>
      </w:r>
      <w:r>
        <w:rPr>
          <w:i/>
          <w:iCs/>
        </w:rPr>
        <w:t>2</w:t>
      </w:r>
      <w:r>
        <w:t>, 265–271. https://doi.org/10.1504/IJRIS.2010.036873</w:t>
      </w:r>
    </w:p>
    <w:p w14:paraId="3505DE9D" w14:textId="77777777" w:rsidR="00034522" w:rsidRDefault="00034522" w:rsidP="00034522">
      <w:pPr>
        <w:pStyle w:val="Bibliography"/>
        <w:jc w:val="left"/>
      </w:pPr>
      <w:r>
        <w:t xml:space="preserve">Shen, Z., Ouyang, X., Xiao, B., Cheng, J.-Z., Shen, D., &amp; Wang, Q. (2023). Image synthesis with disentangled attributes for chest X-ray nodule augmentation and detection. </w:t>
      </w:r>
      <w:r>
        <w:rPr>
          <w:i/>
          <w:iCs/>
        </w:rPr>
        <w:t>Medical Image Analysis</w:t>
      </w:r>
      <w:r>
        <w:t xml:space="preserve">, </w:t>
      </w:r>
      <w:r>
        <w:rPr>
          <w:i/>
          <w:iCs/>
        </w:rPr>
        <w:t>84</w:t>
      </w:r>
      <w:r>
        <w:t>, 102708. https://doi.org/10.1016/j.media.2022.102708</w:t>
      </w:r>
    </w:p>
    <w:p w14:paraId="3D39F86A" w14:textId="77777777" w:rsidR="00034522" w:rsidRDefault="00034522" w:rsidP="00034522">
      <w:pPr>
        <w:pStyle w:val="Bibliography"/>
        <w:jc w:val="left"/>
      </w:pPr>
      <w:r>
        <w:t xml:space="preserve">Sheu, R.-K., Pardeshi, M. S., Pai, K.-C., Chen, L.-C., Wu, C.-L., &amp; Chen, W.-C. (2023). Interpretable Classification of Pneumonia Infection Using eXplainable AI (XAI-ICP). </w:t>
      </w:r>
      <w:r>
        <w:rPr>
          <w:i/>
          <w:iCs/>
        </w:rPr>
        <w:t>IEEE Access</w:t>
      </w:r>
      <w:r>
        <w:t xml:space="preserve">, </w:t>
      </w:r>
      <w:r>
        <w:rPr>
          <w:i/>
          <w:iCs/>
        </w:rPr>
        <w:t>11</w:t>
      </w:r>
      <w:r>
        <w:t>, 28896–28919. IEEE Access. https://doi.org/10.1109/ACCESS.2023.3255403</w:t>
      </w:r>
    </w:p>
    <w:p w14:paraId="73FBCA01" w14:textId="77777777" w:rsidR="00034522" w:rsidRDefault="00034522" w:rsidP="00034522">
      <w:pPr>
        <w:pStyle w:val="Bibliography"/>
        <w:jc w:val="left"/>
      </w:pPr>
      <w:r>
        <w:t xml:space="preserve">Shi, Y., Eberhart, R., &amp; Chen, Y. (1999). Implementation of evolutionary fuzzy systems. </w:t>
      </w:r>
      <w:r>
        <w:rPr>
          <w:i/>
          <w:iCs/>
        </w:rPr>
        <w:t>Trans. Fuz Sys.</w:t>
      </w:r>
      <w:r>
        <w:t xml:space="preserve">, </w:t>
      </w:r>
      <w:r>
        <w:rPr>
          <w:i/>
          <w:iCs/>
        </w:rPr>
        <w:t>7</w:t>
      </w:r>
      <w:r>
        <w:t>(2), 109–119. https://doi.org/10.1109/91.755393</w:t>
      </w:r>
    </w:p>
    <w:p w14:paraId="1D817DDA" w14:textId="77777777" w:rsidR="00034522" w:rsidRDefault="00034522" w:rsidP="00034522">
      <w:pPr>
        <w:pStyle w:val="Bibliography"/>
        <w:jc w:val="left"/>
      </w:pPr>
      <w:r>
        <w:t xml:space="preserve">Shivshankar, S., Makhija, N., &amp; Mathusudhanan, P. (2024). Digital Imaging and Communication in Medicine (DICOM): Biomedical and Health Informatics: Imaging and Interoperability Using HL7 and DICOM. In M. A. Chaurasia, P. Balaji, &amp; A. C. Frery (Eds.), </w:t>
      </w:r>
      <w:r>
        <w:rPr>
          <w:i/>
          <w:iCs/>
        </w:rPr>
        <w:t>Smart Healthcare and Machine Learning</w:t>
      </w:r>
      <w:r>
        <w:t xml:space="preserve"> (pp. 299–317). Springer Nature. https://doi.org/10.1007/978-981-97-3312-5_20</w:t>
      </w:r>
    </w:p>
    <w:p w14:paraId="0BC5E6D8" w14:textId="77777777" w:rsidR="00034522" w:rsidRDefault="00034522" w:rsidP="00034522">
      <w:pPr>
        <w:pStyle w:val="Bibliography"/>
        <w:jc w:val="left"/>
      </w:pPr>
      <w:r>
        <w:t xml:space="preserve">Shrimali, S. (2024). Optimizing Chest X-ray Analysis for Pneumonia Detection Through Comparative Evaluation of Transfer Learning CNN Architectures. </w:t>
      </w:r>
      <w:r>
        <w:rPr>
          <w:i/>
          <w:iCs/>
        </w:rPr>
        <w:t>2024 IEEE 9th International Conference for Convergence in Technology (I2CT)</w:t>
      </w:r>
      <w:r>
        <w:t>, 1–5. https://doi.org/10.1109/I2CT61223.2024.10543957</w:t>
      </w:r>
    </w:p>
    <w:p w14:paraId="4235AD5B" w14:textId="77777777" w:rsidR="00034522" w:rsidRDefault="00034522" w:rsidP="00034522">
      <w:pPr>
        <w:pStyle w:val="Bibliography"/>
        <w:jc w:val="left"/>
      </w:pPr>
      <w:r>
        <w:t xml:space="preserve">Sivakumar, M., Parthasarathy, S., &amp; Padmapriya, T. (2024). Trade-off between training and testing ratio in machine learning for medical image processing. </w:t>
      </w:r>
      <w:r>
        <w:rPr>
          <w:i/>
          <w:iCs/>
        </w:rPr>
        <w:t>PeerJ Computer Science</w:t>
      </w:r>
      <w:r>
        <w:t xml:space="preserve">, </w:t>
      </w:r>
      <w:r>
        <w:rPr>
          <w:i/>
          <w:iCs/>
        </w:rPr>
        <w:t>10</w:t>
      </w:r>
      <w:r>
        <w:t>, e2245. https://doi.org/10.7717/peerj-cs.2245</w:t>
      </w:r>
    </w:p>
    <w:p w14:paraId="20486170" w14:textId="77777777" w:rsidR="00034522" w:rsidRDefault="00034522" w:rsidP="00034522">
      <w:pPr>
        <w:pStyle w:val="Bibliography"/>
        <w:jc w:val="left"/>
      </w:pPr>
      <w:r>
        <w:t xml:space="preserve">Tabari, P., Costagliola, G., Rosa, M. D., &amp; Boeker, M. (2024). State-of-the-Art Fast Healthcare Interoperability Resources (FHIR)–Based Data Model and Structure Implementations: Systematic Scoping Review. </w:t>
      </w:r>
      <w:r>
        <w:rPr>
          <w:i/>
          <w:iCs/>
        </w:rPr>
        <w:t>JMIR Medical Informatics</w:t>
      </w:r>
      <w:r>
        <w:t xml:space="preserve">, </w:t>
      </w:r>
      <w:r>
        <w:rPr>
          <w:i/>
          <w:iCs/>
        </w:rPr>
        <w:t>12</w:t>
      </w:r>
      <w:r>
        <w:t>(1), e58445. https://doi.org/10.2196/58445</w:t>
      </w:r>
    </w:p>
    <w:p w14:paraId="13CED650" w14:textId="77777777" w:rsidR="00034522" w:rsidRDefault="00034522" w:rsidP="00034522">
      <w:pPr>
        <w:pStyle w:val="Bibliography"/>
        <w:jc w:val="left"/>
      </w:pPr>
      <w:r>
        <w:t xml:space="preserve">Tang, J., Zhang, B., Liu, J., Dong, Z., Zhou, Y., Meng, X., &amp; Toe, T. T. (2024). Pneumonia Image Classification: Deep Learning and Machine Learning Fusion. </w:t>
      </w:r>
      <w:r>
        <w:rPr>
          <w:i/>
          <w:iCs/>
        </w:rPr>
        <w:t>2024 7th International Conference on Artificial Intelligence and Big Data (ICAIBD)</w:t>
      </w:r>
      <w:r>
        <w:t>, 440–447. https://doi.org/10.1109/ICAIBD62003.2024.10604438</w:t>
      </w:r>
    </w:p>
    <w:p w14:paraId="01007FA0" w14:textId="77777777" w:rsidR="00034522" w:rsidRDefault="00034522" w:rsidP="00034522">
      <w:pPr>
        <w:pStyle w:val="Bibliography"/>
        <w:jc w:val="left"/>
      </w:pPr>
      <w:r>
        <w:t xml:space="preserve">Tang, S.-T., Tjia, V., Noga, T., Febri, J., Lien, C.-Y., Chu, W.-C., Chen, C.-Y., &amp; Hsiao, C.-H. (2023). Creating a Medical Imaging Workflow Based on FHIR, DICOMweb, and SVG. </w:t>
      </w:r>
      <w:r>
        <w:rPr>
          <w:i/>
          <w:iCs/>
        </w:rPr>
        <w:t>Journal of Digital Imaging</w:t>
      </w:r>
      <w:r>
        <w:t xml:space="preserve">, </w:t>
      </w:r>
      <w:r>
        <w:rPr>
          <w:i/>
          <w:iCs/>
        </w:rPr>
        <w:t>36</w:t>
      </w:r>
      <w:r>
        <w:t>(3), 794–803. https://doi.org/10.1007/s10278-021-00522-6</w:t>
      </w:r>
    </w:p>
    <w:p w14:paraId="0B2CD852" w14:textId="77777777" w:rsidR="00034522" w:rsidRDefault="00034522" w:rsidP="00034522">
      <w:pPr>
        <w:pStyle w:val="Bibliography"/>
        <w:jc w:val="left"/>
      </w:pPr>
      <w:r>
        <w:t xml:space="preserve">Ullas, G. S., &amp; S, K. (2024). XAI aided Comparative Analysis of X-ray and CT Scans. </w:t>
      </w:r>
      <w:r>
        <w:rPr>
          <w:i/>
          <w:iCs/>
        </w:rPr>
        <w:t>Proceedings of the 2024 Sixteenth International Conference on Contemporary Computing</w:t>
      </w:r>
      <w:r>
        <w:t>, 596–600. https://doi.org/10.1145/3675888.3676118</w:t>
      </w:r>
    </w:p>
    <w:p w14:paraId="5273884C" w14:textId="77777777" w:rsidR="00034522" w:rsidRDefault="00034522" w:rsidP="00034522">
      <w:pPr>
        <w:pStyle w:val="Bibliography"/>
        <w:jc w:val="left"/>
      </w:pPr>
      <w:r>
        <w:t xml:space="preserve">Varoquaux, G., Buitinck, L., Louppe, G., Grisel, O., Pedregosa, F., &amp; Mueller, A. (2015). Scikit-learn: Machine Learning Without Learning the Machinery. </w:t>
      </w:r>
      <w:r>
        <w:rPr>
          <w:i/>
          <w:iCs/>
        </w:rPr>
        <w:t>GetMobile: Mobile Comp. and Comm.</w:t>
      </w:r>
      <w:r>
        <w:t xml:space="preserve">, </w:t>
      </w:r>
      <w:r>
        <w:rPr>
          <w:i/>
          <w:iCs/>
        </w:rPr>
        <w:t>19</w:t>
      </w:r>
      <w:r>
        <w:t>(1), 29–33. https://doi.org/10.1145/2786984.2786995</w:t>
      </w:r>
    </w:p>
    <w:p w14:paraId="3540AE07" w14:textId="77777777" w:rsidR="00034522" w:rsidRDefault="00034522" w:rsidP="00034522">
      <w:pPr>
        <w:pStyle w:val="Bibliography"/>
        <w:jc w:val="left"/>
      </w:pPr>
      <w:r>
        <w:t xml:space="preserve">Varshni, D., Thakral, K., Agarwal, L., Nijhawan, R., &amp; Mittal, A. (2019). Pneumonia Detection Using CNN based Feature Extraction. </w:t>
      </w:r>
      <w:r>
        <w:rPr>
          <w:i/>
          <w:iCs/>
        </w:rPr>
        <w:t>2019 IEEE International Conference on Electrical, Computer and Communication Technologies (ICECCT)</w:t>
      </w:r>
      <w:r>
        <w:t>, 1–7. https://doi.org/10.1109/ICECCT.2019.8869364</w:t>
      </w:r>
    </w:p>
    <w:p w14:paraId="0D611F9B" w14:textId="77777777" w:rsidR="00034522" w:rsidRDefault="00034522" w:rsidP="00034522">
      <w:pPr>
        <w:pStyle w:val="Bibliography"/>
        <w:jc w:val="left"/>
      </w:pPr>
      <w:r>
        <w:t xml:space="preserve">Walpole, R. E., &amp; Myers, R. H. (1978). </w:t>
      </w:r>
      <w:r>
        <w:rPr>
          <w:i/>
          <w:iCs/>
        </w:rPr>
        <w:t>Probability and statistics for engineers and scientists</w:t>
      </w:r>
      <w:r>
        <w:t xml:space="preserve"> (2d ed). Macmillan. https://cir.nii.ac.jp/crid/1130853398484951313</w:t>
      </w:r>
    </w:p>
    <w:p w14:paraId="620647B6" w14:textId="77777777" w:rsidR="00034522" w:rsidRDefault="00034522" w:rsidP="00034522">
      <w:pPr>
        <w:pStyle w:val="Bibliography"/>
        <w:jc w:val="left"/>
      </w:pPr>
      <w:r>
        <w:t xml:space="preserve">Wang, K. C., Kohli, M., &amp; Carrino, J. A. (2014). Technology Standards in Imaging: A Practical Overview. </w:t>
      </w:r>
      <w:r>
        <w:rPr>
          <w:i/>
          <w:iCs/>
        </w:rPr>
        <w:t>Journal of the American College of Radiology</w:t>
      </w:r>
      <w:r>
        <w:t xml:space="preserve">, </w:t>
      </w:r>
      <w:r>
        <w:rPr>
          <w:i/>
          <w:iCs/>
        </w:rPr>
        <w:t>11</w:t>
      </w:r>
      <w:r>
        <w:t>(12), 1251–1259. https://doi.org/10.1016/j.jacr.2014.09.014</w:t>
      </w:r>
    </w:p>
    <w:p w14:paraId="25F9F91F" w14:textId="77777777" w:rsidR="00034522" w:rsidRDefault="00034522" w:rsidP="00034522">
      <w:pPr>
        <w:pStyle w:val="Bibliography"/>
        <w:jc w:val="left"/>
      </w:pPr>
      <w:r>
        <w:t xml:space="preserve">Wang, X., Peng, Y., Lu, L., Lu, Z., Bagheri, M., &amp; Summers, R. (2017). ChestX-ray8: Hospital-scale Chest X-ray Database and Benchmarks on Weakly-Supervised Classification and Localization of Common Thorax Diseases. </w:t>
      </w:r>
      <w:r>
        <w:rPr>
          <w:i/>
          <w:iCs/>
        </w:rPr>
        <w:t>arXiv:1705.02315</w:t>
      </w:r>
      <w:r>
        <w:t>. https://doi.org/10.48550/arXiv.1705.02315</w:t>
      </w:r>
    </w:p>
    <w:p w14:paraId="01D6D23D" w14:textId="77777777" w:rsidR="00034522" w:rsidRDefault="00034522" w:rsidP="00034522">
      <w:pPr>
        <w:pStyle w:val="Bibliography"/>
        <w:jc w:val="left"/>
      </w:pPr>
      <w:r>
        <w:t xml:space="preserve">Wootton, D., &amp; Feldman, C. (2014). The diagnosis of pneumonia requires a chest radiograph (x-ray)—Yes, no or sometimes? </w:t>
      </w:r>
      <w:r>
        <w:rPr>
          <w:i/>
          <w:iCs/>
        </w:rPr>
        <w:t>Pneumonia</w:t>
      </w:r>
      <w:r>
        <w:t xml:space="preserve">, </w:t>
      </w:r>
      <w:r>
        <w:rPr>
          <w:i/>
          <w:iCs/>
        </w:rPr>
        <w:t>5</w:t>
      </w:r>
      <w:r>
        <w:t>(1), Article 1. https://doi.org/10.15172/pneu.2014.5/464</w:t>
      </w:r>
    </w:p>
    <w:p w14:paraId="294C1593" w14:textId="77777777" w:rsidR="00034522" w:rsidRDefault="00034522" w:rsidP="00034522">
      <w:pPr>
        <w:pStyle w:val="Bibliography"/>
        <w:jc w:val="left"/>
      </w:pPr>
      <w:r>
        <w:t xml:space="preserve">Zadeh, L. A. (1965). Fuzzy sets. </w:t>
      </w:r>
      <w:r>
        <w:rPr>
          <w:i/>
          <w:iCs/>
        </w:rPr>
        <w:t>Information and Control</w:t>
      </w:r>
      <w:r>
        <w:t xml:space="preserve">, </w:t>
      </w:r>
      <w:r>
        <w:rPr>
          <w:i/>
          <w:iCs/>
        </w:rPr>
        <w:t>8</w:t>
      </w:r>
      <w:r>
        <w:t>(3), 338–353. https://doi.org/10.1016/S0019-9958(65)90241-X</w:t>
      </w:r>
    </w:p>
    <w:p w14:paraId="66E470B5" w14:textId="77777777" w:rsidR="00034522" w:rsidRDefault="00034522" w:rsidP="00034522">
      <w:pPr>
        <w:pStyle w:val="Bibliography"/>
        <w:jc w:val="left"/>
      </w:pPr>
      <w:r>
        <w:t xml:space="preserve">Zhang, H., Lv, Z., Liu, S., Sang, Z., &amp; Zhang, Z. (2024). Cn2a-capsnet: A capsule network and CNN-attention based method for COVID-19 chest X-ray image diagnosis. </w:t>
      </w:r>
      <w:r>
        <w:rPr>
          <w:i/>
          <w:iCs/>
        </w:rPr>
        <w:t>Discover Applied Sciences</w:t>
      </w:r>
      <w:r>
        <w:t xml:space="preserve">, </w:t>
      </w:r>
      <w:r>
        <w:rPr>
          <w:i/>
          <w:iCs/>
        </w:rPr>
        <w:t>6</w:t>
      </w:r>
      <w:r>
        <w:t>(4), 190. https://doi.org/10.1007/s42452-024-05796-3</w:t>
      </w:r>
    </w:p>
    <w:p w14:paraId="64C4CB75" w14:textId="77777777" w:rsidR="00034522" w:rsidRDefault="00034522" w:rsidP="00034522">
      <w:pPr>
        <w:pStyle w:val="Bibliography"/>
        <w:jc w:val="left"/>
      </w:pPr>
      <w:r>
        <w:t xml:space="preserve">Zheng, Y., Xu, Z., &amp; Wang, X. (2022). The Fusion of Deep Learning and Fuzzy Systems: A State-of-the-Art Survey. </w:t>
      </w:r>
      <w:r>
        <w:rPr>
          <w:i/>
          <w:iCs/>
        </w:rPr>
        <w:t>IEEE Transactions on Fuzzy Systems</w:t>
      </w:r>
      <w:r>
        <w:t xml:space="preserve">, </w:t>
      </w:r>
      <w:r>
        <w:rPr>
          <w:i/>
          <w:iCs/>
        </w:rPr>
        <w:t>30</w:t>
      </w:r>
      <w:r>
        <w:t>(8), 2783–2799. IEEE Transactions on Fuzzy Systems. https://doi.org/10.1109/TFUZZ.2021.3062899</w:t>
      </w:r>
    </w:p>
    <w:p w14:paraId="6CBE436F" w14:textId="77777777" w:rsidR="00034522" w:rsidRDefault="00034522" w:rsidP="00034522">
      <w:pPr>
        <w:pStyle w:val="Bibliography"/>
        <w:jc w:val="left"/>
      </w:pPr>
      <w:r>
        <w:t xml:space="preserve">Zou, L., Goh, H. L., Liew, C. J. Y., Quah, J. L., Gu, G. T., Chew, J. J., Kumar, M. P., Ang, C. G. L., &amp; Ta, A. W. A. (2023). Ensemble Image Explainable AI (XAI) Algorithm for Severe Community-Acquired Pneumonia and COVID-19 Respiratory Infections. </w:t>
      </w:r>
      <w:r>
        <w:rPr>
          <w:i/>
          <w:iCs/>
        </w:rPr>
        <w:t>IEEE Transactions on Artificial Intelligence</w:t>
      </w:r>
      <w:r>
        <w:t xml:space="preserve">, </w:t>
      </w:r>
      <w:r>
        <w:rPr>
          <w:i/>
          <w:iCs/>
        </w:rPr>
        <w:t>4</w:t>
      </w:r>
      <w:r>
        <w:t>(2), 242–254. IEEE Transactions on Artificial Intelligence. https://doi.org/10.1109/TAI.2022.3153754</w:t>
      </w:r>
    </w:p>
    <w:p w14:paraId="14932BF7" w14:textId="2D88E74C" w:rsidR="007802A4" w:rsidRDefault="00E97E2B" w:rsidP="00034522">
      <w:pPr>
        <w:jc w:val="left"/>
      </w:pPr>
      <w:r>
        <w:fldChar w:fldCharType="end"/>
      </w:r>
    </w:p>
    <w:sectPr w:rsidR="007802A4" w:rsidSect="000345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14E36" w14:textId="77777777" w:rsidR="00FA4495" w:rsidRDefault="00FA4495" w:rsidP="00475C02">
      <w:pPr>
        <w:spacing w:after="0" w:line="240" w:lineRule="auto"/>
      </w:pPr>
      <w:r>
        <w:separator/>
      </w:r>
    </w:p>
  </w:endnote>
  <w:endnote w:type="continuationSeparator" w:id="0">
    <w:p w14:paraId="26F3ACD3" w14:textId="77777777" w:rsidR="00FA4495" w:rsidRDefault="00FA4495" w:rsidP="00475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2212331"/>
      <w:docPartObj>
        <w:docPartGallery w:val="Page Numbers (Bottom of Page)"/>
        <w:docPartUnique/>
      </w:docPartObj>
    </w:sdtPr>
    <w:sdtEndPr>
      <w:rPr>
        <w:noProof/>
      </w:rPr>
    </w:sdtEndPr>
    <w:sdtContent>
      <w:p w14:paraId="4BA2DBD3" w14:textId="77777777" w:rsidR="007F3507" w:rsidRDefault="007F3507">
        <w:pPr>
          <w:pStyle w:val="Footer"/>
          <w:jc w:val="center"/>
        </w:pPr>
        <w:r>
          <w:fldChar w:fldCharType="begin"/>
        </w:r>
        <w:r>
          <w:instrText xml:space="preserve"> PAGE   \* MERGEFORMAT </w:instrText>
        </w:r>
        <w:r>
          <w:fldChar w:fldCharType="separate"/>
        </w:r>
        <w:r w:rsidR="00761FE6">
          <w:rPr>
            <w:noProof/>
          </w:rPr>
          <w:t>ii</w:t>
        </w:r>
        <w:r>
          <w:rPr>
            <w:noProof/>
          </w:rPr>
          <w:fldChar w:fldCharType="end"/>
        </w:r>
      </w:p>
    </w:sdtContent>
  </w:sdt>
  <w:p w14:paraId="41D80BB0" w14:textId="77777777" w:rsidR="007F3507" w:rsidRDefault="007F3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9913605"/>
      <w:docPartObj>
        <w:docPartGallery w:val="Page Numbers (Bottom of Page)"/>
        <w:docPartUnique/>
      </w:docPartObj>
    </w:sdtPr>
    <w:sdtEndPr>
      <w:rPr>
        <w:noProof/>
      </w:rPr>
    </w:sdtEndPr>
    <w:sdtContent>
      <w:p w14:paraId="20633986" w14:textId="726A9881" w:rsidR="007F3507" w:rsidRDefault="007F3507">
        <w:pPr>
          <w:pStyle w:val="Footer"/>
          <w:jc w:val="center"/>
        </w:pPr>
        <w:r>
          <w:fldChar w:fldCharType="begin"/>
        </w:r>
        <w:r>
          <w:instrText xml:space="preserve"> PAGE   \* MERGEFORMAT </w:instrText>
        </w:r>
        <w:r>
          <w:fldChar w:fldCharType="separate"/>
        </w:r>
        <w:r w:rsidR="00761FE6">
          <w:rPr>
            <w:noProof/>
          </w:rPr>
          <w:t>43</w:t>
        </w:r>
        <w:r>
          <w:rPr>
            <w:noProof/>
          </w:rPr>
          <w:fldChar w:fldCharType="end"/>
        </w:r>
      </w:p>
    </w:sdtContent>
  </w:sdt>
  <w:p w14:paraId="19A28780" w14:textId="77777777" w:rsidR="007F3507" w:rsidRDefault="007F35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0801390"/>
      <w:docPartObj>
        <w:docPartGallery w:val="Page Numbers (Bottom of Page)"/>
        <w:docPartUnique/>
      </w:docPartObj>
    </w:sdtPr>
    <w:sdtEndPr>
      <w:rPr>
        <w:noProof/>
      </w:rPr>
    </w:sdtEndPr>
    <w:sdtContent>
      <w:p w14:paraId="4011FFCA" w14:textId="4021299D" w:rsidR="007F3507" w:rsidRDefault="007F3507">
        <w:pPr>
          <w:pStyle w:val="Footer"/>
          <w:jc w:val="center"/>
        </w:pPr>
        <w:r>
          <w:fldChar w:fldCharType="begin"/>
        </w:r>
        <w:r>
          <w:instrText xml:space="preserve"> PAGE   \* MERGEFORMAT </w:instrText>
        </w:r>
        <w:r>
          <w:fldChar w:fldCharType="separate"/>
        </w:r>
        <w:r w:rsidR="00761FE6">
          <w:rPr>
            <w:noProof/>
          </w:rPr>
          <w:t>57</w:t>
        </w:r>
        <w:r>
          <w:rPr>
            <w:noProof/>
          </w:rPr>
          <w:fldChar w:fldCharType="end"/>
        </w:r>
      </w:p>
    </w:sdtContent>
  </w:sdt>
  <w:p w14:paraId="28471DD3" w14:textId="77777777" w:rsidR="007F3507" w:rsidRDefault="007F3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3770F" w14:textId="77777777" w:rsidR="00FA4495" w:rsidRDefault="00FA4495" w:rsidP="00475C02">
      <w:pPr>
        <w:spacing w:after="0" w:line="240" w:lineRule="auto"/>
      </w:pPr>
      <w:r>
        <w:separator/>
      </w:r>
    </w:p>
  </w:footnote>
  <w:footnote w:type="continuationSeparator" w:id="0">
    <w:p w14:paraId="54052E5D" w14:textId="77777777" w:rsidR="00FA4495" w:rsidRDefault="00FA4495" w:rsidP="00475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5FA9"/>
    <w:multiLevelType w:val="hybridMultilevel"/>
    <w:tmpl w:val="3C029BA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2CF64F8"/>
    <w:multiLevelType w:val="hybridMultilevel"/>
    <w:tmpl w:val="AFD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A4F6F"/>
    <w:multiLevelType w:val="multilevel"/>
    <w:tmpl w:val="59B6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B331B"/>
    <w:multiLevelType w:val="hybridMultilevel"/>
    <w:tmpl w:val="DC66B7DE"/>
    <w:lvl w:ilvl="0" w:tplc="8C0058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2159A"/>
    <w:multiLevelType w:val="multilevel"/>
    <w:tmpl w:val="CA0E372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5F06024"/>
    <w:multiLevelType w:val="hybridMultilevel"/>
    <w:tmpl w:val="2CE0D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407A8"/>
    <w:multiLevelType w:val="hybridMultilevel"/>
    <w:tmpl w:val="CEA4FF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C6B12"/>
    <w:multiLevelType w:val="hybridMultilevel"/>
    <w:tmpl w:val="E2BC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EC24B0"/>
    <w:multiLevelType w:val="hybridMultilevel"/>
    <w:tmpl w:val="31862B8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2D7B0676"/>
    <w:multiLevelType w:val="hybridMultilevel"/>
    <w:tmpl w:val="2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42FB9"/>
    <w:multiLevelType w:val="hybridMultilevel"/>
    <w:tmpl w:val="102C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31CF2"/>
    <w:multiLevelType w:val="hybridMultilevel"/>
    <w:tmpl w:val="4E207C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B75348"/>
    <w:multiLevelType w:val="hybridMultilevel"/>
    <w:tmpl w:val="9A5C6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A6FC3"/>
    <w:multiLevelType w:val="hybridMultilevel"/>
    <w:tmpl w:val="A47C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01957"/>
    <w:multiLevelType w:val="hybridMultilevel"/>
    <w:tmpl w:val="EECE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DA3471"/>
    <w:multiLevelType w:val="hybridMultilevel"/>
    <w:tmpl w:val="FFCA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8075DA"/>
    <w:multiLevelType w:val="hybridMultilevel"/>
    <w:tmpl w:val="C6AAF8A2"/>
    <w:lvl w:ilvl="0" w:tplc="8C0058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12B5B"/>
    <w:multiLevelType w:val="hybridMultilevel"/>
    <w:tmpl w:val="1D18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C83FA8"/>
    <w:multiLevelType w:val="hybridMultilevel"/>
    <w:tmpl w:val="CE86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003A6A"/>
    <w:multiLevelType w:val="hybridMultilevel"/>
    <w:tmpl w:val="63308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B49D6"/>
    <w:multiLevelType w:val="hybridMultilevel"/>
    <w:tmpl w:val="D1C4E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5C3F48"/>
    <w:multiLevelType w:val="hybridMultilevel"/>
    <w:tmpl w:val="D1321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E1184"/>
    <w:multiLevelType w:val="hybridMultilevel"/>
    <w:tmpl w:val="2E8C14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779428">
    <w:abstractNumId w:val="7"/>
  </w:num>
  <w:num w:numId="2" w16cid:durableId="23092368">
    <w:abstractNumId w:val="21"/>
  </w:num>
  <w:num w:numId="3" w16cid:durableId="1032002038">
    <w:abstractNumId w:val="12"/>
  </w:num>
  <w:num w:numId="4" w16cid:durableId="506213587">
    <w:abstractNumId w:val="20"/>
  </w:num>
  <w:num w:numId="5" w16cid:durableId="824515370">
    <w:abstractNumId w:val="2"/>
  </w:num>
  <w:num w:numId="6" w16cid:durableId="1767799795">
    <w:abstractNumId w:val="9"/>
  </w:num>
  <w:num w:numId="7" w16cid:durableId="1646273451">
    <w:abstractNumId w:val="1"/>
  </w:num>
  <w:num w:numId="8" w16cid:durableId="626622232">
    <w:abstractNumId w:val="4"/>
  </w:num>
  <w:num w:numId="9" w16cid:durableId="240678783">
    <w:abstractNumId w:val="3"/>
  </w:num>
  <w:num w:numId="10" w16cid:durableId="75371110">
    <w:abstractNumId w:val="5"/>
  </w:num>
  <w:num w:numId="11" w16cid:durableId="1896309853">
    <w:abstractNumId w:val="16"/>
  </w:num>
  <w:num w:numId="12" w16cid:durableId="2062555263">
    <w:abstractNumId w:val="6"/>
  </w:num>
  <w:num w:numId="13" w16cid:durableId="1695768281">
    <w:abstractNumId w:val="11"/>
  </w:num>
  <w:num w:numId="14" w16cid:durableId="406223147">
    <w:abstractNumId w:val="22"/>
  </w:num>
  <w:num w:numId="15" w16cid:durableId="157230850">
    <w:abstractNumId w:val="19"/>
  </w:num>
  <w:num w:numId="16" w16cid:durableId="488446351">
    <w:abstractNumId w:val="15"/>
  </w:num>
  <w:num w:numId="17" w16cid:durableId="778333994">
    <w:abstractNumId w:val="13"/>
  </w:num>
  <w:num w:numId="18" w16cid:durableId="1460564094">
    <w:abstractNumId w:val="8"/>
  </w:num>
  <w:num w:numId="19" w16cid:durableId="4208750">
    <w:abstractNumId w:val="0"/>
  </w:num>
  <w:num w:numId="20" w16cid:durableId="626468650">
    <w:abstractNumId w:val="10"/>
  </w:num>
  <w:num w:numId="21" w16cid:durableId="177696441">
    <w:abstractNumId w:val="18"/>
  </w:num>
  <w:num w:numId="22" w16cid:durableId="519666032">
    <w:abstractNumId w:val="14"/>
  </w:num>
  <w:num w:numId="23" w16cid:durableId="5407495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CE3"/>
    <w:rsid w:val="00000D2D"/>
    <w:rsid w:val="0000144B"/>
    <w:rsid w:val="000016DB"/>
    <w:rsid w:val="000026C1"/>
    <w:rsid w:val="000029C6"/>
    <w:rsid w:val="00002F26"/>
    <w:rsid w:val="0000322C"/>
    <w:rsid w:val="000033BC"/>
    <w:rsid w:val="00003E91"/>
    <w:rsid w:val="000052D0"/>
    <w:rsid w:val="000059EC"/>
    <w:rsid w:val="000060AD"/>
    <w:rsid w:val="0000680D"/>
    <w:rsid w:val="00006F67"/>
    <w:rsid w:val="00007651"/>
    <w:rsid w:val="000077E9"/>
    <w:rsid w:val="0000785C"/>
    <w:rsid w:val="00010029"/>
    <w:rsid w:val="000103AA"/>
    <w:rsid w:val="00010478"/>
    <w:rsid w:val="0001168F"/>
    <w:rsid w:val="00011EC1"/>
    <w:rsid w:val="00012116"/>
    <w:rsid w:val="00012751"/>
    <w:rsid w:val="000129A0"/>
    <w:rsid w:val="00012D03"/>
    <w:rsid w:val="00012EA3"/>
    <w:rsid w:val="00013030"/>
    <w:rsid w:val="000131FC"/>
    <w:rsid w:val="00014998"/>
    <w:rsid w:val="00015467"/>
    <w:rsid w:val="00015523"/>
    <w:rsid w:val="00016896"/>
    <w:rsid w:val="00016911"/>
    <w:rsid w:val="0001780A"/>
    <w:rsid w:val="00017875"/>
    <w:rsid w:val="00017965"/>
    <w:rsid w:val="000179B3"/>
    <w:rsid w:val="00017FE2"/>
    <w:rsid w:val="00020186"/>
    <w:rsid w:val="00020308"/>
    <w:rsid w:val="000206C8"/>
    <w:rsid w:val="000206EB"/>
    <w:rsid w:val="0002124A"/>
    <w:rsid w:val="00021481"/>
    <w:rsid w:val="0002185A"/>
    <w:rsid w:val="00021EDC"/>
    <w:rsid w:val="000222B3"/>
    <w:rsid w:val="0002241B"/>
    <w:rsid w:val="00022604"/>
    <w:rsid w:val="00022659"/>
    <w:rsid w:val="00022D14"/>
    <w:rsid w:val="00023A64"/>
    <w:rsid w:val="000253C3"/>
    <w:rsid w:val="00025EB1"/>
    <w:rsid w:val="00026106"/>
    <w:rsid w:val="000262CB"/>
    <w:rsid w:val="00026412"/>
    <w:rsid w:val="0002704B"/>
    <w:rsid w:val="00027812"/>
    <w:rsid w:val="0002782D"/>
    <w:rsid w:val="00027C10"/>
    <w:rsid w:val="000305BA"/>
    <w:rsid w:val="00031C4B"/>
    <w:rsid w:val="00031DDC"/>
    <w:rsid w:val="00031E2A"/>
    <w:rsid w:val="00032842"/>
    <w:rsid w:val="00032EAB"/>
    <w:rsid w:val="0003303D"/>
    <w:rsid w:val="0003391C"/>
    <w:rsid w:val="00033FE1"/>
    <w:rsid w:val="00034522"/>
    <w:rsid w:val="00035A27"/>
    <w:rsid w:val="000361FB"/>
    <w:rsid w:val="00036CBE"/>
    <w:rsid w:val="000370A2"/>
    <w:rsid w:val="000371AC"/>
    <w:rsid w:val="0003759F"/>
    <w:rsid w:val="00037A2E"/>
    <w:rsid w:val="00037FBE"/>
    <w:rsid w:val="000407B7"/>
    <w:rsid w:val="00040A98"/>
    <w:rsid w:val="000414B4"/>
    <w:rsid w:val="00041567"/>
    <w:rsid w:val="0004183B"/>
    <w:rsid w:val="00041ABE"/>
    <w:rsid w:val="00042B23"/>
    <w:rsid w:val="00043B6E"/>
    <w:rsid w:val="000442CF"/>
    <w:rsid w:val="000442F0"/>
    <w:rsid w:val="00044800"/>
    <w:rsid w:val="00044C8D"/>
    <w:rsid w:val="00044D5A"/>
    <w:rsid w:val="00045632"/>
    <w:rsid w:val="0004567F"/>
    <w:rsid w:val="000456FC"/>
    <w:rsid w:val="0004577D"/>
    <w:rsid w:val="00045D0D"/>
    <w:rsid w:val="00045FC4"/>
    <w:rsid w:val="00046012"/>
    <w:rsid w:val="000465C9"/>
    <w:rsid w:val="000468AC"/>
    <w:rsid w:val="00046999"/>
    <w:rsid w:val="00046BA5"/>
    <w:rsid w:val="00046CA2"/>
    <w:rsid w:val="00046CB0"/>
    <w:rsid w:val="000470EF"/>
    <w:rsid w:val="00047B04"/>
    <w:rsid w:val="000504F9"/>
    <w:rsid w:val="00050AA4"/>
    <w:rsid w:val="000513C0"/>
    <w:rsid w:val="000516D5"/>
    <w:rsid w:val="0005212E"/>
    <w:rsid w:val="000523AF"/>
    <w:rsid w:val="00052A4C"/>
    <w:rsid w:val="000534E5"/>
    <w:rsid w:val="00053763"/>
    <w:rsid w:val="00053769"/>
    <w:rsid w:val="000539C7"/>
    <w:rsid w:val="00053BE2"/>
    <w:rsid w:val="00053BE3"/>
    <w:rsid w:val="0005460F"/>
    <w:rsid w:val="000547B1"/>
    <w:rsid w:val="00054ACC"/>
    <w:rsid w:val="00054C52"/>
    <w:rsid w:val="000556BE"/>
    <w:rsid w:val="00055776"/>
    <w:rsid w:val="00056511"/>
    <w:rsid w:val="00056C2E"/>
    <w:rsid w:val="00057593"/>
    <w:rsid w:val="0005768B"/>
    <w:rsid w:val="00057A06"/>
    <w:rsid w:val="00057AD9"/>
    <w:rsid w:val="00057C8B"/>
    <w:rsid w:val="00060364"/>
    <w:rsid w:val="00060FA1"/>
    <w:rsid w:val="000613DB"/>
    <w:rsid w:val="000619DC"/>
    <w:rsid w:val="00062BE6"/>
    <w:rsid w:val="00062E9D"/>
    <w:rsid w:val="00063518"/>
    <w:rsid w:val="00063667"/>
    <w:rsid w:val="00063A0D"/>
    <w:rsid w:val="00063CFC"/>
    <w:rsid w:val="00063F59"/>
    <w:rsid w:val="00063FDE"/>
    <w:rsid w:val="00064188"/>
    <w:rsid w:val="0006441D"/>
    <w:rsid w:val="00064501"/>
    <w:rsid w:val="0006456E"/>
    <w:rsid w:val="00064643"/>
    <w:rsid w:val="000646D8"/>
    <w:rsid w:val="000648FA"/>
    <w:rsid w:val="00064ABA"/>
    <w:rsid w:val="00064BF4"/>
    <w:rsid w:val="00064EDD"/>
    <w:rsid w:val="00065AF8"/>
    <w:rsid w:val="00065D88"/>
    <w:rsid w:val="0006603D"/>
    <w:rsid w:val="000664D3"/>
    <w:rsid w:val="000677BC"/>
    <w:rsid w:val="00067A17"/>
    <w:rsid w:val="00067B0D"/>
    <w:rsid w:val="000708B2"/>
    <w:rsid w:val="000711AA"/>
    <w:rsid w:val="000716B7"/>
    <w:rsid w:val="0007284F"/>
    <w:rsid w:val="00072872"/>
    <w:rsid w:val="00072B00"/>
    <w:rsid w:val="00073438"/>
    <w:rsid w:val="000736B7"/>
    <w:rsid w:val="000739CC"/>
    <w:rsid w:val="00073A8E"/>
    <w:rsid w:val="00073F00"/>
    <w:rsid w:val="00074F32"/>
    <w:rsid w:val="0007500F"/>
    <w:rsid w:val="000761CE"/>
    <w:rsid w:val="000768D5"/>
    <w:rsid w:val="00076F90"/>
    <w:rsid w:val="00077377"/>
    <w:rsid w:val="000774C1"/>
    <w:rsid w:val="00077667"/>
    <w:rsid w:val="00077848"/>
    <w:rsid w:val="00077EAC"/>
    <w:rsid w:val="00077F7B"/>
    <w:rsid w:val="000805CD"/>
    <w:rsid w:val="000807C0"/>
    <w:rsid w:val="00080AAA"/>
    <w:rsid w:val="00080D6F"/>
    <w:rsid w:val="00081796"/>
    <w:rsid w:val="000840C2"/>
    <w:rsid w:val="0008415D"/>
    <w:rsid w:val="0008432F"/>
    <w:rsid w:val="00084AD9"/>
    <w:rsid w:val="00084C7D"/>
    <w:rsid w:val="00084CB5"/>
    <w:rsid w:val="00084CBD"/>
    <w:rsid w:val="0008566C"/>
    <w:rsid w:val="0008575B"/>
    <w:rsid w:val="00085E5C"/>
    <w:rsid w:val="00085EA5"/>
    <w:rsid w:val="0008656C"/>
    <w:rsid w:val="000867D0"/>
    <w:rsid w:val="00086CDD"/>
    <w:rsid w:val="00087124"/>
    <w:rsid w:val="0009050D"/>
    <w:rsid w:val="00090A38"/>
    <w:rsid w:val="00091067"/>
    <w:rsid w:val="000911BA"/>
    <w:rsid w:val="00091514"/>
    <w:rsid w:val="00091DCC"/>
    <w:rsid w:val="000920D9"/>
    <w:rsid w:val="000921CE"/>
    <w:rsid w:val="000931FF"/>
    <w:rsid w:val="00093CCD"/>
    <w:rsid w:val="0009549D"/>
    <w:rsid w:val="00095D3F"/>
    <w:rsid w:val="0009614F"/>
    <w:rsid w:val="00096565"/>
    <w:rsid w:val="000968A5"/>
    <w:rsid w:val="00096B8A"/>
    <w:rsid w:val="00097340"/>
    <w:rsid w:val="00097661"/>
    <w:rsid w:val="00097796"/>
    <w:rsid w:val="0009779B"/>
    <w:rsid w:val="000A02A9"/>
    <w:rsid w:val="000A0A46"/>
    <w:rsid w:val="000A1296"/>
    <w:rsid w:val="000A27C1"/>
    <w:rsid w:val="000A2C91"/>
    <w:rsid w:val="000A3128"/>
    <w:rsid w:val="000A3684"/>
    <w:rsid w:val="000A3B67"/>
    <w:rsid w:val="000A3C8F"/>
    <w:rsid w:val="000A3D02"/>
    <w:rsid w:val="000A4077"/>
    <w:rsid w:val="000A4322"/>
    <w:rsid w:val="000A4E86"/>
    <w:rsid w:val="000A4F16"/>
    <w:rsid w:val="000A4FCD"/>
    <w:rsid w:val="000A6685"/>
    <w:rsid w:val="000A6E89"/>
    <w:rsid w:val="000A7818"/>
    <w:rsid w:val="000A7E86"/>
    <w:rsid w:val="000B0DC2"/>
    <w:rsid w:val="000B1150"/>
    <w:rsid w:val="000B1D93"/>
    <w:rsid w:val="000B2150"/>
    <w:rsid w:val="000B219C"/>
    <w:rsid w:val="000B25AF"/>
    <w:rsid w:val="000B2D50"/>
    <w:rsid w:val="000B2D77"/>
    <w:rsid w:val="000B2F5F"/>
    <w:rsid w:val="000B3296"/>
    <w:rsid w:val="000B3304"/>
    <w:rsid w:val="000B33D7"/>
    <w:rsid w:val="000B34DD"/>
    <w:rsid w:val="000B35C4"/>
    <w:rsid w:val="000B42CF"/>
    <w:rsid w:val="000B5541"/>
    <w:rsid w:val="000B62B9"/>
    <w:rsid w:val="000B67D5"/>
    <w:rsid w:val="000B6831"/>
    <w:rsid w:val="000B6FBF"/>
    <w:rsid w:val="000B7447"/>
    <w:rsid w:val="000B79A0"/>
    <w:rsid w:val="000C018F"/>
    <w:rsid w:val="000C0498"/>
    <w:rsid w:val="000C07BA"/>
    <w:rsid w:val="000C0D21"/>
    <w:rsid w:val="000C1242"/>
    <w:rsid w:val="000C128D"/>
    <w:rsid w:val="000C12B9"/>
    <w:rsid w:val="000C12EA"/>
    <w:rsid w:val="000C1D03"/>
    <w:rsid w:val="000C287F"/>
    <w:rsid w:val="000C2C49"/>
    <w:rsid w:val="000C3958"/>
    <w:rsid w:val="000C3D1C"/>
    <w:rsid w:val="000C422E"/>
    <w:rsid w:val="000C4605"/>
    <w:rsid w:val="000C4CCA"/>
    <w:rsid w:val="000C54FD"/>
    <w:rsid w:val="000C590A"/>
    <w:rsid w:val="000C5F27"/>
    <w:rsid w:val="000C63A8"/>
    <w:rsid w:val="000C74C9"/>
    <w:rsid w:val="000C77EB"/>
    <w:rsid w:val="000C79B3"/>
    <w:rsid w:val="000C7A55"/>
    <w:rsid w:val="000C7E39"/>
    <w:rsid w:val="000C7F29"/>
    <w:rsid w:val="000D12E3"/>
    <w:rsid w:val="000D21EF"/>
    <w:rsid w:val="000D2334"/>
    <w:rsid w:val="000D27EC"/>
    <w:rsid w:val="000D2DA2"/>
    <w:rsid w:val="000D340B"/>
    <w:rsid w:val="000D3E35"/>
    <w:rsid w:val="000D3F79"/>
    <w:rsid w:val="000D46DB"/>
    <w:rsid w:val="000D4737"/>
    <w:rsid w:val="000D48BC"/>
    <w:rsid w:val="000D5561"/>
    <w:rsid w:val="000D6D8C"/>
    <w:rsid w:val="000D6F27"/>
    <w:rsid w:val="000D7115"/>
    <w:rsid w:val="000D7CE3"/>
    <w:rsid w:val="000D7ECB"/>
    <w:rsid w:val="000E1820"/>
    <w:rsid w:val="000E1887"/>
    <w:rsid w:val="000E1B4C"/>
    <w:rsid w:val="000E29B2"/>
    <w:rsid w:val="000E2BE5"/>
    <w:rsid w:val="000E2DEF"/>
    <w:rsid w:val="000E3049"/>
    <w:rsid w:val="000E31A2"/>
    <w:rsid w:val="000E36AF"/>
    <w:rsid w:val="000E36F2"/>
    <w:rsid w:val="000E397D"/>
    <w:rsid w:val="000E3AB0"/>
    <w:rsid w:val="000E468F"/>
    <w:rsid w:val="000E4B0D"/>
    <w:rsid w:val="000E4E1F"/>
    <w:rsid w:val="000E50CE"/>
    <w:rsid w:val="000E581E"/>
    <w:rsid w:val="000E5EEF"/>
    <w:rsid w:val="000E5F87"/>
    <w:rsid w:val="000E6114"/>
    <w:rsid w:val="000E63C7"/>
    <w:rsid w:val="000E642E"/>
    <w:rsid w:val="000E7D05"/>
    <w:rsid w:val="000F0361"/>
    <w:rsid w:val="000F0DB1"/>
    <w:rsid w:val="000F0FD5"/>
    <w:rsid w:val="000F1575"/>
    <w:rsid w:val="000F177D"/>
    <w:rsid w:val="000F1A79"/>
    <w:rsid w:val="000F22CE"/>
    <w:rsid w:val="000F280E"/>
    <w:rsid w:val="000F29FD"/>
    <w:rsid w:val="000F2BB1"/>
    <w:rsid w:val="000F2D37"/>
    <w:rsid w:val="000F2F34"/>
    <w:rsid w:val="000F339E"/>
    <w:rsid w:val="000F35CC"/>
    <w:rsid w:val="000F4248"/>
    <w:rsid w:val="000F43D2"/>
    <w:rsid w:val="000F43D5"/>
    <w:rsid w:val="000F4613"/>
    <w:rsid w:val="000F4B26"/>
    <w:rsid w:val="000F4C44"/>
    <w:rsid w:val="000F56C1"/>
    <w:rsid w:val="000F5A7D"/>
    <w:rsid w:val="000F5A80"/>
    <w:rsid w:val="000F5B4B"/>
    <w:rsid w:val="000F5FC9"/>
    <w:rsid w:val="000F6780"/>
    <w:rsid w:val="000F7131"/>
    <w:rsid w:val="000F728F"/>
    <w:rsid w:val="000F75B8"/>
    <w:rsid w:val="000F7788"/>
    <w:rsid w:val="000F7B5C"/>
    <w:rsid w:val="0010085B"/>
    <w:rsid w:val="00100A4E"/>
    <w:rsid w:val="001010CA"/>
    <w:rsid w:val="0010110C"/>
    <w:rsid w:val="00101F63"/>
    <w:rsid w:val="001021AA"/>
    <w:rsid w:val="00102A32"/>
    <w:rsid w:val="0010371C"/>
    <w:rsid w:val="00103C30"/>
    <w:rsid w:val="00104228"/>
    <w:rsid w:val="001044EF"/>
    <w:rsid w:val="00104685"/>
    <w:rsid w:val="001048E6"/>
    <w:rsid w:val="00104C6C"/>
    <w:rsid w:val="0010548A"/>
    <w:rsid w:val="001057FA"/>
    <w:rsid w:val="00105929"/>
    <w:rsid w:val="00105D0F"/>
    <w:rsid w:val="0010639E"/>
    <w:rsid w:val="00106D73"/>
    <w:rsid w:val="00106EBF"/>
    <w:rsid w:val="001075EE"/>
    <w:rsid w:val="0010775D"/>
    <w:rsid w:val="00107EBF"/>
    <w:rsid w:val="00107ED6"/>
    <w:rsid w:val="00110645"/>
    <w:rsid w:val="00110B0C"/>
    <w:rsid w:val="00110B11"/>
    <w:rsid w:val="00110D29"/>
    <w:rsid w:val="0011224C"/>
    <w:rsid w:val="00112652"/>
    <w:rsid w:val="001130E8"/>
    <w:rsid w:val="00113183"/>
    <w:rsid w:val="001136CB"/>
    <w:rsid w:val="001138DB"/>
    <w:rsid w:val="00113B20"/>
    <w:rsid w:val="00113B2C"/>
    <w:rsid w:val="00113E59"/>
    <w:rsid w:val="00114277"/>
    <w:rsid w:val="00114D7F"/>
    <w:rsid w:val="00115074"/>
    <w:rsid w:val="001150B7"/>
    <w:rsid w:val="00115194"/>
    <w:rsid w:val="00115287"/>
    <w:rsid w:val="00115DCD"/>
    <w:rsid w:val="0011622B"/>
    <w:rsid w:val="001162C3"/>
    <w:rsid w:val="001166B9"/>
    <w:rsid w:val="00116E74"/>
    <w:rsid w:val="00116EC9"/>
    <w:rsid w:val="00116FE7"/>
    <w:rsid w:val="00117963"/>
    <w:rsid w:val="00120C01"/>
    <w:rsid w:val="00121114"/>
    <w:rsid w:val="0012138E"/>
    <w:rsid w:val="00121436"/>
    <w:rsid w:val="001218A1"/>
    <w:rsid w:val="00121EE4"/>
    <w:rsid w:val="0012207A"/>
    <w:rsid w:val="00122885"/>
    <w:rsid w:val="00122A89"/>
    <w:rsid w:val="00122B0F"/>
    <w:rsid w:val="00122B91"/>
    <w:rsid w:val="00122C7E"/>
    <w:rsid w:val="00122CD5"/>
    <w:rsid w:val="001233AB"/>
    <w:rsid w:val="001236B5"/>
    <w:rsid w:val="00124762"/>
    <w:rsid w:val="00125854"/>
    <w:rsid w:val="00125A93"/>
    <w:rsid w:val="00125B50"/>
    <w:rsid w:val="00125B7B"/>
    <w:rsid w:val="00125C19"/>
    <w:rsid w:val="001261DF"/>
    <w:rsid w:val="001266FF"/>
    <w:rsid w:val="0012682D"/>
    <w:rsid w:val="00126B1E"/>
    <w:rsid w:val="00126E1C"/>
    <w:rsid w:val="001272F1"/>
    <w:rsid w:val="001279B4"/>
    <w:rsid w:val="00127E16"/>
    <w:rsid w:val="00130438"/>
    <w:rsid w:val="001307B3"/>
    <w:rsid w:val="001309E8"/>
    <w:rsid w:val="0013117F"/>
    <w:rsid w:val="00131C48"/>
    <w:rsid w:val="00131D4E"/>
    <w:rsid w:val="001328FE"/>
    <w:rsid w:val="001336DE"/>
    <w:rsid w:val="001337B6"/>
    <w:rsid w:val="001346CA"/>
    <w:rsid w:val="00134C25"/>
    <w:rsid w:val="00135A7F"/>
    <w:rsid w:val="00135B9C"/>
    <w:rsid w:val="00135DB3"/>
    <w:rsid w:val="00136080"/>
    <w:rsid w:val="001360DA"/>
    <w:rsid w:val="00136FC5"/>
    <w:rsid w:val="0013759B"/>
    <w:rsid w:val="001377B2"/>
    <w:rsid w:val="00137AA9"/>
    <w:rsid w:val="0014018D"/>
    <w:rsid w:val="00140800"/>
    <w:rsid w:val="00140880"/>
    <w:rsid w:val="00140C78"/>
    <w:rsid w:val="00140E77"/>
    <w:rsid w:val="0014146E"/>
    <w:rsid w:val="00141800"/>
    <w:rsid w:val="00141D39"/>
    <w:rsid w:val="0014241A"/>
    <w:rsid w:val="00142A0A"/>
    <w:rsid w:val="00142E5C"/>
    <w:rsid w:val="00143AE2"/>
    <w:rsid w:val="00144493"/>
    <w:rsid w:val="00144817"/>
    <w:rsid w:val="00150A73"/>
    <w:rsid w:val="00150C91"/>
    <w:rsid w:val="001511D2"/>
    <w:rsid w:val="0015158C"/>
    <w:rsid w:val="001516E3"/>
    <w:rsid w:val="00152211"/>
    <w:rsid w:val="001523E9"/>
    <w:rsid w:val="0015268F"/>
    <w:rsid w:val="00152C92"/>
    <w:rsid w:val="001530EE"/>
    <w:rsid w:val="001544AA"/>
    <w:rsid w:val="00155014"/>
    <w:rsid w:val="001551F6"/>
    <w:rsid w:val="001552CA"/>
    <w:rsid w:val="00155A9A"/>
    <w:rsid w:val="00155D0F"/>
    <w:rsid w:val="0015660A"/>
    <w:rsid w:val="00157256"/>
    <w:rsid w:val="0015756D"/>
    <w:rsid w:val="00157670"/>
    <w:rsid w:val="00157BAE"/>
    <w:rsid w:val="00157CD6"/>
    <w:rsid w:val="00157CDD"/>
    <w:rsid w:val="00160492"/>
    <w:rsid w:val="001608EA"/>
    <w:rsid w:val="0016105B"/>
    <w:rsid w:val="001611D8"/>
    <w:rsid w:val="001618E0"/>
    <w:rsid w:val="00162529"/>
    <w:rsid w:val="00162648"/>
    <w:rsid w:val="00162836"/>
    <w:rsid w:val="00162ACC"/>
    <w:rsid w:val="00162EE8"/>
    <w:rsid w:val="00162FF4"/>
    <w:rsid w:val="00163226"/>
    <w:rsid w:val="00163EF3"/>
    <w:rsid w:val="00164324"/>
    <w:rsid w:val="00164E01"/>
    <w:rsid w:val="00164F8F"/>
    <w:rsid w:val="001651B6"/>
    <w:rsid w:val="001653F6"/>
    <w:rsid w:val="0016555D"/>
    <w:rsid w:val="00165829"/>
    <w:rsid w:val="001659C7"/>
    <w:rsid w:val="00165D35"/>
    <w:rsid w:val="00165F23"/>
    <w:rsid w:val="00166286"/>
    <w:rsid w:val="0016683F"/>
    <w:rsid w:val="00166FBC"/>
    <w:rsid w:val="00167771"/>
    <w:rsid w:val="00167D68"/>
    <w:rsid w:val="00167E06"/>
    <w:rsid w:val="001700AB"/>
    <w:rsid w:val="0017024D"/>
    <w:rsid w:val="00170680"/>
    <w:rsid w:val="00170D2C"/>
    <w:rsid w:val="00171063"/>
    <w:rsid w:val="001716D6"/>
    <w:rsid w:val="00171732"/>
    <w:rsid w:val="001718E0"/>
    <w:rsid w:val="00171D91"/>
    <w:rsid w:val="00171EE9"/>
    <w:rsid w:val="00172AD0"/>
    <w:rsid w:val="00172EA9"/>
    <w:rsid w:val="0017313F"/>
    <w:rsid w:val="00173268"/>
    <w:rsid w:val="00173483"/>
    <w:rsid w:val="0017356B"/>
    <w:rsid w:val="00173B08"/>
    <w:rsid w:val="001748DC"/>
    <w:rsid w:val="00174A0E"/>
    <w:rsid w:val="00174B96"/>
    <w:rsid w:val="00176959"/>
    <w:rsid w:val="0017696D"/>
    <w:rsid w:val="00176B8C"/>
    <w:rsid w:val="001773F2"/>
    <w:rsid w:val="001778B7"/>
    <w:rsid w:val="00177D44"/>
    <w:rsid w:val="00177EB2"/>
    <w:rsid w:val="00177F83"/>
    <w:rsid w:val="001807B4"/>
    <w:rsid w:val="001807EF"/>
    <w:rsid w:val="00180E39"/>
    <w:rsid w:val="0018155B"/>
    <w:rsid w:val="00181AB6"/>
    <w:rsid w:val="0018205F"/>
    <w:rsid w:val="00182AE0"/>
    <w:rsid w:val="00183537"/>
    <w:rsid w:val="00183E49"/>
    <w:rsid w:val="0018508F"/>
    <w:rsid w:val="00185234"/>
    <w:rsid w:val="00185820"/>
    <w:rsid w:val="0018582D"/>
    <w:rsid w:val="00185E19"/>
    <w:rsid w:val="001860FC"/>
    <w:rsid w:val="0018668E"/>
    <w:rsid w:val="001867FA"/>
    <w:rsid w:val="001868C1"/>
    <w:rsid w:val="0018708F"/>
    <w:rsid w:val="00187196"/>
    <w:rsid w:val="00187401"/>
    <w:rsid w:val="00187A04"/>
    <w:rsid w:val="00187D22"/>
    <w:rsid w:val="00187FBD"/>
    <w:rsid w:val="001901CF"/>
    <w:rsid w:val="00190736"/>
    <w:rsid w:val="001908EB"/>
    <w:rsid w:val="00190A74"/>
    <w:rsid w:val="00190CB7"/>
    <w:rsid w:val="00190EA4"/>
    <w:rsid w:val="00191654"/>
    <w:rsid w:val="00191B85"/>
    <w:rsid w:val="00192587"/>
    <w:rsid w:val="001925C2"/>
    <w:rsid w:val="00192AAE"/>
    <w:rsid w:val="00193148"/>
    <w:rsid w:val="001932D9"/>
    <w:rsid w:val="001933F6"/>
    <w:rsid w:val="00193732"/>
    <w:rsid w:val="001948A8"/>
    <w:rsid w:val="00194B72"/>
    <w:rsid w:val="00195169"/>
    <w:rsid w:val="00195669"/>
    <w:rsid w:val="00195861"/>
    <w:rsid w:val="001959C7"/>
    <w:rsid w:val="00195CEA"/>
    <w:rsid w:val="00196099"/>
    <w:rsid w:val="001963B2"/>
    <w:rsid w:val="00196773"/>
    <w:rsid w:val="001968ED"/>
    <w:rsid w:val="0019715A"/>
    <w:rsid w:val="001973C9"/>
    <w:rsid w:val="0019741E"/>
    <w:rsid w:val="00197885"/>
    <w:rsid w:val="001979C8"/>
    <w:rsid w:val="00197D22"/>
    <w:rsid w:val="001A03F0"/>
    <w:rsid w:val="001A0D6E"/>
    <w:rsid w:val="001A11B1"/>
    <w:rsid w:val="001A12A5"/>
    <w:rsid w:val="001A1986"/>
    <w:rsid w:val="001A1A6B"/>
    <w:rsid w:val="001A1B5F"/>
    <w:rsid w:val="001A2D3D"/>
    <w:rsid w:val="001A3326"/>
    <w:rsid w:val="001A396F"/>
    <w:rsid w:val="001A3D74"/>
    <w:rsid w:val="001A44DA"/>
    <w:rsid w:val="001A4695"/>
    <w:rsid w:val="001A4CDA"/>
    <w:rsid w:val="001A4E4E"/>
    <w:rsid w:val="001A56A7"/>
    <w:rsid w:val="001A58E5"/>
    <w:rsid w:val="001A62BD"/>
    <w:rsid w:val="001A6F85"/>
    <w:rsid w:val="001A7FE8"/>
    <w:rsid w:val="001B0624"/>
    <w:rsid w:val="001B1274"/>
    <w:rsid w:val="001B136E"/>
    <w:rsid w:val="001B178B"/>
    <w:rsid w:val="001B2B38"/>
    <w:rsid w:val="001B2C4C"/>
    <w:rsid w:val="001B3432"/>
    <w:rsid w:val="001B380C"/>
    <w:rsid w:val="001B3B35"/>
    <w:rsid w:val="001B47DB"/>
    <w:rsid w:val="001B52B9"/>
    <w:rsid w:val="001B5364"/>
    <w:rsid w:val="001B5625"/>
    <w:rsid w:val="001B5D3D"/>
    <w:rsid w:val="001B5EDE"/>
    <w:rsid w:val="001B6404"/>
    <w:rsid w:val="001B6814"/>
    <w:rsid w:val="001B690A"/>
    <w:rsid w:val="001B6E2C"/>
    <w:rsid w:val="001B7135"/>
    <w:rsid w:val="001B71F7"/>
    <w:rsid w:val="001C001B"/>
    <w:rsid w:val="001C0208"/>
    <w:rsid w:val="001C0261"/>
    <w:rsid w:val="001C06B9"/>
    <w:rsid w:val="001C097F"/>
    <w:rsid w:val="001C0EE0"/>
    <w:rsid w:val="001C24D2"/>
    <w:rsid w:val="001C265C"/>
    <w:rsid w:val="001C29AA"/>
    <w:rsid w:val="001C29BC"/>
    <w:rsid w:val="001C2A1D"/>
    <w:rsid w:val="001C2D7E"/>
    <w:rsid w:val="001C3685"/>
    <w:rsid w:val="001C3C7D"/>
    <w:rsid w:val="001C43E7"/>
    <w:rsid w:val="001C43FF"/>
    <w:rsid w:val="001C49F4"/>
    <w:rsid w:val="001C4CA4"/>
    <w:rsid w:val="001C4D16"/>
    <w:rsid w:val="001C5113"/>
    <w:rsid w:val="001C54B3"/>
    <w:rsid w:val="001C5751"/>
    <w:rsid w:val="001C5B32"/>
    <w:rsid w:val="001C5F66"/>
    <w:rsid w:val="001C606E"/>
    <w:rsid w:val="001C6505"/>
    <w:rsid w:val="001C678B"/>
    <w:rsid w:val="001C6E6C"/>
    <w:rsid w:val="001C6EBC"/>
    <w:rsid w:val="001C7334"/>
    <w:rsid w:val="001C7409"/>
    <w:rsid w:val="001C7454"/>
    <w:rsid w:val="001C7630"/>
    <w:rsid w:val="001C79B8"/>
    <w:rsid w:val="001C7E80"/>
    <w:rsid w:val="001D05FD"/>
    <w:rsid w:val="001D0A52"/>
    <w:rsid w:val="001D0CA0"/>
    <w:rsid w:val="001D12F2"/>
    <w:rsid w:val="001D27D6"/>
    <w:rsid w:val="001D2928"/>
    <w:rsid w:val="001D2F35"/>
    <w:rsid w:val="001D2F81"/>
    <w:rsid w:val="001D32BC"/>
    <w:rsid w:val="001D3432"/>
    <w:rsid w:val="001D3537"/>
    <w:rsid w:val="001D3D45"/>
    <w:rsid w:val="001D3E9F"/>
    <w:rsid w:val="001D453E"/>
    <w:rsid w:val="001D4D04"/>
    <w:rsid w:val="001D509A"/>
    <w:rsid w:val="001D5770"/>
    <w:rsid w:val="001D5A5A"/>
    <w:rsid w:val="001D5B81"/>
    <w:rsid w:val="001D5CB6"/>
    <w:rsid w:val="001D5EC0"/>
    <w:rsid w:val="001D5F4B"/>
    <w:rsid w:val="001D629D"/>
    <w:rsid w:val="001D6529"/>
    <w:rsid w:val="001D666A"/>
    <w:rsid w:val="001D6734"/>
    <w:rsid w:val="001D6772"/>
    <w:rsid w:val="001D6C08"/>
    <w:rsid w:val="001D6D15"/>
    <w:rsid w:val="001D6D68"/>
    <w:rsid w:val="001D720E"/>
    <w:rsid w:val="001D74BE"/>
    <w:rsid w:val="001D7595"/>
    <w:rsid w:val="001D7A61"/>
    <w:rsid w:val="001E0008"/>
    <w:rsid w:val="001E0927"/>
    <w:rsid w:val="001E1D3B"/>
    <w:rsid w:val="001E1F60"/>
    <w:rsid w:val="001E254A"/>
    <w:rsid w:val="001E2C09"/>
    <w:rsid w:val="001E3117"/>
    <w:rsid w:val="001E3EB1"/>
    <w:rsid w:val="001E4466"/>
    <w:rsid w:val="001E4484"/>
    <w:rsid w:val="001E450F"/>
    <w:rsid w:val="001E4A1C"/>
    <w:rsid w:val="001E514C"/>
    <w:rsid w:val="001E6306"/>
    <w:rsid w:val="001E6649"/>
    <w:rsid w:val="001E6674"/>
    <w:rsid w:val="001E71E4"/>
    <w:rsid w:val="001E7410"/>
    <w:rsid w:val="001E74D9"/>
    <w:rsid w:val="001F011E"/>
    <w:rsid w:val="001F0978"/>
    <w:rsid w:val="001F0CDB"/>
    <w:rsid w:val="001F0E8A"/>
    <w:rsid w:val="001F0F91"/>
    <w:rsid w:val="001F14A4"/>
    <w:rsid w:val="001F16A4"/>
    <w:rsid w:val="001F1ED5"/>
    <w:rsid w:val="001F2A10"/>
    <w:rsid w:val="001F2BD3"/>
    <w:rsid w:val="001F37D6"/>
    <w:rsid w:val="001F38B1"/>
    <w:rsid w:val="001F39C0"/>
    <w:rsid w:val="001F3AA7"/>
    <w:rsid w:val="001F41FC"/>
    <w:rsid w:val="001F46D2"/>
    <w:rsid w:val="001F47A7"/>
    <w:rsid w:val="001F487B"/>
    <w:rsid w:val="001F4AFC"/>
    <w:rsid w:val="001F50BA"/>
    <w:rsid w:val="001F5A1C"/>
    <w:rsid w:val="001F5ABD"/>
    <w:rsid w:val="001F5C81"/>
    <w:rsid w:val="001F62BE"/>
    <w:rsid w:val="001F7077"/>
    <w:rsid w:val="001F71EE"/>
    <w:rsid w:val="001F729B"/>
    <w:rsid w:val="001F73A4"/>
    <w:rsid w:val="001F7403"/>
    <w:rsid w:val="001F7879"/>
    <w:rsid w:val="00200851"/>
    <w:rsid w:val="0020090C"/>
    <w:rsid w:val="00200A52"/>
    <w:rsid w:val="00200D38"/>
    <w:rsid w:val="00200DDB"/>
    <w:rsid w:val="00201E52"/>
    <w:rsid w:val="00201F54"/>
    <w:rsid w:val="002021B1"/>
    <w:rsid w:val="002024D7"/>
    <w:rsid w:val="002029B5"/>
    <w:rsid w:val="00202CF0"/>
    <w:rsid w:val="00203DE8"/>
    <w:rsid w:val="00203EEB"/>
    <w:rsid w:val="00204760"/>
    <w:rsid w:val="00205680"/>
    <w:rsid w:val="00205F3E"/>
    <w:rsid w:val="002069F5"/>
    <w:rsid w:val="00206A13"/>
    <w:rsid w:val="00206BCC"/>
    <w:rsid w:val="00207254"/>
    <w:rsid w:val="002072D6"/>
    <w:rsid w:val="0020758C"/>
    <w:rsid w:val="002076FB"/>
    <w:rsid w:val="0021005C"/>
    <w:rsid w:val="00210337"/>
    <w:rsid w:val="00210827"/>
    <w:rsid w:val="00210AB8"/>
    <w:rsid w:val="00210C6F"/>
    <w:rsid w:val="00210F56"/>
    <w:rsid w:val="0021145A"/>
    <w:rsid w:val="002114D9"/>
    <w:rsid w:val="00211711"/>
    <w:rsid w:val="0021185A"/>
    <w:rsid w:val="00211C21"/>
    <w:rsid w:val="00211E8A"/>
    <w:rsid w:val="00212B5C"/>
    <w:rsid w:val="00213768"/>
    <w:rsid w:val="0021387F"/>
    <w:rsid w:val="00213EA4"/>
    <w:rsid w:val="00214FE2"/>
    <w:rsid w:val="0021575F"/>
    <w:rsid w:val="0021582E"/>
    <w:rsid w:val="00216563"/>
    <w:rsid w:val="002165A2"/>
    <w:rsid w:val="002170CA"/>
    <w:rsid w:val="00217ECB"/>
    <w:rsid w:val="00220A02"/>
    <w:rsid w:val="00220BF3"/>
    <w:rsid w:val="0022137E"/>
    <w:rsid w:val="002214F9"/>
    <w:rsid w:val="002225DB"/>
    <w:rsid w:val="00222F3D"/>
    <w:rsid w:val="00223579"/>
    <w:rsid w:val="00223770"/>
    <w:rsid w:val="00223A1C"/>
    <w:rsid w:val="0022414F"/>
    <w:rsid w:val="0022484A"/>
    <w:rsid w:val="00224E24"/>
    <w:rsid w:val="002251AF"/>
    <w:rsid w:val="0022557A"/>
    <w:rsid w:val="00225CF1"/>
    <w:rsid w:val="00225D0D"/>
    <w:rsid w:val="00225EF2"/>
    <w:rsid w:val="002263E0"/>
    <w:rsid w:val="00226660"/>
    <w:rsid w:val="00227614"/>
    <w:rsid w:val="002276C4"/>
    <w:rsid w:val="002277F7"/>
    <w:rsid w:val="00230B55"/>
    <w:rsid w:val="00230ECF"/>
    <w:rsid w:val="00231850"/>
    <w:rsid w:val="00231874"/>
    <w:rsid w:val="00231D3D"/>
    <w:rsid w:val="00231D51"/>
    <w:rsid w:val="00232407"/>
    <w:rsid w:val="00232C4A"/>
    <w:rsid w:val="00233A95"/>
    <w:rsid w:val="0023460F"/>
    <w:rsid w:val="00234A53"/>
    <w:rsid w:val="002359FB"/>
    <w:rsid w:val="00235A47"/>
    <w:rsid w:val="00235B06"/>
    <w:rsid w:val="00235CAB"/>
    <w:rsid w:val="00236DF5"/>
    <w:rsid w:val="00236E1E"/>
    <w:rsid w:val="0023700E"/>
    <w:rsid w:val="0024011B"/>
    <w:rsid w:val="002403FD"/>
    <w:rsid w:val="002404EE"/>
    <w:rsid w:val="0024065E"/>
    <w:rsid w:val="00240C16"/>
    <w:rsid w:val="0024154E"/>
    <w:rsid w:val="00241C89"/>
    <w:rsid w:val="00242166"/>
    <w:rsid w:val="0024263C"/>
    <w:rsid w:val="00242C6E"/>
    <w:rsid w:val="00242F5C"/>
    <w:rsid w:val="0024364A"/>
    <w:rsid w:val="00243A5B"/>
    <w:rsid w:val="00243DA4"/>
    <w:rsid w:val="00243E7B"/>
    <w:rsid w:val="00243F13"/>
    <w:rsid w:val="002440AB"/>
    <w:rsid w:val="00244460"/>
    <w:rsid w:val="00244810"/>
    <w:rsid w:val="00245334"/>
    <w:rsid w:val="00245785"/>
    <w:rsid w:val="002465A9"/>
    <w:rsid w:val="002465B1"/>
    <w:rsid w:val="00246E27"/>
    <w:rsid w:val="00246FCF"/>
    <w:rsid w:val="0024706C"/>
    <w:rsid w:val="002471C7"/>
    <w:rsid w:val="002473DB"/>
    <w:rsid w:val="002473F0"/>
    <w:rsid w:val="002476E9"/>
    <w:rsid w:val="002500F9"/>
    <w:rsid w:val="00250193"/>
    <w:rsid w:val="00250FDE"/>
    <w:rsid w:val="00252135"/>
    <w:rsid w:val="002523CF"/>
    <w:rsid w:val="00252437"/>
    <w:rsid w:val="00252782"/>
    <w:rsid w:val="002529EC"/>
    <w:rsid w:val="00252BAB"/>
    <w:rsid w:val="00252CEF"/>
    <w:rsid w:val="00252FB2"/>
    <w:rsid w:val="002538DF"/>
    <w:rsid w:val="00253996"/>
    <w:rsid w:val="00253EEC"/>
    <w:rsid w:val="0025467E"/>
    <w:rsid w:val="00254C33"/>
    <w:rsid w:val="00254D60"/>
    <w:rsid w:val="00254EC0"/>
    <w:rsid w:val="002553C4"/>
    <w:rsid w:val="00255795"/>
    <w:rsid w:val="00255DA1"/>
    <w:rsid w:val="00256292"/>
    <w:rsid w:val="0025630E"/>
    <w:rsid w:val="002564CE"/>
    <w:rsid w:val="0025651F"/>
    <w:rsid w:val="002568E2"/>
    <w:rsid w:val="00257530"/>
    <w:rsid w:val="00257DAC"/>
    <w:rsid w:val="0026042C"/>
    <w:rsid w:val="00260A85"/>
    <w:rsid w:val="00261352"/>
    <w:rsid w:val="002617A8"/>
    <w:rsid w:val="00262240"/>
    <w:rsid w:val="00262BBA"/>
    <w:rsid w:val="00262DF1"/>
    <w:rsid w:val="00262F04"/>
    <w:rsid w:val="00262FC0"/>
    <w:rsid w:val="00263966"/>
    <w:rsid w:val="00264975"/>
    <w:rsid w:val="0026500C"/>
    <w:rsid w:val="0026533E"/>
    <w:rsid w:val="002655A5"/>
    <w:rsid w:val="00265DCC"/>
    <w:rsid w:val="00265E4F"/>
    <w:rsid w:val="002668F9"/>
    <w:rsid w:val="00267220"/>
    <w:rsid w:val="002672B6"/>
    <w:rsid w:val="002707A3"/>
    <w:rsid w:val="00270AD4"/>
    <w:rsid w:val="0027132C"/>
    <w:rsid w:val="00271AD6"/>
    <w:rsid w:val="0027209A"/>
    <w:rsid w:val="002723AA"/>
    <w:rsid w:val="00272C0E"/>
    <w:rsid w:val="0027331D"/>
    <w:rsid w:val="00273A7C"/>
    <w:rsid w:val="00273BC9"/>
    <w:rsid w:val="002743F9"/>
    <w:rsid w:val="00274B88"/>
    <w:rsid w:val="002752F8"/>
    <w:rsid w:val="0027540F"/>
    <w:rsid w:val="00275E10"/>
    <w:rsid w:val="002769A6"/>
    <w:rsid w:val="00277003"/>
    <w:rsid w:val="00277685"/>
    <w:rsid w:val="0027779A"/>
    <w:rsid w:val="00280510"/>
    <w:rsid w:val="0028078D"/>
    <w:rsid w:val="00280FE8"/>
    <w:rsid w:val="002828FD"/>
    <w:rsid w:val="00282948"/>
    <w:rsid w:val="00282950"/>
    <w:rsid w:val="00282DC9"/>
    <w:rsid w:val="0028426E"/>
    <w:rsid w:val="0028461D"/>
    <w:rsid w:val="002853CA"/>
    <w:rsid w:val="00286010"/>
    <w:rsid w:val="00286257"/>
    <w:rsid w:val="00286451"/>
    <w:rsid w:val="0028676A"/>
    <w:rsid w:val="002868FB"/>
    <w:rsid w:val="00286BEE"/>
    <w:rsid w:val="00286DF7"/>
    <w:rsid w:val="0028789B"/>
    <w:rsid w:val="00287E4E"/>
    <w:rsid w:val="00290131"/>
    <w:rsid w:val="00290348"/>
    <w:rsid w:val="00290413"/>
    <w:rsid w:val="00290CC1"/>
    <w:rsid w:val="00292655"/>
    <w:rsid w:val="00292B6E"/>
    <w:rsid w:val="00292CE9"/>
    <w:rsid w:val="00292D09"/>
    <w:rsid w:val="00292D61"/>
    <w:rsid w:val="00294469"/>
    <w:rsid w:val="00294999"/>
    <w:rsid w:val="00294A81"/>
    <w:rsid w:val="00294EF0"/>
    <w:rsid w:val="002950C3"/>
    <w:rsid w:val="00295147"/>
    <w:rsid w:val="00295ADC"/>
    <w:rsid w:val="00295C1F"/>
    <w:rsid w:val="002966F7"/>
    <w:rsid w:val="00296DF6"/>
    <w:rsid w:val="00297458"/>
    <w:rsid w:val="002A0042"/>
    <w:rsid w:val="002A0ABC"/>
    <w:rsid w:val="002A0F53"/>
    <w:rsid w:val="002A130D"/>
    <w:rsid w:val="002A1953"/>
    <w:rsid w:val="002A1CD6"/>
    <w:rsid w:val="002A2441"/>
    <w:rsid w:val="002A25FB"/>
    <w:rsid w:val="002A2757"/>
    <w:rsid w:val="002A293B"/>
    <w:rsid w:val="002A2AEC"/>
    <w:rsid w:val="002A3E35"/>
    <w:rsid w:val="002A40D9"/>
    <w:rsid w:val="002A4107"/>
    <w:rsid w:val="002A432D"/>
    <w:rsid w:val="002A4BBC"/>
    <w:rsid w:val="002A5580"/>
    <w:rsid w:val="002A57AC"/>
    <w:rsid w:val="002A57D0"/>
    <w:rsid w:val="002A5870"/>
    <w:rsid w:val="002A5A15"/>
    <w:rsid w:val="002A5DD1"/>
    <w:rsid w:val="002A5E24"/>
    <w:rsid w:val="002A5FEB"/>
    <w:rsid w:val="002A63CB"/>
    <w:rsid w:val="002A64C4"/>
    <w:rsid w:val="002A669A"/>
    <w:rsid w:val="002A6859"/>
    <w:rsid w:val="002A6F11"/>
    <w:rsid w:val="002A7114"/>
    <w:rsid w:val="002A7723"/>
    <w:rsid w:val="002A7B2A"/>
    <w:rsid w:val="002B048D"/>
    <w:rsid w:val="002B0915"/>
    <w:rsid w:val="002B10EC"/>
    <w:rsid w:val="002B14CA"/>
    <w:rsid w:val="002B15A9"/>
    <w:rsid w:val="002B163F"/>
    <w:rsid w:val="002B19A4"/>
    <w:rsid w:val="002B1C7E"/>
    <w:rsid w:val="002B2174"/>
    <w:rsid w:val="002B2802"/>
    <w:rsid w:val="002B29F0"/>
    <w:rsid w:val="002B3204"/>
    <w:rsid w:val="002B350B"/>
    <w:rsid w:val="002B4201"/>
    <w:rsid w:val="002B43F9"/>
    <w:rsid w:val="002B45CA"/>
    <w:rsid w:val="002B46F0"/>
    <w:rsid w:val="002B4C91"/>
    <w:rsid w:val="002B4F55"/>
    <w:rsid w:val="002B4F5A"/>
    <w:rsid w:val="002B51BE"/>
    <w:rsid w:val="002B5676"/>
    <w:rsid w:val="002B56AD"/>
    <w:rsid w:val="002B6FD9"/>
    <w:rsid w:val="002B7D51"/>
    <w:rsid w:val="002B7FFC"/>
    <w:rsid w:val="002C038F"/>
    <w:rsid w:val="002C048F"/>
    <w:rsid w:val="002C1895"/>
    <w:rsid w:val="002C2521"/>
    <w:rsid w:val="002C2827"/>
    <w:rsid w:val="002C30F1"/>
    <w:rsid w:val="002C37CD"/>
    <w:rsid w:val="002C45E1"/>
    <w:rsid w:val="002C4B9B"/>
    <w:rsid w:val="002C4ED7"/>
    <w:rsid w:val="002C51E0"/>
    <w:rsid w:val="002C577E"/>
    <w:rsid w:val="002C580F"/>
    <w:rsid w:val="002C5FDB"/>
    <w:rsid w:val="002C6157"/>
    <w:rsid w:val="002C6318"/>
    <w:rsid w:val="002C6673"/>
    <w:rsid w:val="002C6C7C"/>
    <w:rsid w:val="002C703F"/>
    <w:rsid w:val="002C7925"/>
    <w:rsid w:val="002C7EA8"/>
    <w:rsid w:val="002D03FF"/>
    <w:rsid w:val="002D0704"/>
    <w:rsid w:val="002D1FC4"/>
    <w:rsid w:val="002D292A"/>
    <w:rsid w:val="002D2BD5"/>
    <w:rsid w:val="002D3A20"/>
    <w:rsid w:val="002D3FEA"/>
    <w:rsid w:val="002D4557"/>
    <w:rsid w:val="002D4A0C"/>
    <w:rsid w:val="002D67A4"/>
    <w:rsid w:val="002D684D"/>
    <w:rsid w:val="002D72A4"/>
    <w:rsid w:val="002D76F2"/>
    <w:rsid w:val="002D7A4F"/>
    <w:rsid w:val="002D7A8D"/>
    <w:rsid w:val="002D7A93"/>
    <w:rsid w:val="002D7FBF"/>
    <w:rsid w:val="002E0523"/>
    <w:rsid w:val="002E0574"/>
    <w:rsid w:val="002E08C9"/>
    <w:rsid w:val="002E167A"/>
    <w:rsid w:val="002E2131"/>
    <w:rsid w:val="002E23A8"/>
    <w:rsid w:val="002E3642"/>
    <w:rsid w:val="002E365F"/>
    <w:rsid w:val="002E39C7"/>
    <w:rsid w:val="002E3A9B"/>
    <w:rsid w:val="002E4571"/>
    <w:rsid w:val="002E4A06"/>
    <w:rsid w:val="002E4A11"/>
    <w:rsid w:val="002E513F"/>
    <w:rsid w:val="002E536C"/>
    <w:rsid w:val="002E588F"/>
    <w:rsid w:val="002E657A"/>
    <w:rsid w:val="002E6AFD"/>
    <w:rsid w:val="002E7B37"/>
    <w:rsid w:val="002E7C33"/>
    <w:rsid w:val="002F04B6"/>
    <w:rsid w:val="002F0515"/>
    <w:rsid w:val="002F05B0"/>
    <w:rsid w:val="002F06D9"/>
    <w:rsid w:val="002F07B5"/>
    <w:rsid w:val="002F0A62"/>
    <w:rsid w:val="002F0AE7"/>
    <w:rsid w:val="002F0E16"/>
    <w:rsid w:val="002F1100"/>
    <w:rsid w:val="002F114A"/>
    <w:rsid w:val="002F17AB"/>
    <w:rsid w:val="002F17E9"/>
    <w:rsid w:val="002F1BA4"/>
    <w:rsid w:val="002F1EBD"/>
    <w:rsid w:val="002F1FFE"/>
    <w:rsid w:val="002F2C33"/>
    <w:rsid w:val="002F357F"/>
    <w:rsid w:val="002F399A"/>
    <w:rsid w:val="002F46D5"/>
    <w:rsid w:val="002F500D"/>
    <w:rsid w:val="002F526C"/>
    <w:rsid w:val="002F60CD"/>
    <w:rsid w:val="002F61BE"/>
    <w:rsid w:val="002F6C2C"/>
    <w:rsid w:val="002F704D"/>
    <w:rsid w:val="002F7710"/>
    <w:rsid w:val="003009BD"/>
    <w:rsid w:val="00300AF6"/>
    <w:rsid w:val="00300CC8"/>
    <w:rsid w:val="00300FE0"/>
    <w:rsid w:val="00301429"/>
    <w:rsid w:val="0030217D"/>
    <w:rsid w:val="0030223F"/>
    <w:rsid w:val="00302B6A"/>
    <w:rsid w:val="0030311B"/>
    <w:rsid w:val="0030325C"/>
    <w:rsid w:val="003036F4"/>
    <w:rsid w:val="00303931"/>
    <w:rsid w:val="00303B74"/>
    <w:rsid w:val="00303D39"/>
    <w:rsid w:val="0030439D"/>
    <w:rsid w:val="003046B6"/>
    <w:rsid w:val="0030527D"/>
    <w:rsid w:val="0030580A"/>
    <w:rsid w:val="00305B9A"/>
    <w:rsid w:val="00305F28"/>
    <w:rsid w:val="00306172"/>
    <w:rsid w:val="00306866"/>
    <w:rsid w:val="00306888"/>
    <w:rsid w:val="003076C5"/>
    <w:rsid w:val="00307FC2"/>
    <w:rsid w:val="00310BD7"/>
    <w:rsid w:val="00311204"/>
    <w:rsid w:val="003123DB"/>
    <w:rsid w:val="003123FB"/>
    <w:rsid w:val="00312954"/>
    <w:rsid w:val="00312B91"/>
    <w:rsid w:val="00312F24"/>
    <w:rsid w:val="00312FCE"/>
    <w:rsid w:val="00313006"/>
    <w:rsid w:val="00313467"/>
    <w:rsid w:val="003136C5"/>
    <w:rsid w:val="0031393A"/>
    <w:rsid w:val="00313B51"/>
    <w:rsid w:val="00313E99"/>
    <w:rsid w:val="00313FA8"/>
    <w:rsid w:val="003146F5"/>
    <w:rsid w:val="00314723"/>
    <w:rsid w:val="00314A0B"/>
    <w:rsid w:val="00314F29"/>
    <w:rsid w:val="00315314"/>
    <w:rsid w:val="0031574C"/>
    <w:rsid w:val="0031585E"/>
    <w:rsid w:val="00315F46"/>
    <w:rsid w:val="003162CC"/>
    <w:rsid w:val="0031641D"/>
    <w:rsid w:val="00316D00"/>
    <w:rsid w:val="00317B20"/>
    <w:rsid w:val="00317B3C"/>
    <w:rsid w:val="00317F91"/>
    <w:rsid w:val="00320441"/>
    <w:rsid w:val="00320E85"/>
    <w:rsid w:val="00321D70"/>
    <w:rsid w:val="00322788"/>
    <w:rsid w:val="00322829"/>
    <w:rsid w:val="003231CE"/>
    <w:rsid w:val="0032342E"/>
    <w:rsid w:val="00323552"/>
    <w:rsid w:val="00324704"/>
    <w:rsid w:val="00325476"/>
    <w:rsid w:val="00325AC8"/>
    <w:rsid w:val="00325AD8"/>
    <w:rsid w:val="00326BE4"/>
    <w:rsid w:val="00327152"/>
    <w:rsid w:val="00327196"/>
    <w:rsid w:val="00327FC0"/>
    <w:rsid w:val="0033053A"/>
    <w:rsid w:val="003309EC"/>
    <w:rsid w:val="00331057"/>
    <w:rsid w:val="00331524"/>
    <w:rsid w:val="00332EE1"/>
    <w:rsid w:val="0033392B"/>
    <w:rsid w:val="00333AFD"/>
    <w:rsid w:val="0033420F"/>
    <w:rsid w:val="00334C09"/>
    <w:rsid w:val="00334FFC"/>
    <w:rsid w:val="0033586D"/>
    <w:rsid w:val="0033639F"/>
    <w:rsid w:val="00336F50"/>
    <w:rsid w:val="0033777E"/>
    <w:rsid w:val="003378CF"/>
    <w:rsid w:val="003378F4"/>
    <w:rsid w:val="00337937"/>
    <w:rsid w:val="003412A8"/>
    <w:rsid w:val="00341D4E"/>
    <w:rsid w:val="00342098"/>
    <w:rsid w:val="00342941"/>
    <w:rsid w:val="00342D8E"/>
    <w:rsid w:val="003433AA"/>
    <w:rsid w:val="00343BA0"/>
    <w:rsid w:val="00343CB3"/>
    <w:rsid w:val="00344E25"/>
    <w:rsid w:val="00344EDB"/>
    <w:rsid w:val="00344EED"/>
    <w:rsid w:val="00345324"/>
    <w:rsid w:val="00345903"/>
    <w:rsid w:val="00345E2B"/>
    <w:rsid w:val="00345F9C"/>
    <w:rsid w:val="00346279"/>
    <w:rsid w:val="00346549"/>
    <w:rsid w:val="00346E7B"/>
    <w:rsid w:val="003473A9"/>
    <w:rsid w:val="00347E86"/>
    <w:rsid w:val="00350C27"/>
    <w:rsid w:val="00351028"/>
    <w:rsid w:val="00351054"/>
    <w:rsid w:val="00352114"/>
    <w:rsid w:val="00352B82"/>
    <w:rsid w:val="00353457"/>
    <w:rsid w:val="003542AB"/>
    <w:rsid w:val="00354CA8"/>
    <w:rsid w:val="00354E2B"/>
    <w:rsid w:val="003552E4"/>
    <w:rsid w:val="0035542D"/>
    <w:rsid w:val="00355531"/>
    <w:rsid w:val="00356ECA"/>
    <w:rsid w:val="003570AA"/>
    <w:rsid w:val="0035744B"/>
    <w:rsid w:val="0035761A"/>
    <w:rsid w:val="00357648"/>
    <w:rsid w:val="00357B98"/>
    <w:rsid w:val="003606B1"/>
    <w:rsid w:val="003607C6"/>
    <w:rsid w:val="00360B7C"/>
    <w:rsid w:val="003618B1"/>
    <w:rsid w:val="0036306C"/>
    <w:rsid w:val="00363319"/>
    <w:rsid w:val="00363627"/>
    <w:rsid w:val="00363A92"/>
    <w:rsid w:val="0036504A"/>
    <w:rsid w:val="0036622B"/>
    <w:rsid w:val="00366DF9"/>
    <w:rsid w:val="00366F04"/>
    <w:rsid w:val="003700DC"/>
    <w:rsid w:val="003708EB"/>
    <w:rsid w:val="00370BA6"/>
    <w:rsid w:val="00371247"/>
    <w:rsid w:val="00371654"/>
    <w:rsid w:val="0037221D"/>
    <w:rsid w:val="003724CE"/>
    <w:rsid w:val="00372577"/>
    <w:rsid w:val="00372984"/>
    <w:rsid w:val="003743F4"/>
    <w:rsid w:val="0037466F"/>
    <w:rsid w:val="0037498D"/>
    <w:rsid w:val="00374F6D"/>
    <w:rsid w:val="00375253"/>
    <w:rsid w:val="0037527F"/>
    <w:rsid w:val="0037561C"/>
    <w:rsid w:val="00375681"/>
    <w:rsid w:val="00375F8B"/>
    <w:rsid w:val="00376871"/>
    <w:rsid w:val="00376907"/>
    <w:rsid w:val="00376BA3"/>
    <w:rsid w:val="00376CF6"/>
    <w:rsid w:val="00380353"/>
    <w:rsid w:val="003807EA"/>
    <w:rsid w:val="00380A85"/>
    <w:rsid w:val="00381109"/>
    <w:rsid w:val="00381124"/>
    <w:rsid w:val="00381197"/>
    <w:rsid w:val="00381267"/>
    <w:rsid w:val="00381A49"/>
    <w:rsid w:val="00381D5D"/>
    <w:rsid w:val="0038211B"/>
    <w:rsid w:val="00382409"/>
    <w:rsid w:val="00382ACB"/>
    <w:rsid w:val="00382ADB"/>
    <w:rsid w:val="00382BEC"/>
    <w:rsid w:val="00382C3B"/>
    <w:rsid w:val="00382DF8"/>
    <w:rsid w:val="0038318F"/>
    <w:rsid w:val="00383F96"/>
    <w:rsid w:val="00383FED"/>
    <w:rsid w:val="00384BBF"/>
    <w:rsid w:val="00384F55"/>
    <w:rsid w:val="0038516A"/>
    <w:rsid w:val="00385296"/>
    <w:rsid w:val="00385507"/>
    <w:rsid w:val="0038555C"/>
    <w:rsid w:val="00385818"/>
    <w:rsid w:val="00385BCF"/>
    <w:rsid w:val="00385C1A"/>
    <w:rsid w:val="00386070"/>
    <w:rsid w:val="003861BE"/>
    <w:rsid w:val="00386440"/>
    <w:rsid w:val="003869DE"/>
    <w:rsid w:val="00386B26"/>
    <w:rsid w:val="003872F5"/>
    <w:rsid w:val="00387630"/>
    <w:rsid w:val="00387EE5"/>
    <w:rsid w:val="00390899"/>
    <w:rsid w:val="00390DE7"/>
    <w:rsid w:val="003913F1"/>
    <w:rsid w:val="00391660"/>
    <w:rsid w:val="003917B2"/>
    <w:rsid w:val="00391E56"/>
    <w:rsid w:val="003920B2"/>
    <w:rsid w:val="0039336A"/>
    <w:rsid w:val="003934FE"/>
    <w:rsid w:val="00394369"/>
    <w:rsid w:val="00394828"/>
    <w:rsid w:val="00394B53"/>
    <w:rsid w:val="00394D90"/>
    <w:rsid w:val="00394DB2"/>
    <w:rsid w:val="00394E97"/>
    <w:rsid w:val="00394FEB"/>
    <w:rsid w:val="00395517"/>
    <w:rsid w:val="00395D04"/>
    <w:rsid w:val="0039614D"/>
    <w:rsid w:val="00396760"/>
    <w:rsid w:val="003973EB"/>
    <w:rsid w:val="003975C1"/>
    <w:rsid w:val="003975D8"/>
    <w:rsid w:val="00397E08"/>
    <w:rsid w:val="003A0020"/>
    <w:rsid w:val="003A05AA"/>
    <w:rsid w:val="003A09F3"/>
    <w:rsid w:val="003A0DD9"/>
    <w:rsid w:val="003A10E2"/>
    <w:rsid w:val="003A182C"/>
    <w:rsid w:val="003A19FF"/>
    <w:rsid w:val="003A1C4E"/>
    <w:rsid w:val="003A1D8B"/>
    <w:rsid w:val="003A1F7A"/>
    <w:rsid w:val="003A2459"/>
    <w:rsid w:val="003A3173"/>
    <w:rsid w:val="003A3C87"/>
    <w:rsid w:val="003A3EA5"/>
    <w:rsid w:val="003A40CC"/>
    <w:rsid w:val="003A4111"/>
    <w:rsid w:val="003A487C"/>
    <w:rsid w:val="003A499B"/>
    <w:rsid w:val="003A561A"/>
    <w:rsid w:val="003A620D"/>
    <w:rsid w:val="003A7020"/>
    <w:rsid w:val="003A7CC3"/>
    <w:rsid w:val="003A7F90"/>
    <w:rsid w:val="003B0D9A"/>
    <w:rsid w:val="003B1BC0"/>
    <w:rsid w:val="003B26AE"/>
    <w:rsid w:val="003B27B0"/>
    <w:rsid w:val="003B28C9"/>
    <w:rsid w:val="003B2BC2"/>
    <w:rsid w:val="003B2C34"/>
    <w:rsid w:val="003B2DB5"/>
    <w:rsid w:val="003B3411"/>
    <w:rsid w:val="003B35E6"/>
    <w:rsid w:val="003B3B0A"/>
    <w:rsid w:val="003B4364"/>
    <w:rsid w:val="003B4BAE"/>
    <w:rsid w:val="003B50BD"/>
    <w:rsid w:val="003B5153"/>
    <w:rsid w:val="003B52BF"/>
    <w:rsid w:val="003B5478"/>
    <w:rsid w:val="003B549D"/>
    <w:rsid w:val="003B5BB1"/>
    <w:rsid w:val="003B658E"/>
    <w:rsid w:val="003B6D01"/>
    <w:rsid w:val="003B71DB"/>
    <w:rsid w:val="003B7428"/>
    <w:rsid w:val="003B7B18"/>
    <w:rsid w:val="003C012C"/>
    <w:rsid w:val="003C0B6E"/>
    <w:rsid w:val="003C1222"/>
    <w:rsid w:val="003C1AA2"/>
    <w:rsid w:val="003C1B70"/>
    <w:rsid w:val="003C240A"/>
    <w:rsid w:val="003C2A8B"/>
    <w:rsid w:val="003C2A9E"/>
    <w:rsid w:val="003C2E59"/>
    <w:rsid w:val="003C30C4"/>
    <w:rsid w:val="003C3419"/>
    <w:rsid w:val="003C379F"/>
    <w:rsid w:val="003C3B10"/>
    <w:rsid w:val="003C3D04"/>
    <w:rsid w:val="003C476E"/>
    <w:rsid w:val="003C4B5A"/>
    <w:rsid w:val="003C4F72"/>
    <w:rsid w:val="003C5430"/>
    <w:rsid w:val="003C579E"/>
    <w:rsid w:val="003C57D4"/>
    <w:rsid w:val="003C592A"/>
    <w:rsid w:val="003C6229"/>
    <w:rsid w:val="003C6635"/>
    <w:rsid w:val="003C6909"/>
    <w:rsid w:val="003C69FB"/>
    <w:rsid w:val="003C76D0"/>
    <w:rsid w:val="003C7759"/>
    <w:rsid w:val="003C7DFC"/>
    <w:rsid w:val="003D0873"/>
    <w:rsid w:val="003D16F0"/>
    <w:rsid w:val="003D19E8"/>
    <w:rsid w:val="003D1C10"/>
    <w:rsid w:val="003D2476"/>
    <w:rsid w:val="003D2B00"/>
    <w:rsid w:val="003D3A30"/>
    <w:rsid w:val="003D4C5C"/>
    <w:rsid w:val="003D50A5"/>
    <w:rsid w:val="003D50C6"/>
    <w:rsid w:val="003D567D"/>
    <w:rsid w:val="003D56FE"/>
    <w:rsid w:val="003D5D65"/>
    <w:rsid w:val="003D604F"/>
    <w:rsid w:val="003D6198"/>
    <w:rsid w:val="003D619A"/>
    <w:rsid w:val="003D62B2"/>
    <w:rsid w:val="003E00A6"/>
    <w:rsid w:val="003E0C3D"/>
    <w:rsid w:val="003E0D94"/>
    <w:rsid w:val="003E0E13"/>
    <w:rsid w:val="003E11C1"/>
    <w:rsid w:val="003E1EA0"/>
    <w:rsid w:val="003E1EAE"/>
    <w:rsid w:val="003E1F69"/>
    <w:rsid w:val="003E2402"/>
    <w:rsid w:val="003E2869"/>
    <w:rsid w:val="003E2F4E"/>
    <w:rsid w:val="003E3872"/>
    <w:rsid w:val="003E3C79"/>
    <w:rsid w:val="003E444B"/>
    <w:rsid w:val="003E44B6"/>
    <w:rsid w:val="003E45D5"/>
    <w:rsid w:val="003E493B"/>
    <w:rsid w:val="003E5A47"/>
    <w:rsid w:val="003E65C0"/>
    <w:rsid w:val="003E66AB"/>
    <w:rsid w:val="003E6CEC"/>
    <w:rsid w:val="003E6FC7"/>
    <w:rsid w:val="003E7136"/>
    <w:rsid w:val="003E7144"/>
    <w:rsid w:val="003E7B59"/>
    <w:rsid w:val="003E7C44"/>
    <w:rsid w:val="003E7CA5"/>
    <w:rsid w:val="003F0168"/>
    <w:rsid w:val="003F0BC1"/>
    <w:rsid w:val="003F0D33"/>
    <w:rsid w:val="003F1130"/>
    <w:rsid w:val="003F15F1"/>
    <w:rsid w:val="003F171D"/>
    <w:rsid w:val="003F1B3E"/>
    <w:rsid w:val="003F31A5"/>
    <w:rsid w:val="003F4089"/>
    <w:rsid w:val="003F44E5"/>
    <w:rsid w:val="003F47A7"/>
    <w:rsid w:val="003F4B96"/>
    <w:rsid w:val="003F5321"/>
    <w:rsid w:val="003F535D"/>
    <w:rsid w:val="003F56FA"/>
    <w:rsid w:val="003F5D15"/>
    <w:rsid w:val="003F6494"/>
    <w:rsid w:val="003F7184"/>
    <w:rsid w:val="003F7850"/>
    <w:rsid w:val="003F7BCF"/>
    <w:rsid w:val="00400553"/>
    <w:rsid w:val="0040134D"/>
    <w:rsid w:val="0040197C"/>
    <w:rsid w:val="00401A93"/>
    <w:rsid w:val="00401BB4"/>
    <w:rsid w:val="00401ECF"/>
    <w:rsid w:val="00401F95"/>
    <w:rsid w:val="004020A5"/>
    <w:rsid w:val="004029AA"/>
    <w:rsid w:val="00402B0F"/>
    <w:rsid w:val="00402BFD"/>
    <w:rsid w:val="00402ECD"/>
    <w:rsid w:val="004031E7"/>
    <w:rsid w:val="004034C5"/>
    <w:rsid w:val="004036BE"/>
    <w:rsid w:val="00403AAD"/>
    <w:rsid w:val="00404A7C"/>
    <w:rsid w:val="00404CC8"/>
    <w:rsid w:val="004052A7"/>
    <w:rsid w:val="00407184"/>
    <w:rsid w:val="004071A4"/>
    <w:rsid w:val="00407CE3"/>
    <w:rsid w:val="00407CE6"/>
    <w:rsid w:val="00410C03"/>
    <w:rsid w:val="0041101B"/>
    <w:rsid w:val="004126F8"/>
    <w:rsid w:val="00412895"/>
    <w:rsid w:val="00412E77"/>
    <w:rsid w:val="00412E8D"/>
    <w:rsid w:val="00412EB0"/>
    <w:rsid w:val="00413062"/>
    <w:rsid w:val="00413519"/>
    <w:rsid w:val="00413C85"/>
    <w:rsid w:val="00413CE8"/>
    <w:rsid w:val="004141D0"/>
    <w:rsid w:val="00414680"/>
    <w:rsid w:val="00414CEA"/>
    <w:rsid w:val="00415075"/>
    <w:rsid w:val="00415531"/>
    <w:rsid w:val="004155FB"/>
    <w:rsid w:val="0041582C"/>
    <w:rsid w:val="004159AF"/>
    <w:rsid w:val="00415C9A"/>
    <w:rsid w:val="00416C42"/>
    <w:rsid w:val="00416F6F"/>
    <w:rsid w:val="004205B1"/>
    <w:rsid w:val="00420BA8"/>
    <w:rsid w:val="0042135F"/>
    <w:rsid w:val="00421AF5"/>
    <w:rsid w:val="00421C83"/>
    <w:rsid w:val="00421E65"/>
    <w:rsid w:val="004224C6"/>
    <w:rsid w:val="00422935"/>
    <w:rsid w:val="00422DF0"/>
    <w:rsid w:val="0042333E"/>
    <w:rsid w:val="004233B5"/>
    <w:rsid w:val="00423AEC"/>
    <w:rsid w:val="00423B9D"/>
    <w:rsid w:val="00423D17"/>
    <w:rsid w:val="00423D32"/>
    <w:rsid w:val="0042451F"/>
    <w:rsid w:val="0042465E"/>
    <w:rsid w:val="004246C4"/>
    <w:rsid w:val="004259E2"/>
    <w:rsid w:val="00425A5F"/>
    <w:rsid w:val="004263D0"/>
    <w:rsid w:val="00426448"/>
    <w:rsid w:val="00427589"/>
    <w:rsid w:val="00427DB4"/>
    <w:rsid w:val="00430739"/>
    <w:rsid w:val="00430B26"/>
    <w:rsid w:val="0043145A"/>
    <w:rsid w:val="0043385B"/>
    <w:rsid w:val="00433A65"/>
    <w:rsid w:val="00433CB0"/>
    <w:rsid w:val="00434549"/>
    <w:rsid w:val="00434E68"/>
    <w:rsid w:val="00435561"/>
    <w:rsid w:val="00435686"/>
    <w:rsid w:val="00435748"/>
    <w:rsid w:val="00435B38"/>
    <w:rsid w:val="00435B3C"/>
    <w:rsid w:val="004361C0"/>
    <w:rsid w:val="004368B0"/>
    <w:rsid w:val="0043749A"/>
    <w:rsid w:val="00437A9A"/>
    <w:rsid w:val="00440AD1"/>
    <w:rsid w:val="00440F87"/>
    <w:rsid w:val="004411DC"/>
    <w:rsid w:val="00441A1B"/>
    <w:rsid w:val="00442013"/>
    <w:rsid w:val="004426FB"/>
    <w:rsid w:val="00443168"/>
    <w:rsid w:val="00443E33"/>
    <w:rsid w:val="0044408B"/>
    <w:rsid w:val="0044423C"/>
    <w:rsid w:val="00444304"/>
    <w:rsid w:val="0044478A"/>
    <w:rsid w:val="00444D5D"/>
    <w:rsid w:val="00444E98"/>
    <w:rsid w:val="004451C9"/>
    <w:rsid w:val="00445BFF"/>
    <w:rsid w:val="00445CB0"/>
    <w:rsid w:val="00445F12"/>
    <w:rsid w:val="004462D5"/>
    <w:rsid w:val="004465AE"/>
    <w:rsid w:val="00446EC1"/>
    <w:rsid w:val="0044700F"/>
    <w:rsid w:val="0044709C"/>
    <w:rsid w:val="0044790D"/>
    <w:rsid w:val="0045060B"/>
    <w:rsid w:val="00450E62"/>
    <w:rsid w:val="004510F6"/>
    <w:rsid w:val="00451273"/>
    <w:rsid w:val="00451B9C"/>
    <w:rsid w:val="00451CC7"/>
    <w:rsid w:val="00452656"/>
    <w:rsid w:val="00452AAD"/>
    <w:rsid w:val="00453EBD"/>
    <w:rsid w:val="00453F93"/>
    <w:rsid w:val="0045427B"/>
    <w:rsid w:val="00454990"/>
    <w:rsid w:val="004549DB"/>
    <w:rsid w:val="00454B6D"/>
    <w:rsid w:val="004557F0"/>
    <w:rsid w:val="004558DF"/>
    <w:rsid w:val="004560AF"/>
    <w:rsid w:val="00456285"/>
    <w:rsid w:val="004562F4"/>
    <w:rsid w:val="004564A0"/>
    <w:rsid w:val="00456F51"/>
    <w:rsid w:val="00460263"/>
    <w:rsid w:val="00460354"/>
    <w:rsid w:val="00460366"/>
    <w:rsid w:val="004603F9"/>
    <w:rsid w:val="004618D8"/>
    <w:rsid w:val="00461B33"/>
    <w:rsid w:val="00461CB5"/>
    <w:rsid w:val="00461E09"/>
    <w:rsid w:val="00462345"/>
    <w:rsid w:val="004629A3"/>
    <w:rsid w:val="004639EB"/>
    <w:rsid w:val="00463CF8"/>
    <w:rsid w:val="00463D32"/>
    <w:rsid w:val="00465AF1"/>
    <w:rsid w:val="004660AD"/>
    <w:rsid w:val="00466522"/>
    <w:rsid w:val="00466A06"/>
    <w:rsid w:val="00467118"/>
    <w:rsid w:val="00467156"/>
    <w:rsid w:val="004673DD"/>
    <w:rsid w:val="00467A62"/>
    <w:rsid w:val="00467D70"/>
    <w:rsid w:val="00470F99"/>
    <w:rsid w:val="004711DD"/>
    <w:rsid w:val="00471753"/>
    <w:rsid w:val="0047189C"/>
    <w:rsid w:val="00472127"/>
    <w:rsid w:val="004722D4"/>
    <w:rsid w:val="00472985"/>
    <w:rsid w:val="00472A94"/>
    <w:rsid w:val="00472DC2"/>
    <w:rsid w:val="004736B4"/>
    <w:rsid w:val="004738A2"/>
    <w:rsid w:val="00473F4F"/>
    <w:rsid w:val="00474396"/>
    <w:rsid w:val="00474901"/>
    <w:rsid w:val="00475C02"/>
    <w:rsid w:val="004764C5"/>
    <w:rsid w:val="00476CD1"/>
    <w:rsid w:val="004770DA"/>
    <w:rsid w:val="004774FA"/>
    <w:rsid w:val="00477586"/>
    <w:rsid w:val="00477C17"/>
    <w:rsid w:val="00477C1D"/>
    <w:rsid w:val="004803B7"/>
    <w:rsid w:val="00480716"/>
    <w:rsid w:val="00480786"/>
    <w:rsid w:val="00480B34"/>
    <w:rsid w:val="00480E16"/>
    <w:rsid w:val="004813DC"/>
    <w:rsid w:val="00481897"/>
    <w:rsid w:val="00481B21"/>
    <w:rsid w:val="00481C38"/>
    <w:rsid w:val="0048215A"/>
    <w:rsid w:val="004822F1"/>
    <w:rsid w:val="004822FD"/>
    <w:rsid w:val="0048240B"/>
    <w:rsid w:val="00482A63"/>
    <w:rsid w:val="00482F1D"/>
    <w:rsid w:val="00482F84"/>
    <w:rsid w:val="00483532"/>
    <w:rsid w:val="0048355E"/>
    <w:rsid w:val="00483A5B"/>
    <w:rsid w:val="004849BC"/>
    <w:rsid w:val="00485605"/>
    <w:rsid w:val="0048621E"/>
    <w:rsid w:val="00486A86"/>
    <w:rsid w:val="004875CF"/>
    <w:rsid w:val="004878B2"/>
    <w:rsid w:val="004904AC"/>
    <w:rsid w:val="0049064E"/>
    <w:rsid w:val="004906E0"/>
    <w:rsid w:val="00490878"/>
    <w:rsid w:val="00490AD0"/>
    <w:rsid w:val="004911B0"/>
    <w:rsid w:val="004919A5"/>
    <w:rsid w:val="00491A51"/>
    <w:rsid w:val="00491FCD"/>
    <w:rsid w:val="00492080"/>
    <w:rsid w:val="0049262B"/>
    <w:rsid w:val="0049273F"/>
    <w:rsid w:val="004934A0"/>
    <w:rsid w:val="0049379B"/>
    <w:rsid w:val="00493976"/>
    <w:rsid w:val="00493C59"/>
    <w:rsid w:val="00493CA6"/>
    <w:rsid w:val="004944CF"/>
    <w:rsid w:val="0049466F"/>
    <w:rsid w:val="00494A53"/>
    <w:rsid w:val="00494E3E"/>
    <w:rsid w:val="00494E87"/>
    <w:rsid w:val="0049593C"/>
    <w:rsid w:val="00495A9F"/>
    <w:rsid w:val="00495B2A"/>
    <w:rsid w:val="0049632A"/>
    <w:rsid w:val="00496C54"/>
    <w:rsid w:val="00497971"/>
    <w:rsid w:val="00497F01"/>
    <w:rsid w:val="004A009D"/>
    <w:rsid w:val="004A033A"/>
    <w:rsid w:val="004A0877"/>
    <w:rsid w:val="004A0F95"/>
    <w:rsid w:val="004A1AD9"/>
    <w:rsid w:val="004A1FED"/>
    <w:rsid w:val="004A2139"/>
    <w:rsid w:val="004A2817"/>
    <w:rsid w:val="004A29D4"/>
    <w:rsid w:val="004A385E"/>
    <w:rsid w:val="004A3EB0"/>
    <w:rsid w:val="004A451F"/>
    <w:rsid w:val="004A4ED3"/>
    <w:rsid w:val="004A4ED8"/>
    <w:rsid w:val="004A734E"/>
    <w:rsid w:val="004A74CC"/>
    <w:rsid w:val="004A79DC"/>
    <w:rsid w:val="004A7AB7"/>
    <w:rsid w:val="004A7EC1"/>
    <w:rsid w:val="004B2F92"/>
    <w:rsid w:val="004B3426"/>
    <w:rsid w:val="004B3688"/>
    <w:rsid w:val="004B45B3"/>
    <w:rsid w:val="004B5029"/>
    <w:rsid w:val="004B529B"/>
    <w:rsid w:val="004B57B6"/>
    <w:rsid w:val="004B5F63"/>
    <w:rsid w:val="004B5FFB"/>
    <w:rsid w:val="004B60D8"/>
    <w:rsid w:val="004B63A6"/>
    <w:rsid w:val="004B6B9E"/>
    <w:rsid w:val="004B6FD1"/>
    <w:rsid w:val="004B776B"/>
    <w:rsid w:val="004B7AB5"/>
    <w:rsid w:val="004B7EF4"/>
    <w:rsid w:val="004C0007"/>
    <w:rsid w:val="004C00F9"/>
    <w:rsid w:val="004C0182"/>
    <w:rsid w:val="004C057B"/>
    <w:rsid w:val="004C0BE5"/>
    <w:rsid w:val="004C0D9B"/>
    <w:rsid w:val="004C0E64"/>
    <w:rsid w:val="004C10BA"/>
    <w:rsid w:val="004C1568"/>
    <w:rsid w:val="004C1CFE"/>
    <w:rsid w:val="004C2755"/>
    <w:rsid w:val="004C2978"/>
    <w:rsid w:val="004C2C5C"/>
    <w:rsid w:val="004C2D54"/>
    <w:rsid w:val="004C2D9F"/>
    <w:rsid w:val="004C3979"/>
    <w:rsid w:val="004C3A54"/>
    <w:rsid w:val="004C3CB6"/>
    <w:rsid w:val="004C3D11"/>
    <w:rsid w:val="004C4A1C"/>
    <w:rsid w:val="004C563E"/>
    <w:rsid w:val="004C5A56"/>
    <w:rsid w:val="004C5C46"/>
    <w:rsid w:val="004C681D"/>
    <w:rsid w:val="004C68BC"/>
    <w:rsid w:val="004C7855"/>
    <w:rsid w:val="004C7A90"/>
    <w:rsid w:val="004C7CB7"/>
    <w:rsid w:val="004C7F2C"/>
    <w:rsid w:val="004D17FA"/>
    <w:rsid w:val="004D2DB3"/>
    <w:rsid w:val="004D2E34"/>
    <w:rsid w:val="004D324F"/>
    <w:rsid w:val="004D3292"/>
    <w:rsid w:val="004D32DE"/>
    <w:rsid w:val="004D47E4"/>
    <w:rsid w:val="004D51C0"/>
    <w:rsid w:val="004D526E"/>
    <w:rsid w:val="004D56E6"/>
    <w:rsid w:val="004D58BC"/>
    <w:rsid w:val="004D5B6C"/>
    <w:rsid w:val="004D5BF9"/>
    <w:rsid w:val="004D5CC9"/>
    <w:rsid w:val="004D5F0A"/>
    <w:rsid w:val="004D6564"/>
    <w:rsid w:val="004D6B03"/>
    <w:rsid w:val="004D6E90"/>
    <w:rsid w:val="004D6EF9"/>
    <w:rsid w:val="004E005D"/>
    <w:rsid w:val="004E00A2"/>
    <w:rsid w:val="004E017D"/>
    <w:rsid w:val="004E074B"/>
    <w:rsid w:val="004E1177"/>
    <w:rsid w:val="004E1E6B"/>
    <w:rsid w:val="004E1EBA"/>
    <w:rsid w:val="004E2111"/>
    <w:rsid w:val="004E2710"/>
    <w:rsid w:val="004E3109"/>
    <w:rsid w:val="004E3163"/>
    <w:rsid w:val="004E3194"/>
    <w:rsid w:val="004E35E8"/>
    <w:rsid w:val="004E3CED"/>
    <w:rsid w:val="004E4144"/>
    <w:rsid w:val="004E4606"/>
    <w:rsid w:val="004E49C2"/>
    <w:rsid w:val="004E4C48"/>
    <w:rsid w:val="004E4CDB"/>
    <w:rsid w:val="004E5325"/>
    <w:rsid w:val="004E58F5"/>
    <w:rsid w:val="004E5A57"/>
    <w:rsid w:val="004E5F5D"/>
    <w:rsid w:val="004E6221"/>
    <w:rsid w:val="004E6271"/>
    <w:rsid w:val="004E627D"/>
    <w:rsid w:val="004E6369"/>
    <w:rsid w:val="004E6461"/>
    <w:rsid w:val="004E67A6"/>
    <w:rsid w:val="004E7487"/>
    <w:rsid w:val="004E7587"/>
    <w:rsid w:val="004E7AFB"/>
    <w:rsid w:val="004F002B"/>
    <w:rsid w:val="004F0CF2"/>
    <w:rsid w:val="004F13F2"/>
    <w:rsid w:val="004F15DC"/>
    <w:rsid w:val="004F1EE7"/>
    <w:rsid w:val="004F2107"/>
    <w:rsid w:val="004F23CD"/>
    <w:rsid w:val="004F2ACD"/>
    <w:rsid w:val="004F2BA8"/>
    <w:rsid w:val="004F2D9E"/>
    <w:rsid w:val="004F3994"/>
    <w:rsid w:val="004F40E7"/>
    <w:rsid w:val="004F46A6"/>
    <w:rsid w:val="004F481B"/>
    <w:rsid w:val="004F4AD3"/>
    <w:rsid w:val="004F4F65"/>
    <w:rsid w:val="004F5007"/>
    <w:rsid w:val="004F51B6"/>
    <w:rsid w:val="004F5618"/>
    <w:rsid w:val="004F5649"/>
    <w:rsid w:val="004F5C7E"/>
    <w:rsid w:val="004F5FDA"/>
    <w:rsid w:val="004F6C28"/>
    <w:rsid w:val="004F6D6B"/>
    <w:rsid w:val="004F6DA2"/>
    <w:rsid w:val="004F7197"/>
    <w:rsid w:val="004F723D"/>
    <w:rsid w:val="004F7330"/>
    <w:rsid w:val="004F740A"/>
    <w:rsid w:val="004F7435"/>
    <w:rsid w:val="004F7696"/>
    <w:rsid w:val="004F7848"/>
    <w:rsid w:val="004F7C7F"/>
    <w:rsid w:val="004F7FB4"/>
    <w:rsid w:val="0050051E"/>
    <w:rsid w:val="0050076A"/>
    <w:rsid w:val="005010D6"/>
    <w:rsid w:val="0050152F"/>
    <w:rsid w:val="00501772"/>
    <w:rsid w:val="0050187F"/>
    <w:rsid w:val="00501A45"/>
    <w:rsid w:val="00501FBF"/>
    <w:rsid w:val="0050286B"/>
    <w:rsid w:val="00502C70"/>
    <w:rsid w:val="005031BB"/>
    <w:rsid w:val="005035B5"/>
    <w:rsid w:val="005036B2"/>
    <w:rsid w:val="0050393F"/>
    <w:rsid w:val="005042E1"/>
    <w:rsid w:val="005043F3"/>
    <w:rsid w:val="00504998"/>
    <w:rsid w:val="00504C53"/>
    <w:rsid w:val="00504E86"/>
    <w:rsid w:val="0050540D"/>
    <w:rsid w:val="00505BD4"/>
    <w:rsid w:val="00505C9B"/>
    <w:rsid w:val="00505F4E"/>
    <w:rsid w:val="00506628"/>
    <w:rsid w:val="0050662E"/>
    <w:rsid w:val="00506802"/>
    <w:rsid w:val="00506AC6"/>
    <w:rsid w:val="00507247"/>
    <w:rsid w:val="00507A0A"/>
    <w:rsid w:val="00507A4C"/>
    <w:rsid w:val="00507C0D"/>
    <w:rsid w:val="00507C43"/>
    <w:rsid w:val="00507C54"/>
    <w:rsid w:val="00510522"/>
    <w:rsid w:val="005105BA"/>
    <w:rsid w:val="005107EA"/>
    <w:rsid w:val="005111A3"/>
    <w:rsid w:val="00511417"/>
    <w:rsid w:val="005119FC"/>
    <w:rsid w:val="00512D96"/>
    <w:rsid w:val="005130E9"/>
    <w:rsid w:val="005138AE"/>
    <w:rsid w:val="0051419F"/>
    <w:rsid w:val="00514220"/>
    <w:rsid w:val="005147C4"/>
    <w:rsid w:val="00515574"/>
    <w:rsid w:val="00516519"/>
    <w:rsid w:val="005166EE"/>
    <w:rsid w:val="005167A5"/>
    <w:rsid w:val="00516D9C"/>
    <w:rsid w:val="00516FBA"/>
    <w:rsid w:val="00520120"/>
    <w:rsid w:val="0052018F"/>
    <w:rsid w:val="00520867"/>
    <w:rsid w:val="005216BF"/>
    <w:rsid w:val="0052174E"/>
    <w:rsid w:val="005218DE"/>
    <w:rsid w:val="005219BF"/>
    <w:rsid w:val="0052244D"/>
    <w:rsid w:val="00522683"/>
    <w:rsid w:val="00522748"/>
    <w:rsid w:val="00522B86"/>
    <w:rsid w:val="00522C96"/>
    <w:rsid w:val="00523DB9"/>
    <w:rsid w:val="00524201"/>
    <w:rsid w:val="00524203"/>
    <w:rsid w:val="005246C5"/>
    <w:rsid w:val="00524D06"/>
    <w:rsid w:val="00524F7F"/>
    <w:rsid w:val="00526133"/>
    <w:rsid w:val="00526565"/>
    <w:rsid w:val="005269E0"/>
    <w:rsid w:val="00527368"/>
    <w:rsid w:val="00527559"/>
    <w:rsid w:val="005303C2"/>
    <w:rsid w:val="005305E3"/>
    <w:rsid w:val="005306CC"/>
    <w:rsid w:val="00530CC3"/>
    <w:rsid w:val="005315EE"/>
    <w:rsid w:val="005317D8"/>
    <w:rsid w:val="00531E66"/>
    <w:rsid w:val="00532F77"/>
    <w:rsid w:val="00533992"/>
    <w:rsid w:val="005340A6"/>
    <w:rsid w:val="005341F4"/>
    <w:rsid w:val="005347C3"/>
    <w:rsid w:val="00534D4D"/>
    <w:rsid w:val="00534DFC"/>
    <w:rsid w:val="00534E6C"/>
    <w:rsid w:val="00534EFB"/>
    <w:rsid w:val="00534F80"/>
    <w:rsid w:val="00535ABB"/>
    <w:rsid w:val="00535EDB"/>
    <w:rsid w:val="0053630A"/>
    <w:rsid w:val="00536E54"/>
    <w:rsid w:val="005370E9"/>
    <w:rsid w:val="005375DB"/>
    <w:rsid w:val="00537BD9"/>
    <w:rsid w:val="00540053"/>
    <w:rsid w:val="0054017F"/>
    <w:rsid w:val="0054084F"/>
    <w:rsid w:val="00540E3B"/>
    <w:rsid w:val="00541832"/>
    <w:rsid w:val="00541DA6"/>
    <w:rsid w:val="00542001"/>
    <w:rsid w:val="005423AC"/>
    <w:rsid w:val="00542683"/>
    <w:rsid w:val="005428B1"/>
    <w:rsid w:val="00542C8C"/>
    <w:rsid w:val="00542CDF"/>
    <w:rsid w:val="005436DF"/>
    <w:rsid w:val="00543D37"/>
    <w:rsid w:val="00544155"/>
    <w:rsid w:val="005441C1"/>
    <w:rsid w:val="00544892"/>
    <w:rsid w:val="00544923"/>
    <w:rsid w:val="00544A97"/>
    <w:rsid w:val="00544F39"/>
    <w:rsid w:val="0054520C"/>
    <w:rsid w:val="00545533"/>
    <w:rsid w:val="005463D6"/>
    <w:rsid w:val="00546FA0"/>
    <w:rsid w:val="005471B6"/>
    <w:rsid w:val="00547257"/>
    <w:rsid w:val="005472F5"/>
    <w:rsid w:val="00547A9A"/>
    <w:rsid w:val="005506FF"/>
    <w:rsid w:val="00550B64"/>
    <w:rsid w:val="00551172"/>
    <w:rsid w:val="00552CD7"/>
    <w:rsid w:val="0055306A"/>
    <w:rsid w:val="00553A6C"/>
    <w:rsid w:val="00553EE6"/>
    <w:rsid w:val="005555C5"/>
    <w:rsid w:val="0055569B"/>
    <w:rsid w:val="005556E3"/>
    <w:rsid w:val="00555E03"/>
    <w:rsid w:val="005560D3"/>
    <w:rsid w:val="00556528"/>
    <w:rsid w:val="0055679F"/>
    <w:rsid w:val="0055688B"/>
    <w:rsid w:val="00560034"/>
    <w:rsid w:val="00560E1B"/>
    <w:rsid w:val="005622A4"/>
    <w:rsid w:val="00562321"/>
    <w:rsid w:val="00562E03"/>
    <w:rsid w:val="00563C46"/>
    <w:rsid w:val="00564FCE"/>
    <w:rsid w:val="00565CE1"/>
    <w:rsid w:val="005660AD"/>
    <w:rsid w:val="00566266"/>
    <w:rsid w:val="0056697E"/>
    <w:rsid w:val="00566E43"/>
    <w:rsid w:val="005675B1"/>
    <w:rsid w:val="00567A8A"/>
    <w:rsid w:val="00567B4D"/>
    <w:rsid w:val="00570445"/>
    <w:rsid w:val="00570B6D"/>
    <w:rsid w:val="005710A7"/>
    <w:rsid w:val="005712F6"/>
    <w:rsid w:val="005714D9"/>
    <w:rsid w:val="00572125"/>
    <w:rsid w:val="005726FE"/>
    <w:rsid w:val="00572903"/>
    <w:rsid w:val="0057311D"/>
    <w:rsid w:val="00573652"/>
    <w:rsid w:val="00574387"/>
    <w:rsid w:val="00574CF0"/>
    <w:rsid w:val="005752E4"/>
    <w:rsid w:val="00575665"/>
    <w:rsid w:val="00575B44"/>
    <w:rsid w:val="00575BFD"/>
    <w:rsid w:val="00576889"/>
    <w:rsid w:val="00576CDD"/>
    <w:rsid w:val="00576D81"/>
    <w:rsid w:val="00576DDA"/>
    <w:rsid w:val="00576F52"/>
    <w:rsid w:val="00577057"/>
    <w:rsid w:val="00580B7B"/>
    <w:rsid w:val="00580BA5"/>
    <w:rsid w:val="00581195"/>
    <w:rsid w:val="00582761"/>
    <w:rsid w:val="00582B6E"/>
    <w:rsid w:val="00582BB0"/>
    <w:rsid w:val="00582D57"/>
    <w:rsid w:val="00583109"/>
    <w:rsid w:val="00586769"/>
    <w:rsid w:val="0058700E"/>
    <w:rsid w:val="005870CC"/>
    <w:rsid w:val="005874F6"/>
    <w:rsid w:val="00587566"/>
    <w:rsid w:val="00587572"/>
    <w:rsid w:val="00587C68"/>
    <w:rsid w:val="00587D6E"/>
    <w:rsid w:val="005901C0"/>
    <w:rsid w:val="005904AE"/>
    <w:rsid w:val="00590641"/>
    <w:rsid w:val="00590680"/>
    <w:rsid w:val="0059129C"/>
    <w:rsid w:val="00591D19"/>
    <w:rsid w:val="00591DF4"/>
    <w:rsid w:val="00592517"/>
    <w:rsid w:val="00592E58"/>
    <w:rsid w:val="00592FBD"/>
    <w:rsid w:val="005943B4"/>
    <w:rsid w:val="005953B2"/>
    <w:rsid w:val="0059568D"/>
    <w:rsid w:val="00595D13"/>
    <w:rsid w:val="005960D1"/>
    <w:rsid w:val="005965C6"/>
    <w:rsid w:val="005971DA"/>
    <w:rsid w:val="0059783F"/>
    <w:rsid w:val="005A09B7"/>
    <w:rsid w:val="005A0F16"/>
    <w:rsid w:val="005A134D"/>
    <w:rsid w:val="005A16D7"/>
    <w:rsid w:val="005A19F0"/>
    <w:rsid w:val="005A1D13"/>
    <w:rsid w:val="005A2078"/>
    <w:rsid w:val="005A218B"/>
    <w:rsid w:val="005A28A8"/>
    <w:rsid w:val="005A32C2"/>
    <w:rsid w:val="005A3304"/>
    <w:rsid w:val="005A33E5"/>
    <w:rsid w:val="005A4381"/>
    <w:rsid w:val="005A4C31"/>
    <w:rsid w:val="005A511A"/>
    <w:rsid w:val="005A562D"/>
    <w:rsid w:val="005A5D2A"/>
    <w:rsid w:val="005A6212"/>
    <w:rsid w:val="005A7774"/>
    <w:rsid w:val="005B001B"/>
    <w:rsid w:val="005B01D7"/>
    <w:rsid w:val="005B0247"/>
    <w:rsid w:val="005B11AF"/>
    <w:rsid w:val="005B2240"/>
    <w:rsid w:val="005B24E6"/>
    <w:rsid w:val="005B2A5C"/>
    <w:rsid w:val="005B32E1"/>
    <w:rsid w:val="005B3B6B"/>
    <w:rsid w:val="005B3E72"/>
    <w:rsid w:val="005B408A"/>
    <w:rsid w:val="005B4471"/>
    <w:rsid w:val="005B4C73"/>
    <w:rsid w:val="005B4CF1"/>
    <w:rsid w:val="005B4DE7"/>
    <w:rsid w:val="005B6171"/>
    <w:rsid w:val="005B645F"/>
    <w:rsid w:val="005B6532"/>
    <w:rsid w:val="005B660E"/>
    <w:rsid w:val="005B66B5"/>
    <w:rsid w:val="005B6C51"/>
    <w:rsid w:val="005B71C7"/>
    <w:rsid w:val="005B72D3"/>
    <w:rsid w:val="005B7DF0"/>
    <w:rsid w:val="005C0302"/>
    <w:rsid w:val="005C04FB"/>
    <w:rsid w:val="005C08F3"/>
    <w:rsid w:val="005C0915"/>
    <w:rsid w:val="005C09C8"/>
    <w:rsid w:val="005C1918"/>
    <w:rsid w:val="005C1C99"/>
    <w:rsid w:val="005C24BE"/>
    <w:rsid w:val="005C31F9"/>
    <w:rsid w:val="005C48D4"/>
    <w:rsid w:val="005C5A40"/>
    <w:rsid w:val="005C6515"/>
    <w:rsid w:val="005C7311"/>
    <w:rsid w:val="005C7946"/>
    <w:rsid w:val="005D07A1"/>
    <w:rsid w:val="005D0AD8"/>
    <w:rsid w:val="005D0F44"/>
    <w:rsid w:val="005D0FC3"/>
    <w:rsid w:val="005D15A1"/>
    <w:rsid w:val="005D1A0D"/>
    <w:rsid w:val="005D25B9"/>
    <w:rsid w:val="005D2D47"/>
    <w:rsid w:val="005D3C55"/>
    <w:rsid w:val="005D4097"/>
    <w:rsid w:val="005D4353"/>
    <w:rsid w:val="005D46F2"/>
    <w:rsid w:val="005D4860"/>
    <w:rsid w:val="005D500E"/>
    <w:rsid w:val="005D5249"/>
    <w:rsid w:val="005D52BA"/>
    <w:rsid w:val="005D5B0F"/>
    <w:rsid w:val="005D5E96"/>
    <w:rsid w:val="005D66EB"/>
    <w:rsid w:val="005D68AF"/>
    <w:rsid w:val="005D69A8"/>
    <w:rsid w:val="005D6FC1"/>
    <w:rsid w:val="005D736C"/>
    <w:rsid w:val="005D773F"/>
    <w:rsid w:val="005D77E0"/>
    <w:rsid w:val="005D7947"/>
    <w:rsid w:val="005D7AE0"/>
    <w:rsid w:val="005E07DB"/>
    <w:rsid w:val="005E08B6"/>
    <w:rsid w:val="005E0CFD"/>
    <w:rsid w:val="005E119B"/>
    <w:rsid w:val="005E11DE"/>
    <w:rsid w:val="005E1329"/>
    <w:rsid w:val="005E1C1A"/>
    <w:rsid w:val="005E219B"/>
    <w:rsid w:val="005E2E16"/>
    <w:rsid w:val="005E454F"/>
    <w:rsid w:val="005E4E26"/>
    <w:rsid w:val="005E515C"/>
    <w:rsid w:val="005E52FC"/>
    <w:rsid w:val="005E53F4"/>
    <w:rsid w:val="005E54E9"/>
    <w:rsid w:val="005E59E5"/>
    <w:rsid w:val="005E6148"/>
    <w:rsid w:val="005E6A2E"/>
    <w:rsid w:val="005E6B3E"/>
    <w:rsid w:val="005E6C51"/>
    <w:rsid w:val="005E7B42"/>
    <w:rsid w:val="005E7B70"/>
    <w:rsid w:val="005F01B4"/>
    <w:rsid w:val="005F01E8"/>
    <w:rsid w:val="005F073F"/>
    <w:rsid w:val="005F0818"/>
    <w:rsid w:val="005F0A75"/>
    <w:rsid w:val="005F0BF7"/>
    <w:rsid w:val="005F0C5B"/>
    <w:rsid w:val="005F0F9D"/>
    <w:rsid w:val="005F0FAA"/>
    <w:rsid w:val="005F1AC6"/>
    <w:rsid w:val="005F1C6C"/>
    <w:rsid w:val="005F1E5D"/>
    <w:rsid w:val="005F1F14"/>
    <w:rsid w:val="005F23D6"/>
    <w:rsid w:val="005F2877"/>
    <w:rsid w:val="005F2A2E"/>
    <w:rsid w:val="005F2C82"/>
    <w:rsid w:val="005F2EC6"/>
    <w:rsid w:val="005F3081"/>
    <w:rsid w:val="005F3CD1"/>
    <w:rsid w:val="005F43CC"/>
    <w:rsid w:val="005F5A29"/>
    <w:rsid w:val="005F68FA"/>
    <w:rsid w:val="005F6A67"/>
    <w:rsid w:val="005F76F0"/>
    <w:rsid w:val="005F7700"/>
    <w:rsid w:val="005F7B89"/>
    <w:rsid w:val="005F7C0D"/>
    <w:rsid w:val="005F7D18"/>
    <w:rsid w:val="006004A3"/>
    <w:rsid w:val="00600DA4"/>
    <w:rsid w:val="00600E38"/>
    <w:rsid w:val="00601206"/>
    <w:rsid w:val="006012B1"/>
    <w:rsid w:val="0060148B"/>
    <w:rsid w:val="00601E43"/>
    <w:rsid w:val="0060215D"/>
    <w:rsid w:val="00602934"/>
    <w:rsid w:val="00602AC1"/>
    <w:rsid w:val="00602F29"/>
    <w:rsid w:val="00603513"/>
    <w:rsid w:val="00603789"/>
    <w:rsid w:val="00603BFF"/>
    <w:rsid w:val="00604275"/>
    <w:rsid w:val="006048E8"/>
    <w:rsid w:val="0060500F"/>
    <w:rsid w:val="006053A4"/>
    <w:rsid w:val="00605862"/>
    <w:rsid w:val="0060586A"/>
    <w:rsid w:val="00605875"/>
    <w:rsid w:val="00605930"/>
    <w:rsid w:val="00605AFE"/>
    <w:rsid w:val="00605F73"/>
    <w:rsid w:val="0060676C"/>
    <w:rsid w:val="00607FF8"/>
    <w:rsid w:val="006101E9"/>
    <w:rsid w:val="0061047F"/>
    <w:rsid w:val="006104B4"/>
    <w:rsid w:val="00610781"/>
    <w:rsid w:val="00611194"/>
    <w:rsid w:val="006111D4"/>
    <w:rsid w:val="00611676"/>
    <w:rsid w:val="00612313"/>
    <w:rsid w:val="00612480"/>
    <w:rsid w:val="0061315E"/>
    <w:rsid w:val="0061406E"/>
    <w:rsid w:val="00614B64"/>
    <w:rsid w:val="00614C35"/>
    <w:rsid w:val="00614EA4"/>
    <w:rsid w:val="00614F3B"/>
    <w:rsid w:val="00615AD9"/>
    <w:rsid w:val="006169AD"/>
    <w:rsid w:val="006176A3"/>
    <w:rsid w:val="0062026E"/>
    <w:rsid w:val="00620584"/>
    <w:rsid w:val="006206C8"/>
    <w:rsid w:val="00620C4D"/>
    <w:rsid w:val="00620C4F"/>
    <w:rsid w:val="00620F4C"/>
    <w:rsid w:val="00621531"/>
    <w:rsid w:val="0062171B"/>
    <w:rsid w:val="00622470"/>
    <w:rsid w:val="00622481"/>
    <w:rsid w:val="006231F9"/>
    <w:rsid w:val="00623ACE"/>
    <w:rsid w:val="00623B1B"/>
    <w:rsid w:val="00623D7D"/>
    <w:rsid w:val="00623E9C"/>
    <w:rsid w:val="0062436C"/>
    <w:rsid w:val="00624CFD"/>
    <w:rsid w:val="00624D15"/>
    <w:rsid w:val="00624D5D"/>
    <w:rsid w:val="0062516C"/>
    <w:rsid w:val="006254B7"/>
    <w:rsid w:val="00625811"/>
    <w:rsid w:val="00626E38"/>
    <w:rsid w:val="00626F38"/>
    <w:rsid w:val="006271C5"/>
    <w:rsid w:val="006300FA"/>
    <w:rsid w:val="0063040B"/>
    <w:rsid w:val="00630946"/>
    <w:rsid w:val="00630983"/>
    <w:rsid w:val="00630E44"/>
    <w:rsid w:val="00632045"/>
    <w:rsid w:val="00632A82"/>
    <w:rsid w:val="006337D6"/>
    <w:rsid w:val="006346AE"/>
    <w:rsid w:val="00634813"/>
    <w:rsid w:val="00634A59"/>
    <w:rsid w:val="00635102"/>
    <w:rsid w:val="006351AC"/>
    <w:rsid w:val="006354B6"/>
    <w:rsid w:val="0063611B"/>
    <w:rsid w:val="0063723A"/>
    <w:rsid w:val="006375E2"/>
    <w:rsid w:val="006378B5"/>
    <w:rsid w:val="00640372"/>
    <w:rsid w:val="00640405"/>
    <w:rsid w:val="00640D46"/>
    <w:rsid w:val="00641BD6"/>
    <w:rsid w:val="00641D10"/>
    <w:rsid w:val="00641E51"/>
    <w:rsid w:val="006422AF"/>
    <w:rsid w:val="00642403"/>
    <w:rsid w:val="00642A46"/>
    <w:rsid w:val="00642EB7"/>
    <w:rsid w:val="00643B81"/>
    <w:rsid w:val="00643BB6"/>
    <w:rsid w:val="00643D52"/>
    <w:rsid w:val="006448F8"/>
    <w:rsid w:val="00644BC1"/>
    <w:rsid w:val="00644BFE"/>
    <w:rsid w:val="00644D5C"/>
    <w:rsid w:val="00644E12"/>
    <w:rsid w:val="00644FCF"/>
    <w:rsid w:val="00645200"/>
    <w:rsid w:val="006458C3"/>
    <w:rsid w:val="006458F5"/>
    <w:rsid w:val="00645AB9"/>
    <w:rsid w:val="00645C45"/>
    <w:rsid w:val="00646238"/>
    <w:rsid w:val="006463AE"/>
    <w:rsid w:val="00646544"/>
    <w:rsid w:val="00646A24"/>
    <w:rsid w:val="00646B00"/>
    <w:rsid w:val="00646BE2"/>
    <w:rsid w:val="00647324"/>
    <w:rsid w:val="006478A8"/>
    <w:rsid w:val="00647A22"/>
    <w:rsid w:val="00647C82"/>
    <w:rsid w:val="00647F57"/>
    <w:rsid w:val="006500FF"/>
    <w:rsid w:val="006507B6"/>
    <w:rsid w:val="006516BF"/>
    <w:rsid w:val="00651D39"/>
    <w:rsid w:val="006520C0"/>
    <w:rsid w:val="006528B1"/>
    <w:rsid w:val="00652D46"/>
    <w:rsid w:val="00653016"/>
    <w:rsid w:val="00653436"/>
    <w:rsid w:val="006536C7"/>
    <w:rsid w:val="0065382F"/>
    <w:rsid w:val="006538DC"/>
    <w:rsid w:val="00653C0E"/>
    <w:rsid w:val="00653CE0"/>
    <w:rsid w:val="00653D2C"/>
    <w:rsid w:val="00653E4A"/>
    <w:rsid w:val="00654E28"/>
    <w:rsid w:val="006551B4"/>
    <w:rsid w:val="006553C8"/>
    <w:rsid w:val="00655735"/>
    <w:rsid w:val="00655987"/>
    <w:rsid w:val="00655FC4"/>
    <w:rsid w:val="00655FC5"/>
    <w:rsid w:val="006572C1"/>
    <w:rsid w:val="006574E2"/>
    <w:rsid w:val="0065794D"/>
    <w:rsid w:val="00657B7D"/>
    <w:rsid w:val="00657CAE"/>
    <w:rsid w:val="0066079D"/>
    <w:rsid w:val="00660818"/>
    <w:rsid w:val="0066082F"/>
    <w:rsid w:val="00660B39"/>
    <w:rsid w:val="00660D3F"/>
    <w:rsid w:val="00660E75"/>
    <w:rsid w:val="00661579"/>
    <w:rsid w:val="006616B3"/>
    <w:rsid w:val="006618FC"/>
    <w:rsid w:val="00661A31"/>
    <w:rsid w:val="00661B50"/>
    <w:rsid w:val="00661D6B"/>
    <w:rsid w:val="00661F47"/>
    <w:rsid w:val="0066257E"/>
    <w:rsid w:val="00662711"/>
    <w:rsid w:val="00662B73"/>
    <w:rsid w:val="00663541"/>
    <w:rsid w:val="0066456F"/>
    <w:rsid w:val="00664611"/>
    <w:rsid w:val="006649AE"/>
    <w:rsid w:val="006650C7"/>
    <w:rsid w:val="00666B3E"/>
    <w:rsid w:val="00666FDF"/>
    <w:rsid w:val="0066712D"/>
    <w:rsid w:val="0066766A"/>
    <w:rsid w:val="00667729"/>
    <w:rsid w:val="00667F8D"/>
    <w:rsid w:val="00670534"/>
    <w:rsid w:val="00670D35"/>
    <w:rsid w:val="00671274"/>
    <w:rsid w:val="00671D30"/>
    <w:rsid w:val="00671E85"/>
    <w:rsid w:val="006722A6"/>
    <w:rsid w:val="00672334"/>
    <w:rsid w:val="006728F8"/>
    <w:rsid w:val="006731AE"/>
    <w:rsid w:val="006746B7"/>
    <w:rsid w:val="00674DFE"/>
    <w:rsid w:val="0067646B"/>
    <w:rsid w:val="00676B1D"/>
    <w:rsid w:val="00676E29"/>
    <w:rsid w:val="006772B8"/>
    <w:rsid w:val="0067761A"/>
    <w:rsid w:val="00677BC1"/>
    <w:rsid w:val="00677E5E"/>
    <w:rsid w:val="00677E68"/>
    <w:rsid w:val="00677F4A"/>
    <w:rsid w:val="00680026"/>
    <w:rsid w:val="006802B7"/>
    <w:rsid w:val="006803A7"/>
    <w:rsid w:val="00680D4F"/>
    <w:rsid w:val="006816A9"/>
    <w:rsid w:val="0068189A"/>
    <w:rsid w:val="00681DE3"/>
    <w:rsid w:val="00681FEC"/>
    <w:rsid w:val="006820B1"/>
    <w:rsid w:val="00682345"/>
    <w:rsid w:val="006823D6"/>
    <w:rsid w:val="00683050"/>
    <w:rsid w:val="00683432"/>
    <w:rsid w:val="006839F7"/>
    <w:rsid w:val="00683A7E"/>
    <w:rsid w:val="00683EF9"/>
    <w:rsid w:val="0068467E"/>
    <w:rsid w:val="00684CAE"/>
    <w:rsid w:val="00685225"/>
    <w:rsid w:val="00685854"/>
    <w:rsid w:val="00685D69"/>
    <w:rsid w:val="00685D6F"/>
    <w:rsid w:val="0068601A"/>
    <w:rsid w:val="006868D2"/>
    <w:rsid w:val="00686EBD"/>
    <w:rsid w:val="006870B1"/>
    <w:rsid w:val="006876C1"/>
    <w:rsid w:val="00690D6D"/>
    <w:rsid w:val="00691F81"/>
    <w:rsid w:val="0069203A"/>
    <w:rsid w:val="0069231E"/>
    <w:rsid w:val="0069240C"/>
    <w:rsid w:val="00694CF6"/>
    <w:rsid w:val="0069594E"/>
    <w:rsid w:val="00695E06"/>
    <w:rsid w:val="00696112"/>
    <w:rsid w:val="00696479"/>
    <w:rsid w:val="00696B6A"/>
    <w:rsid w:val="006971A0"/>
    <w:rsid w:val="00697295"/>
    <w:rsid w:val="006A0175"/>
    <w:rsid w:val="006A0183"/>
    <w:rsid w:val="006A0363"/>
    <w:rsid w:val="006A0D0C"/>
    <w:rsid w:val="006A16DF"/>
    <w:rsid w:val="006A199D"/>
    <w:rsid w:val="006A20A2"/>
    <w:rsid w:val="006A2129"/>
    <w:rsid w:val="006A2549"/>
    <w:rsid w:val="006A33CD"/>
    <w:rsid w:val="006A38F0"/>
    <w:rsid w:val="006A3DD1"/>
    <w:rsid w:val="006A3F04"/>
    <w:rsid w:val="006A40A3"/>
    <w:rsid w:val="006A44F5"/>
    <w:rsid w:val="006A4EAA"/>
    <w:rsid w:val="006A4F26"/>
    <w:rsid w:val="006A53A8"/>
    <w:rsid w:val="006A58A2"/>
    <w:rsid w:val="006A5AA7"/>
    <w:rsid w:val="006A60AD"/>
    <w:rsid w:val="006A626C"/>
    <w:rsid w:val="006A6536"/>
    <w:rsid w:val="006A66F1"/>
    <w:rsid w:val="006A6925"/>
    <w:rsid w:val="006A6ABB"/>
    <w:rsid w:val="006A6EB1"/>
    <w:rsid w:val="006A7061"/>
    <w:rsid w:val="006A759A"/>
    <w:rsid w:val="006A7D2E"/>
    <w:rsid w:val="006B0242"/>
    <w:rsid w:val="006B0289"/>
    <w:rsid w:val="006B0925"/>
    <w:rsid w:val="006B0AD0"/>
    <w:rsid w:val="006B1858"/>
    <w:rsid w:val="006B1A3E"/>
    <w:rsid w:val="006B3AF8"/>
    <w:rsid w:val="006B3D8B"/>
    <w:rsid w:val="006B4091"/>
    <w:rsid w:val="006B523F"/>
    <w:rsid w:val="006B630E"/>
    <w:rsid w:val="006B6656"/>
    <w:rsid w:val="006B69EC"/>
    <w:rsid w:val="006B73DC"/>
    <w:rsid w:val="006B77E9"/>
    <w:rsid w:val="006B789D"/>
    <w:rsid w:val="006B7D58"/>
    <w:rsid w:val="006C0537"/>
    <w:rsid w:val="006C0556"/>
    <w:rsid w:val="006C0FBD"/>
    <w:rsid w:val="006C10AD"/>
    <w:rsid w:val="006C203B"/>
    <w:rsid w:val="006C20B5"/>
    <w:rsid w:val="006C309F"/>
    <w:rsid w:val="006C37E6"/>
    <w:rsid w:val="006C3818"/>
    <w:rsid w:val="006C424B"/>
    <w:rsid w:val="006C4C4D"/>
    <w:rsid w:val="006C5382"/>
    <w:rsid w:val="006C585F"/>
    <w:rsid w:val="006C5EA0"/>
    <w:rsid w:val="006C709D"/>
    <w:rsid w:val="006C7546"/>
    <w:rsid w:val="006C756D"/>
    <w:rsid w:val="006C76FD"/>
    <w:rsid w:val="006C7824"/>
    <w:rsid w:val="006C7F66"/>
    <w:rsid w:val="006D029C"/>
    <w:rsid w:val="006D03CB"/>
    <w:rsid w:val="006D09A7"/>
    <w:rsid w:val="006D155F"/>
    <w:rsid w:val="006D15F5"/>
    <w:rsid w:val="006D15FA"/>
    <w:rsid w:val="006D1A95"/>
    <w:rsid w:val="006D2770"/>
    <w:rsid w:val="006D2E1D"/>
    <w:rsid w:val="006D2F2D"/>
    <w:rsid w:val="006D3085"/>
    <w:rsid w:val="006D3C3E"/>
    <w:rsid w:val="006D48BE"/>
    <w:rsid w:val="006D49A4"/>
    <w:rsid w:val="006D4B79"/>
    <w:rsid w:val="006D4E45"/>
    <w:rsid w:val="006D50BE"/>
    <w:rsid w:val="006D52BE"/>
    <w:rsid w:val="006D57F4"/>
    <w:rsid w:val="006D5B21"/>
    <w:rsid w:val="006D5B82"/>
    <w:rsid w:val="006D5D50"/>
    <w:rsid w:val="006D66B5"/>
    <w:rsid w:val="006D6B5E"/>
    <w:rsid w:val="006D6CC8"/>
    <w:rsid w:val="006D6FD6"/>
    <w:rsid w:val="006D7005"/>
    <w:rsid w:val="006D74FA"/>
    <w:rsid w:val="006D7782"/>
    <w:rsid w:val="006D7D07"/>
    <w:rsid w:val="006E05E6"/>
    <w:rsid w:val="006E1477"/>
    <w:rsid w:val="006E183C"/>
    <w:rsid w:val="006E1943"/>
    <w:rsid w:val="006E1E48"/>
    <w:rsid w:val="006E20FA"/>
    <w:rsid w:val="006E2298"/>
    <w:rsid w:val="006E2A7C"/>
    <w:rsid w:val="006E2F16"/>
    <w:rsid w:val="006E2F50"/>
    <w:rsid w:val="006E3504"/>
    <w:rsid w:val="006E3C2F"/>
    <w:rsid w:val="006E3C84"/>
    <w:rsid w:val="006E3E0E"/>
    <w:rsid w:val="006E4376"/>
    <w:rsid w:val="006E4F00"/>
    <w:rsid w:val="006E63B6"/>
    <w:rsid w:val="006E692F"/>
    <w:rsid w:val="006E6BEC"/>
    <w:rsid w:val="006E6C6D"/>
    <w:rsid w:val="006F023F"/>
    <w:rsid w:val="006F07E7"/>
    <w:rsid w:val="006F1200"/>
    <w:rsid w:val="006F1D7A"/>
    <w:rsid w:val="006F1ECC"/>
    <w:rsid w:val="006F207E"/>
    <w:rsid w:val="006F24B4"/>
    <w:rsid w:val="006F2585"/>
    <w:rsid w:val="006F2D18"/>
    <w:rsid w:val="006F2F02"/>
    <w:rsid w:val="006F34E6"/>
    <w:rsid w:val="006F3A1D"/>
    <w:rsid w:val="006F4021"/>
    <w:rsid w:val="006F489E"/>
    <w:rsid w:val="006F5BE1"/>
    <w:rsid w:val="006F5CD3"/>
    <w:rsid w:val="006F5E81"/>
    <w:rsid w:val="006F6705"/>
    <w:rsid w:val="006F7F01"/>
    <w:rsid w:val="0070007F"/>
    <w:rsid w:val="0070034A"/>
    <w:rsid w:val="0070038F"/>
    <w:rsid w:val="00700D1C"/>
    <w:rsid w:val="00700E6A"/>
    <w:rsid w:val="00700ECE"/>
    <w:rsid w:val="007015BA"/>
    <w:rsid w:val="00701B82"/>
    <w:rsid w:val="00701D6C"/>
    <w:rsid w:val="00701ECB"/>
    <w:rsid w:val="00703339"/>
    <w:rsid w:val="00703345"/>
    <w:rsid w:val="007039B7"/>
    <w:rsid w:val="00704346"/>
    <w:rsid w:val="00704446"/>
    <w:rsid w:val="00704DDF"/>
    <w:rsid w:val="00704F48"/>
    <w:rsid w:val="007067C4"/>
    <w:rsid w:val="00706890"/>
    <w:rsid w:val="00706C96"/>
    <w:rsid w:val="00706F89"/>
    <w:rsid w:val="0070716C"/>
    <w:rsid w:val="00707380"/>
    <w:rsid w:val="007075EB"/>
    <w:rsid w:val="00707BE8"/>
    <w:rsid w:val="00707E6B"/>
    <w:rsid w:val="0071022A"/>
    <w:rsid w:val="0071050B"/>
    <w:rsid w:val="0071171C"/>
    <w:rsid w:val="007118E2"/>
    <w:rsid w:val="00711DED"/>
    <w:rsid w:val="00711FFC"/>
    <w:rsid w:val="007124B5"/>
    <w:rsid w:val="00712ACA"/>
    <w:rsid w:val="00712FB4"/>
    <w:rsid w:val="007130F6"/>
    <w:rsid w:val="007132D9"/>
    <w:rsid w:val="00713639"/>
    <w:rsid w:val="00714066"/>
    <w:rsid w:val="0071445B"/>
    <w:rsid w:val="00714687"/>
    <w:rsid w:val="00715E5A"/>
    <w:rsid w:val="00715F31"/>
    <w:rsid w:val="00716AF7"/>
    <w:rsid w:val="00716E6A"/>
    <w:rsid w:val="007172CE"/>
    <w:rsid w:val="007172F9"/>
    <w:rsid w:val="00717310"/>
    <w:rsid w:val="00717979"/>
    <w:rsid w:val="00717C79"/>
    <w:rsid w:val="0072024B"/>
    <w:rsid w:val="00721591"/>
    <w:rsid w:val="00721727"/>
    <w:rsid w:val="00721B16"/>
    <w:rsid w:val="0072213F"/>
    <w:rsid w:val="00723D4D"/>
    <w:rsid w:val="00724088"/>
    <w:rsid w:val="007253CD"/>
    <w:rsid w:val="00725DD0"/>
    <w:rsid w:val="00726109"/>
    <w:rsid w:val="0072618F"/>
    <w:rsid w:val="007264FC"/>
    <w:rsid w:val="00726B42"/>
    <w:rsid w:val="00726D6A"/>
    <w:rsid w:val="00727074"/>
    <w:rsid w:val="007301CC"/>
    <w:rsid w:val="00730333"/>
    <w:rsid w:val="007307D8"/>
    <w:rsid w:val="007313AB"/>
    <w:rsid w:val="0073175A"/>
    <w:rsid w:val="00731F59"/>
    <w:rsid w:val="00731F9D"/>
    <w:rsid w:val="0073216B"/>
    <w:rsid w:val="007324ED"/>
    <w:rsid w:val="00733142"/>
    <w:rsid w:val="007342A1"/>
    <w:rsid w:val="0073463D"/>
    <w:rsid w:val="00734850"/>
    <w:rsid w:val="0073504E"/>
    <w:rsid w:val="00735194"/>
    <w:rsid w:val="00735313"/>
    <w:rsid w:val="0073541F"/>
    <w:rsid w:val="00735457"/>
    <w:rsid w:val="00735FEF"/>
    <w:rsid w:val="007360AA"/>
    <w:rsid w:val="007363B9"/>
    <w:rsid w:val="00736B5A"/>
    <w:rsid w:val="00736BF8"/>
    <w:rsid w:val="00736E7A"/>
    <w:rsid w:val="007371F3"/>
    <w:rsid w:val="0073757E"/>
    <w:rsid w:val="007400B5"/>
    <w:rsid w:val="0074058E"/>
    <w:rsid w:val="007407F6"/>
    <w:rsid w:val="007414E0"/>
    <w:rsid w:val="00742790"/>
    <w:rsid w:val="00743587"/>
    <w:rsid w:val="00744A19"/>
    <w:rsid w:val="00744BE3"/>
    <w:rsid w:val="00744E09"/>
    <w:rsid w:val="00744FE0"/>
    <w:rsid w:val="00745CEB"/>
    <w:rsid w:val="0074662B"/>
    <w:rsid w:val="00746B33"/>
    <w:rsid w:val="00746EB9"/>
    <w:rsid w:val="007475A5"/>
    <w:rsid w:val="00747743"/>
    <w:rsid w:val="007478AD"/>
    <w:rsid w:val="00747DAC"/>
    <w:rsid w:val="00750332"/>
    <w:rsid w:val="00750853"/>
    <w:rsid w:val="00750881"/>
    <w:rsid w:val="007512A5"/>
    <w:rsid w:val="0075160A"/>
    <w:rsid w:val="00751837"/>
    <w:rsid w:val="00752693"/>
    <w:rsid w:val="00752BF9"/>
    <w:rsid w:val="00753131"/>
    <w:rsid w:val="00753197"/>
    <w:rsid w:val="00753856"/>
    <w:rsid w:val="007539A9"/>
    <w:rsid w:val="00753C3E"/>
    <w:rsid w:val="00754070"/>
    <w:rsid w:val="00754FB9"/>
    <w:rsid w:val="0075550C"/>
    <w:rsid w:val="00755603"/>
    <w:rsid w:val="00755E98"/>
    <w:rsid w:val="00755EC9"/>
    <w:rsid w:val="0075601D"/>
    <w:rsid w:val="00756868"/>
    <w:rsid w:val="00756C78"/>
    <w:rsid w:val="00756CB2"/>
    <w:rsid w:val="00757144"/>
    <w:rsid w:val="00757693"/>
    <w:rsid w:val="007579A7"/>
    <w:rsid w:val="00760327"/>
    <w:rsid w:val="007603B7"/>
    <w:rsid w:val="007609FB"/>
    <w:rsid w:val="00760D90"/>
    <w:rsid w:val="00761289"/>
    <w:rsid w:val="00761FE6"/>
    <w:rsid w:val="00762123"/>
    <w:rsid w:val="00762514"/>
    <w:rsid w:val="0076266C"/>
    <w:rsid w:val="00762D16"/>
    <w:rsid w:val="00763286"/>
    <w:rsid w:val="00763A77"/>
    <w:rsid w:val="00763FED"/>
    <w:rsid w:val="007640D1"/>
    <w:rsid w:val="0076435A"/>
    <w:rsid w:val="00764909"/>
    <w:rsid w:val="00764EE8"/>
    <w:rsid w:val="00765D00"/>
    <w:rsid w:val="00766F0C"/>
    <w:rsid w:val="00767338"/>
    <w:rsid w:val="0076759B"/>
    <w:rsid w:val="0076770D"/>
    <w:rsid w:val="00767E49"/>
    <w:rsid w:val="00771460"/>
    <w:rsid w:val="00771E2F"/>
    <w:rsid w:val="00772584"/>
    <w:rsid w:val="00772792"/>
    <w:rsid w:val="007739E4"/>
    <w:rsid w:val="007740A6"/>
    <w:rsid w:val="007746B4"/>
    <w:rsid w:val="00774920"/>
    <w:rsid w:val="00774A1B"/>
    <w:rsid w:val="00774D38"/>
    <w:rsid w:val="00775F51"/>
    <w:rsid w:val="007760E5"/>
    <w:rsid w:val="007777A4"/>
    <w:rsid w:val="00777915"/>
    <w:rsid w:val="0078028A"/>
    <w:rsid w:val="007802A4"/>
    <w:rsid w:val="0078045E"/>
    <w:rsid w:val="00780FD5"/>
    <w:rsid w:val="007813B0"/>
    <w:rsid w:val="0078141F"/>
    <w:rsid w:val="00781688"/>
    <w:rsid w:val="00781AB0"/>
    <w:rsid w:val="007820BB"/>
    <w:rsid w:val="007824C6"/>
    <w:rsid w:val="0078264A"/>
    <w:rsid w:val="00782894"/>
    <w:rsid w:val="007829D1"/>
    <w:rsid w:val="00783341"/>
    <w:rsid w:val="00783753"/>
    <w:rsid w:val="00783EEB"/>
    <w:rsid w:val="007840CC"/>
    <w:rsid w:val="0078426E"/>
    <w:rsid w:val="00784787"/>
    <w:rsid w:val="007847F6"/>
    <w:rsid w:val="00785174"/>
    <w:rsid w:val="007855E5"/>
    <w:rsid w:val="00785680"/>
    <w:rsid w:val="00785B33"/>
    <w:rsid w:val="00785D4F"/>
    <w:rsid w:val="0078629D"/>
    <w:rsid w:val="007866D7"/>
    <w:rsid w:val="007867DD"/>
    <w:rsid w:val="00786AD3"/>
    <w:rsid w:val="007873DC"/>
    <w:rsid w:val="0078784D"/>
    <w:rsid w:val="007878E8"/>
    <w:rsid w:val="00787944"/>
    <w:rsid w:val="00787C79"/>
    <w:rsid w:val="00787D36"/>
    <w:rsid w:val="00787FB1"/>
    <w:rsid w:val="00787FB3"/>
    <w:rsid w:val="00790098"/>
    <w:rsid w:val="007909C3"/>
    <w:rsid w:val="00790FD4"/>
    <w:rsid w:val="007911EB"/>
    <w:rsid w:val="0079162D"/>
    <w:rsid w:val="00791C26"/>
    <w:rsid w:val="00791E4E"/>
    <w:rsid w:val="00792289"/>
    <w:rsid w:val="007929D0"/>
    <w:rsid w:val="00793167"/>
    <w:rsid w:val="0079332E"/>
    <w:rsid w:val="007936BA"/>
    <w:rsid w:val="007947E4"/>
    <w:rsid w:val="00794AE6"/>
    <w:rsid w:val="00794D76"/>
    <w:rsid w:val="0079500E"/>
    <w:rsid w:val="00795053"/>
    <w:rsid w:val="0079507B"/>
    <w:rsid w:val="00795A0E"/>
    <w:rsid w:val="00795FE8"/>
    <w:rsid w:val="00796168"/>
    <w:rsid w:val="0079638D"/>
    <w:rsid w:val="0079669D"/>
    <w:rsid w:val="00797E53"/>
    <w:rsid w:val="00797F1C"/>
    <w:rsid w:val="00797F3E"/>
    <w:rsid w:val="007A09AD"/>
    <w:rsid w:val="007A09AF"/>
    <w:rsid w:val="007A0C5E"/>
    <w:rsid w:val="007A1350"/>
    <w:rsid w:val="007A1A70"/>
    <w:rsid w:val="007A1F15"/>
    <w:rsid w:val="007A1F31"/>
    <w:rsid w:val="007A22A3"/>
    <w:rsid w:val="007A2554"/>
    <w:rsid w:val="007A2C9E"/>
    <w:rsid w:val="007A305A"/>
    <w:rsid w:val="007A35A8"/>
    <w:rsid w:val="007A3BF1"/>
    <w:rsid w:val="007A4A33"/>
    <w:rsid w:val="007A4FC8"/>
    <w:rsid w:val="007A594D"/>
    <w:rsid w:val="007A617C"/>
    <w:rsid w:val="007A671A"/>
    <w:rsid w:val="007A680F"/>
    <w:rsid w:val="007A6CB6"/>
    <w:rsid w:val="007A6F35"/>
    <w:rsid w:val="007A7023"/>
    <w:rsid w:val="007A798D"/>
    <w:rsid w:val="007A7EFB"/>
    <w:rsid w:val="007B0B1C"/>
    <w:rsid w:val="007B0B27"/>
    <w:rsid w:val="007B0B75"/>
    <w:rsid w:val="007B0DDB"/>
    <w:rsid w:val="007B13CC"/>
    <w:rsid w:val="007B1E3C"/>
    <w:rsid w:val="007B21A4"/>
    <w:rsid w:val="007B2948"/>
    <w:rsid w:val="007B2E37"/>
    <w:rsid w:val="007B3A36"/>
    <w:rsid w:val="007B43E0"/>
    <w:rsid w:val="007B45D4"/>
    <w:rsid w:val="007B4650"/>
    <w:rsid w:val="007B4CD1"/>
    <w:rsid w:val="007B66E4"/>
    <w:rsid w:val="007B6BA4"/>
    <w:rsid w:val="007B6E6C"/>
    <w:rsid w:val="007B7153"/>
    <w:rsid w:val="007B7E7C"/>
    <w:rsid w:val="007C10F5"/>
    <w:rsid w:val="007C1F6C"/>
    <w:rsid w:val="007C2346"/>
    <w:rsid w:val="007C27EE"/>
    <w:rsid w:val="007C2EAE"/>
    <w:rsid w:val="007C2F2D"/>
    <w:rsid w:val="007C375B"/>
    <w:rsid w:val="007C4633"/>
    <w:rsid w:val="007C4A1D"/>
    <w:rsid w:val="007C4BDA"/>
    <w:rsid w:val="007C5350"/>
    <w:rsid w:val="007C58F0"/>
    <w:rsid w:val="007C5D22"/>
    <w:rsid w:val="007C5F00"/>
    <w:rsid w:val="007C64F9"/>
    <w:rsid w:val="007C6EFC"/>
    <w:rsid w:val="007C7864"/>
    <w:rsid w:val="007C788B"/>
    <w:rsid w:val="007C7F25"/>
    <w:rsid w:val="007D0B15"/>
    <w:rsid w:val="007D0F97"/>
    <w:rsid w:val="007D1043"/>
    <w:rsid w:val="007D10FC"/>
    <w:rsid w:val="007D2548"/>
    <w:rsid w:val="007D2BFB"/>
    <w:rsid w:val="007D2CA6"/>
    <w:rsid w:val="007D2D6F"/>
    <w:rsid w:val="007D2E39"/>
    <w:rsid w:val="007D3967"/>
    <w:rsid w:val="007D3AC2"/>
    <w:rsid w:val="007D3BDF"/>
    <w:rsid w:val="007D4579"/>
    <w:rsid w:val="007D45D3"/>
    <w:rsid w:val="007D489E"/>
    <w:rsid w:val="007D4B2E"/>
    <w:rsid w:val="007D4F52"/>
    <w:rsid w:val="007D5337"/>
    <w:rsid w:val="007D5830"/>
    <w:rsid w:val="007D59A0"/>
    <w:rsid w:val="007D7356"/>
    <w:rsid w:val="007D7C6B"/>
    <w:rsid w:val="007D7E97"/>
    <w:rsid w:val="007E1043"/>
    <w:rsid w:val="007E1636"/>
    <w:rsid w:val="007E172C"/>
    <w:rsid w:val="007E1967"/>
    <w:rsid w:val="007E2133"/>
    <w:rsid w:val="007E21D7"/>
    <w:rsid w:val="007E231C"/>
    <w:rsid w:val="007E28CA"/>
    <w:rsid w:val="007E2B94"/>
    <w:rsid w:val="007E2BA6"/>
    <w:rsid w:val="007E3A49"/>
    <w:rsid w:val="007E3C32"/>
    <w:rsid w:val="007E3C65"/>
    <w:rsid w:val="007E40E5"/>
    <w:rsid w:val="007E4FF3"/>
    <w:rsid w:val="007E54C6"/>
    <w:rsid w:val="007E57EA"/>
    <w:rsid w:val="007E5E70"/>
    <w:rsid w:val="007E69F7"/>
    <w:rsid w:val="007E700E"/>
    <w:rsid w:val="007E7ABE"/>
    <w:rsid w:val="007E7DF2"/>
    <w:rsid w:val="007E7E03"/>
    <w:rsid w:val="007E7E9A"/>
    <w:rsid w:val="007F0453"/>
    <w:rsid w:val="007F0EF9"/>
    <w:rsid w:val="007F1272"/>
    <w:rsid w:val="007F2063"/>
    <w:rsid w:val="007F2187"/>
    <w:rsid w:val="007F259A"/>
    <w:rsid w:val="007F29BF"/>
    <w:rsid w:val="007F2BB5"/>
    <w:rsid w:val="007F2D00"/>
    <w:rsid w:val="007F2F83"/>
    <w:rsid w:val="007F313F"/>
    <w:rsid w:val="007F3507"/>
    <w:rsid w:val="007F372B"/>
    <w:rsid w:val="007F38BD"/>
    <w:rsid w:val="007F3E53"/>
    <w:rsid w:val="007F4215"/>
    <w:rsid w:val="007F4431"/>
    <w:rsid w:val="007F4447"/>
    <w:rsid w:val="007F4764"/>
    <w:rsid w:val="007F52B1"/>
    <w:rsid w:val="007F542D"/>
    <w:rsid w:val="007F5D1E"/>
    <w:rsid w:val="007F61CE"/>
    <w:rsid w:val="007F6799"/>
    <w:rsid w:val="007F67C8"/>
    <w:rsid w:val="007F7AB4"/>
    <w:rsid w:val="0080073A"/>
    <w:rsid w:val="0080076C"/>
    <w:rsid w:val="008009B9"/>
    <w:rsid w:val="008009DA"/>
    <w:rsid w:val="008019B9"/>
    <w:rsid w:val="00801AFA"/>
    <w:rsid w:val="00801C63"/>
    <w:rsid w:val="00802611"/>
    <w:rsid w:val="008027A0"/>
    <w:rsid w:val="008028B1"/>
    <w:rsid w:val="0080298F"/>
    <w:rsid w:val="00802ECD"/>
    <w:rsid w:val="00802FD5"/>
    <w:rsid w:val="0080304A"/>
    <w:rsid w:val="008030FC"/>
    <w:rsid w:val="008035DC"/>
    <w:rsid w:val="00803E0E"/>
    <w:rsid w:val="00803F49"/>
    <w:rsid w:val="0080448F"/>
    <w:rsid w:val="00804947"/>
    <w:rsid w:val="00804A2A"/>
    <w:rsid w:val="00805353"/>
    <w:rsid w:val="0080566E"/>
    <w:rsid w:val="00806261"/>
    <w:rsid w:val="00806B2E"/>
    <w:rsid w:val="00806E1D"/>
    <w:rsid w:val="0080707F"/>
    <w:rsid w:val="0081038B"/>
    <w:rsid w:val="008109E1"/>
    <w:rsid w:val="00811502"/>
    <w:rsid w:val="00811DC7"/>
    <w:rsid w:val="00812525"/>
    <w:rsid w:val="008126DA"/>
    <w:rsid w:val="008126E0"/>
    <w:rsid w:val="00813302"/>
    <w:rsid w:val="008136D4"/>
    <w:rsid w:val="00813BA7"/>
    <w:rsid w:val="00813CE9"/>
    <w:rsid w:val="00814310"/>
    <w:rsid w:val="00814352"/>
    <w:rsid w:val="00814A3E"/>
    <w:rsid w:val="00814A60"/>
    <w:rsid w:val="00814B3D"/>
    <w:rsid w:val="00815109"/>
    <w:rsid w:val="0081538B"/>
    <w:rsid w:val="0081546D"/>
    <w:rsid w:val="00815EC3"/>
    <w:rsid w:val="0081601D"/>
    <w:rsid w:val="00816F9F"/>
    <w:rsid w:val="00817087"/>
    <w:rsid w:val="008173DA"/>
    <w:rsid w:val="00817472"/>
    <w:rsid w:val="00817641"/>
    <w:rsid w:val="00817694"/>
    <w:rsid w:val="00817CD0"/>
    <w:rsid w:val="00817FCE"/>
    <w:rsid w:val="008201C2"/>
    <w:rsid w:val="008205ED"/>
    <w:rsid w:val="00820857"/>
    <w:rsid w:val="008209A8"/>
    <w:rsid w:val="0082131D"/>
    <w:rsid w:val="0082191E"/>
    <w:rsid w:val="00821E5F"/>
    <w:rsid w:val="00821EC9"/>
    <w:rsid w:val="008221A2"/>
    <w:rsid w:val="00822C94"/>
    <w:rsid w:val="008238A8"/>
    <w:rsid w:val="008239B3"/>
    <w:rsid w:val="00823AFD"/>
    <w:rsid w:val="00823D73"/>
    <w:rsid w:val="00824360"/>
    <w:rsid w:val="008243B1"/>
    <w:rsid w:val="00825DD0"/>
    <w:rsid w:val="00825EED"/>
    <w:rsid w:val="00826413"/>
    <w:rsid w:val="00826AAE"/>
    <w:rsid w:val="00826B70"/>
    <w:rsid w:val="00826F05"/>
    <w:rsid w:val="008274A6"/>
    <w:rsid w:val="00827F3F"/>
    <w:rsid w:val="0083020A"/>
    <w:rsid w:val="008302FE"/>
    <w:rsid w:val="00830594"/>
    <w:rsid w:val="00830D35"/>
    <w:rsid w:val="0083248D"/>
    <w:rsid w:val="00832A90"/>
    <w:rsid w:val="00832C13"/>
    <w:rsid w:val="00832F25"/>
    <w:rsid w:val="008339C9"/>
    <w:rsid w:val="008340F4"/>
    <w:rsid w:val="00834359"/>
    <w:rsid w:val="008349FF"/>
    <w:rsid w:val="00834AFA"/>
    <w:rsid w:val="00834B62"/>
    <w:rsid w:val="00834BE2"/>
    <w:rsid w:val="00834DE7"/>
    <w:rsid w:val="00834F34"/>
    <w:rsid w:val="00835AB1"/>
    <w:rsid w:val="00835C43"/>
    <w:rsid w:val="00836AA6"/>
    <w:rsid w:val="00836C8C"/>
    <w:rsid w:val="00836F98"/>
    <w:rsid w:val="00837396"/>
    <w:rsid w:val="00837D15"/>
    <w:rsid w:val="00840309"/>
    <w:rsid w:val="00840A52"/>
    <w:rsid w:val="00840D2C"/>
    <w:rsid w:val="00840D68"/>
    <w:rsid w:val="008410E9"/>
    <w:rsid w:val="008413AE"/>
    <w:rsid w:val="008425E3"/>
    <w:rsid w:val="00842615"/>
    <w:rsid w:val="008429D0"/>
    <w:rsid w:val="0084309E"/>
    <w:rsid w:val="008431C1"/>
    <w:rsid w:val="0084352C"/>
    <w:rsid w:val="00843714"/>
    <w:rsid w:val="00843C5C"/>
    <w:rsid w:val="00844497"/>
    <w:rsid w:val="00845075"/>
    <w:rsid w:val="0084520C"/>
    <w:rsid w:val="00845FFF"/>
    <w:rsid w:val="008460DB"/>
    <w:rsid w:val="0084650F"/>
    <w:rsid w:val="00846766"/>
    <w:rsid w:val="0084709D"/>
    <w:rsid w:val="00847814"/>
    <w:rsid w:val="00847848"/>
    <w:rsid w:val="00850186"/>
    <w:rsid w:val="00850447"/>
    <w:rsid w:val="00851153"/>
    <w:rsid w:val="008512FF"/>
    <w:rsid w:val="00851E2C"/>
    <w:rsid w:val="00852169"/>
    <w:rsid w:val="008539B6"/>
    <w:rsid w:val="008549A0"/>
    <w:rsid w:val="00854BBE"/>
    <w:rsid w:val="00854BDB"/>
    <w:rsid w:val="00854C97"/>
    <w:rsid w:val="00855343"/>
    <w:rsid w:val="0085568D"/>
    <w:rsid w:val="008564FC"/>
    <w:rsid w:val="00856EEC"/>
    <w:rsid w:val="00857322"/>
    <w:rsid w:val="00857593"/>
    <w:rsid w:val="00857C74"/>
    <w:rsid w:val="008600C1"/>
    <w:rsid w:val="0086090B"/>
    <w:rsid w:val="00860B3E"/>
    <w:rsid w:val="00860C30"/>
    <w:rsid w:val="008610F9"/>
    <w:rsid w:val="0086144D"/>
    <w:rsid w:val="008622A9"/>
    <w:rsid w:val="00862439"/>
    <w:rsid w:val="008633EE"/>
    <w:rsid w:val="0086345A"/>
    <w:rsid w:val="0086411A"/>
    <w:rsid w:val="00864224"/>
    <w:rsid w:val="008643D8"/>
    <w:rsid w:val="00864D3C"/>
    <w:rsid w:val="00864FA5"/>
    <w:rsid w:val="00865390"/>
    <w:rsid w:val="0086585F"/>
    <w:rsid w:val="00866307"/>
    <w:rsid w:val="00866E1E"/>
    <w:rsid w:val="00867689"/>
    <w:rsid w:val="00870655"/>
    <w:rsid w:val="008706E4"/>
    <w:rsid w:val="00872002"/>
    <w:rsid w:val="008724FA"/>
    <w:rsid w:val="008727B6"/>
    <w:rsid w:val="0087286C"/>
    <w:rsid w:val="00873522"/>
    <w:rsid w:val="00873563"/>
    <w:rsid w:val="00874114"/>
    <w:rsid w:val="0087467E"/>
    <w:rsid w:val="008747EE"/>
    <w:rsid w:val="00876584"/>
    <w:rsid w:val="00876A95"/>
    <w:rsid w:val="00876AE4"/>
    <w:rsid w:val="008772EF"/>
    <w:rsid w:val="00877B2E"/>
    <w:rsid w:val="00877DC7"/>
    <w:rsid w:val="00877F16"/>
    <w:rsid w:val="0088014B"/>
    <w:rsid w:val="0088095E"/>
    <w:rsid w:val="00880BB6"/>
    <w:rsid w:val="00880C34"/>
    <w:rsid w:val="00880E82"/>
    <w:rsid w:val="0088112E"/>
    <w:rsid w:val="00881779"/>
    <w:rsid w:val="008818E5"/>
    <w:rsid w:val="00881976"/>
    <w:rsid w:val="00882175"/>
    <w:rsid w:val="008821DC"/>
    <w:rsid w:val="008824AF"/>
    <w:rsid w:val="0088295E"/>
    <w:rsid w:val="008829FF"/>
    <w:rsid w:val="008830BB"/>
    <w:rsid w:val="0088347F"/>
    <w:rsid w:val="00883B09"/>
    <w:rsid w:val="00883C59"/>
    <w:rsid w:val="00883C83"/>
    <w:rsid w:val="0088404C"/>
    <w:rsid w:val="00884796"/>
    <w:rsid w:val="0088513C"/>
    <w:rsid w:val="008855EE"/>
    <w:rsid w:val="008856C1"/>
    <w:rsid w:val="00886258"/>
    <w:rsid w:val="00886394"/>
    <w:rsid w:val="00886F03"/>
    <w:rsid w:val="008873B7"/>
    <w:rsid w:val="00887693"/>
    <w:rsid w:val="00887B8E"/>
    <w:rsid w:val="00887CA2"/>
    <w:rsid w:val="0089035D"/>
    <w:rsid w:val="008911BB"/>
    <w:rsid w:val="0089173A"/>
    <w:rsid w:val="0089193D"/>
    <w:rsid w:val="00891D9F"/>
    <w:rsid w:val="00891FA8"/>
    <w:rsid w:val="008925E1"/>
    <w:rsid w:val="008926C5"/>
    <w:rsid w:val="00892BEE"/>
    <w:rsid w:val="0089325D"/>
    <w:rsid w:val="008940A9"/>
    <w:rsid w:val="008942E9"/>
    <w:rsid w:val="008957F1"/>
    <w:rsid w:val="00895C36"/>
    <w:rsid w:val="008962D3"/>
    <w:rsid w:val="008966BB"/>
    <w:rsid w:val="00897F01"/>
    <w:rsid w:val="008A03F0"/>
    <w:rsid w:val="008A06B6"/>
    <w:rsid w:val="008A12B4"/>
    <w:rsid w:val="008A151F"/>
    <w:rsid w:val="008A1D4B"/>
    <w:rsid w:val="008A22F5"/>
    <w:rsid w:val="008A28F9"/>
    <w:rsid w:val="008A2D83"/>
    <w:rsid w:val="008A2E52"/>
    <w:rsid w:val="008A31E8"/>
    <w:rsid w:val="008A4032"/>
    <w:rsid w:val="008A4180"/>
    <w:rsid w:val="008A489B"/>
    <w:rsid w:val="008A507F"/>
    <w:rsid w:val="008A599F"/>
    <w:rsid w:val="008A6895"/>
    <w:rsid w:val="008A6C44"/>
    <w:rsid w:val="008A6C62"/>
    <w:rsid w:val="008A70B6"/>
    <w:rsid w:val="008A715A"/>
    <w:rsid w:val="008A7CA5"/>
    <w:rsid w:val="008B035C"/>
    <w:rsid w:val="008B08B9"/>
    <w:rsid w:val="008B110F"/>
    <w:rsid w:val="008B1213"/>
    <w:rsid w:val="008B12C0"/>
    <w:rsid w:val="008B1305"/>
    <w:rsid w:val="008B17F7"/>
    <w:rsid w:val="008B19BD"/>
    <w:rsid w:val="008B1B67"/>
    <w:rsid w:val="008B1E6F"/>
    <w:rsid w:val="008B20EA"/>
    <w:rsid w:val="008B20F4"/>
    <w:rsid w:val="008B23E3"/>
    <w:rsid w:val="008B277A"/>
    <w:rsid w:val="008B2796"/>
    <w:rsid w:val="008B2F71"/>
    <w:rsid w:val="008B365F"/>
    <w:rsid w:val="008B3934"/>
    <w:rsid w:val="008B4024"/>
    <w:rsid w:val="008B4CD7"/>
    <w:rsid w:val="008B55B0"/>
    <w:rsid w:val="008B5AFA"/>
    <w:rsid w:val="008B5E62"/>
    <w:rsid w:val="008B661A"/>
    <w:rsid w:val="008B6649"/>
    <w:rsid w:val="008B66E5"/>
    <w:rsid w:val="008B67E7"/>
    <w:rsid w:val="008B6ED3"/>
    <w:rsid w:val="008B7081"/>
    <w:rsid w:val="008C1073"/>
    <w:rsid w:val="008C16D2"/>
    <w:rsid w:val="008C1F81"/>
    <w:rsid w:val="008C255C"/>
    <w:rsid w:val="008C2979"/>
    <w:rsid w:val="008C3B20"/>
    <w:rsid w:val="008C47BF"/>
    <w:rsid w:val="008C4EF0"/>
    <w:rsid w:val="008C5E90"/>
    <w:rsid w:val="008C6AAC"/>
    <w:rsid w:val="008C70EB"/>
    <w:rsid w:val="008C776E"/>
    <w:rsid w:val="008C79A5"/>
    <w:rsid w:val="008C7B84"/>
    <w:rsid w:val="008C7BBF"/>
    <w:rsid w:val="008C7E9E"/>
    <w:rsid w:val="008D06B9"/>
    <w:rsid w:val="008D0721"/>
    <w:rsid w:val="008D0F83"/>
    <w:rsid w:val="008D14B0"/>
    <w:rsid w:val="008D1BCA"/>
    <w:rsid w:val="008D1C28"/>
    <w:rsid w:val="008D1D6C"/>
    <w:rsid w:val="008D1DE0"/>
    <w:rsid w:val="008D1E8B"/>
    <w:rsid w:val="008D21D0"/>
    <w:rsid w:val="008D2239"/>
    <w:rsid w:val="008D27B0"/>
    <w:rsid w:val="008D2962"/>
    <w:rsid w:val="008D3042"/>
    <w:rsid w:val="008D38FA"/>
    <w:rsid w:val="008D45CE"/>
    <w:rsid w:val="008D4B61"/>
    <w:rsid w:val="008D4F8D"/>
    <w:rsid w:val="008D511F"/>
    <w:rsid w:val="008D5541"/>
    <w:rsid w:val="008D58A1"/>
    <w:rsid w:val="008D5B45"/>
    <w:rsid w:val="008D5C54"/>
    <w:rsid w:val="008D63B5"/>
    <w:rsid w:val="008D6B06"/>
    <w:rsid w:val="008D6B09"/>
    <w:rsid w:val="008D6D40"/>
    <w:rsid w:val="008D7374"/>
    <w:rsid w:val="008E072A"/>
    <w:rsid w:val="008E0AE1"/>
    <w:rsid w:val="008E0F5B"/>
    <w:rsid w:val="008E11BF"/>
    <w:rsid w:val="008E1924"/>
    <w:rsid w:val="008E2330"/>
    <w:rsid w:val="008E25C8"/>
    <w:rsid w:val="008E295D"/>
    <w:rsid w:val="008E3C4F"/>
    <w:rsid w:val="008E3DA9"/>
    <w:rsid w:val="008E4022"/>
    <w:rsid w:val="008E410A"/>
    <w:rsid w:val="008E4844"/>
    <w:rsid w:val="008E4B65"/>
    <w:rsid w:val="008E4B70"/>
    <w:rsid w:val="008E4C97"/>
    <w:rsid w:val="008E4F52"/>
    <w:rsid w:val="008E559B"/>
    <w:rsid w:val="008E59CA"/>
    <w:rsid w:val="008E5B2A"/>
    <w:rsid w:val="008E6041"/>
    <w:rsid w:val="008E633E"/>
    <w:rsid w:val="008E6D77"/>
    <w:rsid w:val="008E7CCE"/>
    <w:rsid w:val="008E7D1C"/>
    <w:rsid w:val="008F11E7"/>
    <w:rsid w:val="008F1465"/>
    <w:rsid w:val="008F2721"/>
    <w:rsid w:val="008F2878"/>
    <w:rsid w:val="008F2CB5"/>
    <w:rsid w:val="008F30B9"/>
    <w:rsid w:val="008F3141"/>
    <w:rsid w:val="008F38A7"/>
    <w:rsid w:val="008F3E57"/>
    <w:rsid w:val="008F40D0"/>
    <w:rsid w:val="008F41F9"/>
    <w:rsid w:val="008F4446"/>
    <w:rsid w:val="008F474B"/>
    <w:rsid w:val="008F4E10"/>
    <w:rsid w:val="008F656E"/>
    <w:rsid w:val="008F73C7"/>
    <w:rsid w:val="008F7527"/>
    <w:rsid w:val="008F7979"/>
    <w:rsid w:val="008F7BB8"/>
    <w:rsid w:val="009002C1"/>
    <w:rsid w:val="00900621"/>
    <w:rsid w:val="00900B08"/>
    <w:rsid w:val="0090105F"/>
    <w:rsid w:val="00901C34"/>
    <w:rsid w:val="00901D61"/>
    <w:rsid w:val="00901EC8"/>
    <w:rsid w:val="00902969"/>
    <w:rsid w:val="00903544"/>
    <w:rsid w:val="00903CBE"/>
    <w:rsid w:val="00903D25"/>
    <w:rsid w:val="009047D7"/>
    <w:rsid w:val="00904A49"/>
    <w:rsid w:val="00904A86"/>
    <w:rsid w:val="00905181"/>
    <w:rsid w:val="00905247"/>
    <w:rsid w:val="00905374"/>
    <w:rsid w:val="009059C9"/>
    <w:rsid w:val="00905AB8"/>
    <w:rsid w:val="00905DEB"/>
    <w:rsid w:val="00905F48"/>
    <w:rsid w:val="00906582"/>
    <w:rsid w:val="00906EEA"/>
    <w:rsid w:val="009072E5"/>
    <w:rsid w:val="0090747D"/>
    <w:rsid w:val="00907989"/>
    <w:rsid w:val="0091033C"/>
    <w:rsid w:val="00910426"/>
    <w:rsid w:val="00910F25"/>
    <w:rsid w:val="00912604"/>
    <w:rsid w:val="00912655"/>
    <w:rsid w:val="00912FFB"/>
    <w:rsid w:val="00913815"/>
    <w:rsid w:val="00913839"/>
    <w:rsid w:val="00913A1C"/>
    <w:rsid w:val="00913DA2"/>
    <w:rsid w:val="0091562C"/>
    <w:rsid w:val="009158E9"/>
    <w:rsid w:val="00916270"/>
    <w:rsid w:val="00916397"/>
    <w:rsid w:val="00916A1A"/>
    <w:rsid w:val="00916E18"/>
    <w:rsid w:val="00917094"/>
    <w:rsid w:val="00917725"/>
    <w:rsid w:val="009179EB"/>
    <w:rsid w:val="00917E43"/>
    <w:rsid w:val="009201D7"/>
    <w:rsid w:val="009210DA"/>
    <w:rsid w:val="0092134A"/>
    <w:rsid w:val="009216B7"/>
    <w:rsid w:val="00921800"/>
    <w:rsid w:val="00922256"/>
    <w:rsid w:val="00922891"/>
    <w:rsid w:val="0092310F"/>
    <w:rsid w:val="009235EA"/>
    <w:rsid w:val="00923CD2"/>
    <w:rsid w:val="00923D06"/>
    <w:rsid w:val="00924615"/>
    <w:rsid w:val="00924CB8"/>
    <w:rsid w:val="00924CFC"/>
    <w:rsid w:val="00924E75"/>
    <w:rsid w:val="00925A58"/>
    <w:rsid w:val="00925AA4"/>
    <w:rsid w:val="00925FD8"/>
    <w:rsid w:val="00926138"/>
    <w:rsid w:val="0092622F"/>
    <w:rsid w:val="00926947"/>
    <w:rsid w:val="00926DC8"/>
    <w:rsid w:val="00927032"/>
    <w:rsid w:val="009273B0"/>
    <w:rsid w:val="009274A4"/>
    <w:rsid w:val="009276D6"/>
    <w:rsid w:val="00927913"/>
    <w:rsid w:val="009279C5"/>
    <w:rsid w:val="00927A06"/>
    <w:rsid w:val="00927FFE"/>
    <w:rsid w:val="009305B3"/>
    <w:rsid w:val="00930F1E"/>
    <w:rsid w:val="00930F63"/>
    <w:rsid w:val="0093154E"/>
    <w:rsid w:val="00931A31"/>
    <w:rsid w:val="009321D7"/>
    <w:rsid w:val="00932EDF"/>
    <w:rsid w:val="009337FA"/>
    <w:rsid w:val="0093390D"/>
    <w:rsid w:val="00933CF0"/>
    <w:rsid w:val="0093444B"/>
    <w:rsid w:val="00934486"/>
    <w:rsid w:val="009344EB"/>
    <w:rsid w:val="00934CA7"/>
    <w:rsid w:val="00934EAB"/>
    <w:rsid w:val="00934F0A"/>
    <w:rsid w:val="009350CD"/>
    <w:rsid w:val="00935414"/>
    <w:rsid w:val="0093583A"/>
    <w:rsid w:val="00935E9F"/>
    <w:rsid w:val="00935EDD"/>
    <w:rsid w:val="009363C5"/>
    <w:rsid w:val="00936468"/>
    <w:rsid w:val="0093652D"/>
    <w:rsid w:val="00936AA2"/>
    <w:rsid w:val="00936DCB"/>
    <w:rsid w:val="0094098E"/>
    <w:rsid w:val="00940D26"/>
    <w:rsid w:val="00940E66"/>
    <w:rsid w:val="009412F6"/>
    <w:rsid w:val="0094168E"/>
    <w:rsid w:val="009416B9"/>
    <w:rsid w:val="00941BEC"/>
    <w:rsid w:val="00941E41"/>
    <w:rsid w:val="00942431"/>
    <w:rsid w:val="00942F28"/>
    <w:rsid w:val="00943AB2"/>
    <w:rsid w:val="009449F2"/>
    <w:rsid w:val="00944A38"/>
    <w:rsid w:val="00944BDB"/>
    <w:rsid w:val="00944D4F"/>
    <w:rsid w:val="00944F90"/>
    <w:rsid w:val="00945961"/>
    <w:rsid w:val="0094657A"/>
    <w:rsid w:val="00946E5D"/>
    <w:rsid w:val="00946E70"/>
    <w:rsid w:val="009471C2"/>
    <w:rsid w:val="00947D23"/>
    <w:rsid w:val="009503A2"/>
    <w:rsid w:val="00950DE0"/>
    <w:rsid w:val="00950FB9"/>
    <w:rsid w:val="00951030"/>
    <w:rsid w:val="009517F9"/>
    <w:rsid w:val="00951AA8"/>
    <w:rsid w:val="00951ABE"/>
    <w:rsid w:val="009525B1"/>
    <w:rsid w:val="009525F5"/>
    <w:rsid w:val="0095266D"/>
    <w:rsid w:val="009526B0"/>
    <w:rsid w:val="00952D54"/>
    <w:rsid w:val="0095316D"/>
    <w:rsid w:val="00953458"/>
    <w:rsid w:val="00953959"/>
    <w:rsid w:val="00954073"/>
    <w:rsid w:val="009541C5"/>
    <w:rsid w:val="009541FA"/>
    <w:rsid w:val="00954263"/>
    <w:rsid w:val="00954609"/>
    <w:rsid w:val="009551E7"/>
    <w:rsid w:val="0095522A"/>
    <w:rsid w:val="00955CA5"/>
    <w:rsid w:val="009562AF"/>
    <w:rsid w:val="00956D8D"/>
    <w:rsid w:val="0095705D"/>
    <w:rsid w:val="009573C5"/>
    <w:rsid w:val="00957696"/>
    <w:rsid w:val="00957880"/>
    <w:rsid w:val="00957BAC"/>
    <w:rsid w:val="00957E73"/>
    <w:rsid w:val="00957EFA"/>
    <w:rsid w:val="00961ADF"/>
    <w:rsid w:val="009626CA"/>
    <w:rsid w:val="00962BE7"/>
    <w:rsid w:val="00962EBD"/>
    <w:rsid w:val="00962F45"/>
    <w:rsid w:val="009632C0"/>
    <w:rsid w:val="00963842"/>
    <w:rsid w:val="009640A1"/>
    <w:rsid w:val="009642A1"/>
    <w:rsid w:val="009648DD"/>
    <w:rsid w:val="00964A02"/>
    <w:rsid w:val="009650E0"/>
    <w:rsid w:val="00965894"/>
    <w:rsid w:val="009659F0"/>
    <w:rsid w:val="0096650F"/>
    <w:rsid w:val="00966624"/>
    <w:rsid w:val="0096678E"/>
    <w:rsid w:val="0096690F"/>
    <w:rsid w:val="00966B1D"/>
    <w:rsid w:val="00967998"/>
    <w:rsid w:val="00967B9F"/>
    <w:rsid w:val="00967D4F"/>
    <w:rsid w:val="00971618"/>
    <w:rsid w:val="009723B3"/>
    <w:rsid w:val="009729EC"/>
    <w:rsid w:val="00972EA2"/>
    <w:rsid w:val="00972F42"/>
    <w:rsid w:val="00972F92"/>
    <w:rsid w:val="009734FA"/>
    <w:rsid w:val="009736C3"/>
    <w:rsid w:val="00973D96"/>
    <w:rsid w:val="009741D7"/>
    <w:rsid w:val="00974600"/>
    <w:rsid w:val="009747FF"/>
    <w:rsid w:val="009748B6"/>
    <w:rsid w:val="00974EA6"/>
    <w:rsid w:val="00974F6D"/>
    <w:rsid w:val="00975447"/>
    <w:rsid w:val="00975C5C"/>
    <w:rsid w:val="00976B87"/>
    <w:rsid w:val="0097729D"/>
    <w:rsid w:val="00977732"/>
    <w:rsid w:val="00977F41"/>
    <w:rsid w:val="00980799"/>
    <w:rsid w:val="00980C87"/>
    <w:rsid w:val="00981004"/>
    <w:rsid w:val="0098164D"/>
    <w:rsid w:val="0098189C"/>
    <w:rsid w:val="00981E4E"/>
    <w:rsid w:val="00982BEB"/>
    <w:rsid w:val="009839B1"/>
    <w:rsid w:val="00984040"/>
    <w:rsid w:val="009843FA"/>
    <w:rsid w:val="00984CA8"/>
    <w:rsid w:val="00984FFE"/>
    <w:rsid w:val="0098548E"/>
    <w:rsid w:val="00985813"/>
    <w:rsid w:val="00985C7B"/>
    <w:rsid w:val="00986618"/>
    <w:rsid w:val="00986697"/>
    <w:rsid w:val="00986A5A"/>
    <w:rsid w:val="009875D0"/>
    <w:rsid w:val="009875F2"/>
    <w:rsid w:val="00987F43"/>
    <w:rsid w:val="0099056C"/>
    <w:rsid w:val="00990575"/>
    <w:rsid w:val="009906B3"/>
    <w:rsid w:val="00990C36"/>
    <w:rsid w:val="00990D1D"/>
    <w:rsid w:val="009910BD"/>
    <w:rsid w:val="009910E9"/>
    <w:rsid w:val="009912DF"/>
    <w:rsid w:val="00991563"/>
    <w:rsid w:val="0099274C"/>
    <w:rsid w:val="009940B1"/>
    <w:rsid w:val="00994229"/>
    <w:rsid w:val="0099458E"/>
    <w:rsid w:val="009950C8"/>
    <w:rsid w:val="009952D5"/>
    <w:rsid w:val="00995E38"/>
    <w:rsid w:val="009966E9"/>
    <w:rsid w:val="00996787"/>
    <w:rsid w:val="00996984"/>
    <w:rsid w:val="00997279"/>
    <w:rsid w:val="009976CA"/>
    <w:rsid w:val="009A0594"/>
    <w:rsid w:val="009A0F55"/>
    <w:rsid w:val="009A143E"/>
    <w:rsid w:val="009A1832"/>
    <w:rsid w:val="009A1C7E"/>
    <w:rsid w:val="009A1D32"/>
    <w:rsid w:val="009A2D2E"/>
    <w:rsid w:val="009A383B"/>
    <w:rsid w:val="009A4009"/>
    <w:rsid w:val="009A4075"/>
    <w:rsid w:val="009A4AF9"/>
    <w:rsid w:val="009A5870"/>
    <w:rsid w:val="009A5F09"/>
    <w:rsid w:val="009A6179"/>
    <w:rsid w:val="009A61FE"/>
    <w:rsid w:val="009A6503"/>
    <w:rsid w:val="009A68F8"/>
    <w:rsid w:val="009A7003"/>
    <w:rsid w:val="009A7566"/>
    <w:rsid w:val="009A76DA"/>
    <w:rsid w:val="009A789B"/>
    <w:rsid w:val="009A7BE2"/>
    <w:rsid w:val="009B0924"/>
    <w:rsid w:val="009B1F9B"/>
    <w:rsid w:val="009B20AA"/>
    <w:rsid w:val="009B2816"/>
    <w:rsid w:val="009B316B"/>
    <w:rsid w:val="009B39F9"/>
    <w:rsid w:val="009B3D10"/>
    <w:rsid w:val="009B43AA"/>
    <w:rsid w:val="009B4613"/>
    <w:rsid w:val="009B4B22"/>
    <w:rsid w:val="009B4ED3"/>
    <w:rsid w:val="009B5100"/>
    <w:rsid w:val="009B5306"/>
    <w:rsid w:val="009B546D"/>
    <w:rsid w:val="009B54DE"/>
    <w:rsid w:val="009B5AC7"/>
    <w:rsid w:val="009B5C44"/>
    <w:rsid w:val="009B5C49"/>
    <w:rsid w:val="009B611F"/>
    <w:rsid w:val="009B6273"/>
    <w:rsid w:val="009B6324"/>
    <w:rsid w:val="009B667A"/>
    <w:rsid w:val="009B6DBB"/>
    <w:rsid w:val="009B71D7"/>
    <w:rsid w:val="009B71E2"/>
    <w:rsid w:val="009B7B11"/>
    <w:rsid w:val="009C0009"/>
    <w:rsid w:val="009C0514"/>
    <w:rsid w:val="009C07C2"/>
    <w:rsid w:val="009C07D1"/>
    <w:rsid w:val="009C0841"/>
    <w:rsid w:val="009C08A9"/>
    <w:rsid w:val="009C08BA"/>
    <w:rsid w:val="009C0E08"/>
    <w:rsid w:val="009C13E1"/>
    <w:rsid w:val="009C151F"/>
    <w:rsid w:val="009C1677"/>
    <w:rsid w:val="009C19C9"/>
    <w:rsid w:val="009C2F56"/>
    <w:rsid w:val="009C2FDD"/>
    <w:rsid w:val="009C347D"/>
    <w:rsid w:val="009C3996"/>
    <w:rsid w:val="009C39AD"/>
    <w:rsid w:val="009C3A1F"/>
    <w:rsid w:val="009C3A44"/>
    <w:rsid w:val="009C407A"/>
    <w:rsid w:val="009C438E"/>
    <w:rsid w:val="009C4BAC"/>
    <w:rsid w:val="009C50A5"/>
    <w:rsid w:val="009C54D4"/>
    <w:rsid w:val="009C5BEB"/>
    <w:rsid w:val="009C5FCA"/>
    <w:rsid w:val="009C6406"/>
    <w:rsid w:val="009C680E"/>
    <w:rsid w:val="009C6AD5"/>
    <w:rsid w:val="009C76C4"/>
    <w:rsid w:val="009C78EB"/>
    <w:rsid w:val="009D0055"/>
    <w:rsid w:val="009D02B9"/>
    <w:rsid w:val="009D09CC"/>
    <w:rsid w:val="009D09CE"/>
    <w:rsid w:val="009D0B1A"/>
    <w:rsid w:val="009D13D4"/>
    <w:rsid w:val="009D1FF6"/>
    <w:rsid w:val="009D2216"/>
    <w:rsid w:val="009D2B04"/>
    <w:rsid w:val="009D320D"/>
    <w:rsid w:val="009D39B5"/>
    <w:rsid w:val="009D3DAF"/>
    <w:rsid w:val="009D3F08"/>
    <w:rsid w:val="009D432D"/>
    <w:rsid w:val="009D460B"/>
    <w:rsid w:val="009D4CE9"/>
    <w:rsid w:val="009D4D53"/>
    <w:rsid w:val="009D5254"/>
    <w:rsid w:val="009D54AE"/>
    <w:rsid w:val="009D5874"/>
    <w:rsid w:val="009D5C72"/>
    <w:rsid w:val="009D6275"/>
    <w:rsid w:val="009D6B2D"/>
    <w:rsid w:val="009E17A1"/>
    <w:rsid w:val="009E18EA"/>
    <w:rsid w:val="009E1B4F"/>
    <w:rsid w:val="009E1E56"/>
    <w:rsid w:val="009E2370"/>
    <w:rsid w:val="009E2688"/>
    <w:rsid w:val="009E27CE"/>
    <w:rsid w:val="009E3CFA"/>
    <w:rsid w:val="009E4ED2"/>
    <w:rsid w:val="009E509B"/>
    <w:rsid w:val="009E5378"/>
    <w:rsid w:val="009E5FDE"/>
    <w:rsid w:val="009E6188"/>
    <w:rsid w:val="009E618C"/>
    <w:rsid w:val="009E6281"/>
    <w:rsid w:val="009E637B"/>
    <w:rsid w:val="009E649D"/>
    <w:rsid w:val="009E6F83"/>
    <w:rsid w:val="009E7783"/>
    <w:rsid w:val="009F0078"/>
    <w:rsid w:val="009F09AF"/>
    <w:rsid w:val="009F1009"/>
    <w:rsid w:val="009F1B34"/>
    <w:rsid w:val="009F1ED8"/>
    <w:rsid w:val="009F32AE"/>
    <w:rsid w:val="009F3789"/>
    <w:rsid w:val="009F39EF"/>
    <w:rsid w:val="009F3A71"/>
    <w:rsid w:val="009F3B93"/>
    <w:rsid w:val="009F4474"/>
    <w:rsid w:val="009F591F"/>
    <w:rsid w:val="009F5D8E"/>
    <w:rsid w:val="00A005F5"/>
    <w:rsid w:val="00A00798"/>
    <w:rsid w:val="00A00DDA"/>
    <w:rsid w:val="00A01E10"/>
    <w:rsid w:val="00A020E8"/>
    <w:rsid w:val="00A02341"/>
    <w:rsid w:val="00A03538"/>
    <w:rsid w:val="00A03A17"/>
    <w:rsid w:val="00A04B54"/>
    <w:rsid w:val="00A050CF"/>
    <w:rsid w:val="00A05164"/>
    <w:rsid w:val="00A06703"/>
    <w:rsid w:val="00A06FD0"/>
    <w:rsid w:val="00A07CB8"/>
    <w:rsid w:val="00A118D3"/>
    <w:rsid w:val="00A11A0F"/>
    <w:rsid w:val="00A11DAB"/>
    <w:rsid w:val="00A11E04"/>
    <w:rsid w:val="00A123B7"/>
    <w:rsid w:val="00A126F3"/>
    <w:rsid w:val="00A12A7C"/>
    <w:rsid w:val="00A131AB"/>
    <w:rsid w:val="00A13C30"/>
    <w:rsid w:val="00A13CBA"/>
    <w:rsid w:val="00A143DF"/>
    <w:rsid w:val="00A14B9B"/>
    <w:rsid w:val="00A14C72"/>
    <w:rsid w:val="00A14DF3"/>
    <w:rsid w:val="00A157B7"/>
    <w:rsid w:val="00A15CB3"/>
    <w:rsid w:val="00A162CF"/>
    <w:rsid w:val="00A1634B"/>
    <w:rsid w:val="00A16E6B"/>
    <w:rsid w:val="00A170A3"/>
    <w:rsid w:val="00A1733B"/>
    <w:rsid w:val="00A174F1"/>
    <w:rsid w:val="00A17EA1"/>
    <w:rsid w:val="00A2008F"/>
    <w:rsid w:val="00A2038F"/>
    <w:rsid w:val="00A2051B"/>
    <w:rsid w:val="00A20DC6"/>
    <w:rsid w:val="00A212FE"/>
    <w:rsid w:val="00A21812"/>
    <w:rsid w:val="00A219B7"/>
    <w:rsid w:val="00A21D70"/>
    <w:rsid w:val="00A21FC7"/>
    <w:rsid w:val="00A222A1"/>
    <w:rsid w:val="00A2257B"/>
    <w:rsid w:val="00A22F66"/>
    <w:rsid w:val="00A231CB"/>
    <w:rsid w:val="00A23E0A"/>
    <w:rsid w:val="00A23F10"/>
    <w:rsid w:val="00A2459B"/>
    <w:rsid w:val="00A24739"/>
    <w:rsid w:val="00A24E46"/>
    <w:rsid w:val="00A2500D"/>
    <w:rsid w:val="00A251FA"/>
    <w:rsid w:val="00A25BC3"/>
    <w:rsid w:val="00A25F3A"/>
    <w:rsid w:val="00A25FBE"/>
    <w:rsid w:val="00A261D7"/>
    <w:rsid w:val="00A266B0"/>
    <w:rsid w:val="00A26F21"/>
    <w:rsid w:val="00A26F52"/>
    <w:rsid w:val="00A275B0"/>
    <w:rsid w:val="00A2788D"/>
    <w:rsid w:val="00A27956"/>
    <w:rsid w:val="00A27A08"/>
    <w:rsid w:val="00A27D9E"/>
    <w:rsid w:val="00A27FC9"/>
    <w:rsid w:val="00A309CD"/>
    <w:rsid w:val="00A30E8C"/>
    <w:rsid w:val="00A31543"/>
    <w:rsid w:val="00A32135"/>
    <w:rsid w:val="00A32763"/>
    <w:rsid w:val="00A32DFA"/>
    <w:rsid w:val="00A32FCD"/>
    <w:rsid w:val="00A33814"/>
    <w:rsid w:val="00A33928"/>
    <w:rsid w:val="00A33B04"/>
    <w:rsid w:val="00A33BB2"/>
    <w:rsid w:val="00A33E13"/>
    <w:rsid w:val="00A33F15"/>
    <w:rsid w:val="00A34203"/>
    <w:rsid w:val="00A348FC"/>
    <w:rsid w:val="00A35B3C"/>
    <w:rsid w:val="00A35DBF"/>
    <w:rsid w:val="00A35F71"/>
    <w:rsid w:val="00A366AB"/>
    <w:rsid w:val="00A373EC"/>
    <w:rsid w:val="00A37499"/>
    <w:rsid w:val="00A377B4"/>
    <w:rsid w:val="00A402D0"/>
    <w:rsid w:val="00A40702"/>
    <w:rsid w:val="00A4119C"/>
    <w:rsid w:val="00A415C9"/>
    <w:rsid w:val="00A41857"/>
    <w:rsid w:val="00A41907"/>
    <w:rsid w:val="00A41975"/>
    <w:rsid w:val="00A41F01"/>
    <w:rsid w:val="00A426E0"/>
    <w:rsid w:val="00A429B2"/>
    <w:rsid w:val="00A42A48"/>
    <w:rsid w:val="00A43415"/>
    <w:rsid w:val="00A434B7"/>
    <w:rsid w:val="00A457F1"/>
    <w:rsid w:val="00A460C0"/>
    <w:rsid w:val="00A472EF"/>
    <w:rsid w:val="00A473B4"/>
    <w:rsid w:val="00A51141"/>
    <w:rsid w:val="00A51CE9"/>
    <w:rsid w:val="00A51FAD"/>
    <w:rsid w:val="00A5273D"/>
    <w:rsid w:val="00A52A4C"/>
    <w:rsid w:val="00A5314B"/>
    <w:rsid w:val="00A5349D"/>
    <w:rsid w:val="00A53E40"/>
    <w:rsid w:val="00A53FC3"/>
    <w:rsid w:val="00A5412E"/>
    <w:rsid w:val="00A543F2"/>
    <w:rsid w:val="00A54618"/>
    <w:rsid w:val="00A54F4C"/>
    <w:rsid w:val="00A55554"/>
    <w:rsid w:val="00A57505"/>
    <w:rsid w:val="00A575AE"/>
    <w:rsid w:val="00A57CAB"/>
    <w:rsid w:val="00A57CAC"/>
    <w:rsid w:val="00A600A5"/>
    <w:rsid w:val="00A6037F"/>
    <w:rsid w:val="00A60E9E"/>
    <w:rsid w:val="00A60F88"/>
    <w:rsid w:val="00A61705"/>
    <w:rsid w:val="00A61732"/>
    <w:rsid w:val="00A62CE0"/>
    <w:rsid w:val="00A62DC9"/>
    <w:rsid w:val="00A63768"/>
    <w:rsid w:val="00A63A03"/>
    <w:rsid w:val="00A63B85"/>
    <w:rsid w:val="00A63E7F"/>
    <w:rsid w:val="00A63F85"/>
    <w:rsid w:val="00A643F6"/>
    <w:rsid w:val="00A644E1"/>
    <w:rsid w:val="00A64587"/>
    <w:rsid w:val="00A645AD"/>
    <w:rsid w:val="00A64D88"/>
    <w:rsid w:val="00A65236"/>
    <w:rsid w:val="00A652B5"/>
    <w:rsid w:val="00A6551F"/>
    <w:rsid w:val="00A65EB1"/>
    <w:rsid w:val="00A66062"/>
    <w:rsid w:val="00A66220"/>
    <w:rsid w:val="00A66460"/>
    <w:rsid w:val="00A667DE"/>
    <w:rsid w:val="00A67260"/>
    <w:rsid w:val="00A67EBF"/>
    <w:rsid w:val="00A701CE"/>
    <w:rsid w:val="00A71558"/>
    <w:rsid w:val="00A71B01"/>
    <w:rsid w:val="00A71F15"/>
    <w:rsid w:val="00A72B5D"/>
    <w:rsid w:val="00A733CB"/>
    <w:rsid w:val="00A73488"/>
    <w:rsid w:val="00A73D21"/>
    <w:rsid w:val="00A73E97"/>
    <w:rsid w:val="00A73FDC"/>
    <w:rsid w:val="00A740E5"/>
    <w:rsid w:val="00A74E11"/>
    <w:rsid w:val="00A750CA"/>
    <w:rsid w:val="00A7513E"/>
    <w:rsid w:val="00A75FF2"/>
    <w:rsid w:val="00A768F1"/>
    <w:rsid w:val="00A76B42"/>
    <w:rsid w:val="00A8017D"/>
    <w:rsid w:val="00A8053D"/>
    <w:rsid w:val="00A80D97"/>
    <w:rsid w:val="00A81175"/>
    <w:rsid w:val="00A819E0"/>
    <w:rsid w:val="00A81B2F"/>
    <w:rsid w:val="00A81EFF"/>
    <w:rsid w:val="00A826D5"/>
    <w:rsid w:val="00A82BAD"/>
    <w:rsid w:val="00A82D39"/>
    <w:rsid w:val="00A82E24"/>
    <w:rsid w:val="00A83606"/>
    <w:rsid w:val="00A83C94"/>
    <w:rsid w:val="00A83EB2"/>
    <w:rsid w:val="00A8423A"/>
    <w:rsid w:val="00A843DA"/>
    <w:rsid w:val="00A8455D"/>
    <w:rsid w:val="00A84F91"/>
    <w:rsid w:val="00A850FE"/>
    <w:rsid w:val="00A8559E"/>
    <w:rsid w:val="00A855FD"/>
    <w:rsid w:val="00A85768"/>
    <w:rsid w:val="00A85AC7"/>
    <w:rsid w:val="00A86076"/>
    <w:rsid w:val="00A863EC"/>
    <w:rsid w:val="00A86596"/>
    <w:rsid w:val="00A86F8D"/>
    <w:rsid w:val="00A87A03"/>
    <w:rsid w:val="00A90921"/>
    <w:rsid w:val="00A90A01"/>
    <w:rsid w:val="00A923DF"/>
    <w:rsid w:val="00A93348"/>
    <w:rsid w:val="00A93529"/>
    <w:rsid w:val="00A93624"/>
    <w:rsid w:val="00A937ED"/>
    <w:rsid w:val="00A94A1E"/>
    <w:rsid w:val="00A94A55"/>
    <w:rsid w:val="00A94A8B"/>
    <w:rsid w:val="00A94C4E"/>
    <w:rsid w:val="00A94EF5"/>
    <w:rsid w:val="00A956BD"/>
    <w:rsid w:val="00A95957"/>
    <w:rsid w:val="00A95CE8"/>
    <w:rsid w:val="00A95EE0"/>
    <w:rsid w:val="00A97117"/>
    <w:rsid w:val="00A97904"/>
    <w:rsid w:val="00AA00D5"/>
    <w:rsid w:val="00AA0BC9"/>
    <w:rsid w:val="00AA0C80"/>
    <w:rsid w:val="00AA14BC"/>
    <w:rsid w:val="00AA2097"/>
    <w:rsid w:val="00AA22F9"/>
    <w:rsid w:val="00AA2385"/>
    <w:rsid w:val="00AA26FB"/>
    <w:rsid w:val="00AA3292"/>
    <w:rsid w:val="00AA358C"/>
    <w:rsid w:val="00AA3C2B"/>
    <w:rsid w:val="00AA3D73"/>
    <w:rsid w:val="00AA3D9A"/>
    <w:rsid w:val="00AA3DC5"/>
    <w:rsid w:val="00AA4097"/>
    <w:rsid w:val="00AA455F"/>
    <w:rsid w:val="00AA478D"/>
    <w:rsid w:val="00AA5A09"/>
    <w:rsid w:val="00AA6138"/>
    <w:rsid w:val="00AA645C"/>
    <w:rsid w:val="00AA6476"/>
    <w:rsid w:val="00AA6784"/>
    <w:rsid w:val="00AA6AB3"/>
    <w:rsid w:val="00AA6E92"/>
    <w:rsid w:val="00AA723B"/>
    <w:rsid w:val="00AA74B2"/>
    <w:rsid w:val="00AA7580"/>
    <w:rsid w:val="00AA7ADF"/>
    <w:rsid w:val="00AA7B8B"/>
    <w:rsid w:val="00AB0049"/>
    <w:rsid w:val="00AB0399"/>
    <w:rsid w:val="00AB0E40"/>
    <w:rsid w:val="00AB11A4"/>
    <w:rsid w:val="00AB14EB"/>
    <w:rsid w:val="00AB1A76"/>
    <w:rsid w:val="00AB1ADA"/>
    <w:rsid w:val="00AB1B10"/>
    <w:rsid w:val="00AB22A1"/>
    <w:rsid w:val="00AB2A50"/>
    <w:rsid w:val="00AB32FF"/>
    <w:rsid w:val="00AB3921"/>
    <w:rsid w:val="00AB4387"/>
    <w:rsid w:val="00AB54D3"/>
    <w:rsid w:val="00AB55AC"/>
    <w:rsid w:val="00AB5842"/>
    <w:rsid w:val="00AB5BDD"/>
    <w:rsid w:val="00AB60D8"/>
    <w:rsid w:val="00AB766D"/>
    <w:rsid w:val="00AC1479"/>
    <w:rsid w:val="00AC1867"/>
    <w:rsid w:val="00AC2181"/>
    <w:rsid w:val="00AC28A3"/>
    <w:rsid w:val="00AC4497"/>
    <w:rsid w:val="00AC5808"/>
    <w:rsid w:val="00AC583D"/>
    <w:rsid w:val="00AC5A85"/>
    <w:rsid w:val="00AC5EDC"/>
    <w:rsid w:val="00AC60E4"/>
    <w:rsid w:val="00AC6409"/>
    <w:rsid w:val="00AC6457"/>
    <w:rsid w:val="00AC64A7"/>
    <w:rsid w:val="00AC687C"/>
    <w:rsid w:val="00AC69A3"/>
    <w:rsid w:val="00AC6BAB"/>
    <w:rsid w:val="00AC7527"/>
    <w:rsid w:val="00AC7AAA"/>
    <w:rsid w:val="00AD0239"/>
    <w:rsid w:val="00AD039B"/>
    <w:rsid w:val="00AD064B"/>
    <w:rsid w:val="00AD118A"/>
    <w:rsid w:val="00AD1746"/>
    <w:rsid w:val="00AD18BF"/>
    <w:rsid w:val="00AD1B50"/>
    <w:rsid w:val="00AD1C33"/>
    <w:rsid w:val="00AD1E2F"/>
    <w:rsid w:val="00AD21AA"/>
    <w:rsid w:val="00AD21EE"/>
    <w:rsid w:val="00AD3D4F"/>
    <w:rsid w:val="00AD421F"/>
    <w:rsid w:val="00AD4467"/>
    <w:rsid w:val="00AD4C7B"/>
    <w:rsid w:val="00AD534C"/>
    <w:rsid w:val="00AD547F"/>
    <w:rsid w:val="00AD5643"/>
    <w:rsid w:val="00AD65C0"/>
    <w:rsid w:val="00AD78AB"/>
    <w:rsid w:val="00AD7A85"/>
    <w:rsid w:val="00AE1013"/>
    <w:rsid w:val="00AE19CA"/>
    <w:rsid w:val="00AE1B1E"/>
    <w:rsid w:val="00AE2422"/>
    <w:rsid w:val="00AE2604"/>
    <w:rsid w:val="00AE27C3"/>
    <w:rsid w:val="00AE30EF"/>
    <w:rsid w:val="00AE4323"/>
    <w:rsid w:val="00AE442A"/>
    <w:rsid w:val="00AE4A52"/>
    <w:rsid w:val="00AE512A"/>
    <w:rsid w:val="00AE5283"/>
    <w:rsid w:val="00AE56EE"/>
    <w:rsid w:val="00AE5AE8"/>
    <w:rsid w:val="00AE645A"/>
    <w:rsid w:val="00AE6C81"/>
    <w:rsid w:val="00AE7298"/>
    <w:rsid w:val="00AE73A1"/>
    <w:rsid w:val="00AE7623"/>
    <w:rsid w:val="00AF0673"/>
    <w:rsid w:val="00AF06D7"/>
    <w:rsid w:val="00AF0B03"/>
    <w:rsid w:val="00AF0FB6"/>
    <w:rsid w:val="00AF15C8"/>
    <w:rsid w:val="00AF17BE"/>
    <w:rsid w:val="00AF2171"/>
    <w:rsid w:val="00AF2349"/>
    <w:rsid w:val="00AF241B"/>
    <w:rsid w:val="00AF33D2"/>
    <w:rsid w:val="00AF3E8E"/>
    <w:rsid w:val="00AF3F84"/>
    <w:rsid w:val="00AF407F"/>
    <w:rsid w:val="00AF4217"/>
    <w:rsid w:val="00AF44B2"/>
    <w:rsid w:val="00AF47BD"/>
    <w:rsid w:val="00AF5209"/>
    <w:rsid w:val="00AF5272"/>
    <w:rsid w:val="00AF538E"/>
    <w:rsid w:val="00AF5EF1"/>
    <w:rsid w:val="00AF6327"/>
    <w:rsid w:val="00AF655A"/>
    <w:rsid w:val="00AF6959"/>
    <w:rsid w:val="00AF6CF2"/>
    <w:rsid w:val="00AF7078"/>
    <w:rsid w:val="00AF7586"/>
    <w:rsid w:val="00AF78CF"/>
    <w:rsid w:val="00AF7AD2"/>
    <w:rsid w:val="00AF7DCA"/>
    <w:rsid w:val="00B007ED"/>
    <w:rsid w:val="00B00BCB"/>
    <w:rsid w:val="00B01094"/>
    <w:rsid w:val="00B01257"/>
    <w:rsid w:val="00B0150C"/>
    <w:rsid w:val="00B02741"/>
    <w:rsid w:val="00B02960"/>
    <w:rsid w:val="00B02B06"/>
    <w:rsid w:val="00B02DC3"/>
    <w:rsid w:val="00B02F24"/>
    <w:rsid w:val="00B035AC"/>
    <w:rsid w:val="00B0383B"/>
    <w:rsid w:val="00B03B7E"/>
    <w:rsid w:val="00B0412C"/>
    <w:rsid w:val="00B04461"/>
    <w:rsid w:val="00B04F0E"/>
    <w:rsid w:val="00B04FB9"/>
    <w:rsid w:val="00B051A0"/>
    <w:rsid w:val="00B0524A"/>
    <w:rsid w:val="00B05435"/>
    <w:rsid w:val="00B05FFE"/>
    <w:rsid w:val="00B06653"/>
    <w:rsid w:val="00B06BA4"/>
    <w:rsid w:val="00B06BC8"/>
    <w:rsid w:val="00B06CFA"/>
    <w:rsid w:val="00B070E8"/>
    <w:rsid w:val="00B073B9"/>
    <w:rsid w:val="00B075E8"/>
    <w:rsid w:val="00B07E8F"/>
    <w:rsid w:val="00B07E95"/>
    <w:rsid w:val="00B108DA"/>
    <w:rsid w:val="00B11BE7"/>
    <w:rsid w:val="00B12235"/>
    <w:rsid w:val="00B126F0"/>
    <w:rsid w:val="00B13254"/>
    <w:rsid w:val="00B137A7"/>
    <w:rsid w:val="00B13D17"/>
    <w:rsid w:val="00B140DE"/>
    <w:rsid w:val="00B14187"/>
    <w:rsid w:val="00B14288"/>
    <w:rsid w:val="00B144DA"/>
    <w:rsid w:val="00B15C14"/>
    <w:rsid w:val="00B16183"/>
    <w:rsid w:val="00B161E5"/>
    <w:rsid w:val="00B162D2"/>
    <w:rsid w:val="00B16630"/>
    <w:rsid w:val="00B16C75"/>
    <w:rsid w:val="00B16D3C"/>
    <w:rsid w:val="00B1712E"/>
    <w:rsid w:val="00B203B3"/>
    <w:rsid w:val="00B20AC1"/>
    <w:rsid w:val="00B20E09"/>
    <w:rsid w:val="00B217D8"/>
    <w:rsid w:val="00B21A82"/>
    <w:rsid w:val="00B21ABD"/>
    <w:rsid w:val="00B223B0"/>
    <w:rsid w:val="00B223B3"/>
    <w:rsid w:val="00B2284B"/>
    <w:rsid w:val="00B22B1E"/>
    <w:rsid w:val="00B22C43"/>
    <w:rsid w:val="00B2300B"/>
    <w:rsid w:val="00B23792"/>
    <w:rsid w:val="00B23834"/>
    <w:rsid w:val="00B23A48"/>
    <w:rsid w:val="00B23DA9"/>
    <w:rsid w:val="00B2475E"/>
    <w:rsid w:val="00B248C7"/>
    <w:rsid w:val="00B251F1"/>
    <w:rsid w:val="00B26221"/>
    <w:rsid w:val="00B2654D"/>
    <w:rsid w:val="00B26556"/>
    <w:rsid w:val="00B26FEB"/>
    <w:rsid w:val="00B270D7"/>
    <w:rsid w:val="00B271BD"/>
    <w:rsid w:val="00B30253"/>
    <w:rsid w:val="00B303F7"/>
    <w:rsid w:val="00B3042A"/>
    <w:rsid w:val="00B311A1"/>
    <w:rsid w:val="00B31725"/>
    <w:rsid w:val="00B31B2F"/>
    <w:rsid w:val="00B32484"/>
    <w:rsid w:val="00B326C8"/>
    <w:rsid w:val="00B334DF"/>
    <w:rsid w:val="00B33807"/>
    <w:rsid w:val="00B35659"/>
    <w:rsid w:val="00B35A1C"/>
    <w:rsid w:val="00B36E40"/>
    <w:rsid w:val="00B37A52"/>
    <w:rsid w:val="00B37CC7"/>
    <w:rsid w:val="00B37F21"/>
    <w:rsid w:val="00B4002C"/>
    <w:rsid w:val="00B40034"/>
    <w:rsid w:val="00B40270"/>
    <w:rsid w:val="00B402EA"/>
    <w:rsid w:val="00B4084F"/>
    <w:rsid w:val="00B40BFA"/>
    <w:rsid w:val="00B415C7"/>
    <w:rsid w:val="00B4167B"/>
    <w:rsid w:val="00B41DF9"/>
    <w:rsid w:val="00B421D8"/>
    <w:rsid w:val="00B427EB"/>
    <w:rsid w:val="00B43585"/>
    <w:rsid w:val="00B43701"/>
    <w:rsid w:val="00B43E45"/>
    <w:rsid w:val="00B443FA"/>
    <w:rsid w:val="00B446F6"/>
    <w:rsid w:val="00B44C8D"/>
    <w:rsid w:val="00B45405"/>
    <w:rsid w:val="00B457A0"/>
    <w:rsid w:val="00B45963"/>
    <w:rsid w:val="00B45B40"/>
    <w:rsid w:val="00B46232"/>
    <w:rsid w:val="00B46287"/>
    <w:rsid w:val="00B46F40"/>
    <w:rsid w:val="00B47421"/>
    <w:rsid w:val="00B47AA6"/>
    <w:rsid w:val="00B47CF2"/>
    <w:rsid w:val="00B501DF"/>
    <w:rsid w:val="00B50972"/>
    <w:rsid w:val="00B51CD6"/>
    <w:rsid w:val="00B52649"/>
    <w:rsid w:val="00B528FA"/>
    <w:rsid w:val="00B52C87"/>
    <w:rsid w:val="00B52F94"/>
    <w:rsid w:val="00B5324A"/>
    <w:rsid w:val="00B53467"/>
    <w:rsid w:val="00B536A4"/>
    <w:rsid w:val="00B547F0"/>
    <w:rsid w:val="00B54DE5"/>
    <w:rsid w:val="00B550C1"/>
    <w:rsid w:val="00B55831"/>
    <w:rsid w:val="00B55C44"/>
    <w:rsid w:val="00B56193"/>
    <w:rsid w:val="00B56ED7"/>
    <w:rsid w:val="00B57215"/>
    <w:rsid w:val="00B57CFD"/>
    <w:rsid w:val="00B57F95"/>
    <w:rsid w:val="00B6105B"/>
    <w:rsid w:val="00B61274"/>
    <w:rsid w:val="00B6160F"/>
    <w:rsid w:val="00B61A69"/>
    <w:rsid w:val="00B61C79"/>
    <w:rsid w:val="00B62474"/>
    <w:rsid w:val="00B62DD1"/>
    <w:rsid w:val="00B62E5F"/>
    <w:rsid w:val="00B63762"/>
    <w:rsid w:val="00B63B49"/>
    <w:rsid w:val="00B63E7A"/>
    <w:rsid w:val="00B640BB"/>
    <w:rsid w:val="00B668C2"/>
    <w:rsid w:val="00B66DE9"/>
    <w:rsid w:val="00B66E21"/>
    <w:rsid w:val="00B670B5"/>
    <w:rsid w:val="00B67190"/>
    <w:rsid w:val="00B674C1"/>
    <w:rsid w:val="00B6766F"/>
    <w:rsid w:val="00B706B2"/>
    <w:rsid w:val="00B70D38"/>
    <w:rsid w:val="00B70D8F"/>
    <w:rsid w:val="00B711AF"/>
    <w:rsid w:val="00B71388"/>
    <w:rsid w:val="00B716EA"/>
    <w:rsid w:val="00B717E2"/>
    <w:rsid w:val="00B720F4"/>
    <w:rsid w:val="00B724AF"/>
    <w:rsid w:val="00B7313A"/>
    <w:rsid w:val="00B7376B"/>
    <w:rsid w:val="00B74391"/>
    <w:rsid w:val="00B74760"/>
    <w:rsid w:val="00B74884"/>
    <w:rsid w:val="00B74E3C"/>
    <w:rsid w:val="00B765B1"/>
    <w:rsid w:val="00B76858"/>
    <w:rsid w:val="00B76A22"/>
    <w:rsid w:val="00B76C43"/>
    <w:rsid w:val="00B775E7"/>
    <w:rsid w:val="00B77685"/>
    <w:rsid w:val="00B77B50"/>
    <w:rsid w:val="00B77EC1"/>
    <w:rsid w:val="00B80F33"/>
    <w:rsid w:val="00B81739"/>
    <w:rsid w:val="00B817A5"/>
    <w:rsid w:val="00B81BD6"/>
    <w:rsid w:val="00B8236C"/>
    <w:rsid w:val="00B827E6"/>
    <w:rsid w:val="00B8285D"/>
    <w:rsid w:val="00B82A31"/>
    <w:rsid w:val="00B82D7D"/>
    <w:rsid w:val="00B84115"/>
    <w:rsid w:val="00B84C40"/>
    <w:rsid w:val="00B85008"/>
    <w:rsid w:val="00B85126"/>
    <w:rsid w:val="00B85221"/>
    <w:rsid w:val="00B85834"/>
    <w:rsid w:val="00B8668A"/>
    <w:rsid w:val="00B869B1"/>
    <w:rsid w:val="00B875A8"/>
    <w:rsid w:val="00B878A4"/>
    <w:rsid w:val="00B87E07"/>
    <w:rsid w:val="00B90895"/>
    <w:rsid w:val="00B90DA1"/>
    <w:rsid w:val="00B90E71"/>
    <w:rsid w:val="00B90EF8"/>
    <w:rsid w:val="00B911D3"/>
    <w:rsid w:val="00B91849"/>
    <w:rsid w:val="00B933B6"/>
    <w:rsid w:val="00B93C60"/>
    <w:rsid w:val="00B93C8F"/>
    <w:rsid w:val="00B944A4"/>
    <w:rsid w:val="00B94573"/>
    <w:rsid w:val="00B94EDC"/>
    <w:rsid w:val="00B94FB6"/>
    <w:rsid w:val="00B95153"/>
    <w:rsid w:val="00B9528D"/>
    <w:rsid w:val="00B955F6"/>
    <w:rsid w:val="00B9577E"/>
    <w:rsid w:val="00B96120"/>
    <w:rsid w:val="00B96385"/>
    <w:rsid w:val="00B9646F"/>
    <w:rsid w:val="00B96735"/>
    <w:rsid w:val="00B96CEB"/>
    <w:rsid w:val="00B972DB"/>
    <w:rsid w:val="00B97834"/>
    <w:rsid w:val="00B97F0E"/>
    <w:rsid w:val="00BA099D"/>
    <w:rsid w:val="00BA132D"/>
    <w:rsid w:val="00BA217A"/>
    <w:rsid w:val="00BA21CD"/>
    <w:rsid w:val="00BA2FA7"/>
    <w:rsid w:val="00BA3053"/>
    <w:rsid w:val="00BA311D"/>
    <w:rsid w:val="00BA3D67"/>
    <w:rsid w:val="00BA3D74"/>
    <w:rsid w:val="00BA40C7"/>
    <w:rsid w:val="00BA423C"/>
    <w:rsid w:val="00BA4733"/>
    <w:rsid w:val="00BA4F3E"/>
    <w:rsid w:val="00BA50FB"/>
    <w:rsid w:val="00BA54DB"/>
    <w:rsid w:val="00BA62BA"/>
    <w:rsid w:val="00BA6389"/>
    <w:rsid w:val="00BA68C2"/>
    <w:rsid w:val="00BA6B2D"/>
    <w:rsid w:val="00BA6FAF"/>
    <w:rsid w:val="00BA7447"/>
    <w:rsid w:val="00BA7B4D"/>
    <w:rsid w:val="00BA7F55"/>
    <w:rsid w:val="00BB0074"/>
    <w:rsid w:val="00BB08DC"/>
    <w:rsid w:val="00BB1065"/>
    <w:rsid w:val="00BB181C"/>
    <w:rsid w:val="00BB19C2"/>
    <w:rsid w:val="00BB19FF"/>
    <w:rsid w:val="00BB1D95"/>
    <w:rsid w:val="00BB2D79"/>
    <w:rsid w:val="00BB3036"/>
    <w:rsid w:val="00BB3754"/>
    <w:rsid w:val="00BB5E41"/>
    <w:rsid w:val="00BB6BB2"/>
    <w:rsid w:val="00BB6C50"/>
    <w:rsid w:val="00BB7362"/>
    <w:rsid w:val="00BB7484"/>
    <w:rsid w:val="00BB77B6"/>
    <w:rsid w:val="00BC03D4"/>
    <w:rsid w:val="00BC1104"/>
    <w:rsid w:val="00BC133D"/>
    <w:rsid w:val="00BC13FA"/>
    <w:rsid w:val="00BC172A"/>
    <w:rsid w:val="00BC1907"/>
    <w:rsid w:val="00BC1AEE"/>
    <w:rsid w:val="00BC2071"/>
    <w:rsid w:val="00BC2430"/>
    <w:rsid w:val="00BC37B4"/>
    <w:rsid w:val="00BC38B5"/>
    <w:rsid w:val="00BC3A7C"/>
    <w:rsid w:val="00BC3B6F"/>
    <w:rsid w:val="00BC4AF7"/>
    <w:rsid w:val="00BC4BE7"/>
    <w:rsid w:val="00BC52EB"/>
    <w:rsid w:val="00BC5324"/>
    <w:rsid w:val="00BC559A"/>
    <w:rsid w:val="00BC5DFB"/>
    <w:rsid w:val="00BC76E8"/>
    <w:rsid w:val="00BC7815"/>
    <w:rsid w:val="00BC794E"/>
    <w:rsid w:val="00BC796C"/>
    <w:rsid w:val="00BC7FAE"/>
    <w:rsid w:val="00BD01D3"/>
    <w:rsid w:val="00BD05F8"/>
    <w:rsid w:val="00BD17AE"/>
    <w:rsid w:val="00BD1FAC"/>
    <w:rsid w:val="00BD243A"/>
    <w:rsid w:val="00BD30CF"/>
    <w:rsid w:val="00BD364E"/>
    <w:rsid w:val="00BD3A6E"/>
    <w:rsid w:val="00BD3BFC"/>
    <w:rsid w:val="00BD3EFD"/>
    <w:rsid w:val="00BD4327"/>
    <w:rsid w:val="00BD43DB"/>
    <w:rsid w:val="00BD4890"/>
    <w:rsid w:val="00BD4D53"/>
    <w:rsid w:val="00BD500A"/>
    <w:rsid w:val="00BD5910"/>
    <w:rsid w:val="00BD5E1B"/>
    <w:rsid w:val="00BD5F95"/>
    <w:rsid w:val="00BD644D"/>
    <w:rsid w:val="00BD69BF"/>
    <w:rsid w:val="00BD732F"/>
    <w:rsid w:val="00BD733A"/>
    <w:rsid w:val="00BD785C"/>
    <w:rsid w:val="00BD7A72"/>
    <w:rsid w:val="00BD7DAB"/>
    <w:rsid w:val="00BD7EE4"/>
    <w:rsid w:val="00BE03FD"/>
    <w:rsid w:val="00BE0853"/>
    <w:rsid w:val="00BE08DD"/>
    <w:rsid w:val="00BE119A"/>
    <w:rsid w:val="00BE1B8F"/>
    <w:rsid w:val="00BE2424"/>
    <w:rsid w:val="00BE2471"/>
    <w:rsid w:val="00BE2A08"/>
    <w:rsid w:val="00BE3C42"/>
    <w:rsid w:val="00BE45E4"/>
    <w:rsid w:val="00BE4715"/>
    <w:rsid w:val="00BE61FB"/>
    <w:rsid w:val="00BE655D"/>
    <w:rsid w:val="00BE6CC8"/>
    <w:rsid w:val="00BE786B"/>
    <w:rsid w:val="00BE78C6"/>
    <w:rsid w:val="00BE790F"/>
    <w:rsid w:val="00BE791E"/>
    <w:rsid w:val="00BF01C6"/>
    <w:rsid w:val="00BF03D7"/>
    <w:rsid w:val="00BF0947"/>
    <w:rsid w:val="00BF0B2A"/>
    <w:rsid w:val="00BF13F8"/>
    <w:rsid w:val="00BF15EC"/>
    <w:rsid w:val="00BF2151"/>
    <w:rsid w:val="00BF237F"/>
    <w:rsid w:val="00BF2543"/>
    <w:rsid w:val="00BF2BB7"/>
    <w:rsid w:val="00BF3AC2"/>
    <w:rsid w:val="00BF3ACB"/>
    <w:rsid w:val="00BF3B82"/>
    <w:rsid w:val="00BF4294"/>
    <w:rsid w:val="00BF43E0"/>
    <w:rsid w:val="00BF451C"/>
    <w:rsid w:val="00BF46B0"/>
    <w:rsid w:val="00BF4871"/>
    <w:rsid w:val="00BF493D"/>
    <w:rsid w:val="00BF4B86"/>
    <w:rsid w:val="00BF5212"/>
    <w:rsid w:val="00BF53A1"/>
    <w:rsid w:val="00BF5451"/>
    <w:rsid w:val="00BF5AB1"/>
    <w:rsid w:val="00BF5B85"/>
    <w:rsid w:val="00BF5C59"/>
    <w:rsid w:val="00BF5D41"/>
    <w:rsid w:val="00BF5FFC"/>
    <w:rsid w:val="00BF6265"/>
    <w:rsid w:val="00BF6B94"/>
    <w:rsid w:val="00BF7417"/>
    <w:rsid w:val="00BF757C"/>
    <w:rsid w:val="00BF7F14"/>
    <w:rsid w:val="00BF7FE0"/>
    <w:rsid w:val="00C0009B"/>
    <w:rsid w:val="00C00AF1"/>
    <w:rsid w:val="00C00F5B"/>
    <w:rsid w:val="00C0181E"/>
    <w:rsid w:val="00C01986"/>
    <w:rsid w:val="00C01BC8"/>
    <w:rsid w:val="00C02AB2"/>
    <w:rsid w:val="00C02C11"/>
    <w:rsid w:val="00C02D10"/>
    <w:rsid w:val="00C0315F"/>
    <w:rsid w:val="00C0346A"/>
    <w:rsid w:val="00C039F9"/>
    <w:rsid w:val="00C03A10"/>
    <w:rsid w:val="00C03DB6"/>
    <w:rsid w:val="00C04327"/>
    <w:rsid w:val="00C04CFA"/>
    <w:rsid w:val="00C04DD2"/>
    <w:rsid w:val="00C05E13"/>
    <w:rsid w:val="00C06453"/>
    <w:rsid w:val="00C06B2D"/>
    <w:rsid w:val="00C06E83"/>
    <w:rsid w:val="00C06EEE"/>
    <w:rsid w:val="00C07124"/>
    <w:rsid w:val="00C0797D"/>
    <w:rsid w:val="00C07E8E"/>
    <w:rsid w:val="00C1049B"/>
    <w:rsid w:val="00C10575"/>
    <w:rsid w:val="00C10817"/>
    <w:rsid w:val="00C108DC"/>
    <w:rsid w:val="00C1094F"/>
    <w:rsid w:val="00C10E64"/>
    <w:rsid w:val="00C1103B"/>
    <w:rsid w:val="00C117D9"/>
    <w:rsid w:val="00C1190E"/>
    <w:rsid w:val="00C120A2"/>
    <w:rsid w:val="00C12C39"/>
    <w:rsid w:val="00C12C5E"/>
    <w:rsid w:val="00C133C5"/>
    <w:rsid w:val="00C13854"/>
    <w:rsid w:val="00C13E52"/>
    <w:rsid w:val="00C145D8"/>
    <w:rsid w:val="00C150AF"/>
    <w:rsid w:val="00C165F8"/>
    <w:rsid w:val="00C168D1"/>
    <w:rsid w:val="00C16B30"/>
    <w:rsid w:val="00C16D67"/>
    <w:rsid w:val="00C16E10"/>
    <w:rsid w:val="00C16E2A"/>
    <w:rsid w:val="00C177F1"/>
    <w:rsid w:val="00C17E02"/>
    <w:rsid w:val="00C17ECB"/>
    <w:rsid w:val="00C17F13"/>
    <w:rsid w:val="00C201FD"/>
    <w:rsid w:val="00C20497"/>
    <w:rsid w:val="00C20A1B"/>
    <w:rsid w:val="00C20C06"/>
    <w:rsid w:val="00C21D63"/>
    <w:rsid w:val="00C2354A"/>
    <w:rsid w:val="00C235B5"/>
    <w:rsid w:val="00C24E1F"/>
    <w:rsid w:val="00C25798"/>
    <w:rsid w:val="00C258EC"/>
    <w:rsid w:val="00C25C17"/>
    <w:rsid w:val="00C2609F"/>
    <w:rsid w:val="00C26665"/>
    <w:rsid w:val="00C270B3"/>
    <w:rsid w:val="00C27617"/>
    <w:rsid w:val="00C27888"/>
    <w:rsid w:val="00C278F5"/>
    <w:rsid w:val="00C30701"/>
    <w:rsid w:val="00C30D59"/>
    <w:rsid w:val="00C310F2"/>
    <w:rsid w:val="00C312FF"/>
    <w:rsid w:val="00C32723"/>
    <w:rsid w:val="00C32B80"/>
    <w:rsid w:val="00C332CB"/>
    <w:rsid w:val="00C33332"/>
    <w:rsid w:val="00C345FF"/>
    <w:rsid w:val="00C349A4"/>
    <w:rsid w:val="00C351FE"/>
    <w:rsid w:val="00C35289"/>
    <w:rsid w:val="00C3533D"/>
    <w:rsid w:val="00C353F1"/>
    <w:rsid w:val="00C35588"/>
    <w:rsid w:val="00C35720"/>
    <w:rsid w:val="00C35CAB"/>
    <w:rsid w:val="00C35CFF"/>
    <w:rsid w:val="00C3602B"/>
    <w:rsid w:val="00C36DB8"/>
    <w:rsid w:val="00C372A9"/>
    <w:rsid w:val="00C37597"/>
    <w:rsid w:val="00C37B93"/>
    <w:rsid w:val="00C37EA2"/>
    <w:rsid w:val="00C402C9"/>
    <w:rsid w:val="00C40CB8"/>
    <w:rsid w:val="00C40D77"/>
    <w:rsid w:val="00C410A5"/>
    <w:rsid w:val="00C41B8D"/>
    <w:rsid w:val="00C41C7D"/>
    <w:rsid w:val="00C41EFD"/>
    <w:rsid w:val="00C421DD"/>
    <w:rsid w:val="00C4248F"/>
    <w:rsid w:val="00C424CE"/>
    <w:rsid w:val="00C435C6"/>
    <w:rsid w:val="00C43A5D"/>
    <w:rsid w:val="00C44127"/>
    <w:rsid w:val="00C44DE0"/>
    <w:rsid w:val="00C454E8"/>
    <w:rsid w:val="00C457F8"/>
    <w:rsid w:val="00C460DC"/>
    <w:rsid w:val="00C46310"/>
    <w:rsid w:val="00C464B1"/>
    <w:rsid w:val="00C46733"/>
    <w:rsid w:val="00C47FBA"/>
    <w:rsid w:val="00C504F9"/>
    <w:rsid w:val="00C50674"/>
    <w:rsid w:val="00C50734"/>
    <w:rsid w:val="00C50C7E"/>
    <w:rsid w:val="00C514C0"/>
    <w:rsid w:val="00C51EDF"/>
    <w:rsid w:val="00C53069"/>
    <w:rsid w:val="00C5370A"/>
    <w:rsid w:val="00C53847"/>
    <w:rsid w:val="00C53FCD"/>
    <w:rsid w:val="00C54B08"/>
    <w:rsid w:val="00C55A83"/>
    <w:rsid w:val="00C56475"/>
    <w:rsid w:val="00C56682"/>
    <w:rsid w:val="00C56909"/>
    <w:rsid w:val="00C56C24"/>
    <w:rsid w:val="00C573C1"/>
    <w:rsid w:val="00C60655"/>
    <w:rsid w:val="00C606F2"/>
    <w:rsid w:val="00C608BF"/>
    <w:rsid w:val="00C61303"/>
    <w:rsid w:val="00C62169"/>
    <w:rsid w:val="00C6224A"/>
    <w:rsid w:val="00C63657"/>
    <w:rsid w:val="00C63692"/>
    <w:rsid w:val="00C637C9"/>
    <w:rsid w:val="00C641F4"/>
    <w:rsid w:val="00C64877"/>
    <w:rsid w:val="00C64AE3"/>
    <w:rsid w:val="00C64BFD"/>
    <w:rsid w:val="00C651E5"/>
    <w:rsid w:val="00C658F5"/>
    <w:rsid w:val="00C65DCE"/>
    <w:rsid w:val="00C660CD"/>
    <w:rsid w:val="00C66156"/>
    <w:rsid w:val="00C669C0"/>
    <w:rsid w:val="00C66D09"/>
    <w:rsid w:val="00C6759E"/>
    <w:rsid w:val="00C7047E"/>
    <w:rsid w:val="00C709D8"/>
    <w:rsid w:val="00C7110E"/>
    <w:rsid w:val="00C71897"/>
    <w:rsid w:val="00C71AF8"/>
    <w:rsid w:val="00C71C23"/>
    <w:rsid w:val="00C7243B"/>
    <w:rsid w:val="00C72890"/>
    <w:rsid w:val="00C728D2"/>
    <w:rsid w:val="00C7395B"/>
    <w:rsid w:val="00C73966"/>
    <w:rsid w:val="00C74CD8"/>
    <w:rsid w:val="00C7549B"/>
    <w:rsid w:val="00C75F4A"/>
    <w:rsid w:val="00C760BD"/>
    <w:rsid w:val="00C76541"/>
    <w:rsid w:val="00C76741"/>
    <w:rsid w:val="00C76D16"/>
    <w:rsid w:val="00C77055"/>
    <w:rsid w:val="00C770C7"/>
    <w:rsid w:val="00C77319"/>
    <w:rsid w:val="00C7767D"/>
    <w:rsid w:val="00C77726"/>
    <w:rsid w:val="00C77897"/>
    <w:rsid w:val="00C77DA2"/>
    <w:rsid w:val="00C8000C"/>
    <w:rsid w:val="00C81576"/>
    <w:rsid w:val="00C81854"/>
    <w:rsid w:val="00C81B3A"/>
    <w:rsid w:val="00C81FDA"/>
    <w:rsid w:val="00C82588"/>
    <w:rsid w:val="00C82D1A"/>
    <w:rsid w:val="00C82FA7"/>
    <w:rsid w:val="00C83231"/>
    <w:rsid w:val="00C83BC3"/>
    <w:rsid w:val="00C842B0"/>
    <w:rsid w:val="00C84B20"/>
    <w:rsid w:val="00C858A8"/>
    <w:rsid w:val="00C85DCE"/>
    <w:rsid w:val="00C86386"/>
    <w:rsid w:val="00C865E7"/>
    <w:rsid w:val="00C868F4"/>
    <w:rsid w:val="00C86909"/>
    <w:rsid w:val="00C86C11"/>
    <w:rsid w:val="00C87F9E"/>
    <w:rsid w:val="00C90BA6"/>
    <w:rsid w:val="00C90E52"/>
    <w:rsid w:val="00C9161A"/>
    <w:rsid w:val="00C91B39"/>
    <w:rsid w:val="00C91DE1"/>
    <w:rsid w:val="00C91F66"/>
    <w:rsid w:val="00C92EFE"/>
    <w:rsid w:val="00C932DE"/>
    <w:rsid w:val="00C941FA"/>
    <w:rsid w:val="00C9490F"/>
    <w:rsid w:val="00C94BE2"/>
    <w:rsid w:val="00C94C3C"/>
    <w:rsid w:val="00C94DB2"/>
    <w:rsid w:val="00C95067"/>
    <w:rsid w:val="00C952E3"/>
    <w:rsid w:val="00C952EF"/>
    <w:rsid w:val="00C95A19"/>
    <w:rsid w:val="00C96757"/>
    <w:rsid w:val="00C96A84"/>
    <w:rsid w:val="00C97404"/>
    <w:rsid w:val="00C978ED"/>
    <w:rsid w:val="00C97E51"/>
    <w:rsid w:val="00CA02CD"/>
    <w:rsid w:val="00CA098C"/>
    <w:rsid w:val="00CA0A06"/>
    <w:rsid w:val="00CA0DA0"/>
    <w:rsid w:val="00CA2479"/>
    <w:rsid w:val="00CA33B6"/>
    <w:rsid w:val="00CA34C3"/>
    <w:rsid w:val="00CA3994"/>
    <w:rsid w:val="00CA3F39"/>
    <w:rsid w:val="00CA4974"/>
    <w:rsid w:val="00CA4B6B"/>
    <w:rsid w:val="00CA6022"/>
    <w:rsid w:val="00CA643E"/>
    <w:rsid w:val="00CA751F"/>
    <w:rsid w:val="00CA786D"/>
    <w:rsid w:val="00CA7E9E"/>
    <w:rsid w:val="00CB0615"/>
    <w:rsid w:val="00CB09FD"/>
    <w:rsid w:val="00CB0C6C"/>
    <w:rsid w:val="00CB0DDE"/>
    <w:rsid w:val="00CB0F01"/>
    <w:rsid w:val="00CB0FF9"/>
    <w:rsid w:val="00CB15F8"/>
    <w:rsid w:val="00CB21C6"/>
    <w:rsid w:val="00CB2630"/>
    <w:rsid w:val="00CB299F"/>
    <w:rsid w:val="00CB2B47"/>
    <w:rsid w:val="00CB2F07"/>
    <w:rsid w:val="00CB2F94"/>
    <w:rsid w:val="00CB33ED"/>
    <w:rsid w:val="00CB358D"/>
    <w:rsid w:val="00CB388F"/>
    <w:rsid w:val="00CB3A72"/>
    <w:rsid w:val="00CB3C02"/>
    <w:rsid w:val="00CB3C69"/>
    <w:rsid w:val="00CB3CAF"/>
    <w:rsid w:val="00CB4671"/>
    <w:rsid w:val="00CB4918"/>
    <w:rsid w:val="00CB4958"/>
    <w:rsid w:val="00CB4E44"/>
    <w:rsid w:val="00CB4E69"/>
    <w:rsid w:val="00CB4EE5"/>
    <w:rsid w:val="00CB50CF"/>
    <w:rsid w:val="00CB5B38"/>
    <w:rsid w:val="00CB5B83"/>
    <w:rsid w:val="00CB5EF9"/>
    <w:rsid w:val="00CB659A"/>
    <w:rsid w:val="00CB659D"/>
    <w:rsid w:val="00CB682D"/>
    <w:rsid w:val="00CB761B"/>
    <w:rsid w:val="00CB7ABA"/>
    <w:rsid w:val="00CC0FD3"/>
    <w:rsid w:val="00CC14DB"/>
    <w:rsid w:val="00CC15CD"/>
    <w:rsid w:val="00CC1692"/>
    <w:rsid w:val="00CC1DD9"/>
    <w:rsid w:val="00CC2885"/>
    <w:rsid w:val="00CC2F77"/>
    <w:rsid w:val="00CC309E"/>
    <w:rsid w:val="00CC3329"/>
    <w:rsid w:val="00CC35DD"/>
    <w:rsid w:val="00CC372D"/>
    <w:rsid w:val="00CC3C0C"/>
    <w:rsid w:val="00CC4FD8"/>
    <w:rsid w:val="00CC6A47"/>
    <w:rsid w:val="00CC6B0D"/>
    <w:rsid w:val="00CC7104"/>
    <w:rsid w:val="00CC744C"/>
    <w:rsid w:val="00CC74F8"/>
    <w:rsid w:val="00CC7AB6"/>
    <w:rsid w:val="00CC7B02"/>
    <w:rsid w:val="00CC7E93"/>
    <w:rsid w:val="00CD0329"/>
    <w:rsid w:val="00CD039E"/>
    <w:rsid w:val="00CD0BD1"/>
    <w:rsid w:val="00CD0DA6"/>
    <w:rsid w:val="00CD1155"/>
    <w:rsid w:val="00CD1B15"/>
    <w:rsid w:val="00CD1C2E"/>
    <w:rsid w:val="00CD1E70"/>
    <w:rsid w:val="00CD316A"/>
    <w:rsid w:val="00CD3837"/>
    <w:rsid w:val="00CD4096"/>
    <w:rsid w:val="00CD46DC"/>
    <w:rsid w:val="00CD4A8B"/>
    <w:rsid w:val="00CD4B0C"/>
    <w:rsid w:val="00CD5097"/>
    <w:rsid w:val="00CD58B4"/>
    <w:rsid w:val="00CD5CB4"/>
    <w:rsid w:val="00CD611D"/>
    <w:rsid w:val="00CD65B2"/>
    <w:rsid w:val="00CD6BC0"/>
    <w:rsid w:val="00CD6E2C"/>
    <w:rsid w:val="00CD78ED"/>
    <w:rsid w:val="00CE0DC5"/>
    <w:rsid w:val="00CE0DD3"/>
    <w:rsid w:val="00CE0E0B"/>
    <w:rsid w:val="00CE1240"/>
    <w:rsid w:val="00CE12E8"/>
    <w:rsid w:val="00CE134C"/>
    <w:rsid w:val="00CE1569"/>
    <w:rsid w:val="00CE1B07"/>
    <w:rsid w:val="00CE1DDA"/>
    <w:rsid w:val="00CE20AB"/>
    <w:rsid w:val="00CE226E"/>
    <w:rsid w:val="00CE2348"/>
    <w:rsid w:val="00CE3D30"/>
    <w:rsid w:val="00CE3E4A"/>
    <w:rsid w:val="00CE439C"/>
    <w:rsid w:val="00CE4963"/>
    <w:rsid w:val="00CE4ABD"/>
    <w:rsid w:val="00CE5677"/>
    <w:rsid w:val="00CE57A2"/>
    <w:rsid w:val="00CE62C0"/>
    <w:rsid w:val="00CE641F"/>
    <w:rsid w:val="00CE65FA"/>
    <w:rsid w:val="00CE67B1"/>
    <w:rsid w:val="00CE69DE"/>
    <w:rsid w:val="00CE6AC8"/>
    <w:rsid w:val="00CE7440"/>
    <w:rsid w:val="00CE75F2"/>
    <w:rsid w:val="00CE7637"/>
    <w:rsid w:val="00CE778D"/>
    <w:rsid w:val="00CF0574"/>
    <w:rsid w:val="00CF07C3"/>
    <w:rsid w:val="00CF106C"/>
    <w:rsid w:val="00CF1258"/>
    <w:rsid w:val="00CF12D2"/>
    <w:rsid w:val="00CF1AA3"/>
    <w:rsid w:val="00CF229B"/>
    <w:rsid w:val="00CF2375"/>
    <w:rsid w:val="00CF25B8"/>
    <w:rsid w:val="00CF2FA1"/>
    <w:rsid w:val="00CF30DF"/>
    <w:rsid w:val="00CF3201"/>
    <w:rsid w:val="00CF3312"/>
    <w:rsid w:val="00CF3884"/>
    <w:rsid w:val="00CF3DAC"/>
    <w:rsid w:val="00CF46FB"/>
    <w:rsid w:val="00CF48F5"/>
    <w:rsid w:val="00CF4ABB"/>
    <w:rsid w:val="00CF508F"/>
    <w:rsid w:val="00CF53BE"/>
    <w:rsid w:val="00CF6196"/>
    <w:rsid w:val="00CF637E"/>
    <w:rsid w:val="00CF66E6"/>
    <w:rsid w:val="00CF7D0C"/>
    <w:rsid w:val="00D001E0"/>
    <w:rsid w:val="00D00A96"/>
    <w:rsid w:val="00D00B46"/>
    <w:rsid w:val="00D00D0E"/>
    <w:rsid w:val="00D00E8C"/>
    <w:rsid w:val="00D011F2"/>
    <w:rsid w:val="00D014F8"/>
    <w:rsid w:val="00D0226F"/>
    <w:rsid w:val="00D0231D"/>
    <w:rsid w:val="00D0264B"/>
    <w:rsid w:val="00D029E7"/>
    <w:rsid w:val="00D02A7C"/>
    <w:rsid w:val="00D036B8"/>
    <w:rsid w:val="00D037F2"/>
    <w:rsid w:val="00D038EA"/>
    <w:rsid w:val="00D03B8A"/>
    <w:rsid w:val="00D04197"/>
    <w:rsid w:val="00D04220"/>
    <w:rsid w:val="00D048E2"/>
    <w:rsid w:val="00D05C24"/>
    <w:rsid w:val="00D05E5D"/>
    <w:rsid w:val="00D0604E"/>
    <w:rsid w:val="00D0676D"/>
    <w:rsid w:val="00D07063"/>
    <w:rsid w:val="00D0759C"/>
    <w:rsid w:val="00D07B61"/>
    <w:rsid w:val="00D07C11"/>
    <w:rsid w:val="00D07E0D"/>
    <w:rsid w:val="00D104FD"/>
    <w:rsid w:val="00D10F03"/>
    <w:rsid w:val="00D1134E"/>
    <w:rsid w:val="00D11C0E"/>
    <w:rsid w:val="00D11E53"/>
    <w:rsid w:val="00D1266A"/>
    <w:rsid w:val="00D1294A"/>
    <w:rsid w:val="00D12AF9"/>
    <w:rsid w:val="00D12B8B"/>
    <w:rsid w:val="00D12C42"/>
    <w:rsid w:val="00D13864"/>
    <w:rsid w:val="00D138C3"/>
    <w:rsid w:val="00D13AFB"/>
    <w:rsid w:val="00D13E40"/>
    <w:rsid w:val="00D144BB"/>
    <w:rsid w:val="00D15AB5"/>
    <w:rsid w:val="00D15B75"/>
    <w:rsid w:val="00D15D3F"/>
    <w:rsid w:val="00D16470"/>
    <w:rsid w:val="00D1706D"/>
    <w:rsid w:val="00D17246"/>
    <w:rsid w:val="00D178C5"/>
    <w:rsid w:val="00D20198"/>
    <w:rsid w:val="00D20735"/>
    <w:rsid w:val="00D20A51"/>
    <w:rsid w:val="00D21842"/>
    <w:rsid w:val="00D21A19"/>
    <w:rsid w:val="00D224B9"/>
    <w:rsid w:val="00D233B8"/>
    <w:rsid w:val="00D24A9F"/>
    <w:rsid w:val="00D24AD5"/>
    <w:rsid w:val="00D24B49"/>
    <w:rsid w:val="00D24DCE"/>
    <w:rsid w:val="00D251DF"/>
    <w:rsid w:val="00D2537A"/>
    <w:rsid w:val="00D25691"/>
    <w:rsid w:val="00D257C8"/>
    <w:rsid w:val="00D26280"/>
    <w:rsid w:val="00D26756"/>
    <w:rsid w:val="00D26BD5"/>
    <w:rsid w:val="00D274C1"/>
    <w:rsid w:val="00D2768F"/>
    <w:rsid w:val="00D279BD"/>
    <w:rsid w:val="00D30108"/>
    <w:rsid w:val="00D3021F"/>
    <w:rsid w:val="00D306AE"/>
    <w:rsid w:val="00D309AB"/>
    <w:rsid w:val="00D31761"/>
    <w:rsid w:val="00D31763"/>
    <w:rsid w:val="00D32157"/>
    <w:rsid w:val="00D325FF"/>
    <w:rsid w:val="00D326A3"/>
    <w:rsid w:val="00D32722"/>
    <w:rsid w:val="00D32E9D"/>
    <w:rsid w:val="00D33CA7"/>
    <w:rsid w:val="00D33E17"/>
    <w:rsid w:val="00D340F2"/>
    <w:rsid w:val="00D344AE"/>
    <w:rsid w:val="00D34A64"/>
    <w:rsid w:val="00D358AA"/>
    <w:rsid w:val="00D35953"/>
    <w:rsid w:val="00D35E84"/>
    <w:rsid w:val="00D368F8"/>
    <w:rsid w:val="00D37155"/>
    <w:rsid w:val="00D404E7"/>
    <w:rsid w:val="00D41C73"/>
    <w:rsid w:val="00D4212F"/>
    <w:rsid w:val="00D4254A"/>
    <w:rsid w:val="00D42564"/>
    <w:rsid w:val="00D42E11"/>
    <w:rsid w:val="00D4307B"/>
    <w:rsid w:val="00D434C3"/>
    <w:rsid w:val="00D4359F"/>
    <w:rsid w:val="00D43AB1"/>
    <w:rsid w:val="00D44077"/>
    <w:rsid w:val="00D444C0"/>
    <w:rsid w:val="00D44693"/>
    <w:rsid w:val="00D44837"/>
    <w:rsid w:val="00D448BB"/>
    <w:rsid w:val="00D44BBF"/>
    <w:rsid w:val="00D44E7C"/>
    <w:rsid w:val="00D450D2"/>
    <w:rsid w:val="00D45D53"/>
    <w:rsid w:val="00D46986"/>
    <w:rsid w:val="00D46D44"/>
    <w:rsid w:val="00D47266"/>
    <w:rsid w:val="00D47874"/>
    <w:rsid w:val="00D478AE"/>
    <w:rsid w:val="00D47BAE"/>
    <w:rsid w:val="00D50568"/>
    <w:rsid w:val="00D51177"/>
    <w:rsid w:val="00D51864"/>
    <w:rsid w:val="00D518E7"/>
    <w:rsid w:val="00D527D2"/>
    <w:rsid w:val="00D53069"/>
    <w:rsid w:val="00D53B40"/>
    <w:rsid w:val="00D53BAF"/>
    <w:rsid w:val="00D53E27"/>
    <w:rsid w:val="00D53FF0"/>
    <w:rsid w:val="00D53FFE"/>
    <w:rsid w:val="00D54281"/>
    <w:rsid w:val="00D54474"/>
    <w:rsid w:val="00D54BFA"/>
    <w:rsid w:val="00D54EC4"/>
    <w:rsid w:val="00D55611"/>
    <w:rsid w:val="00D55622"/>
    <w:rsid w:val="00D5566F"/>
    <w:rsid w:val="00D55731"/>
    <w:rsid w:val="00D55746"/>
    <w:rsid w:val="00D55861"/>
    <w:rsid w:val="00D55C0E"/>
    <w:rsid w:val="00D55D27"/>
    <w:rsid w:val="00D55E7C"/>
    <w:rsid w:val="00D5614B"/>
    <w:rsid w:val="00D5667C"/>
    <w:rsid w:val="00D56E91"/>
    <w:rsid w:val="00D57395"/>
    <w:rsid w:val="00D57509"/>
    <w:rsid w:val="00D6015C"/>
    <w:rsid w:val="00D60ED2"/>
    <w:rsid w:val="00D614A8"/>
    <w:rsid w:val="00D61656"/>
    <w:rsid w:val="00D61BAA"/>
    <w:rsid w:val="00D63C90"/>
    <w:rsid w:val="00D64607"/>
    <w:rsid w:val="00D65793"/>
    <w:rsid w:val="00D66380"/>
    <w:rsid w:val="00D6659D"/>
    <w:rsid w:val="00D66985"/>
    <w:rsid w:val="00D671A1"/>
    <w:rsid w:val="00D67CCF"/>
    <w:rsid w:val="00D67E93"/>
    <w:rsid w:val="00D67F73"/>
    <w:rsid w:val="00D70128"/>
    <w:rsid w:val="00D701D2"/>
    <w:rsid w:val="00D70DD6"/>
    <w:rsid w:val="00D7125A"/>
    <w:rsid w:val="00D71635"/>
    <w:rsid w:val="00D7188C"/>
    <w:rsid w:val="00D71D0E"/>
    <w:rsid w:val="00D72499"/>
    <w:rsid w:val="00D72541"/>
    <w:rsid w:val="00D72D28"/>
    <w:rsid w:val="00D72DCA"/>
    <w:rsid w:val="00D731AA"/>
    <w:rsid w:val="00D7374B"/>
    <w:rsid w:val="00D73A3F"/>
    <w:rsid w:val="00D73E74"/>
    <w:rsid w:val="00D74199"/>
    <w:rsid w:val="00D7428B"/>
    <w:rsid w:val="00D7486D"/>
    <w:rsid w:val="00D74B26"/>
    <w:rsid w:val="00D766C2"/>
    <w:rsid w:val="00D76880"/>
    <w:rsid w:val="00D76C65"/>
    <w:rsid w:val="00D77024"/>
    <w:rsid w:val="00D779CC"/>
    <w:rsid w:val="00D801C1"/>
    <w:rsid w:val="00D802CE"/>
    <w:rsid w:val="00D80B7B"/>
    <w:rsid w:val="00D80ED4"/>
    <w:rsid w:val="00D81557"/>
    <w:rsid w:val="00D8168D"/>
    <w:rsid w:val="00D81B3B"/>
    <w:rsid w:val="00D8248F"/>
    <w:rsid w:val="00D828E2"/>
    <w:rsid w:val="00D83454"/>
    <w:rsid w:val="00D8363C"/>
    <w:rsid w:val="00D838C0"/>
    <w:rsid w:val="00D83977"/>
    <w:rsid w:val="00D83A7D"/>
    <w:rsid w:val="00D84811"/>
    <w:rsid w:val="00D85244"/>
    <w:rsid w:val="00D85370"/>
    <w:rsid w:val="00D85436"/>
    <w:rsid w:val="00D85544"/>
    <w:rsid w:val="00D85BDD"/>
    <w:rsid w:val="00D86950"/>
    <w:rsid w:val="00D86AFE"/>
    <w:rsid w:val="00D87078"/>
    <w:rsid w:val="00D87F82"/>
    <w:rsid w:val="00D90D00"/>
    <w:rsid w:val="00D91353"/>
    <w:rsid w:val="00D91C71"/>
    <w:rsid w:val="00D91D35"/>
    <w:rsid w:val="00D9224A"/>
    <w:rsid w:val="00D92968"/>
    <w:rsid w:val="00D938D3"/>
    <w:rsid w:val="00D93A59"/>
    <w:rsid w:val="00D93B2B"/>
    <w:rsid w:val="00D93C75"/>
    <w:rsid w:val="00D93D5F"/>
    <w:rsid w:val="00D9416D"/>
    <w:rsid w:val="00D942AD"/>
    <w:rsid w:val="00D9438F"/>
    <w:rsid w:val="00D94438"/>
    <w:rsid w:val="00D94954"/>
    <w:rsid w:val="00D94D79"/>
    <w:rsid w:val="00D95144"/>
    <w:rsid w:val="00D952D7"/>
    <w:rsid w:val="00D95A46"/>
    <w:rsid w:val="00D95B46"/>
    <w:rsid w:val="00D96642"/>
    <w:rsid w:val="00D96931"/>
    <w:rsid w:val="00D96C9C"/>
    <w:rsid w:val="00D97A0F"/>
    <w:rsid w:val="00D97A58"/>
    <w:rsid w:val="00D97CA5"/>
    <w:rsid w:val="00DA0233"/>
    <w:rsid w:val="00DA046A"/>
    <w:rsid w:val="00DA060C"/>
    <w:rsid w:val="00DA0977"/>
    <w:rsid w:val="00DA0E38"/>
    <w:rsid w:val="00DA11C6"/>
    <w:rsid w:val="00DA12D2"/>
    <w:rsid w:val="00DA1EF3"/>
    <w:rsid w:val="00DA36AB"/>
    <w:rsid w:val="00DA374F"/>
    <w:rsid w:val="00DA3959"/>
    <w:rsid w:val="00DA4807"/>
    <w:rsid w:val="00DA4F9B"/>
    <w:rsid w:val="00DA56A0"/>
    <w:rsid w:val="00DA5F11"/>
    <w:rsid w:val="00DA60A5"/>
    <w:rsid w:val="00DA6706"/>
    <w:rsid w:val="00DA69DB"/>
    <w:rsid w:val="00DA6C3D"/>
    <w:rsid w:val="00DA73CF"/>
    <w:rsid w:val="00DA7435"/>
    <w:rsid w:val="00DA76C7"/>
    <w:rsid w:val="00DB02BA"/>
    <w:rsid w:val="00DB0787"/>
    <w:rsid w:val="00DB0B28"/>
    <w:rsid w:val="00DB0BF2"/>
    <w:rsid w:val="00DB0E91"/>
    <w:rsid w:val="00DB1166"/>
    <w:rsid w:val="00DB1549"/>
    <w:rsid w:val="00DB2614"/>
    <w:rsid w:val="00DB2E17"/>
    <w:rsid w:val="00DB3B07"/>
    <w:rsid w:val="00DB4B75"/>
    <w:rsid w:val="00DB595B"/>
    <w:rsid w:val="00DB5C3C"/>
    <w:rsid w:val="00DB5DB4"/>
    <w:rsid w:val="00DB5E9F"/>
    <w:rsid w:val="00DB678B"/>
    <w:rsid w:val="00DB6F20"/>
    <w:rsid w:val="00DB7421"/>
    <w:rsid w:val="00DB778E"/>
    <w:rsid w:val="00DB779C"/>
    <w:rsid w:val="00DB782F"/>
    <w:rsid w:val="00DB78CB"/>
    <w:rsid w:val="00DB7AEA"/>
    <w:rsid w:val="00DB7DD4"/>
    <w:rsid w:val="00DC009B"/>
    <w:rsid w:val="00DC02F4"/>
    <w:rsid w:val="00DC0795"/>
    <w:rsid w:val="00DC0813"/>
    <w:rsid w:val="00DC0B3A"/>
    <w:rsid w:val="00DC1566"/>
    <w:rsid w:val="00DC17C0"/>
    <w:rsid w:val="00DC210C"/>
    <w:rsid w:val="00DC2244"/>
    <w:rsid w:val="00DC25D5"/>
    <w:rsid w:val="00DC2CE3"/>
    <w:rsid w:val="00DC3029"/>
    <w:rsid w:val="00DC3035"/>
    <w:rsid w:val="00DC3FD7"/>
    <w:rsid w:val="00DC4092"/>
    <w:rsid w:val="00DC6335"/>
    <w:rsid w:val="00DC6FF5"/>
    <w:rsid w:val="00DD0194"/>
    <w:rsid w:val="00DD0201"/>
    <w:rsid w:val="00DD0835"/>
    <w:rsid w:val="00DD0E47"/>
    <w:rsid w:val="00DD1804"/>
    <w:rsid w:val="00DD1A30"/>
    <w:rsid w:val="00DD1F56"/>
    <w:rsid w:val="00DD24F7"/>
    <w:rsid w:val="00DD2761"/>
    <w:rsid w:val="00DD3722"/>
    <w:rsid w:val="00DD3876"/>
    <w:rsid w:val="00DD43DF"/>
    <w:rsid w:val="00DD45CA"/>
    <w:rsid w:val="00DD50B2"/>
    <w:rsid w:val="00DD5137"/>
    <w:rsid w:val="00DD5EB9"/>
    <w:rsid w:val="00DD6093"/>
    <w:rsid w:val="00DD62E5"/>
    <w:rsid w:val="00DD63E5"/>
    <w:rsid w:val="00DD6401"/>
    <w:rsid w:val="00DD67DA"/>
    <w:rsid w:val="00DD6B3B"/>
    <w:rsid w:val="00DD6FE5"/>
    <w:rsid w:val="00DD70FB"/>
    <w:rsid w:val="00DD7395"/>
    <w:rsid w:val="00DD76F1"/>
    <w:rsid w:val="00DD7985"/>
    <w:rsid w:val="00DD7E03"/>
    <w:rsid w:val="00DD7F4F"/>
    <w:rsid w:val="00DD7FB2"/>
    <w:rsid w:val="00DE05B1"/>
    <w:rsid w:val="00DE0A15"/>
    <w:rsid w:val="00DE0C3A"/>
    <w:rsid w:val="00DE10DA"/>
    <w:rsid w:val="00DE12F2"/>
    <w:rsid w:val="00DE1BD5"/>
    <w:rsid w:val="00DE214F"/>
    <w:rsid w:val="00DE227E"/>
    <w:rsid w:val="00DE22D0"/>
    <w:rsid w:val="00DE254E"/>
    <w:rsid w:val="00DE2AAB"/>
    <w:rsid w:val="00DE2B1A"/>
    <w:rsid w:val="00DE2DB4"/>
    <w:rsid w:val="00DE340E"/>
    <w:rsid w:val="00DE35A8"/>
    <w:rsid w:val="00DE389B"/>
    <w:rsid w:val="00DE3D32"/>
    <w:rsid w:val="00DE42F8"/>
    <w:rsid w:val="00DE4AD9"/>
    <w:rsid w:val="00DE4CA5"/>
    <w:rsid w:val="00DE529A"/>
    <w:rsid w:val="00DE538D"/>
    <w:rsid w:val="00DE55EB"/>
    <w:rsid w:val="00DE56DC"/>
    <w:rsid w:val="00DE5928"/>
    <w:rsid w:val="00DE59A3"/>
    <w:rsid w:val="00DE5CD4"/>
    <w:rsid w:val="00DE5F2D"/>
    <w:rsid w:val="00DE61C5"/>
    <w:rsid w:val="00DE6633"/>
    <w:rsid w:val="00DE6F51"/>
    <w:rsid w:val="00DE6FCC"/>
    <w:rsid w:val="00DE7E29"/>
    <w:rsid w:val="00DE7E52"/>
    <w:rsid w:val="00DF04D1"/>
    <w:rsid w:val="00DF0824"/>
    <w:rsid w:val="00DF0AFE"/>
    <w:rsid w:val="00DF0F66"/>
    <w:rsid w:val="00DF1B3D"/>
    <w:rsid w:val="00DF1D88"/>
    <w:rsid w:val="00DF21B2"/>
    <w:rsid w:val="00DF3001"/>
    <w:rsid w:val="00DF3435"/>
    <w:rsid w:val="00DF3835"/>
    <w:rsid w:val="00DF3B23"/>
    <w:rsid w:val="00DF4119"/>
    <w:rsid w:val="00DF4384"/>
    <w:rsid w:val="00DF50EC"/>
    <w:rsid w:val="00DF5277"/>
    <w:rsid w:val="00DF564B"/>
    <w:rsid w:val="00DF5657"/>
    <w:rsid w:val="00DF5845"/>
    <w:rsid w:val="00DF6311"/>
    <w:rsid w:val="00DF66B9"/>
    <w:rsid w:val="00DF683A"/>
    <w:rsid w:val="00DF6869"/>
    <w:rsid w:val="00DF6BA8"/>
    <w:rsid w:val="00DF7056"/>
    <w:rsid w:val="00DF7332"/>
    <w:rsid w:val="00E006C6"/>
    <w:rsid w:val="00E007F9"/>
    <w:rsid w:val="00E00960"/>
    <w:rsid w:val="00E00BA9"/>
    <w:rsid w:val="00E00D26"/>
    <w:rsid w:val="00E011B2"/>
    <w:rsid w:val="00E015BD"/>
    <w:rsid w:val="00E01C89"/>
    <w:rsid w:val="00E01D78"/>
    <w:rsid w:val="00E02001"/>
    <w:rsid w:val="00E022A2"/>
    <w:rsid w:val="00E028B0"/>
    <w:rsid w:val="00E0429B"/>
    <w:rsid w:val="00E042FD"/>
    <w:rsid w:val="00E04515"/>
    <w:rsid w:val="00E047C5"/>
    <w:rsid w:val="00E04EBF"/>
    <w:rsid w:val="00E05035"/>
    <w:rsid w:val="00E06088"/>
    <w:rsid w:val="00E06707"/>
    <w:rsid w:val="00E06F90"/>
    <w:rsid w:val="00E06FEE"/>
    <w:rsid w:val="00E0772E"/>
    <w:rsid w:val="00E07790"/>
    <w:rsid w:val="00E07B14"/>
    <w:rsid w:val="00E07ED1"/>
    <w:rsid w:val="00E10D0A"/>
    <w:rsid w:val="00E10E82"/>
    <w:rsid w:val="00E11723"/>
    <w:rsid w:val="00E1197C"/>
    <w:rsid w:val="00E11C58"/>
    <w:rsid w:val="00E126F3"/>
    <w:rsid w:val="00E131BA"/>
    <w:rsid w:val="00E137FF"/>
    <w:rsid w:val="00E13D8F"/>
    <w:rsid w:val="00E140E6"/>
    <w:rsid w:val="00E148C2"/>
    <w:rsid w:val="00E14BC2"/>
    <w:rsid w:val="00E15308"/>
    <w:rsid w:val="00E155C4"/>
    <w:rsid w:val="00E15646"/>
    <w:rsid w:val="00E165B7"/>
    <w:rsid w:val="00E16E52"/>
    <w:rsid w:val="00E16EB2"/>
    <w:rsid w:val="00E172F1"/>
    <w:rsid w:val="00E17566"/>
    <w:rsid w:val="00E17CA9"/>
    <w:rsid w:val="00E2086F"/>
    <w:rsid w:val="00E20873"/>
    <w:rsid w:val="00E2139B"/>
    <w:rsid w:val="00E21C4F"/>
    <w:rsid w:val="00E22767"/>
    <w:rsid w:val="00E232B8"/>
    <w:rsid w:val="00E23F71"/>
    <w:rsid w:val="00E24115"/>
    <w:rsid w:val="00E2412C"/>
    <w:rsid w:val="00E2432F"/>
    <w:rsid w:val="00E24CFC"/>
    <w:rsid w:val="00E24FC3"/>
    <w:rsid w:val="00E250DB"/>
    <w:rsid w:val="00E26286"/>
    <w:rsid w:val="00E262E6"/>
    <w:rsid w:val="00E26803"/>
    <w:rsid w:val="00E26A08"/>
    <w:rsid w:val="00E26B5C"/>
    <w:rsid w:val="00E26CAD"/>
    <w:rsid w:val="00E27481"/>
    <w:rsid w:val="00E27F50"/>
    <w:rsid w:val="00E27FEC"/>
    <w:rsid w:val="00E30090"/>
    <w:rsid w:val="00E306CC"/>
    <w:rsid w:val="00E306E2"/>
    <w:rsid w:val="00E30E1C"/>
    <w:rsid w:val="00E31476"/>
    <w:rsid w:val="00E318B1"/>
    <w:rsid w:val="00E31A92"/>
    <w:rsid w:val="00E31C3C"/>
    <w:rsid w:val="00E31FFD"/>
    <w:rsid w:val="00E32442"/>
    <w:rsid w:val="00E32663"/>
    <w:rsid w:val="00E326D5"/>
    <w:rsid w:val="00E32C86"/>
    <w:rsid w:val="00E32E14"/>
    <w:rsid w:val="00E3336E"/>
    <w:rsid w:val="00E334FA"/>
    <w:rsid w:val="00E33954"/>
    <w:rsid w:val="00E33A3E"/>
    <w:rsid w:val="00E342D0"/>
    <w:rsid w:val="00E348E0"/>
    <w:rsid w:val="00E35902"/>
    <w:rsid w:val="00E35C6E"/>
    <w:rsid w:val="00E35E9A"/>
    <w:rsid w:val="00E370E6"/>
    <w:rsid w:val="00E375D5"/>
    <w:rsid w:val="00E379DA"/>
    <w:rsid w:val="00E37CA9"/>
    <w:rsid w:val="00E37E77"/>
    <w:rsid w:val="00E4019A"/>
    <w:rsid w:val="00E40F8B"/>
    <w:rsid w:val="00E41179"/>
    <w:rsid w:val="00E412C9"/>
    <w:rsid w:val="00E41F24"/>
    <w:rsid w:val="00E42482"/>
    <w:rsid w:val="00E4278F"/>
    <w:rsid w:val="00E428AF"/>
    <w:rsid w:val="00E43924"/>
    <w:rsid w:val="00E43DF8"/>
    <w:rsid w:val="00E4493A"/>
    <w:rsid w:val="00E44CB8"/>
    <w:rsid w:val="00E45B9B"/>
    <w:rsid w:val="00E469C3"/>
    <w:rsid w:val="00E46A16"/>
    <w:rsid w:val="00E471F0"/>
    <w:rsid w:val="00E47B1A"/>
    <w:rsid w:val="00E47F05"/>
    <w:rsid w:val="00E5085F"/>
    <w:rsid w:val="00E5091D"/>
    <w:rsid w:val="00E50A88"/>
    <w:rsid w:val="00E50E8A"/>
    <w:rsid w:val="00E514B0"/>
    <w:rsid w:val="00E515DE"/>
    <w:rsid w:val="00E51625"/>
    <w:rsid w:val="00E51C28"/>
    <w:rsid w:val="00E521CE"/>
    <w:rsid w:val="00E522FA"/>
    <w:rsid w:val="00E52FE2"/>
    <w:rsid w:val="00E53192"/>
    <w:rsid w:val="00E53484"/>
    <w:rsid w:val="00E5416D"/>
    <w:rsid w:val="00E547FD"/>
    <w:rsid w:val="00E54CF4"/>
    <w:rsid w:val="00E552F3"/>
    <w:rsid w:val="00E55CAA"/>
    <w:rsid w:val="00E55F23"/>
    <w:rsid w:val="00E5630A"/>
    <w:rsid w:val="00E56316"/>
    <w:rsid w:val="00E567A9"/>
    <w:rsid w:val="00E567AC"/>
    <w:rsid w:val="00E57052"/>
    <w:rsid w:val="00E5713C"/>
    <w:rsid w:val="00E57DEB"/>
    <w:rsid w:val="00E57FEF"/>
    <w:rsid w:val="00E6006F"/>
    <w:rsid w:val="00E6044E"/>
    <w:rsid w:val="00E6056D"/>
    <w:rsid w:val="00E608EA"/>
    <w:rsid w:val="00E61014"/>
    <w:rsid w:val="00E61745"/>
    <w:rsid w:val="00E617F3"/>
    <w:rsid w:val="00E61ADA"/>
    <w:rsid w:val="00E61D69"/>
    <w:rsid w:val="00E61F4D"/>
    <w:rsid w:val="00E6247B"/>
    <w:rsid w:val="00E62736"/>
    <w:rsid w:val="00E6313B"/>
    <w:rsid w:val="00E633FF"/>
    <w:rsid w:val="00E6358B"/>
    <w:rsid w:val="00E63A89"/>
    <w:rsid w:val="00E63AFB"/>
    <w:rsid w:val="00E63CB3"/>
    <w:rsid w:val="00E63D95"/>
    <w:rsid w:val="00E641B7"/>
    <w:rsid w:val="00E64AB7"/>
    <w:rsid w:val="00E64E82"/>
    <w:rsid w:val="00E65376"/>
    <w:rsid w:val="00E65A93"/>
    <w:rsid w:val="00E65E57"/>
    <w:rsid w:val="00E660C0"/>
    <w:rsid w:val="00E66EC5"/>
    <w:rsid w:val="00E66FC8"/>
    <w:rsid w:val="00E67A77"/>
    <w:rsid w:val="00E67B5C"/>
    <w:rsid w:val="00E67C69"/>
    <w:rsid w:val="00E67D87"/>
    <w:rsid w:val="00E7037F"/>
    <w:rsid w:val="00E715C2"/>
    <w:rsid w:val="00E718DA"/>
    <w:rsid w:val="00E7232E"/>
    <w:rsid w:val="00E7237D"/>
    <w:rsid w:val="00E7244F"/>
    <w:rsid w:val="00E736FB"/>
    <w:rsid w:val="00E73820"/>
    <w:rsid w:val="00E73880"/>
    <w:rsid w:val="00E73D7D"/>
    <w:rsid w:val="00E7404D"/>
    <w:rsid w:val="00E74360"/>
    <w:rsid w:val="00E746DA"/>
    <w:rsid w:val="00E746E1"/>
    <w:rsid w:val="00E74B5E"/>
    <w:rsid w:val="00E74BB2"/>
    <w:rsid w:val="00E7585B"/>
    <w:rsid w:val="00E75F48"/>
    <w:rsid w:val="00E762E6"/>
    <w:rsid w:val="00E7796E"/>
    <w:rsid w:val="00E811DC"/>
    <w:rsid w:val="00E81A91"/>
    <w:rsid w:val="00E8261C"/>
    <w:rsid w:val="00E8275D"/>
    <w:rsid w:val="00E8363C"/>
    <w:rsid w:val="00E8375F"/>
    <w:rsid w:val="00E837ED"/>
    <w:rsid w:val="00E839A2"/>
    <w:rsid w:val="00E83A2D"/>
    <w:rsid w:val="00E83D70"/>
    <w:rsid w:val="00E83DB9"/>
    <w:rsid w:val="00E84613"/>
    <w:rsid w:val="00E84DAB"/>
    <w:rsid w:val="00E85091"/>
    <w:rsid w:val="00E85646"/>
    <w:rsid w:val="00E86E80"/>
    <w:rsid w:val="00E873FA"/>
    <w:rsid w:val="00E90555"/>
    <w:rsid w:val="00E90D97"/>
    <w:rsid w:val="00E90E48"/>
    <w:rsid w:val="00E9160C"/>
    <w:rsid w:val="00E91D51"/>
    <w:rsid w:val="00E92A3C"/>
    <w:rsid w:val="00E93872"/>
    <w:rsid w:val="00E93F6D"/>
    <w:rsid w:val="00E94072"/>
    <w:rsid w:val="00E9519F"/>
    <w:rsid w:val="00E953C4"/>
    <w:rsid w:val="00E953F3"/>
    <w:rsid w:val="00E95AA8"/>
    <w:rsid w:val="00E95D93"/>
    <w:rsid w:val="00E96274"/>
    <w:rsid w:val="00E96975"/>
    <w:rsid w:val="00E96EF7"/>
    <w:rsid w:val="00E9762C"/>
    <w:rsid w:val="00E97B40"/>
    <w:rsid w:val="00E97E2B"/>
    <w:rsid w:val="00E97FB8"/>
    <w:rsid w:val="00EA07E2"/>
    <w:rsid w:val="00EA0991"/>
    <w:rsid w:val="00EA0D96"/>
    <w:rsid w:val="00EA11A3"/>
    <w:rsid w:val="00EA1438"/>
    <w:rsid w:val="00EA1B8C"/>
    <w:rsid w:val="00EA2250"/>
    <w:rsid w:val="00EA226C"/>
    <w:rsid w:val="00EA227D"/>
    <w:rsid w:val="00EA277A"/>
    <w:rsid w:val="00EA3133"/>
    <w:rsid w:val="00EA376F"/>
    <w:rsid w:val="00EA3B1D"/>
    <w:rsid w:val="00EA40F1"/>
    <w:rsid w:val="00EA4175"/>
    <w:rsid w:val="00EA4A69"/>
    <w:rsid w:val="00EA4F84"/>
    <w:rsid w:val="00EA50D0"/>
    <w:rsid w:val="00EA59CA"/>
    <w:rsid w:val="00EA5BEE"/>
    <w:rsid w:val="00EA5D67"/>
    <w:rsid w:val="00EA6196"/>
    <w:rsid w:val="00EA6219"/>
    <w:rsid w:val="00EA67AA"/>
    <w:rsid w:val="00EA70AE"/>
    <w:rsid w:val="00EA7231"/>
    <w:rsid w:val="00EA7829"/>
    <w:rsid w:val="00EA7868"/>
    <w:rsid w:val="00EA7962"/>
    <w:rsid w:val="00EA7AB4"/>
    <w:rsid w:val="00EA7EA5"/>
    <w:rsid w:val="00EB01C8"/>
    <w:rsid w:val="00EB0A69"/>
    <w:rsid w:val="00EB0DA0"/>
    <w:rsid w:val="00EB17B0"/>
    <w:rsid w:val="00EB2236"/>
    <w:rsid w:val="00EB22A5"/>
    <w:rsid w:val="00EB242E"/>
    <w:rsid w:val="00EB26CB"/>
    <w:rsid w:val="00EB3064"/>
    <w:rsid w:val="00EB3755"/>
    <w:rsid w:val="00EB3EAD"/>
    <w:rsid w:val="00EB4056"/>
    <w:rsid w:val="00EB410D"/>
    <w:rsid w:val="00EB480A"/>
    <w:rsid w:val="00EB487C"/>
    <w:rsid w:val="00EB4DD2"/>
    <w:rsid w:val="00EB4DE4"/>
    <w:rsid w:val="00EB528C"/>
    <w:rsid w:val="00EB5CE8"/>
    <w:rsid w:val="00EB744D"/>
    <w:rsid w:val="00EB75F2"/>
    <w:rsid w:val="00EB7CED"/>
    <w:rsid w:val="00EC038D"/>
    <w:rsid w:val="00EC080B"/>
    <w:rsid w:val="00EC12A0"/>
    <w:rsid w:val="00EC1373"/>
    <w:rsid w:val="00EC1AAA"/>
    <w:rsid w:val="00EC1C29"/>
    <w:rsid w:val="00EC3136"/>
    <w:rsid w:val="00EC3142"/>
    <w:rsid w:val="00EC38BD"/>
    <w:rsid w:val="00EC3BD0"/>
    <w:rsid w:val="00EC49C5"/>
    <w:rsid w:val="00EC55E5"/>
    <w:rsid w:val="00EC5872"/>
    <w:rsid w:val="00EC5C7B"/>
    <w:rsid w:val="00EC63F3"/>
    <w:rsid w:val="00EC6A9E"/>
    <w:rsid w:val="00EC6EA8"/>
    <w:rsid w:val="00EC6FDC"/>
    <w:rsid w:val="00EC745A"/>
    <w:rsid w:val="00EC7E62"/>
    <w:rsid w:val="00ED00F7"/>
    <w:rsid w:val="00ED0606"/>
    <w:rsid w:val="00ED0982"/>
    <w:rsid w:val="00ED0A6C"/>
    <w:rsid w:val="00ED1100"/>
    <w:rsid w:val="00ED1366"/>
    <w:rsid w:val="00ED199F"/>
    <w:rsid w:val="00ED1A63"/>
    <w:rsid w:val="00ED1ABD"/>
    <w:rsid w:val="00ED1ED0"/>
    <w:rsid w:val="00ED1F46"/>
    <w:rsid w:val="00ED2796"/>
    <w:rsid w:val="00ED2CDD"/>
    <w:rsid w:val="00ED36EF"/>
    <w:rsid w:val="00ED4104"/>
    <w:rsid w:val="00ED43E8"/>
    <w:rsid w:val="00ED44A1"/>
    <w:rsid w:val="00ED4A1A"/>
    <w:rsid w:val="00ED4AB4"/>
    <w:rsid w:val="00ED4C3D"/>
    <w:rsid w:val="00ED5124"/>
    <w:rsid w:val="00ED5299"/>
    <w:rsid w:val="00ED59D5"/>
    <w:rsid w:val="00ED5FA2"/>
    <w:rsid w:val="00ED6083"/>
    <w:rsid w:val="00ED72D5"/>
    <w:rsid w:val="00ED74B2"/>
    <w:rsid w:val="00ED7A2C"/>
    <w:rsid w:val="00ED7BCE"/>
    <w:rsid w:val="00ED7D0C"/>
    <w:rsid w:val="00EE0D78"/>
    <w:rsid w:val="00EE0ED2"/>
    <w:rsid w:val="00EE10A1"/>
    <w:rsid w:val="00EE1D8C"/>
    <w:rsid w:val="00EE20BF"/>
    <w:rsid w:val="00EE34C5"/>
    <w:rsid w:val="00EE3EC1"/>
    <w:rsid w:val="00EE3F1D"/>
    <w:rsid w:val="00EE430A"/>
    <w:rsid w:val="00EE45E1"/>
    <w:rsid w:val="00EE4FD2"/>
    <w:rsid w:val="00EE541E"/>
    <w:rsid w:val="00EE594A"/>
    <w:rsid w:val="00EE65A4"/>
    <w:rsid w:val="00EE67D0"/>
    <w:rsid w:val="00EE7B9F"/>
    <w:rsid w:val="00EE7F36"/>
    <w:rsid w:val="00EF027A"/>
    <w:rsid w:val="00EF0440"/>
    <w:rsid w:val="00EF0598"/>
    <w:rsid w:val="00EF0B84"/>
    <w:rsid w:val="00EF0BA6"/>
    <w:rsid w:val="00EF0CEF"/>
    <w:rsid w:val="00EF134F"/>
    <w:rsid w:val="00EF1B57"/>
    <w:rsid w:val="00EF1E7D"/>
    <w:rsid w:val="00EF219F"/>
    <w:rsid w:val="00EF38DA"/>
    <w:rsid w:val="00EF3E7C"/>
    <w:rsid w:val="00EF4599"/>
    <w:rsid w:val="00EF4647"/>
    <w:rsid w:val="00EF596E"/>
    <w:rsid w:val="00EF5B12"/>
    <w:rsid w:val="00EF5C46"/>
    <w:rsid w:val="00EF62E5"/>
    <w:rsid w:val="00EF6406"/>
    <w:rsid w:val="00EF6719"/>
    <w:rsid w:val="00EF671A"/>
    <w:rsid w:val="00EF6B84"/>
    <w:rsid w:val="00EF6C2B"/>
    <w:rsid w:val="00EF714E"/>
    <w:rsid w:val="00EF72E0"/>
    <w:rsid w:val="00EF7478"/>
    <w:rsid w:val="00EF76C6"/>
    <w:rsid w:val="00EF779A"/>
    <w:rsid w:val="00EF78A7"/>
    <w:rsid w:val="00EF7CE2"/>
    <w:rsid w:val="00F000C1"/>
    <w:rsid w:val="00F00144"/>
    <w:rsid w:val="00F0059E"/>
    <w:rsid w:val="00F0070E"/>
    <w:rsid w:val="00F0091D"/>
    <w:rsid w:val="00F00BAE"/>
    <w:rsid w:val="00F00BCF"/>
    <w:rsid w:val="00F01FE1"/>
    <w:rsid w:val="00F02822"/>
    <w:rsid w:val="00F028CF"/>
    <w:rsid w:val="00F03060"/>
    <w:rsid w:val="00F03D86"/>
    <w:rsid w:val="00F049B8"/>
    <w:rsid w:val="00F04E84"/>
    <w:rsid w:val="00F06E20"/>
    <w:rsid w:val="00F079AD"/>
    <w:rsid w:val="00F07BDA"/>
    <w:rsid w:val="00F07F3D"/>
    <w:rsid w:val="00F10074"/>
    <w:rsid w:val="00F100DF"/>
    <w:rsid w:val="00F10115"/>
    <w:rsid w:val="00F10E76"/>
    <w:rsid w:val="00F1117C"/>
    <w:rsid w:val="00F116D8"/>
    <w:rsid w:val="00F11D61"/>
    <w:rsid w:val="00F1224C"/>
    <w:rsid w:val="00F12A9E"/>
    <w:rsid w:val="00F1359D"/>
    <w:rsid w:val="00F13630"/>
    <w:rsid w:val="00F13811"/>
    <w:rsid w:val="00F13932"/>
    <w:rsid w:val="00F13D84"/>
    <w:rsid w:val="00F13F6E"/>
    <w:rsid w:val="00F13F83"/>
    <w:rsid w:val="00F140B8"/>
    <w:rsid w:val="00F144CF"/>
    <w:rsid w:val="00F1496E"/>
    <w:rsid w:val="00F149D9"/>
    <w:rsid w:val="00F14B46"/>
    <w:rsid w:val="00F14F9B"/>
    <w:rsid w:val="00F1520D"/>
    <w:rsid w:val="00F15452"/>
    <w:rsid w:val="00F15DAE"/>
    <w:rsid w:val="00F1613D"/>
    <w:rsid w:val="00F16496"/>
    <w:rsid w:val="00F166A1"/>
    <w:rsid w:val="00F16735"/>
    <w:rsid w:val="00F1723C"/>
    <w:rsid w:val="00F17264"/>
    <w:rsid w:val="00F17376"/>
    <w:rsid w:val="00F1748A"/>
    <w:rsid w:val="00F177E6"/>
    <w:rsid w:val="00F17BD0"/>
    <w:rsid w:val="00F17E97"/>
    <w:rsid w:val="00F2011C"/>
    <w:rsid w:val="00F2062F"/>
    <w:rsid w:val="00F207CE"/>
    <w:rsid w:val="00F20BF0"/>
    <w:rsid w:val="00F2155D"/>
    <w:rsid w:val="00F21949"/>
    <w:rsid w:val="00F22225"/>
    <w:rsid w:val="00F22463"/>
    <w:rsid w:val="00F23676"/>
    <w:rsid w:val="00F237F0"/>
    <w:rsid w:val="00F238D7"/>
    <w:rsid w:val="00F243E7"/>
    <w:rsid w:val="00F24764"/>
    <w:rsid w:val="00F2483A"/>
    <w:rsid w:val="00F24DEC"/>
    <w:rsid w:val="00F255DC"/>
    <w:rsid w:val="00F25924"/>
    <w:rsid w:val="00F25D42"/>
    <w:rsid w:val="00F269AE"/>
    <w:rsid w:val="00F26AA8"/>
    <w:rsid w:val="00F26D05"/>
    <w:rsid w:val="00F274D4"/>
    <w:rsid w:val="00F2767C"/>
    <w:rsid w:val="00F30AFC"/>
    <w:rsid w:val="00F30C50"/>
    <w:rsid w:val="00F30C75"/>
    <w:rsid w:val="00F31053"/>
    <w:rsid w:val="00F31327"/>
    <w:rsid w:val="00F313D9"/>
    <w:rsid w:val="00F322DC"/>
    <w:rsid w:val="00F32988"/>
    <w:rsid w:val="00F332AB"/>
    <w:rsid w:val="00F3370B"/>
    <w:rsid w:val="00F33BC4"/>
    <w:rsid w:val="00F33F8F"/>
    <w:rsid w:val="00F350B6"/>
    <w:rsid w:val="00F35249"/>
    <w:rsid w:val="00F35E79"/>
    <w:rsid w:val="00F37205"/>
    <w:rsid w:val="00F37829"/>
    <w:rsid w:val="00F378AE"/>
    <w:rsid w:val="00F404A7"/>
    <w:rsid w:val="00F408AD"/>
    <w:rsid w:val="00F41324"/>
    <w:rsid w:val="00F41587"/>
    <w:rsid w:val="00F4260B"/>
    <w:rsid w:val="00F427B4"/>
    <w:rsid w:val="00F42D08"/>
    <w:rsid w:val="00F43092"/>
    <w:rsid w:val="00F4375C"/>
    <w:rsid w:val="00F43BB1"/>
    <w:rsid w:val="00F4485E"/>
    <w:rsid w:val="00F44D0E"/>
    <w:rsid w:val="00F44D40"/>
    <w:rsid w:val="00F44E28"/>
    <w:rsid w:val="00F4586B"/>
    <w:rsid w:val="00F45BB4"/>
    <w:rsid w:val="00F45C24"/>
    <w:rsid w:val="00F46771"/>
    <w:rsid w:val="00F46BF8"/>
    <w:rsid w:val="00F46F71"/>
    <w:rsid w:val="00F47142"/>
    <w:rsid w:val="00F473FA"/>
    <w:rsid w:val="00F47D0E"/>
    <w:rsid w:val="00F47DC9"/>
    <w:rsid w:val="00F50086"/>
    <w:rsid w:val="00F504FB"/>
    <w:rsid w:val="00F513FF"/>
    <w:rsid w:val="00F516B0"/>
    <w:rsid w:val="00F51970"/>
    <w:rsid w:val="00F51A72"/>
    <w:rsid w:val="00F522D9"/>
    <w:rsid w:val="00F52480"/>
    <w:rsid w:val="00F53563"/>
    <w:rsid w:val="00F536A1"/>
    <w:rsid w:val="00F5378A"/>
    <w:rsid w:val="00F537F1"/>
    <w:rsid w:val="00F53C14"/>
    <w:rsid w:val="00F53CC4"/>
    <w:rsid w:val="00F53E08"/>
    <w:rsid w:val="00F54637"/>
    <w:rsid w:val="00F55593"/>
    <w:rsid w:val="00F555CC"/>
    <w:rsid w:val="00F5594F"/>
    <w:rsid w:val="00F55E5F"/>
    <w:rsid w:val="00F56046"/>
    <w:rsid w:val="00F561F8"/>
    <w:rsid w:val="00F56583"/>
    <w:rsid w:val="00F56F65"/>
    <w:rsid w:val="00F570C3"/>
    <w:rsid w:val="00F574A5"/>
    <w:rsid w:val="00F5783C"/>
    <w:rsid w:val="00F57B9B"/>
    <w:rsid w:val="00F57E60"/>
    <w:rsid w:val="00F606E3"/>
    <w:rsid w:val="00F6075D"/>
    <w:rsid w:val="00F615F2"/>
    <w:rsid w:val="00F61B1C"/>
    <w:rsid w:val="00F61B43"/>
    <w:rsid w:val="00F61BE3"/>
    <w:rsid w:val="00F62BFD"/>
    <w:rsid w:val="00F62CEC"/>
    <w:rsid w:val="00F62D4C"/>
    <w:rsid w:val="00F63ACF"/>
    <w:rsid w:val="00F63BA5"/>
    <w:rsid w:val="00F63C16"/>
    <w:rsid w:val="00F63F8A"/>
    <w:rsid w:val="00F6405A"/>
    <w:rsid w:val="00F65857"/>
    <w:rsid w:val="00F65EA5"/>
    <w:rsid w:val="00F6617F"/>
    <w:rsid w:val="00F6640D"/>
    <w:rsid w:val="00F66A26"/>
    <w:rsid w:val="00F66E1E"/>
    <w:rsid w:val="00F66F5F"/>
    <w:rsid w:val="00F67562"/>
    <w:rsid w:val="00F67789"/>
    <w:rsid w:val="00F70136"/>
    <w:rsid w:val="00F70FF7"/>
    <w:rsid w:val="00F71444"/>
    <w:rsid w:val="00F716A1"/>
    <w:rsid w:val="00F71756"/>
    <w:rsid w:val="00F71BE8"/>
    <w:rsid w:val="00F728AF"/>
    <w:rsid w:val="00F72ECD"/>
    <w:rsid w:val="00F7300B"/>
    <w:rsid w:val="00F73144"/>
    <w:rsid w:val="00F7426B"/>
    <w:rsid w:val="00F742BF"/>
    <w:rsid w:val="00F74D44"/>
    <w:rsid w:val="00F74F9F"/>
    <w:rsid w:val="00F752E5"/>
    <w:rsid w:val="00F7575E"/>
    <w:rsid w:val="00F75FDB"/>
    <w:rsid w:val="00F76B9D"/>
    <w:rsid w:val="00F76FB3"/>
    <w:rsid w:val="00F76FC4"/>
    <w:rsid w:val="00F77624"/>
    <w:rsid w:val="00F77F6C"/>
    <w:rsid w:val="00F80AA5"/>
    <w:rsid w:val="00F81E0B"/>
    <w:rsid w:val="00F822F1"/>
    <w:rsid w:val="00F827BD"/>
    <w:rsid w:val="00F82BBB"/>
    <w:rsid w:val="00F83435"/>
    <w:rsid w:val="00F838A4"/>
    <w:rsid w:val="00F83952"/>
    <w:rsid w:val="00F84231"/>
    <w:rsid w:val="00F84266"/>
    <w:rsid w:val="00F84DA5"/>
    <w:rsid w:val="00F8502B"/>
    <w:rsid w:val="00F85DF4"/>
    <w:rsid w:val="00F85E00"/>
    <w:rsid w:val="00F8606A"/>
    <w:rsid w:val="00F86462"/>
    <w:rsid w:val="00F86574"/>
    <w:rsid w:val="00F8676D"/>
    <w:rsid w:val="00F86BF3"/>
    <w:rsid w:val="00F86CD5"/>
    <w:rsid w:val="00F874A9"/>
    <w:rsid w:val="00F87861"/>
    <w:rsid w:val="00F87A76"/>
    <w:rsid w:val="00F87AF5"/>
    <w:rsid w:val="00F87B86"/>
    <w:rsid w:val="00F87DA1"/>
    <w:rsid w:val="00F90102"/>
    <w:rsid w:val="00F9020E"/>
    <w:rsid w:val="00F902C5"/>
    <w:rsid w:val="00F908A4"/>
    <w:rsid w:val="00F90954"/>
    <w:rsid w:val="00F90D08"/>
    <w:rsid w:val="00F90E48"/>
    <w:rsid w:val="00F91677"/>
    <w:rsid w:val="00F91C45"/>
    <w:rsid w:val="00F91F06"/>
    <w:rsid w:val="00F9212B"/>
    <w:rsid w:val="00F922A8"/>
    <w:rsid w:val="00F92408"/>
    <w:rsid w:val="00F924DA"/>
    <w:rsid w:val="00F92720"/>
    <w:rsid w:val="00F927E8"/>
    <w:rsid w:val="00F9286D"/>
    <w:rsid w:val="00F928B8"/>
    <w:rsid w:val="00F9343A"/>
    <w:rsid w:val="00F93751"/>
    <w:rsid w:val="00F93999"/>
    <w:rsid w:val="00F93A1A"/>
    <w:rsid w:val="00F9406E"/>
    <w:rsid w:val="00F94346"/>
    <w:rsid w:val="00F946C4"/>
    <w:rsid w:val="00F9500A"/>
    <w:rsid w:val="00F952D7"/>
    <w:rsid w:val="00F9539C"/>
    <w:rsid w:val="00F95C6D"/>
    <w:rsid w:val="00F9639F"/>
    <w:rsid w:val="00F96B8B"/>
    <w:rsid w:val="00F96F1B"/>
    <w:rsid w:val="00F970A2"/>
    <w:rsid w:val="00F97331"/>
    <w:rsid w:val="00F974C1"/>
    <w:rsid w:val="00F97827"/>
    <w:rsid w:val="00F97945"/>
    <w:rsid w:val="00F97C15"/>
    <w:rsid w:val="00FA1376"/>
    <w:rsid w:val="00FA13F6"/>
    <w:rsid w:val="00FA1792"/>
    <w:rsid w:val="00FA1918"/>
    <w:rsid w:val="00FA1FBB"/>
    <w:rsid w:val="00FA213D"/>
    <w:rsid w:val="00FA2229"/>
    <w:rsid w:val="00FA31FB"/>
    <w:rsid w:val="00FA38F9"/>
    <w:rsid w:val="00FA3C19"/>
    <w:rsid w:val="00FA3DE5"/>
    <w:rsid w:val="00FA402A"/>
    <w:rsid w:val="00FA4495"/>
    <w:rsid w:val="00FA44C2"/>
    <w:rsid w:val="00FA4843"/>
    <w:rsid w:val="00FA4F43"/>
    <w:rsid w:val="00FA542E"/>
    <w:rsid w:val="00FA5BDD"/>
    <w:rsid w:val="00FA5DDF"/>
    <w:rsid w:val="00FA5E20"/>
    <w:rsid w:val="00FA6492"/>
    <w:rsid w:val="00FA699C"/>
    <w:rsid w:val="00FA69DC"/>
    <w:rsid w:val="00FA6E35"/>
    <w:rsid w:val="00FA7738"/>
    <w:rsid w:val="00FA7765"/>
    <w:rsid w:val="00FB07A4"/>
    <w:rsid w:val="00FB1285"/>
    <w:rsid w:val="00FB15DD"/>
    <w:rsid w:val="00FB16F6"/>
    <w:rsid w:val="00FB24EE"/>
    <w:rsid w:val="00FB2E3A"/>
    <w:rsid w:val="00FB34E1"/>
    <w:rsid w:val="00FB37FA"/>
    <w:rsid w:val="00FB3A12"/>
    <w:rsid w:val="00FB3B33"/>
    <w:rsid w:val="00FB3C1F"/>
    <w:rsid w:val="00FB3FBC"/>
    <w:rsid w:val="00FB4394"/>
    <w:rsid w:val="00FB4AD5"/>
    <w:rsid w:val="00FB52BA"/>
    <w:rsid w:val="00FB5395"/>
    <w:rsid w:val="00FB54E7"/>
    <w:rsid w:val="00FB5504"/>
    <w:rsid w:val="00FB577B"/>
    <w:rsid w:val="00FB5887"/>
    <w:rsid w:val="00FB6CC9"/>
    <w:rsid w:val="00FB774C"/>
    <w:rsid w:val="00FB7ABB"/>
    <w:rsid w:val="00FB7EB8"/>
    <w:rsid w:val="00FB7F4F"/>
    <w:rsid w:val="00FC038E"/>
    <w:rsid w:val="00FC0BB2"/>
    <w:rsid w:val="00FC0CAE"/>
    <w:rsid w:val="00FC3530"/>
    <w:rsid w:val="00FC4442"/>
    <w:rsid w:val="00FC4C5D"/>
    <w:rsid w:val="00FC53E0"/>
    <w:rsid w:val="00FC585D"/>
    <w:rsid w:val="00FC6242"/>
    <w:rsid w:val="00FC75DD"/>
    <w:rsid w:val="00FC7C9A"/>
    <w:rsid w:val="00FD0F39"/>
    <w:rsid w:val="00FD14AA"/>
    <w:rsid w:val="00FD1655"/>
    <w:rsid w:val="00FD1A06"/>
    <w:rsid w:val="00FD2973"/>
    <w:rsid w:val="00FD29EB"/>
    <w:rsid w:val="00FD3A58"/>
    <w:rsid w:val="00FD3F62"/>
    <w:rsid w:val="00FD4036"/>
    <w:rsid w:val="00FD40DE"/>
    <w:rsid w:val="00FD43E0"/>
    <w:rsid w:val="00FD4AD8"/>
    <w:rsid w:val="00FD4CED"/>
    <w:rsid w:val="00FD4FD4"/>
    <w:rsid w:val="00FD507E"/>
    <w:rsid w:val="00FD5A2C"/>
    <w:rsid w:val="00FD5FE9"/>
    <w:rsid w:val="00FD70E7"/>
    <w:rsid w:val="00FD717C"/>
    <w:rsid w:val="00FD7559"/>
    <w:rsid w:val="00FD7987"/>
    <w:rsid w:val="00FE05E2"/>
    <w:rsid w:val="00FE070E"/>
    <w:rsid w:val="00FE0840"/>
    <w:rsid w:val="00FE095A"/>
    <w:rsid w:val="00FE133C"/>
    <w:rsid w:val="00FE17E1"/>
    <w:rsid w:val="00FE2253"/>
    <w:rsid w:val="00FE24A1"/>
    <w:rsid w:val="00FE2950"/>
    <w:rsid w:val="00FE3488"/>
    <w:rsid w:val="00FE35F1"/>
    <w:rsid w:val="00FE448F"/>
    <w:rsid w:val="00FE4521"/>
    <w:rsid w:val="00FE4613"/>
    <w:rsid w:val="00FE4626"/>
    <w:rsid w:val="00FE4640"/>
    <w:rsid w:val="00FE4FE6"/>
    <w:rsid w:val="00FE5973"/>
    <w:rsid w:val="00FE6C8D"/>
    <w:rsid w:val="00FF0364"/>
    <w:rsid w:val="00FF06FE"/>
    <w:rsid w:val="00FF0A31"/>
    <w:rsid w:val="00FF10AF"/>
    <w:rsid w:val="00FF112D"/>
    <w:rsid w:val="00FF249A"/>
    <w:rsid w:val="00FF2A24"/>
    <w:rsid w:val="00FF2FEC"/>
    <w:rsid w:val="00FF3261"/>
    <w:rsid w:val="00FF3928"/>
    <w:rsid w:val="00FF45CB"/>
    <w:rsid w:val="00FF4BD7"/>
    <w:rsid w:val="00FF4CE2"/>
    <w:rsid w:val="00FF4DCF"/>
    <w:rsid w:val="00FF535F"/>
    <w:rsid w:val="00FF5551"/>
    <w:rsid w:val="00FF55B7"/>
    <w:rsid w:val="00FF57FB"/>
    <w:rsid w:val="00FF585D"/>
    <w:rsid w:val="00FF5D3C"/>
    <w:rsid w:val="00FF6DBE"/>
    <w:rsid w:val="00FF7359"/>
    <w:rsid w:val="00FF7446"/>
    <w:rsid w:val="00FF79BE"/>
    <w:rsid w:val="00FF7A56"/>
    <w:rsid w:val="00FF7F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DA3336"/>
  <w15:chartTrackingRefBased/>
  <w15:docId w15:val="{9D7F1EE4-C7E7-4AC0-ADA5-3212B286B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69"/>
    <w:pPr>
      <w:spacing w:line="360" w:lineRule="auto"/>
      <w:jc w:val="both"/>
    </w:pPr>
    <w:rPr>
      <w:rFonts w:ascii="Times New Roman" w:hAnsi="Times New Roman" w:cs="Calibri"/>
      <w:kern w:val="0"/>
      <w:sz w:val="24"/>
      <w:lang w:bidi="ne-NP"/>
      <w14:ligatures w14:val="none"/>
    </w:rPr>
  </w:style>
  <w:style w:type="paragraph" w:styleId="Heading1">
    <w:name w:val="heading 1"/>
    <w:basedOn w:val="Normal"/>
    <w:next w:val="Normal"/>
    <w:link w:val="Heading1Char"/>
    <w:autoRedefine/>
    <w:uiPriority w:val="9"/>
    <w:qFormat/>
    <w:rsid w:val="00374F6D"/>
    <w:pPr>
      <w:keepNext/>
      <w:keepLines/>
      <w:spacing w:before="240"/>
      <w:jc w:val="center"/>
      <w:outlineLvl w:val="0"/>
    </w:pPr>
    <w:rPr>
      <w:rFonts w:eastAsiaTheme="majorEastAsia" w:cstheme="majorBidi"/>
      <w:b/>
      <w:kern w:val="2"/>
      <w:szCs w:val="32"/>
      <w14:ligatures w14:val="standardContextual"/>
    </w:rPr>
  </w:style>
  <w:style w:type="paragraph" w:styleId="Heading2">
    <w:name w:val="heading 2"/>
    <w:aliases w:val="sub heading"/>
    <w:basedOn w:val="Normal"/>
    <w:next w:val="Normal"/>
    <w:link w:val="Heading2Char"/>
    <w:autoRedefine/>
    <w:uiPriority w:val="1"/>
    <w:unhideWhenUsed/>
    <w:qFormat/>
    <w:rsid w:val="0080448F"/>
    <w:pPr>
      <w:keepNext/>
      <w:keepLines/>
      <w:spacing w:before="40"/>
      <w:outlineLvl w:val="1"/>
    </w:pPr>
    <w:rPr>
      <w:rFonts w:eastAsiaTheme="majorEastAsia" w:cstheme="majorBidi"/>
      <w:b/>
      <w:color w:val="000000" w:themeColor="text1"/>
      <w:szCs w:val="24"/>
    </w:rPr>
  </w:style>
  <w:style w:type="paragraph" w:styleId="Heading3">
    <w:name w:val="heading 3"/>
    <w:basedOn w:val="Normal"/>
    <w:next w:val="Normal"/>
    <w:link w:val="Heading3Char"/>
    <w:autoRedefine/>
    <w:uiPriority w:val="1"/>
    <w:unhideWhenUsed/>
    <w:qFormat/>
    <w:rsid w:val="00423B9D"/>
    <w:pPr>
      <w:keepNext/>
      <w:keepLines/>
      <w:spacing w:before="40" w:after="0"/>
      <w:outlineLvl w:val="2"/>
    </w:pPr>
    <w:rPr>
      <w:rFonts w:eastAsiaTheme="majorEastAsia" w:cstheme="majorBidi"/>
      <w:b/>
      <w:i/>
      <w:color w:val="000000" w:themeColor="tex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F6D"/>
    <w:rPr>
      <w:rFonts w:ascii="Times New Roman" w:eastAsiaTheme="majorEastAsia" w:hAnsi="Times New Roman" w:cstheme="majorBidi"/>
      <w:b/>
      <w:sz w:val="24"/>
      <w:szCs w:val="32"/>
      <w:lang w:bidi="ne-NP"/>
    </w:rPr>
  </w:style>
  <w:style w:type="character" w:customStyle="1" w:styleId="Heading2Char">
    <w:name w:val="Heading 2 Char"/>
    <w:aliases w:val="sub heading Char"/>
    <w:basedOn w:val="DefaultParagraphFont"/>
    <w:link w:val="Heading2"/>
    <w:uiPriority w:val="1"/>
    <w:rsid w:val="0080448F"/>
    <w:rPr>
      <w:rFonts w:ascii="Times New Roman" w:eastAsiaTheme="majorEastAsia" w:hAnsi="Times New Roman" w:cstheme="majorBidi"/>
      <w:b/>
      <w:color w:val="000000" w:themeColor="text1"/>
      <w:kern w:val="0"/>
      <w:sz w:val="24"/>
      <w:szCs w:val="24"/>
      <w:lang w:bidi="ne-NP"/>
      <w14:ligatures w14:val="none"/>
    </w:rPr>
  </w:style>
  <w:style w:type="character" w:customStyle="1" w:styleId="Heading3Char">
    <w:name w:val="Heading 3 Char"/>
    <w:basedOn w:val="DefaultParagraphFont"/>
    <w:link w:val="Heading3"/>
    <w:uiPriority w:val="1"/>
    <w:rsid w:val="00423B9D"/>
    <w:rPr>
      <w:rFonts w:ascii="Times New Roman" w:eastAsiaTheme="majorEastAsia" w:hAnsi="Times New Roman" w:cstheme="majorBidi"/>
      <w:b/>
      <w:i/>
      <w:color w:val="000000" w:themeColor="text1"/>
      <w:kern w:val="0"/>
      <w:sz w:val="24"/>
      <w:szCs w:val="21"/>
      <w:lang w:bidi="ne-NP"/>
      <w14:ligatures w14:val="none"/>
    </w:rPr>
  </w:style>
  <w:style w:type="paragraph" w:styleId="BodyText">
    <w:name w:val="Body Text"/>
    <w:basedOn w:val="Normal"/>
    <w:link w:val="BodyTextChar"/>
    <w:uiPriority w:val="1"/>
    <w:qFormat/>
    <w:rsid w:val="00B91849"/>
    <w:pPr>
      <w:widowControl w:val="0"/>
      <w:autoSpaceDE w:val="0"/>
      <w:autoSpaceDN w:val="0"/>
      <w:spacing w:after="0" w:line="240" w:lineRule="auto"/>
      <w:jc w:val="left"/>
    </w:pPr>
    <w:rPr>
      <w:rFonts w:ascii="DejaVu Serif" w:eastAsia="DejaVu Serif" w:hAnsi="DejaVu Serif" w:cs="DejaVu Serif"/>
      <w:sz w:val="21"/>
      <w:szCs w:val="21"/>
      <w:lang w:bidi="ar-SA"/>
    </w:rPr>
  </w:style>
  <w:style w:type="character" w:customStyle="1" w:styleId="BodyTextChar">
    <w:name w:val="Body Text Char"/>
    <w:basedOn w:val="DefaultParagraphFont"/>
    <w:link w:val="BodyText"/>
    <w:uiPriority w:val="1"/>
    <w:rsid w:val="00B91849"/>
    <w:rPr>
      <w:rFonts w:ascii="DejaVu Serif" w:eastAsia="DejaVu Serif" w:hAnsi="DejaVu Serif" w:cs="DejaVu Serif"/>
      <w:kern w:val="0"/>
      <w:sz w:val="21"/>
      <w:szCs w:val="21"/>
      <w14:ligatures w14:val="none"/>
    </w:rPr>
  </w:style>
  <w:style w:type="paragraph" w:styleId="Header">
    <w:name w:val="header"/>
    <w:basedOn w:val="Normal"/>
    <w:link w:val="HeaderChar"/>
    <w:uiPriority w:val="99"/>
    <w:unhideWhenUsed/>
    <w:rsid w:val="00475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C02"/>
    <w:rPr>
      <w:rFonts w:ascii="Times New Roman" w:hAnsi="Times New Roman" w:cs="Calibri"/>
      <w:kern w:val="0"/>
      <w:sz w:val="24"/>
      <w:lang w:bidi="ne-NP"/>
      <w14:ligatures w14:val="none"/>
    </w:rPr>
  </w:style>
  <w:style w:type="paragraph" w:styleId="Footer">
    <w:name w:val="footer"/>
    <w:basedOn w:val="Normal"/>
    <w:link w:val="FooterChar"/>
    <w:uiPriority w:val="99"/>
    <w:unhideWhenUsed/>
    <w:rsid w:val="00475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C02"/>
    <w:rPr>
      <w:rFonts w:ascii="Times New Roman" w:hAnsi="Times New Roman" w:cs="Calibri"/>
      <w:kern w:val="0"/>
      <w:sz w:val="24"/>
      <w:lang w:bidi="ne-NP"/>
      <w14:ligatures w14:val="none"/>
    </w:rPr>
  </w:style>
  <w:style w:type="paragraph" w:styleId="TOC1">
    <w:name w:val="toc 1"/>
    <w:basedOn w:val="Normal"/>
    <w:next w:val="Normal"/>
    <w:autoRedefine/>
    <w:uiPriority w:val="39"/>
    <w:unhideWhenUsed/>
    <w:rsid w:val="00902969"/>
    <w:pPr>
      <w:spacing w:after="100"/>
    </w:pPr>
  </w:style>
  <w:style w:type="character" w:styleId="Hyperlink">
    <w:name w:val="Hyperlink"/>
    <w:basedOn w:val="DefaultParagraphFont"/>
    <w:uiPriority w:val="99"/>
    <w:unhideWhenUsed/>
    <w:rsid w:val="00902969"/>
    <w:rPr>
      <w:color w:val="0563C1" w:themeColor="hyperlink"/>
      <w:u w:val="single"/>
    </w:rPr>
  </w:style>
  <w:style w:type="paragraph" w:styleId="TOCHeading">
    <w:name w:val="TOC Heading"/>
    <w:basedOn w:val="Heading1"/>
    <w:next w:val="Normal"/>
    <w:uiPriority w:val="39"/>
    <w:unhideWhenUsed/>
    <w:qFormat/>
    <w:rsid w:val="00902969"/>
    <w:pPr>
      <w:spacing w:after="0" w:line="259" w:lineRule="auto"/>
      <w:jc w:val="left"/>
      <w:outlineLvl w:val="9"/>
    </w:pPr>
    <w:rPr>
      <w:rFonts w:asciiTheme="majorHAnsi" w:hAnsiTheme="majorHAnsi"/>
      <w:b w:val="0"/>
      <w:color w:val="2F5496" w:themeColor="accent1" w:themeShade="BF"/>
      <w:kern w:val="0"/>
      <w:sz w:val="32"/>
      <w:lang w:bidi="ar-SA"/>
      <w14:ligatures w14:val="none"/>
    </w:rPr>
  </w:style>
  <w:style w:type="paragraph" w:styleId="TOC2">
    <w:name w:val="toc 2"/>
    <w:basedOn w:val="Normal"/>
    <w:next w:val="Normal"/>
    <w:autoRedefine/>
    <w:uiPriority w:val="39"/>
    <w:unhideWhenUsed/>
    <w:rsid w:val="0094657A"/>
    <w:pPr>
      <w:tabs>
        <w:tab w:val="right" w:leader="dot" w:pos="9350"/>
      </w:tabs>
      <w:spacing w:after="100" w:line="259" w:lineRule="auto"/>
      <w:ind w:left="220"/>
      <w:jc w:val="left"/>
    </w:pPr>
    <w:rPr>
      <w:rFonts w:eastAsiaTheme="minorEastAsia" w:cs="Times New Roman"/>
      <w:noProof/>
      <w:sz w:val="22"/>
      <w:lang w:bidi="ar-SA"/>
    </w:rPr>
  </w:style>
  <w:style w:type="paragraph" w:styleId="TOC3">
    <w:name w:val="toc 3"/>
    <w:basedOn w:val="Normal"/>
    <w:next w:val="Normal"/>
    <w:autoRedefine/>
    <w:uiPriority w:val="39"/>
    <w:unhideWhenUsed/>
    <w:rsid w:val="00902969"/>
    <w:pPr>
      <w:spacing w:after="100" w:line="259" w:lineRule="auto"/>
      <w:ind w:left="440"/>
      <w:jc w:val="left"/>
    </w:pPr>
    <w:rPr>
      <w:rFonts w:asciiTheme="minorHAnsi" w:eastAsiaTheme="minorEastAsia" w:hAnsiTheme="minorHAnsi" w:cs="Times New Roman"/>
      <w:sz w:val="22"/>
      <w:lang w:bidi="ar-SA"/>
    </w:rPr>
  </w:style>
  <w:style w:type="paragraph" w:styleId="ListParagraph">
    <w:name w:val="List Paragraph"/>
    <w:basedOn w:val="Normal"/>
    <w:uiPriority w:val="34"/>
    <w:qFormat/>
    <w:rsid w:val="00FD3F62"/>
    <w:pPr>
      <w:ind w:left="720"/>
      <w:contextualSpacing/>
    </w:pPr>
  </w:style>
  <w:style w:type="table" w:styleId="TableGrid">
    <w:name w:val="Table Grid"/>
    <w:basedOn w:val="TableNormal"/>
    <w:uiPriority w:val="39"/>
    <w:rsid w:val="00AA3DC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3DC5"/>
    <w:rPr>
      <w:b/>
      <w:bCs/>
    </w:rPr>
  </w:style>
  <w:style w:type="paragraph" w:styleId="Caption">
    <w:name w:val="caption"/>
    <w:basedOn w:val="Normal"/>
    <w:next w:val="Normal"/>
    <w:uiPriority w:val="35"/>
    <w:unhideWhenUsed/>
    <w:qFormat/>
    <w:rsid w:val="00E40F8B"/>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E2086F"/>
    <w:pPr>
      <w:spacing w:after="0"/>
    </w:pPr>
  </w:style>
  <w:style w:type="character" w:customStyle="1" w:styleId="UnresolvedMention1">
    <w:name w:val="Unresolved Mention1"/>
    <w:basedOn w:val="DefaultParagraphFont"/>
    <w:uiPriority w:val="99"/>
    <w:semiHidden/>
    <w:unhideWhenUsed/>
    <w:rsid w:val="002E657A"/>
    <w:rPr>
      <w:color w:val="605E5C"/>
      <w:shd w:val="clear" w:color="auto" w:fill="E1DFDD"/>
    </w:rPr>
  </w:style>
  <w:style w:type="paragraph" w:styleId="Bibliography">
    <w:name w:val="Bibliography"/>
    <w:basedOn w:val="Normal"/>
    <w:next w:val="Normal"/>
    <w:uiPriority w:val="37"/>
    <w:unhideWhenUsed/>
    <w:rsid w:val="00E97E2B"/>
  </w:style>
  <w:style w:type="character" w:styleId="PlaceholderText">
    <w:name w:val="Placeholder Text"/>
    <w:basedOn w:val="DefaultParagraphFont"/>
    <w:uiPriority w:val="99"/>
    <w:semiHidden/>
    <w:rsid w:val="00B85126"/>
    <w:rPr>
      <w:color w:val="666666"/>
    </w:rPr>
  </w:style>
  <w:style w:type="paragraph" w:styleId="NormalWeb">
    <w:name w:val="Normal (Web)"/>
    <w:basedOn w:val="Normal"/>
    <w:uiPriority w:val="99"/>
    <w:semiHidden/>
    <w:unhideWhenUsed/>
    <w:rsid w:val="00BB19FF"/>
    <w:rPr>
      <w:rFonts w:cs="Times New Roman"/>
      <w:szCs w:val="21"/>
    </w:rPr>
  </w:style>
  <w:style w:type="paragraph" w:styleId="BalloonText">
    <w:name w:val="Balloon Text"/>
    <w:basedOn w:val="Normal"/>
    <w:link w:val="BalloonTextChar"/>
    <w:uiPriority w:val="99"/>
    <w:semiHidden/>
    <w:unhideWhenUsed/>
    <w:rsid w:val="00761FE6"/>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761FE6"/>
    <w:rPr>
      <w:rFonts w:ascii="Segoe UI" w:hAnsi="Segoe UI" w:cs="Segoe UI"/>
      <w:kern w:val="0"/>
      <w:sz w:val="18"/>
      <w:szCs w:val="16"/>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7324">
      <w:bodyDiv w:val="1"/>
      <w:marLeft w:val="0"/>
      <w:marRight w:val="0"/>
      <w:marTop w:val="0"/>
      <w:marBottom w:val="0"/>
      <w:divBdr>
        <w:top w:val="none" w:sz="0" w:space="0" w:color="auto"/>
        <w:left w:val="none" w:sz="0" w:space="0" w:color="auto"/>
        <w:bottom w:val="none" w:sz="0" w:space="0" w:color="auto"/>
        <w:right w:val="none" w:sz="0" w:space="0" w:color="auto"/>
      </w:divBdr>
    </w:div>
    <w:div w:id="58217609">
      <w:bodyDiv w:val="1"/>
      <w:marLeft w:val="0"/>
      <w:marRight w:val="0"/>
      <w:marTop w:val="0"/>
      <w:marBottom w:val="0"/>
      <w:divBdr>
        <w:top w:val="none" w:sz="0" w:space="0" w:color="auto"/>
        <w:left w:val="none" w:sz="0" w:space="0" w:color="auto"/>
        <w:bottom w:val="none" w:sz="0" w:space="0" w:color="auto"/>
        <w:right w:val="none" w:sz="0" w:space="0" w:color="auto"/>
      </w:divBdr>
    </w:div>
    <w:div w:id="58292128">
      <w:bodyDiv w:val="1"/>
      <w:marLeft w:val="0"/>
      <w:marRight w:val="0"/>
      <w:marTop w:val="0"/>
      <w:marBottom w:val="0"/>
      <w:divBdr>
        <w:top w:val="none" w:sz="0" w:space="0" w:color="auto"/>
        <w:left w:val="none" w:sz="0" w:space="0" w:color="auto"/>
        <w:bottom w:val="none" w:sz="0" w:space="0" w:color="auto"/>
        <w:right w:val="none" w:sz="0" w:space="0" w:color="auto"/>
      </w:divBdr>
    </w:div>
    <w:div w:id="97912655">
      <w:bodyDiv w:val="1"/>
      <w:marLeft w:val="0"/>
      <w:marRight w:val="0"/>
      <w:marTop w:val="0"/>
      <w:marBottom w:val="0"/>
      <w:divBdr>
        <w:top w:val="none" w:sz="0" w:space="0" w:color="auto"/>
        <w:left w:val="none" w:sz="0" w:space="0" w:color="auto"/>
        <w:bottom w:val="none" w:sz="0" w:space="0" w:color="auto"/>
        <w:right w:val="none" w:sz="0" w:space="0" w:color="auto"/>
      </w:divBdr>
    </w:div>
    <w:div w:id="110173870">
      <w:bodyDiv w:val="1"/>
      <w:marLeft w:val="0"/>
      <w:marRight w:val="0"/>
      <w:marTop w:val="0"/>
      <w:marBottom w:val="0"/>
      <w:divBdr>
        <w:top w:val="none" w:sz="0" w:space="0" w:color="auto"/>
        <w:left w:val="none" w:sz="0" w:space="0" w:color="auto"/>
        <w:bottom w:val="none" w:sz="0" w:space="0" w:color="auto"/>
        <w:right w:val="none" w:sz="0" w:space="0" w:color="auto"/>
      </w:divBdr>
    </w:div>
    <w:div w:id="175123996">
      <w:bodyDiv w:val="1"/>
      <w:marLeft w:val="0"/>
      <w:marRight w:val="0"/>
      <w:marTop w:val="0"/>
      <w:marBottom w:val="0"/>
      <w:divBdr>
        <w:top w:val="none" w:sz="0" w:space="0" w:color="auto"/>
        <w:left w:val="none" w:sz="0" w:space="0" w:color="auto"/>
        <w:bottom w:val="none" w:sz="0" w:space="0" w:color="auto"/>
        <w:right w:val="none" w:sz="0" w:space="0" w:color="auto"/>
      </w:divBdr>
    </w:div>
    <w:div w:id="207030850">
      <w:bodyDiv w:val="1"/>
      <w:marLeft w:val="0"/>
      <w:marRight w:val="0"/>
      <w:marTop w:val="0"/>
      <w:marBottom w:val="0"/>
      <w:divBdr>
        <w:top w:val="none" w:sz="0" w:space="0" w:color="auto"/>
        <w:left w:val="none" w:sz="0" w:space="0" w:color="auto"/>
        <w:bottom w:val="none" w:sz="0" w:space="0" w:color="auto"/>
        <w:right w:val="none" w:sz="0" w:space="0" w:color="auto"/>
      </w:divBdr>
    </w:div>
    <w:div w:id="232738434">
      <w:bodyDiv w:val="1"/>
      <w:marLeft w:val="0"/>
      <w:marRight w:val="0"/>
      <w:marTop w:val="0"/>
      <w:marBottom w:val="0"/>
      <w:divBdr>
        <w:top w:val="none" w:sz="0" w:space="0" w:color="auto"/>
        <w:left w:val="none" w:sz="0" w:space="0" w:color="auto"/>
        <w:bottom w:val="none" w:sz="0" w:space="0" w:color="auto"/>
        <w:right w:val="none" w:sz="0" w:space="0" w:color="auto"/>
      </w:divBdr>
    </w:div>
    <w:div w:id="250622436">
      <w:bodyDiv w:val="1"/>
      <w:marLeft w:val="0"/>
      <w:marRight w:val="0"/>
      <w:marTop w:val="0"/>
      <w:marBottom w:val="0"/>
      <w:divBdr>
        <w:top w:val="none" w:sz="0" w:space="0" w:color="auto"/>
        <w:left w:val="none" w:sz="0" w:space="0" w:color="auto"/>
        <w:bottom w:val="none" w:sz="0" w:space="0" w:color="auto"/>
        <w:right w:val="none" w:sz="0" w:space="0" w:color="auto"/>
      </w:divBdr>
    </w:div>
    <w:div w:id="261643964">
      <w:bodyDiv w:val="1"/>
      <w:marLeft w:val="0"/>
      <w:marRight w:val="0"/>
      <w:marTop w:val="0"/>
      <w:marBottom w:val="0"/>
      <w:divBdr>
        <w:top w:val="none" w:sz="0" w:space="0" w:color="auto"/>
        <w:left w:val="none" w:sz="0" w:space="0" w:color="auto"/>
        <w:bottom w:val="none" w:sz="0" w:space="0" w:color="auto"/>
        <w:right w:val="none" w:sz="0" w:space="0" w:color="auto"/>
      </w:divBdr>
    </w:div>
    <w:div w:id="289438025">
      <w:bodyDiv w:val="1"/>
      <w:marLeft w:val="0"/>
      <w:marRight w:val="0"/>
      <w:marTop w:val="0"/>
      <w:marBottom w:val="0"/>
      <w:divBdr>
        <w:top w:val="none" w:sz="0" w:space="0" w:color="auto"/>
        <w:left w:val="none" w:sz="0" w:space="0" w:color="auto"/>
        <w:bottom w:val="none" w:sz="0" w:space="0" w:color="auto"/>
        <w:right w:val="none" w:sz="0" w:space="0" w:color="auto"/>
      </w:divBdr>
    </w:div>
    <w:div w:id="293563048">
      <w:bodyDiv w:val="1"/>
      <w:marLeft w:val="0"/>
      <w:marRight w:val="0"/>
      <w:marTop w:val="0"/>
      <w:marBottom w:val="0"/>
      <w:divBdr>
        <w:top w:val="none" w:sz="0" w:space="0" w:color="auto"/>
        <w:left w:val="none" w:sz="0" w:space="0" w:color="auto"/>
        <w:bottom w:val="none" w:sz="0" w:space="0" w:color="auto"/>
        <w:right w:val="none" w:sz="0" w:space="0" w:color="auto"/>
      </w:divBdr>
    </w:div>
    <w:div w:id="299580623">
      <w:bodyDiv w:val="1"/>
      <w:marLeft w:val="0"/>
      <w:marRight w:val="0"/>
      <w:marTop w:val="0"/>
      <w:marBottom w:val="0"/>
      <w:divBdr>
        <w:top w:val="none" w:sz="0" w:space="0" w:color="auto"/>
        <w:left w:val="none" w:sz="0" w:space="0" w:color="auto"/>
        <w:bottom w:val="none" w:sz="0" w:space="0" w:color="auto"/>
        <w:right w:val="none" w:sz="0" w:space="0" w:color="auto"/>
      </w:divBdr>
    </w:div>
    <w:div w:id="372080077">
      <w:bodyDiv w:val="1"/>
      <w:marLeft w:val="0"/>
      <w:marRight w:val="0"/>
      <w:marTop w:val="0"/>
      <w:marBottom w:val="0"/>
      <w:divBdr>
        <w:top w:val="none" w:sz="0" w:space="0" w:color="auto"/>
        <w:left w:val="none" w:sz="0" w:space="0" w:color="auto"/>
        <w:bottom w:val="none" w:sz="0" w:space="0" w:color="auto"/>
        <w:right w:val="none" w:sz="0" w:space="0" w:color="auto"/>
      </w:divBdr>
    </w:div>
    <w:div w:id="388109897">
      <w:bodyDiv w:val="1"/>
      <w:marLeft w:val="0"/>
      <w:marRight w:val="0"/>
      <w:marTop w:val="0"/>
      <w:marBottom w:val="0"/>
      <w:divBdr>
        <w:top w:val="none" w:sz="0" w:space="0" w:color="auto"/>
        <w:left w:val="none" w:sz="0" w:space="0" w:color="auto"/>
        <w:bottom w:val="none" w:sz="0" w:space="0" w:color="auto"/>
        <w:right w:val="none" w:sz="0" w:space="0" w:color="auto"/>
      </w:divBdr>
    </w:div>
    <w:div w:id="413209510">
      <w:bodyDiv w:val="1"/>
      <w:marLeft w:val="0"/>
      <w:marRight w:val="0"/>
      <w:marTop w:val="0"/>
      <w:marBottom w:val="0"/>
      <w:divBdr>
        <w:top w:val="none" w:sz="0" w:space="0" w:color="auto"/>
        <w:left w:val="none" w:sz="0" w:space="0" w:color="auto"/>
        <w:bottom w:val="none" w:sz="0" w:space="0" w:color="auto"/>
        <w:right w:val="none" w:sz="0" w:space="0" w:color="auto"/>
      </w:divBdr>
    </w:div>
    <w:div w:id="461967129">
      <w:bodyDiv w:val="1"/>
      <w:marLeft w:val="0"/>
      <w:marRight w:val="0"/>
      <w:marTop w:val="0"/>
      <w:marBottom w:val="0"/>
      <w:divBdr>
        <w:top w:val="none" w:sz="0" w:space="0" w:color="auto"/>
        <w:left w:val="none" w:sz="0" w:space="0" w:color="auto"/>
        <w:bottom w:val="none" w:sz="0" w:space="0" w:color="auto"/>
        <w:right w:val="none" w:sz="0" w:space="0" w:color="auto"/>
      </w:divBdr>
    </w:div>
    <w:div w:id="466700730">
      <w:bodyDiv w:val="1"/>
      <w:marLeft w:val="0"/>
      <w:marRight w:val="0"/>
      <w:marTop w:val="0"/>
      <w:marBottom w:val="0"/>
      <w:divBdr>
        <w:top w:val="none" w:sz="0" w:space="0" w:color="auto"/>
        <w:left w:val="none" w:sz="0" w:space="0" w:color="auto"/>
        <w:bottom w:val="none" w:sz="0" w:space="0" w:color="auto"/>
        <w:right w:val="none" w:sz="0" w:space="0" w:color="auto"/>
      </w:divBdr>
    </w:div>
    <w:div w:id="514924839">
      <w:bodyDiv w:val="1"/>
      <w:marLeft w:val="0"/>
      <w:marRight w:val="0"/>
      <w:marTop w:val="0"/>
      <w:marBottom w:val="0"/>
      <w:divBdr>
        <w:top w:val="none" w:sz="0" w:space="0" w:color="auto"/>
        <w:left w:val="none" w:sz="0" w:space="0" w:color="auto"/>
        <w:bottom w:val="none" w:sz="0" w:space="0" w:color="auto"/>
        <w:right w:val="none" w:sz="0" w:space="0" w:color="auto"/>
      </w:divBdr>
    </w:div>
    <w:div w:id="522868361">
      <w:bodyDiv w:val="1"/>
      <w:marLeft w:val="0"/>
      <w:marRight w:val="0"/>
      <w:marTop w:val="0"/>
      <w:marBottom w:val="0"/>
      <w:divBdr>
        <w:top w:val="none" w:sz="0" w:space="0" w:color="auto"/>
        <w:left w:val="none" w:sz="0" w:space="0" w:color="auto"/>
        <w:bottom w:val="none" w:sz="0" w:space="0" w:color="auto"/>
        <w:right w:val="none" w:sz="0" w:space="0" w:color="auto"/>
      </w:divBdr>
    </w:div>
    <w:div w:id="558394991">
      <w:bodyDiv w:val="1"/>
      <w:marLeft w:val="0"/>
      <w:marRight w:val="0"/>
      <w:marTop w:val="0"/>
      <w:marBottom w:val="0"/>
      <w:divBdr>
        <w:top w:val="none" w:sz="0" w:space="0" w:color="auto"/>
        <w:left w:val="none" w:sz="0" w:space="0" w:color="auto"/>
        <w:bottom w:val="none" w:sz="0" w:space="0" w:color="auto"/>
        <w:right w:val="none" w:sz="0" w:space="0" w:color="auto"/>
      </w:divBdr>
    </w:div>
    <w:div w:id="584384956">
      <w:bodyDiv w:val="1"/>
      <w:marLeft w:val="0"/>
      <w:marRight w:val="0"/>
      <w:marTop w:val="0"/>
      <w:marBottom w:val="0"/>
      <w:divBdr>
        <w:top w:val="none" w:sz="0" w:space="0" w:color="auto"/>
        <w:left w:val="none" w:sz="0" w:space="0" w:color="auto"/>
        <w:bottom w:val="none" w:sz="0" w:space="0" w:color="auto"/>
        <w:right w:val="none" w:sz="0" w:space="0" w:color="auto"/>
      </w:divBdr>
    </w:div>
    <w:div w:id="608197969">
      <w:bodyDiv w:val="1"/>
      <w:marLeft w:val="0"/>
      <w:marRight w:val="0"/>
      <w:marTop w:val="0"/>
      <w:marBottom w:val="0"/>
      <w:divBdr>
        <w:top w:val="none" w:sz="0" w:space="0" w:color="auto"/>
        <w:left w:val="none" w:sz="0" w:space="0" w:color="auto"/>
        <w:bottom w:val="none" w:sz="0" w:space="0" w:color="auto"/>
        <w:right w:val="none" w:sz="0" w:space="0" w:color="auto"/>
      </w:divBdr>
    </w:div>
    <w:div w:id="620695274">
      <w:bodyDiv w:val="1"/>
      <w:marLeft w:val="0"/>
      <w:marRight w:val="0"/>
      <w:marTop w:val="0"/>
      <w:marBottom w:val="0"/>
      <w:divBdr>
        <w:top w:val="none" w:sz="0" w:space="0" w:color="auto"/>
        <w:left w:val="none" w:sz="0" w:space="0" w:color="auto"/>
        <w:bottom w:val="none" w:sz="0" w:space="0" w:color="auto"/>
        <w:right w:val="none" w:sz="0" w:space="0" w:color="auto"/>
      </w:divBdr>
    </w:div>
    <w:div w:id="738940179">
      <w:bodyDiv w:val="1"/>
      <w:marLeft w:val="0"/>
      <w:marRight w:val="0"/>
      <w:marTop w:val="0"/>
      <w:marBottom w:val="0"/>
      <w:divBdr>
        <w:top w:val="none" w:sz="0" w:space="0" w:color="auto"/>
        <w:left w:val="none" w:sz="0" w:space="0" w:color="auto"/>
        <w:bottom w:val="none" w:sz="0" w:space="0" w:color="auto"/>
        <w:right w:val="none" w:sz="0" w:space="0" w:color="auto"/>
      </w:divBdr>
    </w:div>
    <w:div w:id="780415302">
      <w:bodyDiv w:val="1"/>
      <w:marLeft w:val="0"/>
      <w:marRight w:val="0"/>
      <w:marTop w:val="0"/>
      <w:marBottom w:val="0"/>
      <w:divBdr>
        <w:top w:val="none" w:sz="0" w:space="0" w:color="auto"/>
        <w:left w:val="none" w:sz="0" w:space="0" w:color="auto"/>
        <w:bottom w:val="none" w:sz="0" w:space="0" w:color="auto"/>
        <w:right w:val="none" w:sz="0" w:space="0" w:color="auto"/>
      </w:divBdr>
    </w:div>
    <w:div w:id="814834085">
      <w:bodyDiv w:val="1"/>
      <w:marLeft w:val="0"/>
      <w:marRight w:val="0"/>
      <w:marTop w:val="0"/>
      <w:marBottom w:val="0"/>
      <w:divBdr>
        <w:top w:val="none" w:sz="0" w:space="0" w:color="auto"/>
        <w:left w:val="none" w:sz="0" w:space="0" w:color="auto"/>
        <w:bottom w:val="none" w:sz="0" w:space="0" w:color="auto"/>
        <w:right w:val="none" w:sz="0" w:space="0" w:color="auto"/>
      </w:divBdr>
    </w:div>
    <w:div w:id="857430745">
      <w:bodyDiv w:val="1"/>
      <w:marLeft w:val="0"/>
      <w:marRight w:val="0"/>
      <w:marTop w:val="0"/>
      <w:marBottom w:val="0"/>
      <w:divBdr>
        <w:top w:val="none" w:sz="0" w:space="0" w:color="auto"/>
        <w:left w:val="none" w:sz="0" w:space="0" w:color="auto"/>
        <w:bottom w:val="none" w:sz="0" w:space="0" w:color="auto"/>
        <w:right w:val="none" w:sz="0" w:space="0" w:color="auto"/>
      </w:divBdr>
    </w:div>
    <w:div w:id="878123962">
      <w:bodyDiv w:val="1"/>
      <w:marLeft w:val="0"/>
      <w:marRight w:val="0"/>
      <w:marTop w:val="0"/>
      <w:marBottom w:val="0"/>
      <w:divBdr>
        <w:top w:val="none" w:sz="0" w:space="0" w:color="auto"/>
        <w:left w:val="none" w:sz="0" w:space="0" w:color="auto"/>
        <w:bottom w:val="none" w:sz="0" w:space="0" w:color="auto"/>
        <w:right w:val="none" w:sz="0" w:space="0" w:color="auto"/>
      </w:divBdr>
    </w:div>
    <w:div w:id="893392815">
      <w:bodyDiv w:val="1"/>
      <w:marLeft w:val="0"/>
      <w:marRight w:val="0"/>
      <w:marTop w:val="0"/>
      <w:marBottom w:val="0"/>
      <w:divBdr>
        <w:top w:val="none" w:sz="0" w:space="0" w:color="auto"/>
        <w:left w:val="none" w:sz="0" w:space="0" w:color="auto"/>
        <w:bottom w:val="none" w:sz="0" w:space="0" w:color="auto"/>
        <w:right w:val="none" w:sz="0" w:space="0" w:color="auto"/>
      </w:divBdr>
    </w:div>
    <w:div w:id="905797756">
      <w:bodyDiv w:val="1"/>
      <w:marLeft w:val="0"/>
      <w:marRight w:val="0"/>
      <w:marTop w:val="0"/>
      <w:marBottom w:val="0"/>
      <w:divBdr>
        <w:top w:val="none" w:sz="0" w:space="0" w:color="auto"/>
        <w:left w:val="none" w:sz="0" w:space="0" w:color="auto"/>
        <w:bottom w:val="none" w:sz="0" w:space="0" w:color="auto"/>
        <w:right w:val="none" w:sz="0" w:space="0" w:color="auto"/>
      </w:divBdr>
    </w:div>
    <w:div w:id="923418303">
      <w:bodyDiv w:val="1"/>
      <w:marLeft w:val="0"/>
      <w:marRight w:val="0"/>
      <w:marTop w:val="0"/>
      <w:marBottom w:val="0"/>
      <w:divBdr>
        <w:top w:val="none" w:sz="0" w:space="0" w:color="auto"/>
        <w:left w:val="none" w:sz="0" w:space="0" w:color="auto"/>
        <w:bottom w:val="none" w:sz="0" w:space="0" w:color="auto"/>
        <w:right w:val="none" w:sz="0" w:space="0" w:color="auto"/>
      </w:divBdr>
    </w:div>
    <w:div w:id="1175610196">
      <w:bodyDiv w:val="1"/>
      <w:marLeft w:val="0"/>
      <w:marRight w:val="0"/>
      <w:marTop w:val="0"/>
      <w:marBottom w:val="0"/>
      <w:divBdr>
        <w:top w:val="none" w:sz="0" w:space="0" w:color="auto"/>
        <w:left w:val="none" w:sz="0" w:space="0" w:color="auto"/>
        <w:bottom w:val="none" w:sz="0" w:space="0" w:color="auto"/>
        <w:right w:val="none" w:sz="0" w:space="0" w:color="auto"/>
      </w:divBdr>
    </w:div>
    <w:div w:id="1192454992">
      <w:bodyDiv w:val="1"/>
      <w:marLeft w:val="0"/>
      <w:marRight w:val="0"/>
      <w:marTop w:val="0"/>
      <w:marBottom w:val="0"/>
      <w:divBdr>
        <w:top w:val="none" w:sz="0" w:space="0" w:color="auto"/>
        <w:left w:val="none" w:sz="0" w:space="0" w:color="auto"/>
        <w:bottom w:val="none" w:sz="0" w:space="0" w:color="auto"/>
        <w:right w:val="none" w:sz="0" w:space="0" w:color="auto"/>
      </w:divBdr>
    </w:div>
    <w:div w:id="1241450963">
      <w:bodyDiv w:val="1"/>
      <w:marLeft w:val="0"/>
      <w:marRight w:val="0"/>
      <w:marTop w:val="0"/>
      <w:marBottom w:val="0"/>
      <w:divBdr>
        <w:top w:val="none" w:sz="0" w:space="0" w:color="auto"/>
        <w:left w:val="none" w:sz="0" w:space="0" w:color="auto"/>
        <w:bottom w:val="none" w:sz="0" w:space="0" w:color="auto"/>
        <w:right w:val="none" w:sz="0" w:space="0" w:color="auto"/>
      </w:divBdr>
    </w:div>
    <w:div w:id="1247499786">
      <w:bodyDiv w:val="1"/>
      <w:marLeft w:val="0"/>
      <w:marRight w:val="0"/>
      <w:marTop w:val="0"/>
      <w:marBottom w:val="0"/>
      <w:divBdr>
        <w:top w:val="none" w:sz="0" w:space="0" w:color="auto"/>
        <w:left w:val="none" w:sz="0" w:space="0" w:color="auto"/>
        <w:bottom w:val="none" w:sz="0" w:space="0" w:color="auto"/>
        <w:right w:val="none" w:sz="0" w:space="0" w:color="auto"/>
      </w:divBdr>
    </w:div>
    <w:div w:id="1276519837">
      <w:bodyDiv w:val="1"/>
      <w:marLeft w:val="0"/>
      <w:marRight w:val="0"/>
      <w:marTop w:val="0"/>
      <w:marBottom w:val="0"/>
      <w:divBdr>
        <w:top w:val="none" w:sz="0" w:space="0" w:color="auto"/>
        <w:left w:val="none" w:sz="0" w:space="0" w:color="auto"/>
        <w:bottom w:val="none" w:sz="0" w:space="0" w:color="auto"/>
        <w:right w:val="none" w:sz="0" w:space="0" w:color="auto"/>
      </w:divBdr>
    </w:div>
    <w:div w:id="1282112215">
      <w:bodyDiv w:val="1"/>
      <w:marLeft w:val="0"/>
      <w:marRight w:val="0"/>
      <w:marTop w:val="0"/>
      <w:marBottom w:val="0"/>
      <w:divBdr>
        <w:top w:val="none" w:sz="0" w:space="0" w:color="auto"/>
        <w:left w:val="none" w:sz="0" w:space="0" w:color="auto"/>
        <w:bottom w:val="none" w:sz="0" w:space="0" w:color="auto"/>
        <w:right w:val="none" w:sz="0" w:space="0" w:color="auto"/>
      </w:divBdr>
    </w:div>
    <w:div w:id="1324312483">
      <w:bodyDiv w:val="1"/>
      <w:marLeft w:val="0"/>
      <w:marRight w:val="0"/>
      <w:marTop w:val="0"/>
      <w:marBottom w:val="0"/>
      <w:divBdr>
        <w:top w:val="none" w:sz="0" w:space="0" w:color="auto"/>
        <w:left w:val="none" w:sz="0" w:space="0" w:color="auto"/>
        <w:bottom w:val="none" w:sz="0" w:space="0" w:color="auto"/>
        <w:right w:val="none" w:sz="0" w:space="0" w:color="auto"/>
      </w:divBdr>
    </w:div>
    <w:div w:id="1327591639">
      <w:bodyDiv w:val="1"/>
      <w:marLeft w:val="0"/>
      <w:marRight w:val="0"/>
      <w:marTop w:val="0"/>
      <w:marBottom w:val="0"/>
      <w:divBdr>
        <w:top w:val="none" w:sz="0" w:space="0" w:color="auto"/>
        <w:left w:val="none" w:sz="0" w:space="0" w:color="auto"/>
        <w:bottom w:val="none" w:sz="0" w:space="0" w:color="auto"/>
        <w:right w:val="none" w:sz="0" w:space="0" w:color="auto"/>
      </w:divBdr>
    </w:div>
    <w:div w:id="1333096362">
      <w:bodyDiv w:val="1"/>
      <w:marLeft w:val="0"/>
      <w:marRight w:val="0"/>
      <w:marTop w:val="0"/>
      <w:marBottom w:val="0"/>
      <w:divBdr>
        <w:top w:val="none" w:sz="0" w:space="0" w:color="auto"/>
        <w:left w:val="none" w:sz="0" w:space="0" w:color="auto"/>
        <w:bottom w:val="none" w:sz="0" w:space="0" w:color="auto"/>
        <w:right w:val="none" w:sz="0" w:space="0" w:color="auto"/>
      </w:divBdr>
    </w:div>
    <w:div w:id="1334071963">
      <w:bodyDiv w:val="1"/>
      <w:marLeft w:val="0"/>
      <w:marRight w:val="0"/>
      <w:marTop w:val="0"/>
      <w:marBottom w:val="0"/>
      <w:divBdr>
        <w:top w:val="none" w:sz="0" w:space="0" w:color="auto"/>
        <w:left w:val="none" w:sz="0" w:space="0" w:color="auto"/>
        <w:bottom w:val="none" w:sz="0" w:space="0" w:color="auto"/>
        <w:right w:val="none" w:sz="0" w:space="0" w:color="auto"/>
      </w:divBdr>
    </w:div>
    <w:div w:id="1374888235">
      <w:bodyDiv w:val="1"/>
      <w:marLeft w:val="0"/>
      <w:marRight w:val="0"/>
      <w:marTop w:val="0"/>
      <w:marBottom w:val="0"/>
      <w:divBdr>
        <w:top w:val="none" w:sz="0" w:space="0" w:color="auto"/>
        <w:left w:val="none" w:sz="0" w:space="0" w:color="auto"/>
        <w:bottom w:val="none" w:sz="0" w:space="0" w:color="auto"/>
        <w:right w:val="none" w:sz="0" w:space="0" w:color="auto"/>
      </w:divBdr>
    </w:div>
    <w:div w:id="1388381166">
      <w:bodyDiv w:val="1"/>
      <w:marLeft w:val="0"/>
      <w:marRight w:val="0"/>
      <w:marTop w:val="0"/>
      <w:marBottom w:val="0"/>
      <w:divBdr>
        <w:top w:val="none" w:sz="0" w:space="0" w:color="auto"/>
        <w:left w:val="none" w:sz="0" w:space="0" w:color="auto"/>
        <w:bottom w:val="none" w:sz="0" w:space="0" w:color="auto"/>
        <w:right w:val="none" w:sz="0" w:space="0" w:color="auto"/>
      </w:divBdr>
    </w:div>
    <w:div w:id="1395277992">
      <w:bodyDiv w:val="1"/>
      <w:marLeft w:val="0"/>
      <w:marRight w:val="0"/>
      <w:marTop w:val="0"/>
      <w:marBottom w:val="0"/>
      <w:divBdr>
        <w:top w:val="none" w:sz="0" w:space="0" w:color="auto"/>
        <w:left w:val="none" w:sz="0" w:space="0" w:color="auto"/>
        <w:bottom w:val="none" w:sz="0" w:space="0" w:color="auto"/>
        <w:right w:val="none" w:sz="0" w:space="0" w:color="auto"/>
      </w:divBdr>
    </w:div>
    <w:div w:id="1424180504">
      <w:bodyDiv w:val="1"/>
      <w:marLeft w:val="0"/>
      <w:marRight w:val="0"/>
      <w:marTop w:val="0"/>
      <w:marBottom w:val="0"/>
      <w:divBdr>
        <w:top w:val="none" w:sz="0" w:space="0" w:color="auto"/>
        <w:left w:val="none" w:sz="0" w:space="0" w:color="auto"/>
        <w:bottom w:val="none" w:sz="0" w:space="0" w:color="auto"/>
        <w:right w:val="none" w:sz="0" w:space="0" w:color="auto"/>
      </w:divBdr>
    </w:div>
    <w:div w:id="1429694518">
      <w:bodyDiv w:val="1"/>
      <w:marLeft w:val="0"/>
      <w:marRight w:val="0"/>
      <w:marTop w:val="0"/>
      <w:marBottom w:val="0"/>
      <w:divBdr>
        <w:top w:val="none" w:sz="0" w:space="0" w:color="auto"/>
        <w:left w:val="none" w:sz="0" w:space="0" w:color="auto"/>
        <w:bottom w:val="none" w:sz="0" w:space="0" w:color="auto"/>
        <w:right w:val="none" w:sz="0" w:space="0" w:color="auto"/>
      </w:divBdr>
    </w:div>
    <w:div w:id="1432046310">
      <w:bodyDiv w:val="1"/>
      <w:marLeft w:val="0"/>
      <w:marRight w:val="0"/>
      <w:marTop w:val="0"/>
      <w:marBottom w:val="0"/>
      <w:divBdr>
        <w:top w:val="none" w:sz="0" w:space="0" w:color="auto"/>
        <w:left w:val="none" w:sz="0" w:space="0" w:color="auto"/>
        <w:bottom w:val="none" w:sz="0" w:space="0" w:color="auto"/>
        <w:right w:val="none" w:sz="0" w:space="0" w:color="auto"/>
      </w:divBdr>
    </w:div>
    <w:div w:id="1433865396">
      <w:bodyDiv w:val="1"/>
      <w:marLeft w:val="0"/>
      <w:marRight w:val="0"/>
      <w:marTop w:val="0"/>
      <w:marBottom w:val="0"/>
      <w:divBdr>
        <w:top w:val="none" w:sz="0" w:space="0" w:color="auto"/>
        <w:left w:val="none" w:sz="0" w:space="0" w:color="auto"/>
        <w:bottom w:val="none" w:sz="0" w:space="0" w:color="auto"/>
        <w:right w:val="none" w:sz="0" w:space="0" w:color="auto"/>
      </w:divBdr>
    </w:div>
    <w:div w:id="1450859902">
      <w:bodyDiv w:val="1"/>
      <w:marLeft w:val="0"/>
      <w:marRight w:val="0"/>
      <w:marTop w:val="0"/>
      <w:marBottom w:val="0"/>
      <w:divBdr>
        <w:top w:val="none" w:sz="0" w:space="0" w:color="auto"/>
        <w:left w:val="none" w:sz="0" w:space="0" w:color="auto"/>
        <w:bottom w:val="none" w:sz="0" w:space="0" w:color="auto"/>
        <w:right w:val="none" w:sz="0" w:space="0" w:color="auto"/>
      </w:divBdr>
    </w:div>
    <w:div w:id="1480920842">
      <w:bodyDiv w:val="1"/>
      <w:marLeft w:val="0"/>
      <w:marRight w:val="0"/>
      <w:marTop w:val="0"/>
      <w:marBottom w:val="0"/>
      <w:divBdr>
        <w:top w:val="none" w:sz="0" w:space="0" w:color="auto"/>
        <w:left w:val="none" w:sz="0" w:space="0" w:color="auto"/>
        <w:bottom w:val="none" w:sz="0" w:space="0" w:color="auto"/>
        <w:right w:val="none" w:sz="0" w:space="0" w:color="auto"/>
      </w:divBdr>
    </w:div>
    <w:div w:id="1507404435">
      <w:bodyDiv w:val="1"/>
      <w:marLeft w:val="0"/>
      <w:marRight w:val="0"/>
      <w:marTop w:val="0"/>
      <w:marBottom w:val="0"/>
      <w:divBdr>
        <w:top w:val="none" w:sz="0" w:space="0" w:color="auto"/>
        <w:left w:val="none" w:sz="0" w:space="0" w:color="auto"/>
        <w:bottom w:val="none" w:sz="0" w:space="0" w:color="auto"/>
        <w:right w:val="none" w:sz="0" w:space="0" w:color="auto"/>
      </w:divBdr>
    </w:div>
    <w:div w:id="1508444386">
      <w:bodyDiv w:val="1"/>
      <w:marLeft w:val="0"/>
      <w:marRight w:val="0"/>
      <w:marTop w:val="0"/>
      <w:marBottom w:val="0"/>
      <w:divBdr>
        <w:top w:val="none" w:sz="0" w:space="0" w:color="auto"/>
        <w:left w:val="none" w:sz="0" w:space="0" w:color="auto"/>
        <w:bottom w:val="none" w:sz="0" w:space="0" w:color="auto"/>
        <w:right w:val="none" w:sz="0" w:space="0" w:color="auto"/>
      </w:divBdr>
    </w:div>
    <w:div w:id="1515918907">
      <w:bodyDiv w:val="1"/>
      <w:marLeft w:val="0"/>
      <w:marRight w:val="0"/>
      <w:marTop w:val="0"/>
      <w:marBottom w:val="0"/>
      <w:divBdr>
        <w:top w:val="none" w:sz="0" w:space="0" w:color="auto"/>
        <w:left w:val="none" w:sz="0" w:space="0" w:color="auto"/>
        <w:bottom w:val="none" w:sz="0" w:space="0" w:color="auto"/>
        <w:right w:val="none" w:sz="0" w:space="0" w:color="auto"/>
      </w:divBdr>
    </w:div>
    <w:div w:id="1533300142">
      <w:bodyDiv w:val="1"/>
      <w:marLeft w:val="0"/>
      <w:marRight w:val="0"/>
      <w:marTop w:val="0"/>
      <w:marBottom w:val="0"/>
      <w:divBdr>
        <w:top w:val="none" w:sz="0" w:space="0" w:color="auto"/>
        <w:left w:val="none" w:sz="0" w:space="0" w:color="auto"/>
        <w:bottom w:val="none" w:sz="0" w:space="0" w:color="auto"/>
        <w:right w:val="none" w:sz="0" w:space="0" w:color="auto"/>
      </w:divBdr>
    </w:div>
    <w:div w:id="1543397115">
      <w:bodyDiv w:val="1"/>
      <w:marLeft w:val="0"/>
      <w:marRight w:val="0"/>
      <w:marTop w:val="0"/>
      <w:marBottom w:val="0"/>
      <w:divBdr>
        <w:top w:val="none" w:sz="0" w:space="0" w:color="auto"/>
        <w:left w:val="none" w:sz="0" w:space="0" w:color="auto"/>
        <w:bottom w:val="none" w:sz="0" w:space="0" w:color="auto"/>
        <w:right w:val="none" w:sz="0" w:space="0" w:color="auto"/>
      </w:divBdr>
    </w:div>
    <w:div w:id="1558320768">
      <w:bodyDiv w:val="1"/>
      <w:marLeft w:val="0"/>
      <w:marRight w:val="0"/>
      <w:marTop w:val="0"/>
      <w:marBottom w:val="0"/>
      <w:divBdr>
        <w:top w:val="none" w:sz="0" w:space="0" w:color="auto"/>
        <w:left w:val="none" w:sz="0" w:space="0" w:color="auto"/>
        <w:bottom w:val="none" w:sz="0" w:space="0" w:color="auto"/>
        <w:right w:val="none" w:sz="0" w:space="0" w:color="auto"/>
      </w:divBdr>
    </w:div>
    <w:div w:id="1576357221">
      <w:bodyDiv w:val="1"/>
      <w:marLeft w:val="0"/>
      <w:marRight w:val="0"/>
      <w:marTop w:val="0"/>
      <w:marBottom w:val="0"/>
      <w:divBdr>
        <w:top w:val="none" w:sz="0" w:space="0" w:color="auto"/>
        <w:left w:val="none" w:sz="0" w:space="0" w:color="auto"/>
        <w:bottom w:val="none" w:sz="0" w:space="0" w:color="auto"/>
        <w:right w:val="none" w:sz="0" w:space="0" w:color="auto"/>
      </w:divBdr>
    </w:div>
    <w:div w:id="1594971812">
      <w:bodyDiv w:val="1"/>
      <w:marLeft w:val="0"/>
      <w:marRight w:val="0"/>
      <w:marTop w:val="0"/>
      <w:marBottom w:val="0"/>
      <w:divBdr>
        <w:top w:val="none" w:sz="0" w:space="0" w:color="auto"/>
        <w:left w:val="none" w:sz="0" w:space="0" w:color="auto"/>
        <w:bottom w:val="none" w:sz="0" w:space="0" w:color="auto"/>
        <w:right w:val="none" w:sz="0" w:space="0" w:color="auto"/>
      </w:divBdr>
    </w:div>
    <w:div w:id="1615988693">
      <w:bodyDiv w:val="1"/>
      <w:marLeft w:val="0"/>
      <w:marRight w:val="0"/>
      <w:marTop w:val="0"/>
      <w:marBottom w:val="0"/>
      <w:divBdr>
        <w:top w:val="none" w:sz="0" w:space="0" w:color="auto"/>
        <w:left w:val="none" w:sz="0" w:space="0" w:color="auto"/>
        <w:bottom w:val="none" w:sz="0" w:space="0" w:color="auto"/>
        <w:right w:val="none" w:sz="0" w:space="0" w:color="auto"/>
      </w:divBdr>
    </w:div>
    <w:div w:id="1618099813">
      <w:bodyDiv w:val="1"/>
      <w:marLeft w:val="0"/>
      <w:marRight w:val="0"/>
      <w:marTop w:val="0"/>
      <w:marBottom w:val="0"/>
      <w:divBdr>
        <w:top w:val="none" w:sz="0" w:space="0" w:color="auto"/>
        <w:left w:val="none" w:sz="0" w:space="0" w:color="auto"/>
        <w:bottom w:val="none" w:sz="0" w:space="0" w:color="auto"/>
        <w:right w:val="none" w:sz="0" w:space="0" w:color="auto"/>
      </w:divBdr>
    </w:div>
    <w:div w:id="1624188205">
      <w:bodyDiv w:val="1"/>
      <w:marLeft w:val="0"/>
      <w:marRight w:val="0"/>
      <w:marTop w:val="0"/>
      <w:marBottom w:val="0"/>
      <w:divBdr>
        <w:top w:val="none" w:sz="0" w:space="0" w:color="auto"/>
        <w:left w:val="none" w:sz="0" w:space="0" w:color="auto"/>
        <w:bottom w:val="none" w:sz="0" w:space="0" w:color="auto"/>
        <w:right w:val="none" w:sz="0" w:space="0" w:color="auto"/>
      </w:divBdr>
    </w:div>
    <w:div w:id="1632245504">
      <w:bodyDiv w:val="1"/>
      <w:marLeft w:val="0"/>
      <w:marRight w:val="0"/>
      <w:marTop w:val="0"/>
      <w:marBottom w:val="0"/>
      <w:divBdr>
        <w:top w:val="none" w:sz="0" w:space="0" w:color="auto"/>
        <w:left w:val="none" w:sz="0" w:space="0" w:color="auto"/>
        <w:bottom w:val="none" w:sz="0" w:space="0" w:color="auto"/>
        <w:right w:val="none" w:sz="0" w:space="0" w:color="auto"/>
      </w:divBdr>
    </w:div>
    <w:div w:id="1647860835">
      <w:bodyDiv w:val="1"/>
      <w:marLeft w:val="0"/>
      <w:marRight w:val="0"/>
      <w:marTop w:val="0"/>
      <w:marBottom w:val="0"/>
      <w:divBdr>
        <w:top w:val="none" w:sz="0" w:space="0" w:color="auto"/>
        <w:left w:val="none" w:sz="0" w:space="0" w:color="auto"/>
        <w:bottom w:val="none" w:sz="0" w:space="0" w:color="auto"/>
        <w:right w:val="none" w:sz="0" w:space="0" w:color="auto"/>
      </w:divBdr>
    </w:div>
    <w:div w:id="1722434241">
      <w:bodyDiv w:val="1"/>
      <w:marLeft w:val="0"/>
      <w:marRight w:val="0"/>
      <w:marTop w:val="0"/>
      <w:marBottom w:val="0"/>
      <w:divBdr>
        <w:top w:val="none" w:sz="0" w:space="0" w:color="auto"/>
        <w:left w:val="none" w:sz="0" w:space="0" w:color="auto"/>
        <w:bottom w:val="none" w:sz="0" w:space="0" w:color="auto"/>
        <w:right w:val="none" w:sz="0" w:space="0" w:color="auto"/>
      </w:divBdr>
    </w:div>
    <w:div w:id="1744525621">
      <w:bodyDiv w:val="1"/>
      <w:marLeft w:val="0"/>
      <w:marRight w:val="0"/>
      <w:marTop w:val="0"/>
      <w:marBottom w:val="0"/>
      <w:divBdr>
        <w:top w:val="none" w:sz="0" w:space="0" w:color="auto"/>
        <w:left w:val="none" w:sz="0" w:space="0" w:color="auto"/>
        <w:bottom w:val="none" w:sz="0" w:space="0" w:color="auto"/>
        <w:right w:val="none" w:sz="0" w:space="0" w:color="auto"/>
      </w:divBdr>
    </w:div>
    <w:div w:id="1822427817">
      <w:bodyDiv w:val="1"/>
      <w:marLeft w:val="0"/>
      <w:marRight w:val="0"/>
      <w:marTop w:val="0"/>
      <w:marBottom w:val="0"/>
      <w:divBdr>
        <w:top w:val="none" w:sz="0" w:space="0" w:color="auto"/>
        <w:left w:val="none" w:sz="0" w:space="0" w:color="auto"/>
        <w:bottom w:val="none" w:sz="0" w:space="0" w:color="auto"/>
        <w:right w:val="none" w:sz="0" w:space="0" w:color="auto"/>
      </w:divBdr>
    </w:div>
    <w:div w:id="1849369475">
      <w:bodyDiv w:val="1"/>
      <w:marLeft w:val="0"/>
      <w:marRight w:val="0"/>
      <w:marTop w:val="0"/>
      <w:marBottom w:val="0"/>
      <w:divBdr>
        <w:top w:val="none" w:sz="0" w:space="0" w:color="auto"/>
        <w:left w:val="none" w:sz="0" w:space="0" w:color="auto"/>
        <w:bottom w:val="none" w:sz="0" w:space="0" w:color="auto"/>
        <w:right w:val="none" w:sz="0" w:space="0" w:color="auto"/>
      </w:divBdr>
    </w:div>
    <w:div w:id="1890261288">
      <w:bodyDiv w:val="1"/>
      <w:marLeft w:val="0"/>
      <w:marRight w:val="0"/>
      <w:marTop w:val="0"/>
      <w:marBottom w:val="0"/>
      <w:divBdr>
        <w:top w:val="none" w:sz="0" w:space="0" w:color="auto"/>
        <w:left w:val="none" w:sz="0" w:space="0" w:color="auto"/>
        <w:bottom w:val="none" w:sz="0" w:space="0" w:color="auto"/>
        <w:right w:val="none" w:sz="0" w:space="0" w:color="auto"/>
      </w:divBdr>
    </w:div>
    <w:div w:id="1937055236">
      <w:bodyDiv w:val="1"/>
      <w:marLeft w:val="0"/>
      <w:marRight w:val="0"/>
      <w:marTop w:val="0"/>
      <w:marBottom w:val="0"/>
      <w:divBdr>
        <w:top w:val="none" w:sz="0" w:space="0" w:color="auto"/>
        <w:left w:val="none" w:sz="0" w:space="0" w:color="auto"/>
        <w:bottom w:val="none" w:sz="0" w:space="0" w:color="auto"/>
        <w:right w:val="none" w:sz="0" w:space="0" w:color="auto"/>
      </w:divBdr>
    </w:div>
    <w:div w:id="2015641910">
      <w:bodyDiv w:val="1"/>
      <w:marLeft w:val="0"/>
      <w:marRight w:val="0"/>
      <w:marTop w:val="0"/>
      <w:marBottom w:val="0"/>
      <w:divBdr>
        <w:top w:val="none" w:sz="0" w:space="0" w:color="auto"/>
        <w:left w:val="none" w:sz="0" w:space="0" w:color="auto"/>
        <w:bottom w:val="none" w:sz="0" w:space="0" w:color="auto"/>
        <w:right w:val="none" w:sz="0" w:space="0" w:color="auto"/>
      </w:divBdr>
    </w:div>
    <w:div w:id="2033795870">
      <w:bodyDiv w:val="1"/>
      <w:marLeft w:val="0"/>
      <w:marRight w:val="0"/>
      <w:marTop w:val="0"/>
      <w:marBottom w:val="0"/>
      <w:divBdr>
        <w:top w:val="none" w:sz="0" w:space="0" w:color="auto"/>
        <w:left w:val="none" w:sz="0" w:space="0" w:color="auto"/>
        <w:bottom w:val="none" w:sz="0" w:space="0" w:color="auto"/>
        <w:right w:val="none" w:sz="0" w:space="0" w:color="auto"/>
      </w:divBdr>
    </w:div>
    <w:div w:id="2045784079">
      <w:bodyDiv w:val="1"/>
      <w:marLeft w:val="0"/>
      <w:marRight w:val="0"/>
      <w:marTop w:val="0"/>
      <w:marBottom w:val="0"/>
      <w:divBdr>
        <w:top w:val="none" w:sz="0" w:space="0" w:color="auto"/>
        <w:left w:val="none" w:sz="0" w:space="0" w:color="auto"/>
        <w:bottom w:val="none" w:sz="0" w:space="0" w:color="auto"/>
        <w:right w:val="none" w:sz="0" w:space="0" w:color="auto"/>
      </w:divBdr>
    </w:div>
    <w:div w:id="2060787737">
      <w:bodyDiv w:val="1"/>
      <w:marLeft w:val="0"/>
      <w:marRight w:val="0"/>
      <w:marTop w:val="0"/>
      <w:marBottom w:val="0"/>
      <w:divBdr>
        <w:top w:val="none" w:sz="0" w:space="0" w:color="auto"/>
        <w:left w:val="none" w:sz="0" w:space="0" w:color="auto"/>
        <w:bottom w:val="none" w:sz="0" w:space="0" w:color="auto"/>
        <w:right w:val="none" w:sz="0" w:space="0" w:color="auto"/>
      </w:divBdr>
    </w:div>
    <w:div w:id="2072650104">
      <w:bodyDiv w:val="1"/>
      <w:marLeft w:val="0"/>
      <w:marRight w:val="0"/>
      <w:marTop w:val="0"/>
      <w:marBottom w:val="0"/>
      <w:divBdr>
        <w:top w:val="none" w:sz="0" w:space="0" w:color="auto"/>
        <w:left w:val="none" w:sz="0" w:space="0" w:color="auto"/>
        <w:bottom w:val="none" w:sz="0" w:space="0" w:color="auto"/>
        <w:right w:val="none" w:sz="0" w:space="0" w:color="auto"/>
      </w:divBdr>
    </w:div>
    <w:div w:id="209342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implifier.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DC78C-B569-4CCF-A3EC-AB532A291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7795</TotalTime>
  <Pages>68</Pages>
  <Words>51066</Words>
  <Characters>291082</Characters>
  <Application>Microsoft Office Word</Application>
  <DocSecurity>0</DocSecurity>
  <Lines>2425</Lines>
  <Paragraphs>682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THESIS EVALUATION</vt:lpstr>
      <vt:lpstr>PERMISSION</vt:lpstr>
      <vt:lpstr>ACKNOWLEDGMENTS</vt:lpstr>
      <vt:lpstr>ABSTRACT</vt:lpstr>
      <vt:lpstr>LIST OF FIGURES</vt:lpstr>
      <vt:lpstr>LIST OF TABLES</vt:lpstr>
      <vt:lpstr>LIST OF ABBREVIATIONS</vt:lpstr>
      <vt:lpstr>CHAPTER 1: INTRODUCTION</vt:lpstr>
      <vt:lpstr>    1.1 Introduction to AI-based Pneumonia diagnosis</vt:lpstr>
      <vt:lpstr>    1.2 Problem Statement</vt:lpstr>
      <vt:lpstr>    1.3 Motivation</vt:lpstr>
      <vt:lpstr>    1.4 Objectives</vt:lpstr>
      <vt:lpstr>    </vt:lpstr>
      <vt:lpstr>CHAPTER 2: LITERATURE REVIEW</vt:lpstr>
      <vt:lpstr>    2.1 Related Work</vt:lpstr>
      <vt:lpstr>        2.1.1 Convolution Neural Network for CXR Diagnosis</vt:lpstr>
    </vt:vector>
  </TitlesOfParts>
  <Company/>
  <LinksUpToDate>false</LinksUpToDate>
  <CharactersWithSpaces>341466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Baral</dc:creator>
  <cp:keywords/>
  <dc:description/>
  <cp:lastModifiedBy>Sulav Baral</cp:lastModifiedBy>
  <cp:revision>6386</cp:revision>
  <cp:lastPrinted>2024-11-26T15:32:00Z</cp:lastPrinted>
  <dcterms:created xsi:type="dcterms:W3CDTF">2024-09-12T08:31:00Z</dcterms:created>
  <dcterms:modified xsi:type="dcterms:W3CDTF">2024-12-04T14:01:00Z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3e29353495127fe8d0c8f9a190c102efa6c341bed801cc0f8c8b8f4b85cbb021</vt:lpwstr>
  </property>
  <property fmtid="{D5CDD505-2E9C-101B-9397-08002B2CF9AE}" pid="3" name="ZOTERO_PREF_1">
    <vt:lpwstr>&lt;data data-version="3" zotero-version="7.0.9"&gt;&lt;session id="NLFsDUEa"/&gt;&lt;style id="http://www.zotero.org/styles/apa" locale="en-US" hasBibliography="1" bibliographyStyleHasBeenSet="1"/&gt;&lt;prefs&gt;&lt;pref name="fieldType" value="Field"/&gt;&lt;pref name="automaticJourna</vt:lpwstr>
  </property>
  <property fmtid="{D5CDD505-2E9C-101B-9397-08002B2CF9AE}" pid="4" name="ZOTERO_PREF_2">
    <vt:lpwstr>lAbbreviations" value="true"/&gt;&lt;/prefs&gt;&lt;/data&gt;</vt:lpwstr>
  </property>
</Properties>
</file>