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7C3AED"/>
          <w:sz w:val="44"/>
          <w:szCs w:val="44"/>
        </w:rPr>
        <w:t xml:space="preserve">Class Fantasy</w:t>
      </w:r>
    </w:p>
    <w:p>
      <w:pPr>
        <w:spacing w:after="400"/>
      </w:pPr>
      <w:r>
        <w:rPr>
          <w:color w:val="3B0764"/>
          <w:sz w:val="30"/>
          <w:szCs w:val="30"/>
        </w:rPr>
        <w:t xml:space="preserve">Manual: importar eventos en bloque</w:t>
      </w:r>
    </w:p>
    <w:p>
      <w:pPr>
        <w:pStyle w:val="Heading1"/>
        <w:spacing w:after="150" w:before="300"/>
      </w:pPr>
      <w:r>
        <w:t xml:space="preserve">¿Para qué sirve?</w:t>
      </w:r>
    </w:p>
    <w:p>
      <w:pPr>
        <w:spacing w:after="150"/>
      </w:pPr>
      <w:r>
        <w:t xml:space="preserve">Normalmente, cada evento (una nota, un examen, la participación en clase...) se registra uno por uno desde la web. Cuando tienes muchos eventos de golpe — por ejemplo, los resultados de un examen de toda la clase — puedes ahorrarte ese trabajo subiendo un solo archivo de texto con todos los datos, y el sistema los crea todos de una vez.</w:t>
      </w:r>
    </w:p>
    <w:p>
      <w:pPr>
        <w:pStyle w:val="Heading1"/>
        <w:spacing w:after="150" w:before="300"/>
      </w:pPr>
      <w:r>
        <w:t xml:space="preserve">¿Dónde se encuentra?</w:t>
      </w:r>
    </w:p>
    <w:p>
      <w:pPr>
        <w:pStyle w:val="ListParagraph"/>
        <w:numPr>
          <w:ilvl w:val="0"/>
          <w:numId w:val="2"/>
        </w:numPr>
        <w:spacing w:after="100"/>
      </w:pPr>
      <w:r>
        <w:t xml:space="preserve">Entra en tu clase y ve al calendario de jornadas.</w:t>
      </w:r>
    </w:p>
    <w:p>
      <w:pPr>
        <w:pStyle w:val="ListParagraph"/>
        <w:numPr>
          <w:ilvl w:val="0"/>
          <w:numId w:val="2"/>
        </w:numPr>
        <w:spacing w:after="100"/>
      </w:pPr>
      <w:r>
        <w:t xml:space="preserve">Pulsa "Gestionar eventos" en la jornada que corresponda.</w:t>
      </w:r>
    </w:p>
    <w:p>
      <w:pPr>
        <w:pStyle w:val="ListParagraph"/>
        <w:numPr>
          <w:ilvl w:val="0"/>
          <w:numId w:val="2"/>
        </w:numPr>
        <w:spacing w:after="100"/>
      </w:pPr>
      <w:r>
        <w:t xml:space="preserve">Al final de esa página encontrarás el apartado "Importar eventos desde un archivo", con un botón para elegir el archivo y otro para importarlo.</w:t>
      </w:r>
    </w:p>
    <w:p>
      <w:pPr>
        <w:pStyle w:val="Heading1"/>
        <w:spacing w:after="150" w:before="300"/>
      </w:pPr>
      <w:r>
        <w:t xml:space="preserve">Cómo debe estar escrito el archivo</w:t>
      </w:r>
    </w:p>
    <w:p>
      <w:pPr>
        <w:spacing w:after="150"/>
      </w:pPr>
      <w:r>
        <w:t xml:space="preserve">Es un archivo de texto normal (extensión .txt o .csv, se puede crear con el Bloc de notas o similar). Cada línea representa un evento, con 4 datos separados por punto y coma (;), siempre en este orden:</w:t>
      </w:r>
    </w:p>
    <w:p>
      <w:pPr>
        <w:pBdr>
          <w:top w:val="single" w:color="CCCCCC" w:sz="4"/>
          <w:left w:val="single" w:color="CCCCCC" w:sz="4"/>
          <w:bottom w:val="single" w:color="CCCCCC" w:sz="4"/>
          <w:right w:val="single" w:color="CCCCCC" w:sz="4"/>
        </w:pBdr>
        <w:shd w:fill="EFEFEF" w:val="clear"/>
        <w:spacing w:after="200" w:before="100"/>
      </w:pPr>
      <w:r>
        <w:rPr>
          <w:rFonts w:ascii="Consolas" w:cs="Consolas" w:eastAsia="Consolas" w:hAnsi="Consolas"/>
          <w:sz w:val="20"/>
          <w:szCs w:val="20"/>
        </w:rPr>
        <w:t xml:space="preserve">jornada;alumno;categoria;fecha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00"/>
      </w:tblGrid>
      <w:tr>
        <w:tc>
          <w:tcPr>
            <w:tcW w:type="dxa" w:w="1600"/>
            <w:shd w:fill="7C3AED" w:val="clear"/>
          </w:tcPr>
          <w:p>
            <w:r>
              <w:rPr>
                <w:b/>
                <w:bCs/>
                <w:color w:val="FFFFFF"/>
                <w:sz w:val="20"/>
                <w:szCs w:val="20"/>
              </w:rPr>
              <w:t xml:space="preserve">Campo</w:t>
            </w:r>
          </w:p>
        </w:tc>
        <w:tc>
          <w:tcPr>
            <w:tcW w:type="dxa" w:w="2200"/>
            <w:shd w:fill="7C3AED" w:val="clear"/>
          </w:tcPr>
          <w:p>
            <w:r>
              <w:rPr>
                <w:b/>
                <w:bCs/>
                <w:color w:val="FFFFFF"/>
                <w:sz w:val="20"/>
                <w:szCs w:val="20"/>
              </w:rPr>
              <w:t xml:space="preserve">¿Qué va ahí?</w:t>
            </w:r>
          </w:p>
        </w:tc>
        <w:tc>
          <w:tcPr>
            <w:tcW w:type="dxa" w:w="2600"/>
            <w:shd w:fill="7C3AED" w:val="clear"/>
          </w:tcPr>
          <w:p>
            <w:r>
              <w:rPr>
                <w:b/>
                <w:bCs/>
                <w:color w:val="FFFFFF"/>
                <w:sz w:val="20"/>
                <w:szCs w:val="20"/>
              </w:rPr>
              <w:t xml:space="preserve">Ejemplo</w:t>
            </w:r>
          </w:p>
        </w:tc>
        <w:tc>
          <w:tcPr>
            <w:tcW w:type="dxa" w:w="2600"/>
            <w:shd w:fill="7C3AED" w:val="clear"/>
          </w:tcPr>
          <w:p>
            <w:r>
              <w:rPr>
                <w:b/>
                <w:bCs/>
                <w:color w:val="FFFFFF"/>
                <w:sz w:val="20"/>
                <w:szCs w:val="20"/>
              </w:rPr>
              <w:t xml:space="preserve">Notas</w:t>
            </w:r>
          </w:p>
        </w:tc>
      </w:tr>
      <w:tr>
        <w:tc>
          <w:tcPr>
            <w:tcW w:type="dxa" w:w="1600"/>
          </w:tcPr>
          <w:p>
            <w:r>
              <w:rPr>
                <w:b w:val="false"/>
                <w:bCs w:val="false"/>
                <w:color w:val="000000"/>
                <w:sz w:val="20"/>
                <w:szCs w:val="20"/>
              </w:rPr>
              <w:t xml:space="preserve">jornada</w:t>
            </w:r>
          </w:p>
        </w:tc>
        <w:tc>
          <w:tcPr>
            <w:tcW w:type="dxa" w:w="2200"/>
          </w:tcPr>
          <w:p>
            <w:r>
              <w:rPr>
                <w:b w:val="false"/>
                <w:bCs w:val="false"/>
                <w:color w:val="000000"/>
                <w:sz w:val="20"/>
                <w:szCs w:val="20"/>
              </w:rPr>
              <w:t xml:space="preserve">El número de la jornada</w:t>
            </w:r>
          </w:p>
        </w:tc>
        <w:tc>
          <w:tcPr>
            <w:tcW w:type="dxa" w:w="2600"/>
          </w:tcPr>
          <w:p>
            <w:r>
              <w:rPr>
                <w:b w:val="false"/>
                <w:bCs w:val="false"/>
                <w:color w:val="000000"/>
                <w:sz w:val="20"/>
                <w:szCs w:val="20"/>
              </w:rPr>
              <w:t xml:space="preserve">3</w:t>
            </w:r>
          </w:p>
        </w:tc>
        <w:tc>
          <w:tcPr>
            <w:tcW w:type="dxa" w:w="2600"/>
          </w:tcPr>
          <w:p>
            <w:r>
              <w:rPr>
                <w:b w:val="false"/>
                <w:bCs w:val="false"/>
                <w:color w:val="000000"/>
                <w:sz w:val="20"/>
                <w:szCs w:val="20"/>
              </w:rPr>
              <w:t xml:space="preserve">Tal como aparece en el calendario de la clase</w:t>
            </w:r>
          </w:p>
        </w:tc>
      </w:tr>
      <w:tr>
        <w:tc>
          <w:tcPr>
            <w:tcW w:type="dxa" w:w="1600"/>
          </w:tcPr>
          <w:p>
            <w:r>
              <w:rPr>
                <w:b w:val="false"/>
                <w:bCs w:val="false"/>
                <w:color w:val="000000"/>
                <w:sz w:val="20"/>
                <w:szCs w:val="20"/>
              </w:rPr>
              <w:t xml:space="preserve">alumno</w:t>
            </w:r>
          </w:p>
        </w:tc>
        <w:tc>
          <w:tcPr>
            <w:tcW w:type="dxa" w:w="2200"/>
          </w:tcPr>
          <w:p>
            <w:r>
              <w:rPr>
                <w:b w:val="false"/>
                <w:bCs w:val="false"/>
                <w:color w:val="000000"/>
                <w:sz w:val="20"/>
                <w:szCs w:val="20"/>
              </w:rPr>
              <w:t xml:space="preserve">El usuario del alumno (no su nombre completo)</w:t>
            </w:r>
          </w:p>
        </w:tc>
        <w:tc>
          <w:tcPr>
            <w:tcW w:type="dxa" w:w="2600"/>
          </w:tcPr>
          <w:p>
            <w:r>
              <w:rPr>
                <w:b w:val="false"/>
                <w:bCs w:val="false"/>
                <w:color w:val="000000"/>
                <w:sz w:val="20"/>
                <w:szCs w:val="20"/>
              </w:rPr>
              <w:t xml:space="preserve">ana</w:t>
            </w:r>
          </w:p>
        </w:tc>
        <w:tc>
          <w:tcPr>
            <w:tcW w:type="dxa" w:w="2600"/>
          </w:tcPr>
          <w:p>
            <w:r>
              <w:rPr>
                <w:b w:val="false"/>
                <w:bCs w:val="false"/>
                <w:color w:val="000000"/>
                <w:sz w:val="20"/>
                <w:szCs w:val="20"/>
              </w:rPr>
              <w:t xml:space="preserve">Es el mismo usuario con el que el alumno inicia sesión</w:t>
            </w:r>
          </w:p>
        </w:tc>
      </w:tr>
      <w:tr>
        <w:tc>
          <w:tcPr>
            <w:tcW w:type="dxa" w:w="1600"/>
          </w:tcPr>
          <w:p>
            <w:r>
              <w:rPr>
                <w:b w:val="false"/>
                <w:bCs w:val="false"/>
                <w:color w:val="000000"/>
                <w:sz w:val="20"/>
                <w:szCs w:val="20"/>
              </w:rPr>
              <w:t xml:space="preserve">categoria</w:t>
            </w:r>
          </w:p>
        </w:tc>
        <w:tc>
          <w:tcPr>
            <w:tcW w:type="dxa" w:w="2200"/>
          </w:tcPr>
          <w:p>
            <w:r>
              <w:rPr>
                <w:b w:val="false"/>
                <w:bCs w:val="false"/>
                <w:color w:val="000000"/>
                <w:sz w:val="20"/>
                <w:szCs w:val="20"/>
              </w:rPr>
              <w:t xml:space="preserve">El nombre exacto del tipo de evento</w:t>
            </w:r>
          </w:p>
        </w:tc>
        <w:tc>
          <w:tcPr>
            <w:tcW w:type="dxa" w:w="2600"/>
          </w:tcPr>
          <w:p>
            <w:r>
              <w:rPr>
                <w:b w:val="false"/>
                <w:bCs w:val="false"/>
                <w:color w:val="000000"/>
                <w:sz w:val="20"/>
                <w:szCs w:val="20"/>
              </w:rPr>
              <w:t xml:space="preserve">Examen aprobado</w:t>
            </w:r>
          </w:p>
        </w:tc>
        <w:tc>
          <w:tcPr>
            <w:tcW w:type="dxa" w:w="2600"/>
          </w:tcPr>
          <w:p>
            <w:r>
              <w:rPr>
                <w:b w:val="false"/>
                <w:bCs w:val="false"/>
                <w:color w:val="000000"/>
                <w:sz w:val="20"/>
                <w:szCs w:val="20"/>
              </w:rPr>
              <w:t xml:space="preserve">Debe coincidir letra por letra con el catálogo de puntos de la clase</w:t>
            </w:r>
          </w:p>
        </w:tc>
      </w:tr>
      <w:tr>
        <w:tc>
          <w:tcPr>
            <w:tcW w:type="dxa" w:w="1600"/>
          </w:tcPr>
          <w:p>
            <w:r>
              <w:rPr>
                <w:b w:val="false"/>
                <w:bCs w:val="false"/>
                <w:color w:val="000000"/>
                <w:sz w:val="20"/>
                <w:szCs w:val="20"/>
              </w:rPr>
              <w:t xml:space="preserve">fecha</w:t>
            </w:r>
          </w:p>
        </w:tc>
        <w:tc>
          <w:tcPr>
            <w:tcW w:type="dxa" w:w="2200"/>
          </w:tcPr>
          <w:p>
            <w:r>
              <w:rPr>
                <w:b w:val="false"/>
                <w:bCs w:val="false"/>
                <w:color w:val="000000"/>
                <w:sz w:val="20"/>
                <w:szCs w:val="20"/>
              </w:rPr>
              <w:t xml:space="preserve">La fecha del evento</w:t>
            </w:r>
          </w:p>
        </w:tc>
        <w:tc>
          <w:tcPr>
            <w:tcW w:type="dxa" w:w="2600"/>
          </w:tcPr>
          <w:p>
            <w:r>
              <w:rPr>
                <w:b w:val="false"/>
                <w:bCs w:val="false"/>
                <w:color w:val="000000"/>
                <w:sz w:val="20"/>
                <w:szCs w:val="20"/>
              </w:rPr>
              <w:t xml:space="preserve">2026-10-05</w:t>
            </w:r>
          </w:p>
        </w:tc>
        <w:tc>
          <w:tcPr>
            <w:tcW w:type="dxa" w:w="2600"/>
          </w:tcPr>
          <w:p>
            <w:r>
              <w:rPr>
                <w:b w:val="false"/>
                <w:bCs w:val="false"/>
                <w:color w:val="000000"/>
                <w:sz w:val="20"/>
                <w:szCs w:val="20"/>
              </w:rPr>
              <w:t xml:space="preserve">Siempre año-mes-día, con guiones</w:t>
            </w:r>
          </w:p>
        </w:tc>
      </w:tr>
    </w:tbl>
    <w:p>
      <w:pPr>
        <w:spacing w:after="150"/>
      </w:pPr>
    </w:p>
    <w:p>
      <w:pPr>
        <w:pStyle w:val="Heading1"/>
        <w:spacing w:after="150" w:before="300"/>
      </w:pPr>
      <w:r>
        <w:t xml:space="preserve">Ejemplo completo</w:t>
      </w:r>
    </w:p>
    <w:p>
      <w:pPr>
        <w:spacing w:after="150"/>
      </w:pPr>
      <w:r>
        <w:t xml:space="preserve">Un archivo para registrar el resultado de un examen a varios alumnos de la jornada 3 se vería así:</w:t>
      </w:r>
    </w:p>
    <w:p>
      <w:pPr>
        <w:pBdr>
          <w:top w:val="single" w:color="CCCCCC" w:sz="4"/>
          <w:left w:val="single" w:color="CCCCCC" w:sz="4"/>
          <w:bottom w:val="single" w:color="CCCCCC" w:sz="4"/>
          <w:right w:val="single" w:color="CCCCCC" w:sz="4"/>
        </w:pBdr>
        <w:shd w:fill="EFEFEF" w:val="clear"/>
        <w:spacing w:after="200" w:before="100"/>
      </w:pPr>
      <w:r>
        <w:rPr>
          <w:rFonts w:ascii="Consolas" w:cs="Consolas" w:eastAsia="Consolas" w:hAnsi="Consolas"/>
          <w:sz w:val="20"/>
          <w:szCs w:val="20"/>
        </w:rPr>
        <w:t xml:space="preserve">jornada;alumno;categoria;fecha</w:t>
      </w:r>
      <w:r>
        <w:rPr>
          <w:rFonts w:ascii="Consolas" w:cs="Consolas" w:eastAsia="Consolas" w:hAnsi="Consolas"/>
          <w:sz w:val="20"/>
          <w:szCs w:val="20"/>
        </w:rPr>
        <w:br/>
        <w:t xml:space="preserve">3;ana;Examen aprobado;2026-10-05</w:t>
      </w:r>
      <w:r>
        <w:rPr>
          <w:rFonts w:ascii="Consolas" w:cs="Consolas" w:eastAsia="Consolas" w:hAnsi="Consolas"/>
          <w:sz w:val="20"/>
          <w:szCs w:val="20"/>
        </w:rPr>
        <w:br/>
        <w:t xml:space="preserve">3;bruno;Examen aprobado;2026-10-05</w:t>
      </w:r>
      <w:r>
        <w:rPr>
          <w:rFonts w:ascii="Consolas" w:cs="Consolas" w:eastAsia="Consolas" w:hAnsi="Consolas"/>
          <w:sz w:val="20"/>
          <w:szCs w:val="20"/>
        </w:rPr>
        <w:br/>
        <w:t xml:space="preserve">3;carla;Nota -examen- &lt;5;2026-10-05</w:t>
      </w:r>
    </w:p>
    <w:p>
      <w:pPr>
        <w:spacing w:after="150"/>
      </w:pPr>
      <w:r>
        <w:t xml:space="preserve">La primera línea ("jornada;alumno;categoria;fecha") es opcional: puedes ponerla como recordatorio de las columnas, o quitarla directamente — el sistema la reconoce y la ignora sola. El resto de líneas son las que se importan.</w:t>
      </w:r>
    </w:p>
    <w:p>
      <w:pPr>
        <w:pStyle w:val="Heading1"/>
        <w:spacing w:after="150" w:before="300"/>
      </w:pPr>
      <w:r>
        <w:t xml:space="preserve">Reglas importantes</w:t>
      </w:r>
    </w:p>
    <w:p>
      <w:pPr>
        <w:pStyle w:val="ListParagraph"/>
        <w:numPr>
          <w:ilvl w:val="0"/>
          <w:numId w:val="3"/>
        </w:numPr>
        <w:spacing w:after="100"/>
      </w:pPr>
      <w:r>
        <w:t xml:space="preserve">El separador es siempre el punto y coma ( ; ), no la coma.</w:t>
      </w:r>
    </w:p>
    <w:p>
      <w:pPr>
        <w:pStyle w:val="ListParagraph"/>
        <w:numPr>
          <w:ilvl w:val="0"/>
          <w:numId w:val="3"/>
        </w:numPr>
        <w:spacing w:after="100"/>
      </w:pPr>
      <w:r>
        <w:t xml:space="preserve">"alumno" es el usuario con el que el alumno entra en la web, no su nombre. Si no lo recuerdas, pídeselo o consúltalo en el listado de alumnos de tu clase.</w:t>
      </w:r>
    </w:p>
    <w:p>
      <w:pPr>
        <w:pStyle w:val="ListParagraph"/>
        <w:numPr>
          <w:ilvl w:val="0"/>
          <w:numId w:val="3"/>
        </w:numPr>
        <w:spacing w:after="100"/>
      </w:pPr>
      <w:r>
        <w:t xml:space="preserve">"categoria" tiene que coincidir exactamente con el nombre tal como aparece en tu catálogo de puntos (mayúsculas, tildes, todo). No hace falta escribir el número de puntos: el sistema los toma solo de tu catálogo.</w:t>
      </w:r>
    </w:p>
    <w:p>
      <w:pPr>
        <w:pStyle w:val="ListParagraph"/>
        <w:numPr>
          <w:ilvl w:val="0"/>
          <w:numId w:val="3"/>
        </w:numPr>
        <w:spacing w:after="100"/>
      </w:pPr>
      <w:r>
        <w:t xml:space="preserve">"fecha" siempre en formato año-mes-día, con guiones (ejemplo: 2026-10-05).</w:t>
      </w:r>
    </w:p>
    <w:p>
      <w:pPr>
        <w:pStyle w:val="ListParagraph"/>
        <w:numPr>
          <w:ilvl w:val="0"/>
          <w:numId w:val="3"/>
        </w:numPr>
        <w:spacing w:after="100"/>
      </w:pPr>
      <w:r>
        <w:t xml:space="preserve">No se aceptan puntos "sueltos": todo evento tiene que corresponder a una categoría ya existente en tu catálogo de puntos de esa clase.</w:t>
      </w:r>
    </w:p>
    <w:p>
      <w:pPr>
        <w:pStyle w:val="Heading1"/>
        <w:spacing w:after="150" w:before="300"/>
      </w:pPr>
      <w:r>
        <w:t xml:space="preserve">Si algo sale mal</w:t>
      </w:r>
    </w:p>
    <w:p>
      <w:pPr>
        <w:spacing w:after="150"/>
      </w:pPr>
      <w:r>
        <w:t xml:space="preserve">El sistema es todo o nada: si una sola línea tiene un error (una jornada que no existe, un usuario mal escrito, una categoría que no coincide, o una fecha con formato distinto), no se importa ningún evento del archivo. En vez de eso, te mostrará un mensaje señalando exactamente en qué línea está el problema, para que la corrijas y vuelvas a subir el archivo completo.</w:t>
      </w:r>
    </w:p>
    <w:p>
      <w:pPr>
        <w:spacing w:after="150"/>
      </w:pPr>
      <w:r>
        <w:rPr>
          <w:i/>
          <w:iCs/>
          <w:color w:val="555555"/>
        </w:rPr>
        <w:t xml:space="preserve">Esto es intencional: así nunca te quedas con una importación "a medias" sin darte cuenta.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50" w:hanging="260"/>
      </w:pPr>
    </w:lvl>
  </w:abstractNum>
  <w:abstractNum w:abstractNumId="3" w15:restartNumberingAfterBreak="0">
    <w:multiLevelType w:val="hybridMultilevel"/>
    <w:lvl w:ilvl="0" w: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b/>
      <w:bCs/>
      <w:color w:val="7C3AED"/>
      <w:sz w:val="32"/>
      <w:szCs w:val="32"/>
    </w:rPr>
  </w:style>
  <w:style w:type="paragraph" w:styleId="Heading2">
    <w:name w:val="Heading 2"/>
    <w:basedOn w:val="Normal"/>
    <w:next w:val="Normal"/>
    <w:qFormat/>
    <w:rPr>
      <w:b/>
      <w:bCs/>
      <w:color w:val="3B07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2026-09-28T14:41:59.283Z</dcterms:created>
  <dcterms:modified xsi:type="dcterms:W3CDTF">2026-09-28T14:41:59.283Z</dcterms:modified>
</cp:coreProperties>
</file>

<file path=docProps/custom.xml><?xml version="1.0" encoding="utf-8"?>
<Properties xmlns="http://schemas.openxmlformats.org/officeDocument/2006/custom-properties" xmlns:vt="http://schemas.openxmlformats.org/officeDocument/2006/docPropsVTypes"/>
</file>