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56"/>
          <w:szCs w:val="56"/>
        </w:rPr>
        <w:t xml:space="preserve">FANTASY DE CLASE</w:t>
      </w:r>
    </w:p>
    <w:p>
      <w:pPr>
        <w:spacing w:after="600"/>
        <w:jc w:val="center"/>
      </w:pPr>
      <w:r>
        <w:rPr>
          <w:rFonts w:ascii="Calibri" w:cs="Calibri" w:eastAsia="Calibri" w:hAnsi="Calibri"/>
          <w:color w:val="595959"/>
          <w:sz w:val="32"/>
          <w:szCs w:val="32"/>
        </w:rPr>
        <w:t xml:space="preserve">Especificaciones Funcionales</w:t>
      </w:r>
    </w:p>
    <w:p>
      <w:pPr>
        <w:spacing w:after="100"/>
        <w:jc w:val="center"/>
      </w:pPr>
      <w:r>
        <w:rPr>
          <w:rFonts w:ascii="Calibri" w:cs="Calibri" w:eastAsia="Calibri" w:hAnsi="Calibri"/>
          <w:i/>
          <w:iCs/>
          <w:color w:val="595959"/>
          <w:sz w:val="22"/>
          <w:szCs w:val="22"/>
        </w:rPr>
        <w:t xml:space="preserve">Migración de la hoja de cálculo "Fantasy_Clase.xlsx" a una aplicación web</w:t>
      </w:r>
    </w:p>
    <w:p>
      <w:pPr>
        <w:spacing w:before="1600"/>
      </w:pPr>
    </w:p>
    <w:p>
      <w:pPr>
        <w:spacing w:after="60"/>
        <w:jc w:val="center"/>
      </w:pPr>
      <w:r>
        <w:rPr>
          <w:rFonts w:ascii="Calibri" w:cs="Calibri" w:eastAsia="Calibri" w:hAnsi="Calibri"/>
          <w:sz w:val="22"/>
          <w:szCs w:val="22"/>
        </w:rPr>
        <w:t xml:space="preserve">Documento preparado para: Álvaro</w:t>
      </w:r>
    </w:p>
    <w:p>
      <w:pPr>
        <w:spacing w:after="60"/>
        <w:jc w:val="center"/>
      </w:pPr>
      <w:r>
        <w:rPr>
          <w:rFonts w:ascii="Calibri" w:cs="Calibri" w:eastAsia="Calibri" w:hAnsi="Calibri"/>
          <w:sz w:val="22"/>
          <w:szCs w:val="22"/>
        </w:rPr>
        <w:t xml:space="preserve">Versión 1.0 — 11 de septiembre de 2026</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rFonts w:ascii="Calibri" w:cs="Calibri" w:eastAsia="Calibri" w:hAnsi="Calibri"/>
          <w:b/>
          <w:bCs/>
          <w:color w:val="1F3864"/>
          <w:sz w:val="30"/>
          <w:szCs w:val="30"/>
        </w:rPr>
        <w:t xml:space="preserve">1. Introducción y contexto</w:t>
      </w:r>
    </w:p>
    <w:p>
      <w:pPr>
        <w:spacing w:after="160" w:line="276"/>
      </w:pPr>
      <w:r>
        <w:rPr>
          <w:rFonts w:ascii="Calibri" w:cs="Calibri" w:eastAsia="Calibri" w:hAnsi="Calibri"/>
          <w:sz w:val="22"/>
          <w:szCs w:val="22"/>
        </w:rPr>
        <w:t xml:space="preserve">Álvaro, profesor y dueño de este proceso, diseñó una prueba de concepto en Microsoft Excel ("Fantasy_Clase.xlsx") con ayuda de otro agente de inteligencia artificial, para gamificar el seguimiento del comportamiento y rendimiento académico de su clase mediante un sistema de puntos inspirado en el Fantasy Football.</w:t>
      </w:r>
    </w:p>
    <w:p>
      <w:pPr>
        <w:spacing w:after="160" w:line="276"/>
      </w:pPr>
      <w:r>
        <w:rPr>
          <w:rFonts w:ascii="Calibri" w:cs="Calibri" w:eastAsia="Calibri" w:hAnsi="Calibri"/>
          <w:sz w:val="22"/>
          <w:szCs w:val="22"/>
        </w:rPr>
        <w:t xml:space="preserve">Esta hoja de cálculo demostró ser funcional pero limitada en cuanto a usuarios concurrentes, control de acceso, trazabilidad y experiencia de uso. El objetivo de este proyecto es migrar dicha lógica de negocio a una aplicación web completa, corrigiendo las carencias detectadas y añadiendo las funcionalidades que Álvaro necesita para operar varias clases de forma profesional.</w:t>
      </w:r>
    </w:p>
    <w:p>
      <w:pPr>
        <w:spacing w:after="160" w:line="276"/>
      </w:pPr>
      <w:r>
        <w:rPr>
          <w:rFonts w:ascii="Calibri" w:cs="Calibri" w:eastAsia="Calibri" w:hAnsi="Calibri"/>
          <w:sz w:val="22"/>
          <w:szCs w:val="22"/>
        </w:rPr>
        <w:t xml:space="preserve">Este documento recoge el resultado de la Fase 1 del proyecto: el levantamiento de requisitos funcionales, obtenido mediante el análisis técnico exhaustivo del archivo Excel original (hojas, fórmulas, validaciones de datos) y una entrevista estructurada con Álvaro para confirmar, corregir y ampliar dicho análisis.</w:t>
      </w:r>
    </w:p>
    <w:p>
      <w:pPr>
        <w:pStyle w:val="Heading1"/>
        <w:spacing w:after="160" w:before="360"/>
      </w:pPr>
      <w:r>
        <w:rPr>
          <w:rFonts w:ascii="Calibri" w:cs="Calibri" w:eastAsia="Calibri" w:hAnsi="Calibri"/>
          <w:b/>
          <w:bCs/>
          <w:color w:val="1F3864"/>
          <w:sz w:val="30"/>
          <w:szCs w:val="30"/>
        </w:rPr>
        <w:t xml:space="preserve">2. Descripción general del sistema</w:t>
      </w:r>
    </w:p>
    <w:p>
      <w:pPr>
        <w:spacing w:after="160" w:line="276"/>
      </w:pPr>
      <w:r>
        <w:rPr>
          <w:rFonts w:ascii="Calibri" w:cs="Calibri" w:eastAsia="Calibri" w:hAnsi="Calibri"/>
          <w:sz w:val="22"/>
          <w:szCs w:val="22"/>
        </w:rPr>
        <w:t xml:space="preserve">"Fantasy de Clase" es un sistema de gamificación en el que cada alumno de una clase cumple un doble rol:</w:t>
      </w:r>
    </w:p>
    <w:p>
      <w:pPr>
        <w:pStyle w:val="ListParagraph"/>
        <w:numPr>
          <w:ilvl w:val="0"/>
          <w:numId w:val="2"/>
        </w:numPr>
        <w:spacing w:after="80"/>
      </w:pPr>
      <w:r>
        <w:rPr>
          <w:rFonts w:ascii="Calibri" w:cs="Calibri" w:eastAsia="Calibri" w:hAnsi="Calibri"/>
          <w:sz w:val="22"/>
          <w:szCs w:val="22"/>
        </w:rPr>
        <w:t xml:space="preserve">Como JUGADOR: acumula puntos positivos y negativos según los eventos que le van sucediendo en clase (participación, exámenes, trabajos, comportamiento, asistencia, etc.).</w:t>
      </w:r>
    </w:p>
    <w:p>
      <w:pPr>
        <w:pStyle w:val="ListParagraph"/>
        <w:numPr>
          <w:ilvl w:val="0"/>
          <w:numId w:val="2"/>
        </w:numPr>
        <w:spacing w:after="80"/>
      </w:pPr>
      <w:r>
        <w:rPr>
          <w:rFonts w:ascii="Calibri" w:cs="Calibri" w:eastAsia="Calibri" w:hAnsi="Calibri"/>
          <w:sz w:val="22"/>
          <w:szCs w:val="22"/>
        </w:rPr>
        <w:t xml:space="preserve">Como MANAGER: cada dos semanas (una "jornada"), ficha una plantilla de 5 compañeros de clase más un capitán, y compite en la clasificación general con los puntos que esos 5 fichajes generan como jugadores.</w:t>
      </w:r>
    </w:p>
    <w:p>
      <w:pPr>
        <w:spacing w:after="160" w:line="276"/>
      </w:pPr>
      <w:r>
        <w:rPr>
          <w:rFonts w:ascii="Calibri" w:cs="Calibri" w:eastAsia="Calibri" w:hAnsi="Calibri"/>
          <w:sz w:val="22"/>
          <w:szCs w:val="22"/>
        </w:rPr>
        <w:t xml:space="preserve">El capitán de cada plantilla duplica su aportación de puntos (se contabiliza una vez extra). Al final de la temporada, se obtiene una clasificación general de managers, y también existe un valor de mercado dinámico por jugador que condiciona qué plantillas puede permitirse fichar cada manager.</w:t>
      </w:r>
    </w:p>
    <w:p>
      <w:pPr>
        <w:pStyle w:val="Heading1"/>
        <w:spacing w:after="160" w:before="360"/>
      </w:pPr>
      <w:r>
        <w:rPr>
          <w:rFonts w:ascii="Calibri" w:cs="Calibri" w:eastAsia="Calibri" w:hAnsi="Calibri"/>
          <w:b/>
          <w:bCs/>
          <w:color w:val="1F3864"/>
          <w:sz w:val="30"/>
          <w:szCs w:val="30"/>
        </w:rPr>
        <w:t xml:space="preserve">3. Entidades principales del dominio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7220"/>
      </w:tblGrid>
      <w:tr>
        <w:trPr>
          <w:tblHeader/>
        </w:trPr>
        <w:tc>
          <w:tcPr>
            <w:tcW w:type="dxa" w:w="2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Entidad</w:t>
            </w:r>
          </w:p>
        </w:tc>
        <w:tc>
          <w:tcPr>
            <w:tcW w:type="dxa" w:w="722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Descripción</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Clase / Temporada</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Agrupación de 24 alumnos gestionada por el profesor, con su propio calendario, catálogo de puntos y datos, independiente de otras clases del mismo profesor.</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Alumno</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Persona inscrita en una clase. Tiene un doble rol: jugador (recibe eventos y puntos) y manager (ficha plantillas).</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Catálogo de Puntos</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Lista configurable de tipos de evento y su puntuación asociada (positiva o negativa), propia de cada clase/temporada.</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Evento</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Hecho puntual registrado por el profesor sobre un alumno en una fecha y jornada concretas, con una categoría del catálogo y, opcionalmente, una nota numérica exacta.</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Jornada</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Periodo de dos semanas dentro de la temporada, con fecha de inicio/fin y una ventana de fichajes de 24 horas al comienzo.</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Plantilla</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Selección de 5 jugadores + 1 capitán que un manager registra para una jornada concreta.</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Clasificación</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Puntuación de cada manager por jornada y acumulada de temporada, con su posición (ranking).</w:t>
            </w:r>
          </w:p>
        </w:tc>
      </w:tr>
    </w:tbl>
    <w:p>
      <w:pPr>
        <w:pStyle w:val="Heading1"/>
        <w:spacing w:after="160" w:before="360"/>
      </w:pPr>
      <w:r>
        <w:rPr>
          <w:rFonts w:ascii="Calibri" w:cs="Calibri" w:eastAsia="Calibri" w:hAnsi="Calibri"/>
          <w:b/>
          <w:bCs/>
          <w:color w:val="1F3864"/>
          <w:sz w:val="30"/>
          <w:szCs w:val="30"/>
        </w:rPr>
        <w:t xml:space="preserve">4. Reglas de negocio</w:t>
      </w:r>
    </w:p>
    <w:p>
      <w:pPr>
        <w:pStyle w:val="Heading2"/>
        <w:spacing w:after="120" w:before="260"/>
      </w:pPr>
      <w:r>
        <w:rPr>
          <w:rFonts w:ascii="Calibri" w:cs="Calibri" w:eastAsia="Calibri" w:hAnsi="Calibri"/>
          <w:b/>
          <w:bCs/>
          <w:color w:val="1F3864"/>
          <w:sz w:val="25"/>
          <w:szCs w:val="25"/>
        </w:rPr>
        <w:t xml:space="preserve">4.1 Calendario y jornadas</w:t>
      </w:r>
    </w:p>
    <w:p>
      <w:pPr>
        <w:pStyle w:val="ListParagraph"/>
        <w:numPr>
          <w:ilvl w:val="0"/>
          <w:numId w:val="2"/>
        </w:numPr>
        <w:spacing w:after="80"/>
      </w:pPr>
      <w:r>
        <w:rPr>
          <w:rFonts w:ascii="Calibri" w:cs="Calibri" w:eastAsia="Calibri" w:hAnsi="Calibri"/>
          <w:sz w:val="22"/>
          <w:szCs w:val="22"/>
        </w:rPr>
        <w:t xml:space="preserve">La temporada se define por una fecha de inicio y una fecha de fin, configurables por el profesor para cada clase.</w:t>
      </w:r>
    </w:p>
    <w:p>
      <w:pPr>
        <w:pStyle w:val="ListParagraph"/>
        <w:numPr>
          <w:ilvl w:val="0"/>
          <w:numId w:val="2"/>
        </w:numPr>
        <w:spacing w:after="80"/>
      </w:pPr>
      <w:r>
        <w:rPr>
          <w:rFonts w:ascii="Calibri" w:cs="Calibri" w:eastAsia="Calibri" w:hAnsi="Calibri"/>
          <w:sz w:val="22"/>
          <w:szCs w:val="22"/>
        </w:rPr>
        <w:t xml:space="preserve">La temporada se divide en jornadas consecutivas de 2 semanas (la última jornada puede ajustar su duración para cuadrar exactamente con el fin de temporada).</w:t>
      </w:r>
    </w:p>
    <w:p>
      <w:pPr>
        <w:pStyle w:val="ListParagraph"/>
        <w:numPr>
          <w:ilvl w:val="0"/>
          <w:numId w:val="2"/>
        </w:numPr>
        <w:spacing w:after="80"/>
      </w:pPr>
      <w:r>
        <w:rPr>
          <w:rFonts w:ascii="Calibri" w:cs="Calibri" w:eastAsia="Calibri" w:hAnsi="Calibri"/>
          <w:sz w:val="22"/>
          <w:szCs w:val="22"/>
        </w:rPr>
        <w:t xml:space="preserve">Cada jornada abre una ventana de fichajes de 24 horas a partir de su fecha de inicio, durante la cual los managers pueden fichar o modificar su plantilla.</w:t>
      </w:r>
    </w:p>
    <w:p>
      <w:pPr>
        <w:pStyle w:val="Heading2"/>
        <w:spacing w:after="120" w:before="260"/>
      </w:pPr>
      <w:r>
        <w:rPr>
          <w:rFonts w:ascii="Calibri" w:cs="Calibri" w:eastAsia="Calibri" w:hAnsi="Calibri"/>
          <w:b/>
          <w:bCs/>
          <w:color w:val="1F3864"/>
          <w:sz w:val="25"/>
          <w:szCs w:val="25"/>
        </w:rPr>
        <w:t xml:space="preserve">4.2 Eventos y puntuación</w:t>
      </w:r>
    </w:p>
    <w:p>
      <w:pPr>
        <w:pStyle w:val="ListParagraph"/>
        <w:numPr>
          <w:ilvl w:val="0"/>
          <w:numId w:val="2"/>
        </w:numPr>
        <w:spacing w:after="80"/>
      </w:pPr>
      <w:r>
        <w:rPr>
          <w:rFonts w:ascii="Calibri" w:cs="Calibri" w:eastAsia="Calibri" w:hAnsi="Calibri"/>
          <w:sz w:val="22"/>
          <w:szCs w:val="22"/>
        </w:rPr>
        <w:t xml:space="preserve">El catálogo de puntos contiene tipos de evento (ej. "Examen &gt;9", "Comportamiento disruptivo") con una puntuación fija asociada, positiva o negativa.</w:t>
      </w:r>
    </w:p>
    <w:p>
      <w:pPr>
        <w:pStyle w:val="ListParagraph"/>
        <w:numPr>
          <w:ilvl w:val="0"/>
          <w:numId w:val="2"/>
        </w:numPr>
        <w:spacing w:after="80"/>
      </w:pPr>
      <w:r>
        <w:rPr>
          <w:rFonts w:ascii="Calibri" w:cs="Calibri" w:eastAsia="Calibri" w:hAnsi="Calibri"/>
          <w:sz w:val="22"/>
          <w:szCs w:val="22"/>
        </w:rPr>
        <w:t xml:space="preserve">El catálogo es personalizable de forma independiente por cada clase/temporada (se pueden añadir, editar o retirar tipos de evento y sus puntos).</w:t>
      </w:r>
    </w:p>
    <w:p>
      <w:pPr>
        <w:pStyle w:val="ListParagraph"/>
        <w:numPr>
          <w:ilvl w:val="0"/>
          <w:numId w:val="2"/>
        </w:numPr>
        <w:spacing w:after="80"/>
      </w:pPr>
      <w:r>
        <w:rPr>
          <w:rFonts w:ascii="Calibri" w:cs="Calibri" w:eastAsia="Calibri" w:hAnsi="Calibri"/>
          <w:sz w:val="22"/>
          <w:szCs w:val="22"/>
        </w:rPr>
        <w:t xml:space="preserve">Únicamente el profesor puede registrar eventos sobre los alumnos.</w:t>
      </w:r>
    </w:p>
    <w:p>
      <w:pPr>
        <w:pStyle w:val="ListParagraph"/>
        <w:numPr>
          <w:ilvl w:val="0"/>
          <w:numId w:val="2"/>
        </w:numPr>
        <w:spacing w:after="80"/>
      </w:pPr>
      <w:r>
        <w:rPr>
          <w:rFonts w:ascii="Calibri" w:cs="Calibri" w:eastAsia="Calibri" w:hAnsi="Calibri"/>
          <w:sz w:val="22"/>
          <w:szCs w:val="22"/>
        </w:rPr>
        <w:t xml:space="preserve">Cada evento registra: fecha, jornada, alumno, categoría (del catálogo) y, opcionalmente, la nota numérica exacta (por ejemplo, 8.7 en un examen), además de un comentario libre.</w:t>
      </w:r>
    </w:p>
    <w:p>
      <w:pPr>
        <w:pStyle w:val="ListParagraph"/>
        <w:numPr>
          <w:ilvl w:val="0"/>
          <w:numId w:val="2"/>
        </w:numPr>
        <w:spacing w:after="80"/>
      </w:pPr>
      <w:r>
        <w:rPr>
          <w:rFonts w:ascii="Calibri" w:cs="Calibri" w:eastAsia="Calibri" w:hAnsi="Calibri"/>
          <w:sz w:val="22"/>
          <w:szCs w:val="22"/>
        </w:rPr>
        <w:t xml:space="preserve">El evento de "sin ausencias en la jornada" se registra de forma manual por el profesor al cerrar cada jornada, igual que cualquier otro evento (no requiere un módulo de control de asistencia diaria).</w:t>
      </w:r>
    </w:p>
    <w:p>
      <w:pPr>
        <w:pStyle w:val="Heading2"/>
        <w:spacing w:after="120" w:before="260"/>
      </w:pPr>
      <w:r>
        <w:rPr>
          <w:rFonts w:ascii="Calibri" w:cs="Calibri" w:eastAsia="Calibri" w:hAnsi="Calibri"/>
          <w:b/>
          <w:bCs/>
          <w:color w:val="1F3864"/>
          <w:sz w:val="25"/>
          <w:szCs w:val="25"/>
        </w:rPr>
        <w:t xml:space="preserve">4.3 Reglas de la plantilla (fichajes)</w:t>
      </w:r>
    </w:p>
    <w:p>
      <w:pPr>
        <w:pStyle w:val="ListParagraph"/>
        <w:numPr>
          <w:ilvl w:val="0"/>
          <w:numId w:val="2"/>
        </w:numPr>
        <w:spacing w:after="80"/>
      </w:pPr>
      <w:r>
        <w:rPr>
          <w:rFonts w:ascii="Calibri" w:cs="Calibri" w:eastAsia="Calibri" w:hAnsi="Calibri"/>
          <w:sz w:val="22"/>
          <w:szCs w:val="22"/>
        </w:rPr>
        <w:t xml:space="preserve">Cada manager ficha exactamente 5 jugadores y designa 1 capitán, que debe ser necesariamente uno de esos 5 jugadores.</w:t>
      </w:r>
    </w:p>
    <w:p>
      <w:pPr>
        <w:pStyle w:val="ListParagraph"/>
        <w:numPr>
          <w:ilvl w:val="0"/>
          <w:numId w:val="2"/>
        </w:numPr>
        <w:spacing w:after="80"/>
      </w:pPr>
      <w:r>
        <w:rPr>
          <w:rFonts w:ascii="Calibri" w:cs="Calibri" w:eastAsia="Calibri" w:hAnsi="Calibri"/>
          <w:sz w:val="22"/>
          <w:szCs w:val="22"/>
        </w:rPr>
        <w:t xml:space="preserve">El manager debe incluirse a sí mismo como uno de los 5 jugadores de su propia plantilla.</w:t>
      </w:r>
    </w:p>
    <w:p>
      <w:pPr>
        <w:pStyle w:val="ListParagraph"/>
        <w:numPr>
          <w:ilvl w:val="0"/>
          <w:numId w:val="2"/>
        </w:numPr>
        <w:spacing w:after="80"/>
      </w:pPr>
      <w:r>
        <w:rPr>
          <w:rFonts w:ascii="Calibri" w:cs="Calibri" w:eastAsia="Calibri" w:hAnsi="Calibri"/>
          <w:sz w:val="22"/>
          <w:szCs w:val="22"/>
        </w:rPr>
        <w:t xml:space="preserve">No se permite repetir el mismo jugador más de una vez dentro de una misma plantilla; el sistema debe bloquear este caso de forma explícita (en el Excel original esta validación faltaba).</w:t>
      </w:r>
    </w:p>
    <w:p>
      <w:pPr>
        <w:pStyle w:val="ListParagraph"/>
        <w:numPr>
          <w:ilvl w:val="0"/>
          <w:numId w:val="2"/>
        </w:numPr>
        <w:spacing w:after="80"/>
      </w:pPr>
      <w:r>
        <w:rPr>
          <w:rFonts w:ascii="Calibri" w:cs="Calibri" w:eastAsia="Calibri" w:hAnsi="Calibri"/>
          <w:sz w:val="22"/>
          <w:szCs w:val="22"/>
        </w:rPr>
        <w:t xml:space="preserve">El fichaje NO es exclusivo: distintos managers pueden fichar al mismo jugador en la misma jornada, sin límite de managers que lo compartan.</w:t>
      </w:r>
    </w:p>
    <w:p>
      <w:pPr>
        <w:pStyle w:val="ListParagraph"/>
        <w:numPr>
          <w:ilvl w:val="0"/>
          <w:numId w:val="2"/>
        </w:numPr>
        <w:spacing w:after="80"/>
      </w:pPr>
      <w:r>
        <w:rPr>
          <w:rFonts w:ascii="Calibri" w:cs="Calibri" w:eastAsia="Calibri" w:hAnsi="Calibri"/>
          <w:sz w:val="22"/>
          <w:szCs w:val="22"/>
        </w:rPr>
        <w:t xml:space="preserve">Si un manager no completa su fichaje dentro de la ventana de 24 horas, el sistema repite automáticamente la plantilla que dicho manager tenía en la jornada anterior.</w:t>
      </w:r>
    </w:p>
    <w:p>
      <w:pPr>
        <w:pStyle w:val="Heading2"/>
        <w:spacing w:after="120" w:before="260"/>
      </w:pPr>
      <w:r>
        <w:rPr>
          <w:rFonts w:ascii="Calibri" w:cs="Calibri" w:eastAsia="Calibri" w:hAnsi="Calibri"/>
          <w:b/>
          <w:bCs/>
          <w:color w:val="1F3864"/>
          <w:sz w:val="25"/>
          <w:szCs w:val="25"/>
        </w:rPr>
        <w:t xml:space="preserve">4.4 Valor de mercado del jugador</w:t>
      </w:r>
    </w:p>
    <w:p>
      <w:pPr>
        <w:pStyle w:val="ListParagraph"/>
        <w:numPr>
          <w:ilvl w:val="0"/>
          <w:numId w:val="2"/>
        </w:numPr>
        <w:spacing w:after="80"/>
      </w:pPr>
      <w:r>
        <w:rPr>
          <w:rFonts w:ascii="Calibri" w:cs="Calibri" w:eastAsia="Calibri" w:hAnsi="Calibri"/>
          <w:sz w:val="22"/>
          <w:szCs w:val="22"/>
        </w:rPr>
        <w:t xml:space="preserve">Todos los jugadores comienzan la temporada con un valor de mercado inicial de 20.</w:t>
      </w:r>
    </w:p>
    <w:p>
      <w:pPr>
        <w:pStyle w:val="ListParagraph"/>
        <w:numPr>
          <w:ilvl w:val="0"/>
          <w:numId w:val="2"/>
        </w:numPr>
        <w:spacing w:after="80"/>
      </w:pPr>
      <w:r>
        <w:rPr>
          <w:rFonts w:ascii="Calibri" w:cs="Calibri" w:eastAsia="Calibri" w:hAnsi="Calibri"/>
          <w:sz w:val="22"/>
          <w:szCs w:val="22"/>
        </w:rPr>
        <w:t xml:space="preserve">A partir de la segunda jornada, el valor de cada jugador se recalcula al cierre de cada jornada con la fórmula: valor_nuevo = valor_anterior + REDONDEO_ABAJO(puntos_obtenidos_en_la_jornada_como_jugador × 0,10).</w:t>
      </w:r>
    </w:p>
    <w:p>
      <w:pPr>
        <w:pStyle w:val="ListParagraph"/>
        <w:numPr>
          <w:ilvl w:val="0"/>
          <w:numId w:val="2"/>
        </w:numPr>
        <w:spacing w:after="80"/>
      </w:pPr>
      <w:r>
        <w:rPr>
          <w:rFonts w:ascii="Calibri" w:cs="Calibri" w:eastAsia="Calibri" w:hAnsi="Calibri"/>
          <w:sz w:val="22"/>
          <w:szCs w:val="22"/>
        </w:rPr>
        <w:t xml:space="preserve">El valor de un jugador nunca puede bajar de 10 (valor mínimo o "piso").</w:t>
      </w:r>
    </w:p>
    <w:p>
      <w:pPr>
        <w:pStyle w:val="Heading2"/>
        <w:spacing w:after="120" w:before="260"/>
      </w:pPr>
      <w:r>
        <w:rPr>
          <w:rFonts w:ascii="Calibri" w:cs="Calibri" w:eastAsia="Calibri" w:hAnsi="Calibri"/>
          <w:b/>
          <w:bCs/>
          <w:color w:val="1F3864"/>
          <w:sz w:val="25"/>
          <w:szCs w:val="25"/>
        </w:rPr>
        <w:t xml:space="preserve">4.5 Presupuesto del manager</w:t>
      </w:r>
    </w:p>
    <w:p>
      <w:pPr>
        <w:pStyle w:val="ListParagraph"/>
        <w:numPr>
          <w:ilvl w:val="0"/>
          <w:numId w:val="2"/>
        </w:numPr>
        <w:spacing w:after="80"/>
      </w:pPr>
      <w:r>
        <w:rPr>
          <w:rFonts w:ascii="Calibri" w:cs="Calibri" w:eastAsia="Calibri" w:hAnsi="Calibri"/>
          <w:sz w:val="22"/>
          <w:szCs w:val="22"/>
        </w:rPr>
        <w:t xml:space="preserve">Cada manager dispone de un presupuesto fijo de 120 (en unidades de valor) durante toda la temporada.</w:t>
      </w:r>
    </w:p>
    <w:p>
      <w:pPr>
        <w:pStyle w:val="ListParagraph"/>
        <w:numPr>
          <w:ilvl w:val="0"/>
          <w:numId w:val="2"/>
        </w:numPr>
        <w:spacing w:after="80"/>
      </w:pPr>
      <w:r>
        <w:rPr>
          <w:rFonts w:ascii="Calibri" w:cs="Calibri" w:eastAsia="Calibri" w:hAnsi="Calibri"/>
          <w:sz w:val="22"/>
          <w:szCs w:val="22"/>
        </w:rPr>
        <w:t xml:space="preserve">La suma de los valores de mercado vigentes de los 5 jugadores fichados por un manager en una jornada no puede superar dicho presupuesto; el sistema debe impedir guardar una plantilla que lo exceda.</w:t>
      </w:r>
    </w:p>
    <w:p>
      <w:pPr>
        <w:pStyle w:val="Heading2"/>
        <w:spacing w:after="120" w:before="260"/>
      </w:pPr>
      <w:r>
        <w:rPr>
          <w:rFonts w:ascii="Calibri" w:cs="Calibri" w:eastAsia="Calibri" w:hAnsi="Calibri"/>
          <w:b/>
          <w:bCs/>
          <w:color w:val="1F3864"/>
          <w:sz w:val="25"/>
          <w:szCs w:val="25"/>
        </w:rPr>
        <w:t xml:space="preserve">4.6 Cálculo de puntuación y clasificación</w:t>
      </w:r>
    </w:p>
    <w:p>
      <w:pPr>
        <w:pStyle w:val="ListParagraph"/>
        <w:numPr>
          <w:ilvl w:val="0"/>
          <w:numId w:val="2"/>
        </w:numPr>
        <w:spacing w:after="80"/>
      </w:pPr>
      <w:r>
        <w:rPr>
          <w:rFonts w:ascii="Calibri" w:cs="Calibri" w:eastAsia="Calibri" w:hAnsi="Calibri"/>
          <w:sz w:val="22"/>
          <w:szCs w:val="22"/>
        </w:rPr>
        <w:t xml:space="preserve">Puntos de un manager en una jornada = suma de los puntos obtenidos por sus 5 jugadores en esa jornada, más un bonus adicional equivalente a los puntos del capitán (duplicación).</w:t>
      </w:r>
    </w:p>
    <w:p>
      <w:pPr>
        <w:pStyle w:val="ListParagraph"/>
        <w:numPr>
          <w:ilvl w:val="0"/>
          <w:numId w:val="2"/>
        </w:numPr>
        <w:spacing w:after="80"/>
      </w:pPr>
      <w:r>
        <w:rPr>
          <w:rFonts w:ascii="Calibri" w:cs="Calibri" w:eastAsia="Calibri" w:hAnsi="Calibri"/>
          <w:sz w:val="22"/>
          <w:szCs w:val="22"/>
        </w:rPr>
        <w:t xml:space="preserve">Clasificación general de temporada = suma acumulada de los puntos de todas las jornadas de cada manager, ordenada de mayor a menor (ranking).</w:t>
      </w:r>
    </w:p>
    <w:p>
      <w:pPr>
        <w:pStyle w:val="ListParagraph"/>
        <w:numPr>
          <w:ilvl w:val="0"/>
          <w:numId w:val="2"/>
        </w:numPr>
        <w:spacing w:after="80"/>
      </w:pPr>
      <w:r>
        <w:rPr>
          <w:rFonts w:ascii="Calibri" w:cs="Calibri" w:eastAsia="Calibri" w:hAnsi="Calibri"/>
          <w:sz w:val="22"/>
          <w:szCs w:val="22"/>
        </w:rPr>
        <w:t xml:space="preserve">El sistema debe validar, de forma acumulada a lo largo de toda la temporada, que los 24 alumnos hayan sido fichados por algún manager al menos una vez.</w:t>
      </w:r>
    </w:p>
    <w:p>
      <w:pPr>
        <w:pStyle w:val="Heading2"/>
        <w:spacing w:after="120" w:before="260"/>
      </w:pPr>
      <w:r>
        <w:rPr>
          <w:rFonts w:ascii="Calibri" w:cs="Calibri" w:eastAsia="Calibri" w:hAnsi="Calibri"/>
          <w:b/>
          <w:bCs/>
          <w:color w:val="1F3864"/>
          <w:sz w:val="25"/>
          <w:szCs w:val="25"/>
        </w:rPr>
        <w:t xml:space="preserve">4.7 Edición retroactiva de eventos</w:t>
      </w:r>
    </w:p>
    <w:p>
      <w:pPr>
        <w:pStyle w:val="ListParagraph"/>
        <w:numPr>
          <w:ilvl w:val="0"/>
          <w:numId w:val="2"/>
        </w:numPr>
        <w:spacing w:after="80"/>
      </w:pPr>
      <w:r>
        <w:rPr>
          <w:rFonts w:ascii="Calibri" w:cs="Calibri" w:eastAsia="Calibri" w:hAnsi="Calibri"/>
          <w:sz w:val="22"/>
          <w:szCs w:val="22"/>
        </w:rPr>
        <w:t xml:space="preserve">El profesor puede corregir un evento de una jornada ya cerrada. Al hacerlo, el sistema debe recalcular automáticamente, en cascada, los valores de mercado y las clasificaciones de todas las jornadas posteriores afectadas por ese cambio.</w:t>
      </w:r>
    </w:p>
    <w:p>
      <w:pPr>
        <w:pStyle w:val="Heading2"/>
        <w:spacing w:after="120" w:before="260"/>
      </w:pPr>
      <w:r>
        <w:rPr>
          <w:rFonts w:ascii="Calibri" w:cs="Calibri" w:eastAsia="Calibri" w:hAnsi="Calibri"/>
          <w:b/>
          <w:bCs/>
          <w:color w:val="1F3864"/>
          <w:sz w:val="25"/>
          <w:szCs w:val="25"/>
        </w:rPr>
        <w:t xml:space="preserve">4.8 Cierre de temporada</w:t>
      </w:r>
    </w:p>
    <w:p>
      <w:pPr>
        <w:pStyle w:val="ListParagraph"/>
        <w:numPr>
          <w:ilvl w:val="0"/>
          <w:numId w:val="2"/>
        </w:numPr>
        <w:spacing w:after="80"/>
      </w:pPr>
      <w:r>
        <w:rPr>
          <w:rFonts w:ascii="Calibri" w:cs="Calibri" w:eastAsia="Calibri" w:hAnsi="Calibri"/>
          <w:sz w:val="22"/>
          <w:szCs w:val="22"/>
        </w:rPr>
        <w:t xml:space="preserve">Al alcanzar la fecha de fin de temporada, el sistema debe destacar visualmente (podio) a los managers que ocupen el 1º, 2º y 3º lugar de la clasificación general.</w:t>
      </w:r>
    </w:p>
    <w:p>
      <w:pPr>
        <w:pStyle w:val="Heading1"/>
        <w:spacing w:after="160" w:before="360"/>
      </w:pPr>
      <w:r>
        <w:rPr>
          <w:rFonts w:ascii="Calibri" w:cs="Calibri" w:eastAsia="Calibri" w:hAnsi="Calibri"/>
          <w:b/>
          <w:bCs/>
          <w:color w:val="1F3864"/>
          <w:sz w:val="30"/>
          <w:szCs w:val="30"/>
        </w:rPr>
        <w:t xml:space="preserve">5. Roles y usuarios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7220"/>
      </w:tblGrid>
      <w:tr>
        <w:trPr>
          <w:tblHeader/>
        </w:trPr>
        <w:tc>
          <w:tcPr>
            <w:tcW w:type="dxa" w:w="2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Rol</w:t>
            </w:r>
          </w:p>
        </w:tc>
        <w:tc>
          <w:tcPr>
            <w:tcW w:type="dxa" w:w="722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Capacidades</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Profesor (Álvaro)</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Administra varias clases propias en paralelo (no es un sistema multi-tenant para otros profesores o centros). Da de alta y gestiona alumnos, configura el catálogo de puntos y el calendario de cada clase/temporada, registra eventos, y corrige eventos pasados cuando sea necesario.</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Alumno</w:t>
            </w:r>
          </w:p>
        </w:tc>
        <w:tc>
          <w:tcPr>
            <w:tcW w:type="dxa" w:w="7220"/>
            <w:tcMar>
              <w:top w:type="dxa" w:w="80"/>
              <w:left w:type="dxa" w:w="100"/>
              <w:bottom w:type="dxa" w:w="80"/>
              <w:right w:type="dxa" w:w="100"/>
            </w:tcMar>
            <w:vAlign w:val="center"/>
          </w:tcPr>
          <w:p>
            <w:pPr>
              <w:spacing w:after="40"/>
            </w:pPr>
            <w:r>
              <w:rPr>
                <w:rFonts w:ascii="Calibri" w:cs="Calibri" w:eastAsia="Calibri" w:hAnsi="Calibri"/>
                <w:sz w:val="20"/>
                <w:szCs w:val="20"/>
              </w:rPr>
              <w:t xml:space="preserve">Accede con una cuenta propia (usuario y contraseña simples, asignados por el profesor). Durante la ventana de 24 horas de cada jornada, ficha su propia plantilla de 5 jugadores + capitán. Consulta la clasificación de su clase, su historial de eventos y la evolución de sus puntos.</w:t>
            </w:r>
          </w:p>
        </w:tc>
      </w:tr>
    </w:tbl>
    <w:p>
      <w:pPr>
        <w:pStyle w:val="Heading1"/>
        <w:spacing w:after="160" w:before="360"/>
      </w:pPr>
      <w:r>
        <w:rPr>
          <w:rFonts w:ascii="Calibri" w:cs="Calibri" w:eastAsia="Calibri" w:hAnsi="Calibri"/>
          <w:b/>
          <w:bCs/>
          <w:color w:val="1F3864"/>
          <w:sz w:val="30"/>
          <w:szCs w:val="30"/>
        </w:rPr>
        <w:t xml:space="preserve">6. Notificaciones</w:t>
      </w:r>
    </w:p>
    <w:p>
      <w:pPr>
        <w:spacing w:after="160" w:line="276"/>
      </w:pPr>
      <w:r>
        <w:rPr>
          <w:rFonts w:ascii="Calibri" w:cs="Calibri" w:eastAsia="Calibri" w:hAnsi="Calibri"/>
          <w:sz w:val="22"/>
          <w:szCs w:val="22"/>
        </w:rPr>
        <w:t xml:space="preserve">Todas las notificaciones se muestran dentro de la propia aplicación (in-app), sin envío de correo electrónico, en los siguientes casos:</w:t>
      </w:r>
    </w:p>
    <w:p>
      <w:pPr>
        <w:pStyle w:val="ListParagraph"/>
        <w:numPr>
          <w:ilvl w:val="0"/>
          <w:numId w:val="2"/>
        </w:numPr>
        <w:spacing w:after="80"/>
      </w:pPr>
      <w:r>
        <w:rPr>
          <w:rFonts w:ascii="Calibri" w:cs="Calibri" w:eastAsia="Calibri" w:hAnsi="Calibri"/>
          <w:sz w:val="22"/>
          <w:szCs w:val="22"/>
        </w:rPr>
        <w:t xml:space="preserve">Apertura y cierre de la ventana de fichajes de cada jornada, con recordatorio a los managers que aún no hayan fichado.</w:t>
      </w:r>
    </w:p>
    <w:p>
      <w:pPr>
        <w:pStyle w:val="ListParagraph"/>
        <w:numPr>
          <w:ilvl w:val="0"/>
          <w:numId w:val="2"/>
        </w:numPr>
        <w:spacing w:after="80"/>
      </w:pPr>
      <w:r>
        <w:rPr>
          <w:rFonts w:ascii="Calibri" w:cs="Calibri" w:eastAsia="Calibri" w:hAnsi="Calibri"/>
          <w:sz w:val="22"/>
          <w:szCs w:val="22"/>
        </w:rPr>
        <w:t xml:space="preserve">Resultado de cada jornada al cerrarse: puntos obtenidos y posición en la clasificación.</w:t>
      </w:r>
    </w:p>
    <w:p>
      <w:pPr>
        <w:pStyle w:val="Heading1"/>
        <w:spacing w:after="160" w:before="360"/>
      </w:pPr>
      <w:r>
        <w:rPr>
          <w:rFonts w:ascii="Calibri" w:cs="Calibri" w:eastAsia="Calibri" w:hAnsi="Calibri"/>
          <w:b/>
          <w:bCs/>
          <w:color w:val="1F3864"/>
          <w:sz w:val="30"/>
          <w:szCs w:val="30"/>
        </w:rPr>
        <w:t xml:space="preserve">7. Reportes y vistas</w:t>
      </w:r>
    </w:p>
    <w:p>
      <w:pPr>
        <w:pStyle w:val="ListParagraph"/>
        <w:numPr>
          <w:ilvl w:val="0"/>
          <w:numId w:val="2"/>
        </w:numPr>
        <w:spacing w:after="80"/>
      </w:pPr>
      <w:r>
        <w:rPr>
          <w:rFonts w:ascii="Calibri" w:cs="Calibri" w:eastAsia="Calibri" w:hAnsi="Calibri"/>
          <w:sz w:val="22"/>
          <w:szCs w:val="22"/>
        </w:rPr>
        <w:t xml:space="preserve">Clasificación por jornada: puntos de cada manager en la jornada, desglosados por jugador y bonus de capitán.</w:t>
      </w:r>
    </w:p>
    <w:p>
      <w:pPr>
        <w:pStyle w:val="ListParagraph"/>
        <w:numPr>
          <w:ilvl w:val="0"/>
          <w:numId w:val="2"/>
        </w:numPr>
        <w:spacing w:after="80"/>
      </w:pPr>
      <w:r>
        <w:rPr>
          <w:rFonts w:ascii="Calibri" w:cs="Calibri" w:eastAsia="Calibri" w:hAnsi="Calibri"/>
          <w:sz w:val="22"/>
          <w:szCs w:val="22"/>
        </w:rPr>
        <w:t xml:space="preserve">Clasificación general de temporada: ranking acumulado de todos los managers.</w:t>
      </w:r>
    </w:p>
    <w:p>
      <w:pPr>
        <w:pStyle w:val="ListParagraph"/>
        <w:numPr>
          <w:ilvl w:val="0"/>
          <w:numId w:val="2"/>
        </w:numPr>
        <w:spacing w:after="80"/>
      </w:pPr>
      <w:r>
        <w:rPr>
          <w:rFonts w:ascii="Calibri" w:cs="Calibri" w:eastAsia="Calibri" w:hAnsi="Calibri"/>
          <w:sz w:val="22"/>
          <w:szCs w:val="22"/>
        </w:rPr>
        <w:t xml:space="preserve">Gráfico de evolución: puntos y/o posición de un alumno/manager a lo largo de las jornadas.</w:t>
      </w:r>
    </w:p>
    <w:p>
      <w:pPr>
        <w:pStyle w:val="ListParagraph"/>
        <w:numPr>
          <w:ilvl w:val="0"/>
          <w:numId w:val="2"/>
        </w:numPr>
        <w:spacing w:after="80"/>
      </w:pPr>
      <w:r>
        <w:rPr>
          <w:rFonts w:ascii="Calibri" w:cs="Calibri" w:eastAsia="Calibri" w:hAnsi="Calibri"/>
          <w:sz w:val="22"/>
          <w:szCs w:val="22"/>
        </w:rPr>
        <w:t xml:space="preserve">Ficha de alumno: historial completo de eventos registrados a lo largo de la temporada.</w:t>
      </w:r>
    </w:p>
    <w:p>
      <w:pPr>
        <w:pStyle w:val="ListParagraph"/>
        <w:numPr>
          <w:ilvl w:val="0"/>
          <w:numId w:val="2"/>
        </w:numPr>
        <w:spacing w:after="80"/>
      </w:pPr>
      <w:r>
        <w:rPr>
          <w:rFonts w:ascii="Calibri" w:cs="Calibri" w:eastAsia="Calibri" w:hAnsi="Calibri"/>
          <w:sz w:val="22"/>
          <w:szCs w:val="22"/>
        </w:rPr>
        <w:t xml:space="preserve">Podio de cierre de temporada, con los 3 primeros managers destacados visualmente.</w:t>
      </w:r>
    </w:p>
    <w:p>
      <w:pPr>
        <w:pStyle w:val="Heading1"/>
        <w:spacing w:after="160" w:before="360"/>
      </w:pPr>
      <w:r>
        <w:rPr>
          <w:rFonts w:ascii="Calibri" w:cs="Calibri" w:eastAsia="Calibri" w:hAnsi="Calibri"/>
          <w:b/>
          <w:bCs/>
          <w:color w:val="1F3864"/>
          <w:sz w:val="30"/>
          <w:szCs w:val="30"/>
        </w:rPr>
        <w:t xml:space="preserve">8. Requisitos no funcionales de experiencia de usuario</w:t>
      </w:r>
    </w:p>
    <w:p>
      <w:pPr>
        <w:spacing w:after="160" w:line="276"/>
      </w:pPr>
      <w:r>
        <w:rPr>
          <w:rFonts w:ascii="Calibri" w:cs="Calibri" w:eastAsia="Calibri" w:hAnsi="Calibri"/>
          <w:sz w:val="22"/>
          <w:szCs w:val="22"/>
        </w:rPr>
        <w:t xml:space="preserve">La aplicación debe ofrecer una experiencia consistente y plenamente funcional en los tres tipos de dispositivo: teléfono móvil, tablet y ordenador (diseño responsive), dado que tanto el profesor como los alumnos podrán acceder indistintamente desde cualquiera de ellos.</w:t>
      </w:r>
    </w:p>
    <w:p>
      <w:pPr>
        <w:pStyle w:val="Heading1"/>
        <w:spacing w:after="160" w:before="360"/>
      </w:pPr>
      <w:r>
        <w:rPr>
          <w:rFonts w:ascii="Calibri" w:cs="Calibri" w:eastAsia="Calibri" w:hAnsi="Calibri"/>
          <w:b/>
          <w:bCs/>
          <w:color w:val="1F3864"/>
          <w:sz w:val="30"/>
          <w:szCs w:val="30"/>
        </w:rPr>
        <w:t xml:space="preserve">9. Hallazgos del Excel original y su resolución</w:t>
      </w:r>
    </w:p>
    <w:p>
      <w:pPr>
        <w:spacing w:after="160" w:line="276"/>
      </w:pPr>
      <w:r>
        <w:rPr>
          <w:rFonts w:ascii="Calibri" w:cs="Calibri" w:eastAsia="Calibri" w:hAnsi="Calibri"/>
          <w:sz w:val="22"/>
          <w:szCs w:val="22"/>
        </w:rPr>
        <w:t xml:space="preserve">Durante el análisis técnico del archivo "Fantasy_Clase.xlsx" se detectaron discrepancias entre el comportamiento real de las fórmulas y la explicación funcional dada por Álvaro. Cada una fue verificada y resuelta con él: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820"/>
      </w:tblGrid>
      <w:tr>
        <w:trPr>
          <w:tblHeader/>
        </w:trPr>
        <w:tc>
          <w:tcPr>
            <w:tcW w:type="dxa" w:w="3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Hallazgo</w:t>
            </w:r>
          </w:p>
        </w:tc>
        <w:tc>
          <w:tcPr>
            <w:tcW w:type="dxa" w:w="34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Descripción</w:t>
            </w:r>
          </w:p>
        </w:tc>
        <w:tc>
          <w:tcPr>
            <w:tcW w:type="dxa" w:w="282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Resolución acordada</w:t>
            </w:r>
          </w:p>
        </w:tc>
      </w:tr>
      <w:tr>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Catálogo de eventos truncado</w:t>
            </w:r>
          </w:p>
        </w:tc>
        <w:tc>
          <w:tcPr>
            <w:tcW w:type="dxa" w:w="3400"/>
            <w:tcMar>
              <w:top w:type="dxa" w:w="80"/>
              <w:left w:type="dxa" w:w="100"/>
              <w:bottom w:type="dxa" w:w="80"/>
              <w:right w:type="dxa" w:w="100"/>
            </w:tcMar>
            <w:vAlign w:val="center"/>
          </w:tcPr>
          <w:p>
            <w:pPr>
              <w:spacing w:after="40"/>
            </w:pPr>
            <w:r>
              <w:rPr>
                <w:rFonts w:ascii="Calibri" w:cs="Calibri" w:eastAsia="Calibri" w:hAnsi="Calibri"/>
                <w:sz w:val="20"/>
                <w:szCs w:val="20"/>
              </w:rPr>
              <w:t xml:space="preserve">La fórmula de puntos y el desplegable de la hoja Eventos solo referenciaban las primeras 17 de las 20 filas del catálogo de puntos, dejando inutilizables 3 eventos negativos ya definidos ("Asistencia sin justificar", "Trabajo entregado con retraso", "Trabajo/Examen no entregado").</w:t>
            </w:r>
          </w:p>
        </w:tc>
        <w:tc>
          <w:tcPr>
            <w:tcW w:type="dxa" w:w="2820"/>
            <w:tcMar>
              <w:top w:type="dxa" w:w="80"/>
              <w:left w:type="dxa" w:w="100"/>
              <w:bottom w:type="dxa" w:w="80"/>
              <w:right w:type="dxa" w:w="100"/>
            </w:tcMar>
            <w:vAlign w:val="center"/>
          </w:tcPr>
          <w:p>
            <w:pPr>
              <w:spacing w:after="40"/>
            </w:pPr>
            <w:r>
              <w:rPr>
                <w:rFonts w:ascii="Calibri" w:cs="Calibri" w:eastAsia="Calibri" w:hAnsi="Calibri"/>
                <w:sz w:val="20"/>
                <w:szCs w:val="20"/>
              </w:rPr>
              <w:t xml:space="preserve">Fue un error técnico de la plantilla original. En la aplicación web deben estar disponibles los 20 tipos de evento del catálogo (y cualquiera que se añada después).</w:t>
            </w:r>
          </w:p>
        </w:tc>
      </w:tr>
      <w:tr>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Sin validación anti-duplicados en la plantilla</w:t>
            </w:r>
          </w:p>
        </w:tc>
        <w:tc>
          <w:tcPr>
            <w:tcW w:type="dxa" w:w="3400"/>
            <w:tcMar>
              <w:top w:type="dxa" w:w="80"/>
              <w:left w:type="dxa" w:w="100"/>
              <w:bottom w:type="dxa" w:w="80"/>
              <w:right w:type="dxa" w:w="100"/>
            </w:tcMar>
            <w:vAlign w:val="center"/>
          </w:tcPr>
          <w:p>
            <w:pPr>
              <w:spacing w:after="40"/>
            </w:pPr>
            <w:r>
              <w:rPr>
                <w:rFonts w:ascii="Calibri" w:cs="Calibri" w:eastAsia="Calibri" w:hAnsi="Calibri"/>
                <w:sz w:val="20"/>
                <w:szCs w:val="20"/>
              </w:rPr>
              <w:t xml:space="preserve">El Excel permitía fichar al mismo alumno más de una vez dentro de la misma plantilla de 5, inflando artificialmente su puntuación (confirmado con un caso real en los datos de ejemplo).</w:t>
            </w:r>
          </w:p>
        </w:tc>
        <w:tc>
          <w:tcPr>
            <w:tcW w:type="dxa" w:w="2820"/>
            <w:tcMar>
              <w:top w:type="dxa" w:w="80"/>
              <w:left w:type="dxa" w:w="100"/>
              <w:bottom w:type="dxa" w:w="80"/>
              <w:right w:type="dxa" w:w="100"/>
            </w:tcMar>
            <w:vAlign w:val="center"/>
          </w:tcPr>
          <w:p>
            <w:pPr>
              <w:spacing w:after="40"/>
            </w:pPr>
            <w:r>
              <w:rPr>
                <w:rFonts w:ascii="Calibri" w:cs="Calibri" w:eastAsia="Calibri" w:hAnsi="Calibri"/>
                <w:sz w:val="20"/>
                <w:szCs w:val="20"/>
              </w:rPr>
              <w:t xml:space="preserve">La aplicación debe bloquear de forma explícita cualquier intento de repetir un jugador dentro de una misma plantilla.</w:t>
            </w:r>
          </w:p>
        </w:tc>
      </w:tr>
      <w:tr>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Valor de mercado incompleto</w:t>
            </w:r>
          </w:p>
        </w:tc>
        <w:tc>
          <w:tcPr>
            <w:tcW w:type="dxa" w:w="3400"/>
            <w:tcMar>
              <w:top w:type="dxa" w:w="80"/>
              <w:left w:type="dxa" w:w="100"/>
              <w:bottom w:type="dxa" w:w="80"/>
              <w:right w:type="dxa" w:w="100"/>
            </w:tcMar>
            <w:vAlign w:val="center"/>
          </w:tcPr>
          <w:p>
            <w:pPr>
              <w:spacing w:after="40"/>
            </w:pPr>
            <w:r>
              <w:rPr>
                <w:rFonts w:ascii="Calibri" w:cs="Calibri" w:eastAsia="Calibri" w:hAnsi="Calibri"/>
                <w:sz w:val="20"/>
                <w:szCs w:val="20"/>
              </w:rPr>
              <w:t xml:space="preserve">Existían columnas de "Valor" por jornada, pero solo tenían datos de ejemplo para un alumno y ninguna fórmula las utilizaba como límite de presupuesto.</w:t>
            </w:r>
          </w:p>
        </w:tc>
        <w:tc>
          <w:tcPr>
            <w:tcW w:type="dxa" w:w="2820"/>
            <w:tcMar>
              <w:top w:type="dxa" w:w="80"/>
              <w:left w:type="dxa" w:w="100"/>
              <w:bottom w:type="dxa" w:w="80"/>
              <w:right w:type="dxa" w:w="100"/>
            </w:tcMar>
            <w:vAlign w:val="center"/>
          </w:tcPr>
          <w:p>
            <w:pPr>
              <w:spacing w:after="40"/>
            </w:pPr>
            <w:r>
              <w:rPr>
                <w:rFonts w:ascii="Calibri" w:cs="Calibri" w:eastAsia="Calibri" w:hAnsi="Calibri"/>
                <w:sz w:val="20"/>
                <w:szCs w:val="20"/>
              </w:rPr>
              <w:t xml:space="preserve">Se formaliza como un sistema completo y funcional: valor inicial 20, recálculo del 10% de los puntos de jornada (redondeado hacia abajo) con piso de 10, y presupuesto fijo de manager de 120 por temporada.</w:t>
            </w:r>
          </w:p>
        </w:tc>
      </w:tr>
    </w:tbl>
    <w:p>
      <w:pPr>
        <w:pStyle w:val="Heading1"/>
        <w:spacing w:after="160" w:before="360"/>
      </w:pPr>
      <w:r>
        <w:rPr>
          <w:rFonts w:ascii="Calibri" w:cs="Calibri" w:eastAsia="Calibri" w:hAnsi="Calibri"/>
          <w:b/>
          <w:bCs/>
          <w:color w:val="1F3864"/>
          <w:sz w:val="30"/>
          <w:szCs w:val="30"/>
        </w:rPr>
        <w:t xml:space="preserve">10. Alcance de esta fase</w:t>
      </w:r>
    </w:p>
    <w:p>
      <w:pPr>
        <w:spacing w:after="160" w:line="276"/>
      </w:pPr>
      <w:r>
        <w:rPr>
          <w:rFonts w:ascii="Calibri" w:cs="Calibri" w:eastAsia="Calibri" w:hAnsi="Calibri"/>
          <w:sz w:val="22"/>
          <w:szCs w:val="22"/>
        </w:rPr>
        <w:t xml:space="preserve">Este documento cubre exclusivamente los requisitos FUNCIONALES (la lógica de negocio) recabados en la Fase 1 del proyecto. Las especificaciones técnicas —arquitectura, stack tecnológico, infraestructura y estrategia de despliegue— se documentarán en un entregable independiente, actualmente en curso de definición con Álvaro.</w:t>
      </w:r>
    </w:p>
    <w:p>
      <w:pPr>
        <w:pStyle w:val="Heading1"/>
        <w:spacing w:after="160" w:before="360"/>
      </w:pPr>
      <w:r>
        <w:rPr>
          <w:rFonts w:ascii="Calibri" w:cs="Calibri" w:eastAsia="Calibri" w:hAnsi="Calibri"/>
          <w:b/>
          <w:bCs/>
          <w:color w:val="1F3864"/>
          <w:sz w:val="30"/>
          <w:szCs w:val="30"/>
        </w:rPr>
        <w:t xml:space="preserve">11. Control de versiones del documento</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020"/>
      </w:tblGrid>
      <w:tr>
        <w:trPr>
          <w:tblHeader/>
        </w:trPr>
        <w:tc>
          <w:tcPr>
            <w:tcW w:type="dxa" w:w="1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Versión</w:t>
            </w:r>
          </w:p>
        </w:tc>
        <w:tc>
          <w:tcPr>
            <w:tcW w:type="dxa" w:w="18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Fecha</w:t>
            </w:r>
          </w:p>
        </w:tc>
        <w:tc>
          <w:tcPr>
            <w:tcW w:type="dxa" w:w="2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Autor</w:t>
            </w:r>
          </w:p>
        </w:tc>
        <w:tc>
          <w:tcPr>
            <w:tcW w:type="dxa" w:w="402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Descripción</w:t>
            </w:r>
          </w:p>
        </w:tc>
      </w:tr>
      <w:tr>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1.0</w:t>
            </w:r>
          </w:p>
        </w:tc>
        <w:tc>
          <w:tcPr>
            <w:tcW w:type="dxa" w:w="1800"/>
            <w:tcMar>
              <w:top w:type="dxa" w:w="80"/>
              <w:left w:type="dxa" w:w="100"/>
              <w:bottom w:type="dxa" w:w="80"/>
              <w:right w:type="dxa" w:w="100"/>
            </w:tcMar>
            <w:vAlign w:val="center"/>
          </w:tcPr>
          <w:p>
            <w:pPr>
              <w:spacing w:after="40"/>
            </w:pPr>
            <w:r>
              <w:rPr>
                <w:rFonts w:ascii="Calibri" w:cs="Calibri" w:eastAsia="Calibri" w:hAnsi="Calibri"/>
                <w:sz w:val="20"/>
                <w:szCs w:val="20"/>
              </w:rPr>
              <w:t xml:space="preserve">11/09/2026</w:t>
            </w:r>
          </w:p>
        </w:tc>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Álvaro / Juan Carlos Sulbarán</w:t>
            </w:r>
          </w:p>
        </w:tc>
        <w:tc>
          <w:tcPr>
            <w:tcW w:type="dxa" w:w="4020"/>
            <w:tcMar>
              <w:top w:type="dxa" w:w="80"/>
              <w:left w:type="dxa" w:w="100"/>
              <w:bottom w:type="dxa" w:w="80"/>
              <w:right w:type="dxa" w:w="100"/>
            </w:tcMar>
            <w:vAlign w:val="center"/>
          </w:tcPr>
          <w:p>
            <w:pPr>
              <w:spacing w:after="40"/>
            </w:pPr>
            <w:r>
              <w:rPr>
                <w:rFonts w:ascii="Calibri" w:cs="Calibri" w:eastAsia="Calibri" w:hAnsi="Calibri"/>
                <w:sz w:val="20"/>
                <w:szCs w:val="20"/>
              </w:rPr>
              <w:t xml:space="preserve">Levantamiento inicial de requisitos funcionales a partir del análisis técnico del Excel "Fantasy_Clase.xlsx" y entrevista estructurada con Álvaro.</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Fantasy de Clase — Especificaciones Funcionales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2026-09-11T08:14:37.474Z</dcterms:created>
  <dcterms:modified xsi:type="dcterms:W3CDTF">2026-09-11T08:14:37.475Z</dcterms:modified>
</cp:coreProperties>
</file>

<file path=docProps/custom.xml><?xml version="1.0" encoding="utf-8"?>
<Properties xmlns="http://schemas.openxmlformats.org/officeDocument/2006/custom-properties" xmlns:vt="http://schemas.openxmlformats.org/officeDocument/2006/docPropsVTypes"/>
</file>