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GAREUS run configuration — a worked walkthrough</w:t>
      </w:r>
    </w:p>
    <w:p>
      <w:pPr>
        <w:pStyle w:val="Normal"/>
        <w:rPr/>
      </w:pPr>
      <w:r>
        <w:rPr>
          <w:i/>
          <w:color w:val="1A4E8A"/>
          <w:sz w:val="22"/>
        </w:rPr>
        <w:t>From peptide sequence to free-energy surface, read off one YAML: RUNS/runs_rdy/KLVFF/KLVFF.yaml</w:t>
      </w:r>
    </w:p>
    <w:p>
      <w:pPr>
        <w:pStyle w:val="Normal"/>
        <w:rPr/>
      </w:pPr>
      <w:r>
        <w:rPr>
          <w:color w:val="555555"/>
          <w:sz w:val="18"/>
        </w:rPr>
        <w:t>GAREUS peptide sampler · schema_version 2.0 · double-adaptive 2D contacts × torsion-PCA · HMR-GaMD / REUS · MBAR/PMF</w:t>
      </w:r>
    </w:p>
    <w:p>
      <w:pPr>
        <w:pStyle w:val="Normal"/>
        <w:spacing w:before="0" w:after="80"/>
        <w:ind w:start="360"/>
        <w:rPr/>
      </w:pPr>
      <w:r>
        <w:rPr>
          <w:i/>
          <w:color w:val="B00000"/>
          <w:sz w:val="18"/>
        </w:rPr>
        <w:t>Scope: this document explains what a single staged run configuration does, end to end. KLVFF is chosen because it uses the current first-run CV pair (cv1: contacts, cv2: torsion-pca). The run is staged, not yet executed — only GENPEPT seeds and the config exist on disk — so the free-energy figures are SCHEMATIC (illustrative shapes, not KLVFF output).</w:t>
      </w:r>
    </w:p>
    <w:p>
      <w:pPr>
        <w:pStyle w:val="Heading1"/>
        <w:rPr/>
      </w:pPr>
      <w:r>
        <w:rPr/>
        <w:t>1  What this run computes</w:t>
      </w:r>
    </w:p>
    <w:p>
      <w:pPr>
        <w:pStyle w:val="Normal"/>
        <w:spacing w:before="0" w:after="120"/>
        <w:rPr/>
      </w:pPr>
      <w:r>
        <w:rPr/>
        <w:t>GAREUS runs an explicit-solvent Amber14/OpenMM peptide simulation whose end product is a potential of mean force (PMF) — a free-energy surface over one or two collective variables (CVs). To reach every relevant conformation within a feasible amount of GPU time it stacks three enhanced-sampling ideas: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Umbrella sampling / REUS — a ladder of harmonic-restrained "windows" pins the peptide at chosen CV values so the whole CV range is covered; replica exchange between windows keeps them ergodic.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GaMD (Gaussian accelerated MD) — a smooth, shared boost potential ΔV lowers energy barriers so each window relaxes and crosses local barriers faster.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Double-adaptive placement — short pilot runs decide where the windows go and how many, then epoch-based production adds / extends / retires windows until the surface converges.</w:t>
      </w:r>
    </w:p>
    <w:p>
      <w:pPr>
        <w:pStyle w:val="Normal"/>
        <w:spacing w:before="0" w:after="120"/>
        <w:rPr/>
      </w:pPr>
      <w:r>
        <w:rPr/>
        <w:t>The bias from every one of these layers must be removed at the end to recover the true, unbiased free energy. That final step (Section 6) is MBAR plus a separate GaMD-boost reweighting.</w:t>
      </w:r>
    </w:p>
    <w:p>
      <w:pPr>
        <w:pStyle w:val="Heading1"/>
        <w:rPr/>
      </w:pPr>
      <w:r>
        <w:rPr/>
        <w:t>2  The pipeline at a glance</w:t>
      </w:r>
    </w:p>
    <w:p>
      <w:pPr>
        <w:pStyle w:val="Normal"/>
        <w:spacing w:before="0" w:after="120"/>
        <w:rPr/>
      </w:pPr>
      <w:r>
        <w:rPr/>
        <w:t>The diagram below is the whole run, top to bottom. Each box is one stage; the italic monospace label on the right names the YAML block (or code file) that controls it. Color bands group the stages into five phases.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6542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4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55555"/>
          <w:sz w:val="17"/>
        </w:rPr>
        <w:t>Figure 1. GAREUS pipeline for KLVFF.yaml: sequence → GENPEPT seeds → system prep → CV &amp; window design → biased sampling → MBAR/boost reweighting → PMF.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  The configuration file</w:t>
      </w:r>
    </w:p>
    <w:p>
      <w:pPr>
        <w:pStyle w:val="Normal"/>
        <w:spacing w:before="0" w:after="120"/>
        <w:rPr/>
      </w:pPr>
      <w:r>
        <w:rPr/>
        <w:t>The full run is described by one YAML file. Its top-level blocks map one-to-one onto the pipeline stages. The description string on line 2 is stale (it predates a bulk edit): the resolved knobs are md_budget_ns: 20000 (20 µs aggregate pool) and ap_epochs: 4, not the "4 µs, 3 epochs" the string claims — always trust the blocks below, not the description.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YAML block</w:t>
            </w:r>
          </w:p>
        </w:tc>
        <w:tc>
          <w:tcPr>
            <w:tcW w:w="2880" w:type="dxa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Pipeline stage</w:t>
            </w:r>
          </w:p>
        </w:tc>
        <w:tc>
          <w:tcPr>
            <w:tcW w:w="2880" w:type="dxa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What it 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genpept: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  seed generation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GENPEPT conformer search: 5×10⁶ candidates, basin-hop, NMA modes, PCA frontier → 2500 survivor seeds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genpept_prescan: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  priors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Reuse survivor stages as a window-placement prior + CV-aware seed library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cvs: / contact_cv: / cv2: / bootstrap_torsion_cv: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  CV definition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CV1 = nonlocal sidechain-contact fraction; CV2 = backbone torsion-PCA bootstrapped from seeds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tica: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9  CV2 switch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After epoch 0, refit tICA and switch CV2 from torsion-PCA to the learned slow mode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starting_structures: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  umbrella pull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Ramped harmonic pull to seed each replica at its window center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windows: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5  window placement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Double-adaptive: pilots → Delaunay/coverage → 12–24 windows on the 2D grid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adaptive_production: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8 / 10  epochs + final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20 µs runtime pool, 4 epochs, reserved frozen-final fraction, run MBAR at the end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simulation: / gamd: / exchange: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 / 7 / 8  MD engine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HMR-GaMD at 4 fs, lower-dual-nonbonded-dihedral boost, Gibbs-walk exchange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output: / platform: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(all)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XTC solute-only trajectories, sample cadence, CUDA platform, CPU budget</w:t>
            </w:r>
          </w:p>
        </w:tc>
      </w:tr>
    </w:tbl>
    <w:p>
      <w:pPr>
        <w:pStyle w:val="Normal"/>
        <w:spacing w:before="0" w:after="80"/>
        <w:ind w:start="360"/>
        <w:rPr/>
      </w:pPr>
      <w:r>
        <w:rPr>
          <w:i/>
          <w:color w:val="555555"/>
          <w:sz w:val="18"/>
        </w:rPr>
        <w:t>Full file follows (RUNS/runs_rdy/KLVFF/KLVFF.yaml, 5.2 kB). Reproduced verbatim so the walkthrough below can quote real values.</w:t>
      </w:r>
    </w:p>
    <w:p>
      <w:pPr>
        <w:pStyle w:val="Normal"/>
        <w:shd w:val="clear" w:color="auto" w:fill="F4F4F4"/>
        <w:spacing w:before="80" w:after="80"/>
        <w:ind w:start="360"/>
        <w:rPr/>
      </w:pPr>
      <w:r>
        <w:rPr>
          <w:rFonts w:ascii="Courier New" w:hAnsi="Courier New"/>
          <w:sz w:val="17"/>
        </w:rPr>
        <w:t>schema_version: '2.0'</w:t>
        <w:br/>
        <w:t>description: "KLVFF double-adaptive 2D contacts x rama-map HMR-GaMD/REUS. Runs3: sigma0=3 kcal/mol, max_windows=24, min_windows=12, 4 µs, 3 epochs."</w:t>
        <w:br/>
        <w:br/>
        <w:t>genpept:</w:t>
        <w:br/>
        <w:t xml:space="preserve">  seq: "KLVFF"</w:t>
        <w:br/>
        <w:t xml:space="preserve">  out: "KLVFF_genpept_r3"</w:t>
        <w:br/>
        <w:t xml:space="preserve">  clean: false</w:t>
        <w:br/>
        <w:t xml:space="preserve">  two_stage: true</w:t>
        <w:br/>
        <w:t xml:space="preserve">  implicit_only: true</w:t>
        <w:br/>
        <w:t xml:space="preserve">  n: 5000000</w:t>
        <w:br/>
        <w:t xml:space="preserve">  n_candidate_seeds: 5000</w:t>
        <w:br/>
        <w:t xml:space="preserve">  n_final_seeds: 2500</w:t>
        <w:br/>
        <w:t xml:space="preserve">  jobs: 16</w:t>
        <w:br/>
        <w:t xml:space="preserve">  min_jobs: 1</w:t>
        <w:br/>
        <w:t xml:space="preserve">  generation_backend: fast</w:t>
        <w:br/>
        <w:t xml:space="preserve">  rama_sampling: stratified</w:t>
        <w:br/>
        <w:t xml:space="preserve">  initial_diversity_features: mixed</w:t>
        <w:br/>
        <w:t xml:space="preserve">  diversity_bank_preset: broad</w:t>
        <w:br/>
        <w:t xml:space="preserve">  preselection_bin_quota: 3</w:t>
        <w:br/>
        <w:t xml:space="preserve">  preselection_rg_bin_A: 1.0</w:t>
        <w:br/>
        <w:t xml:space="preserve">  preselection_e2e_bin_A: 1.0</w:t>
        <w:br/>
        <w:t xml:space="preserve">  preselection_contact_bin: 2</w:t>
        <w:br/>
        <w:t xml:space="preserve">  preselection_include_bank: true</w:t>
        <w:br/>
        <w:t xml:space="preserve">  adaptive_min: true</w:t>
        <w:br/>
        <w:t xml:space="preserve">  implicit_max_iterations: 300</w:t>
        <w:br/>
        <w:t xml:space="preserve">  adaptive_min_chunk_iterations: 25</w:t>
        <w:br/>
        <w:t xml:space="preserve">  adaptive_min_energy_tol: 0.05</w:t>
        <w:br/>
        <w:t xml:space="preserve">  adaptive_min_force_tol: 500.0</w:t>
        <w:br/>
        <w:t xml:space="preserve">  adaptive_min_stall_rounds: 2</w:t>
        <w:br/>
        <w:t xml:space="preserve">  basin_hop: true</w:t>
        <w:br/>
        <w:t xml:space="preserve">  bh_parent_seeds: 120</w:t>
        <w:br/>
        <w:t xml:space="preserve">  bh_steps: 3</w:t>
        <w:br/>
        <w:t xml:space="preserve">  bh_md_steps: 350</w:t>
        <w:br/>
        <w:t xml:space="preserve">  bh_temperature: 675.0</w:t>
        <w:br/>
        <w:t xml:space="preserve">  bh_friction: 5.0</w:t>
        <w:br/>
        <w:t xml:space="preserve">  bh_timestep: 0.0035</w:t>
        <w:br/>
        <w:t xml:space="preserve">  bh_hmr_mass: 3.014</w:t>
        <w:br/>
        <w:t xml:space="preserve">  bh_initial_min_iterations: 200</w:t>
        <w:br/>
        <w:t xml:space="preserve">  bh_min_iterations: 150</w:t>
        <w:br/>
        <w:t xml:space="preserve">  bh_restart_from_parent: true</w:t>
        <w:br/>
        <w:t xml:space="preserve">  nma_expand: true</w:t>
        <w:br/>
        <w:t xml:space="preserve">  nma_modes: 2</w:t>
        <w:br/>
        <w:t xml:space="preserve">  nma_amplitudes: "0.75,1.35"</w:t>
        <w:br/>
        <w:t xml:space="preserve">  nma_cutoff: 12.0</w:t>
        <w:br/>
        <w:t xml:space="preserve">  explore_loop: true</w:t>
        <w:br/>
        <w:t xml:space="preserve">  explore_rounds: 5</w:t>
        <w:br/>
        <w:t xml:space="preserve">  explore_proposals: 50000</w:t>
        <w:br/>
        <w:t xml:space="preserve">  explore_keep: 250</w:t>
        <w:br/>
        <w:t xml:space="preserve">  explore_bins: 45</w:t>
        <w:br/>
        <w:t xml:space="preserve">  explore_target_max_count: 0</w:t>
        <w:br/>
        <w:t xml:space="preserve">  explore_pca_padding: 0.15</w:t>
        <w:br/>
        <w:t xml:space="preserve">  explore_frontier_only: true</w:t>
        <w:br/>
        <w:t xml:space="preserve">  explore_allow_outside: true</w:t>
        <w:br/>
        <w:t xml:space="preserve">  explore_max_kept_per_bin: 4</w:t>
        <w:br/>
        <w:t xml:space="preserve">  explore_bh: false</w:t>
        <w:br/>
        <w:br/>
        <w:t>genpept_prescan:</w:t>
        <w:br/>
        <w:t xml:space="preserve">  genpept_prescan: true</w:t>
        <w:br/>
        <w:t xml:space="preserve">  genpept_prescan_dir: "KLVFF_genpept_r3"</w:t>
        <w:br/>
        <w:t xml:space="preserve">  genpept_prescan_stages:</w:t>
        <w:br/>
        <w:t xml:space="preserve">    - candidate_seeds</w:t>
        <w:br/>
        <w:t xml:space="preserve">    - aa_implicit_minimized_pdbs</w:t>
        <w:br/>
        <w:t xml:space="preserve">    - basin_hop_minima</w:t>
        <w:br/>
        <w:t xml:space="preserve">    - nma_probe_seeds</w:t>
        <w:br/>
        <w:t xml:space="preserve">    - final_survivor_seeds</w:t>
        <w:br/>
        <w:t xml:space="preserve">  genpept_prescan_frontier_stages:</w:t>
        <w:br/>
        <w:t xml:space="preserve">    - aa_implicit_minimized_pdbs</w:t>
        <w:br/>
        <w:t xml:space="preserve">    - basin_hop_minima</w:t>
        <w:br/>
        <w:t xml:space="preserve">    - final_survivor_seeds</w:t>
        <w:br/>
        <w:t xml:space="preserve">  genpept_prescan_use_as_window_prior: true</w:t>
        <w:br/>
        <w:t xml:space="preserve">  genpept_prescan_use_as_seed_library: true</w:t>
        <w:br/>
        <w:br/>
        <w:t>cvs:</w:t>
        <w:br/>
        <w:t xml:space="preserve">  cv1: contacts</w:t>
        <w:br/>
        <w:t xml:space="preserve">  cv2: torsion-pca</w:t>
        <w:br/>
        <w:br/>
        <w:t>bootstrap_torsion_cv:</w:t>
        <w:br/>
        <w:t xml:space="preserve">  bootstrap_torsion_source: seeds</w:t>
        <w:br/>
        <w:t xml:space="preserve">  bootstrap_torsion_residualize_against_cv1: true</w:t>
        <w:br/>
        <w:t xml:space="preserve">  bootstrap_torsion_component: 1</w:t>
        <w:br/>
        <w:t xml:space="preserve">  bootstrap_torsion_min_seed_count: 20</w:t>
        <w:br/>
        <w:br/>
        <w:t>contact_cv:</w:t>
        <w:br/>
        <w:t xml:space="preserve">  contact_scheme: residue-balanced</w:t>
        <w:br/>
        <w:t xml:space="preserve">  contact_atom_selection: sidechain-all</w:t>
        <w:br/>
        <w:t xml:space="preserve">  contact_min_sequence_separation: 3</w:t>
        <w:br/>
        <w:t xml:space="preserve">  contact_r0_a: 3.6</w:t>
        <w:br/>
        <w:t xml:space="preserve">  contact_beta_a_inv: 2.5</w:t>
        <w:br/>
        <w:t xml:space="preserve">  contact_normalize: true</w:t>
        <w:br/>
        <w:br/>
        <w:t xml:space="preserve">  cv1_range_min: 0.0</w:t>
        <w:br/>
        <w:t xml:space="preserve">  cv1_target_spacing: 0.167</w:t>
        <w:br/>
        <w:t xml:space="preserve">  cv1_k_min: 50.0</w:t>
        <w:br/>
        <w:t xml:space="preserve">  cv1_k_max: 250.0</w:t>
        <w:br/>
        <w:br/>
        <w:t xml:space="preserve">  cv1_boundary_pull_steps: 100000</w:t>
        <w:br/>
        <w:t xml:space="preserve">  cv1_boundary_pull_k: 200.0</w:t>
        <w:br/>
        <w:br/>
        <w:t xml:space="preserve">  cv1_frontier: true</w:t>
        <w:br/>
        <w:t xml:space="preserve">  cv1_frontier_probe_count: 2</w:t>
        <w:br/>
        <w:br/>
        <w:t>cv2:</w:t>
        <w:br/>
        <w:t xml:space="preserve">  cv2_k_min: 5.0</w:t>
        <w:br/>
        <w:t xml:space="preserve">  cv2_k_max: 100.0</w:t>
        <w:br/>
        <w:t xml:space="preserve">  cv2_k_mode: adaptive</w:t>
        <w:br/>
        <w:t xml:space="preserve">  cv2_adaptive_overlap_sigma: 2.3</w:t>
        <w:br/>
        <w:t xml:space="preserve">  cv2_k_scale: 1.0</w:t>
        <w:br/>
        <w:br/>
        <w:t xml:space="preserve">  # cv2 centers are derived automatically from bootstrap_torsion_cv for torsion-pca.</w:t>
        <w:br/>
        <w:br/>
        <w:t>tica:</w:t>
        <w:br/>
        <w:t xml:space="preserve">  tica_obs_interval: 50</w:t>
        <w:br/>
        <w:t xml:space="preserve">  tica_lag_frames: 50</w:t>
        <w:br/>
        <w:t xml:space="preserve">  tica_min_eigenvalue: 0.0</w:t>
        <w:br/>
        <w:t xml:space="preserve">  tica_update_after_epochs: [0]</w:t>
        <w:br/>
        <w:t xml:space="preserve">  tica_switch_cv2: true</w:t>
        <w:br/>
        <w:t xml:space="preserve">  tica_linear_k_min: 5.0</w:t>
        <w:br/>
        <w:t xml:space="preserve">  tica_linear_k_max: 50.0</w:t>
        <w:br/>
        <w:br/>
        <w:t>starting_structures:</w:t>
        <w:br/>
        <w:t xml:space="preserve">  seed_conformers_dir: "KLVFF_genpept_r3"</w:t>
        <w:br/>
        <w:t xml:space="preserve">  us_pull_steps_per_window: 50000</w:t>
        <w:br/>
        <w:t xml:space="preserve">  us_pull_timestep_fs: 3.0</w:t>
        <w:br/>
        <w:t xml:space="preserve">  us_pull_k: 75.0</w:t>
        <w:br/>
        <w:t xml:space="preserve">  us_pull_ramp_stages: 5</w:t>
        <w:br/>
        <w:t xml:space="preserve">  us_2d_secondary_k_scale: 5.0</w:t>
        <w:br/>
        <w:br/>
        <w:t>windows:</w:t>
        <w:br/>
        <w:t xml:space="preserve">  window_mode: double-adaptive</w:t>
        <w:br/>
        <w:t xml:space="preserve">  aggressiveness: aggressive</w:t>
        <w:br/>
        <w:t xml:space="preserve">  pilot_fraction: 0.004</w:t>
        <w:br/>
        <w:t xml:space="preserve">  pilot_steps: 40000</w:t>
        <w:br/>
        <w:t xml:space="preserve">  validation_steps: 50000</w:t>
        <w:br/>
        <w:t xml:space="preserve">  adaptive_rounds: 5</w:t>
        <w:br/>
        <w:t xml:space="preserve">  sparse_2d: true</w:t>
        <w:br/>
        <w:t xml:space="preserve">  max_2d_patches: 32</w:t>
        <w:br/>
        <w:t xml:space="preserve">  max_total_windows: 24</w:t>
        <w:br/>
        <w:t xml:space="preserve">  min_total_windows: 12</w:t>
        <w:br/>
        <w:t xml:space="preserve">  max_replicas: 24</w:t>
        <w:br/>
        <w:t xml:space="preserve">  explicit_2d_window_schema: generic</w:t>
        <w:br/>
        <w:t xml:space="preserve">  region_memory: true</w:t>
        <w:br/>
        <w:t xml:space="preserve">  region_memory_decay: 0.5</w:t>
        <w:br/>
        <w:t xml:space="preserve">  region_probe_unvalidated: true</w:t>
        <w:br/>
        <w:t xml:space="preserve">  region_prune_overscanned: true</w:t>
        <w:br/>
        <w:t xml:space="preserve">  region_extend_undersampled: true</w:t>
        <w:br/>
        <w:br/>
        <w:t xml:space="preserve">  adaptive_feedback_min_rounds: 3</w:t>
        <w:br/>
        <w:br/>
        <w:t xml:space="preserve">  target_overlap: 0.30</w:t>
        <w:br/>
        <w:br/>
        <w:t xml:space="preserve">  pilot_min_cv1_coverage: 0.80</w:t>
        <w:br/>
        <w:t xml:space="preserve">  pilot_min_cv2_coverage: 0.80</w:t>
        <w:br/>
        <w:br/>
        <w:t xml:space="preserve">  delaunay_iterate: true</w:t>
        <w:br/>
        <w:t xml:space="preserve">  delaunay_stability_tol: 0.001</w:t>
        <w:br/>
        <w:br/>
        <w:t xml:space="preserve">  delaunay_coverage_scaffold: true</w:t>
        <w:br/>
        <w:t xml:space="preserve">  delaunay_coverage_grid_n: 5</w:t>
        <w:br/>
        <w:br/>
        <w:t>adaptive_production:</w:t>
        <w:br/>
        <w:t xml:space="preserve">  md_budget_ns: 20000.0</w:t>
        <w:br/>
        <w:t xml:space="preserve">  ap_epochs: 4</w:t>
        <w:br/>
        <w:t xml:space="preserve">  target_overlap: 0.30</w:t>
        <w:br/>
        <w:t xml:space="preserve">  ap_final_pool_fraction: 0.5</w:t>
        <w:br/>
        <w:t xml:space="preserve">  ap_min_final_pool_ns: 300.0</w:t>
        <w:br/>
        <w:t xml:space="preserve">  ap_min_samples: 10000</w:t>
        <w:br/>
        <w:t xml:space="preserve">  ap_min_samples_per_window: 200000</w:t>
        <w:br/>
        <w:t xml:space="preserve">  ap_resume: true</w:t>
        <w:br/>
        <w:t xml:space="preserve">  ap_write_reports: true</w:t>
        <w:br/>
        <w:t xml:space="preserve">  ap_write_mbar_inputs: true</w:t>
        <w:br/>
        <w:t xml:space="preserve">  ap_run_mbar: true</w:t>
        <w:br/>
        <w:t xml:space="preserve">  ap_fes_bins: "40,80"</w:t>
        <w:br/>
        <w:t xml:space="preserve">  ap_seed_bank: true</w:t>
        <w:br/>
        <w:t xml:space="preserve">  ap_seed_bank_max: 1</w:t>
        <w:br/>
        <w:br/>
        <w:t>explicit_2d_windows:</w:t>
        <w:br/>
        <w:t xml:space="preserve">  explicit_2d_primary_cv_mode_column: primary_cv_mode</w:t>
        <w:br/>
        <w:t xml:space="preserve">  explicit_2d_primary_center_column: primary_cv_center</w:t>
        <w:br/>
        <w:t xml:space="preserve">  explicit_2d_primary_k_column: primary_cv_k_kcal</w:t>
        <w:br/>
        <w:t xml:space="preserve">  explicit_2d_secondary_cv_mode_column: secondary_cv_mode</w:t>
        <w:br/>
        <w:t xml:space="preserve">  explicit_2d_secondary_center_column: secondary_cv_center</w:t>
        <w:br/>
        <w:t xml:space="preserve">  explicit_2d_secondary_k_column: secondary_cv_k_kcal_mol</w:t>
        <w:br/>
        <w:br/>
        <w:t>output:</w:t>
        <w:br/>
        <w:t xml:space="preserve">  seq: "KLVFF"</w:t>
        <w:br/>
        <w:t xml:space="preserve">  out: "KLVFF_2d_run3"</w:t>
        <w:br/>
        <w:t xml:space="preserve">  traj_interval: 150</w:t>
        <w:br/>
        <w:t xml:space="preserve">  report_interval: 150</w:t>
        <w:br/>
        <w:t xml:space="preserve">  distance_output_interval: 150</w:t>
        <w:br/>
        <w:t xml:space="preserve">  parquet_flush_rows: 200000</w:t>
        <w:br/>
        <w:t xml:space="preserve">  traj_format: xtc</w:t>
        <w:br/>
        <w:t xml:space="preserve">  traj_solute_only: true</w:t>
        <w:br/>
        <w:t xml:space="preserve">  sample_potential_energy: false</w:t>
        <w:br/>
        <w:br/>
        <w:t>platform:</w:t>
        <w:br/>
        <w:t xml:space="preserve">  platform: CUDA</w:t>
        <w:br/>
        <w:t xml:space="preserve">  setup_cpu_threads: 8</w:t>
        <w:br/>
        <w:t xml:space="preserve">  cpu_budget: 32</w:t>
        <w:br/>
        <w:t xml:space="preserve">  max_cpu_per_replica: 6</w:t>
        <w:br/>
        <w:br/>
        <w:t>simulation:</w:t>
        <w:br/>
        <w:t xml:space="preserve">  run_mode: hmr-gamd</w:t>
        <w:br/>
        <w:t xml:space="preserve">  timestep_fs: 4.0</w:t>
        <w:br/>
        <w:t xml:space="preserve">  nvt_warmup_timestep_fs: 0.5</w:t>
        <w:br/>
        <w:t xml:space="preserve">  npt_ramp_timestep_fs: 1.0</w:t>
        <w:br/>
        <w:br/>
        <w:t>gamd:</w:t>
        <w:br/>
        <w:t xml:space="preserve">  production_steps: 10000000</w:t>
        <w:br/>
        <w:t xml:space="preserve">  boost_type: lower-dual-nonbonded-dihedral</w:t>
        <w:br/>
        <w:t xml:space="preserve">  sigma0p: 3.0</w:t>
        <w:br/>
        <w:t xml:space="preserve">  sigma0d: 3.0</w:t>
        <w:br/>
        <w:t xml:space="preserve">  equil_steps: 1500000</w:t>
        <w:br/>
        <w:t xml:space="preserve">  gamd_averaging_window: 5000</w:t>
        <w:br/>
        <w:br/>
        <w:t>exchange:</w:t>
        <w:br/>
        <w:t xml:space="preserve">  exchange_mode: gibbs-walk</w:t>
        <w:br/>
        <w:t xml:space="preserve">  exchange_interval: 500</w:t>
        <w:br/>
        <w:br/>
        <w:t>tui:</w:t>
        <w:br/>
        <w:t xml:space="preserve">  tui_mode: interactive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  Stage-by-stage walkthrough</w:t>
      </w:r>
    </w:p>
    <w:p>
      <w:pPr>
        <w:pStyle w:val="Heading2"/>
        <w:rPr/>
      </w:pPr>
      <w:r>
        <w:rPr/>
        <w:t>4.1  GENPEPT seed generation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genpept:</w:t>
      </w:r>
    </w:p>
    <w:p>
      <w:pPr>
        <w:pStyle w:val="Normal"/>
        <w:spacing w:before="0" w:after="120"/>
        <w:rPr/>
      </w:pPr>
      <w:r>
        <w:rPr/>
        <w:t>Before any MD, GENPEPT builds a diverse library of starting conformers from the bare sequence KLVFF. It draws 5×10⁶ candidate backbones (stratified Ramachandran sampling), implicit-solvent minimizes them, then diversifies with three moves: basin-hopping (120 parent seeds, high-temperature 675 K MD kicks), normal-mode expansion (2 modes, amplitudes 0.75 / 1.35), and a 5-round PCA "explore" loop that pushes seeds toward the frontier of shape space. The 2500 survivors span folded, extended, and hairpin-like states so umbrella windows do not all start from the same basin.</w:t>
      </w:r>
    </w:p>
    <w:p>
      <w:pPr>
        <w:pStyle w:val="Heading2"/>
        <w:rPr/>
      </w:pPr>
      <w:r>
        <w:rPr/>
        <w:t>4.2  GENPEPT prescan → priors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genpept_prescan:</w:t>
      </w:r>
    </w:p>
    <w:p>
      <w:pPr>
        <w:pStyle w:val="Normal"/>
        <w:spacing w:before="0" w:after="120"/>
        <w:rPr/>
      </w:pPr>
      <w:r>
        <w:rPr/>
        <w:t>The prescan reuses those survivor stages twice: as a window-placement prior (where in CV space are conformers actually reachable?) and as a seed library so each umbrella window can be started from a real conformer near its target CV values rather than by pulling from a single structure. This is a sampling prior only — it never enters the PMF as evidence.</w:t>
      </w:r>
    </w:p>
    <w:p>
      <w:pPr>
        <w:pStyle w:val="Heading2"/>
        <w:rPr/>
      </w:pPr>
      <w:r>
        <w:rPr/>
        <w:t>4.3  Build, solvate, equilibrate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simulation: (system_setup)</w:t>
      </w:r>
    </w:p>
    <w:p>
      <w:pPr>
        <w:pStyle w:val="Normal"/>
        <w:spacing w:before="0" w:after="120"/>
        <w:rPr/>
      </w:pPr>
      <w:r>
        <w:rPr/>
        <w:t>The peptide is built with PeptideBuilder (φ=−60°, ψ=−45°, ω=180°), protonated at pH 7, and solvated in a rhombic-dodecahedron TIP3P box (1.0 nm padding, 0.15 M ions, neutralized). The physical model is Amber14 + PME (0.8 nm cutoff), HBonds constraints, rigid water. run_mode: hmr-gamd turns on hydrogen-mass repartitioning, which permits the 4 fs production timestep. Equilibration is staged: a short 0.5 fs NVT warm-up, a 1.0 fs NPT ramp, then the 4 fs production state — saved for reliable resume.</w:t>
      </w:r>
    </w:p>
    <w:p>
      <w:pPr>
        <w:pStyle w:val="Heading2"/>
        <w:rPr/>
      </w:pPr>
      <w:r>
        <w:rPr/>
        <w:t>4.4  Collective variables (2D)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cvs: / contact_cv: / cv2: / bootstrap_torsion_cv:</w:t>
      </w:r>
    </w:p>
    <w:p>
      <w:pPr>
        <w:pStyle w:val="Normal"/>
        <w:spacing w:before="0" w:after="120"/>
        <w:rPr/>
      </w:pPr>
      <w:r>
        <w:rPr/>
        <w:t>CV1 is a smooth nonlocal contact fraction over sidechain-all atoms (residue-balanced, minimum sequence separation 3, switching radius r₀=3.6 Å, β=2.5 Å⁻¹, normalized to [0,1]). It measures how compact / folded the peptide is without any single reference structure. CV2 is bootstrapped as the first backbone-torsion principal component, fit from the GENPEPT seeds and residualized against CV1 so the two axes are as orthogonal as possible. This CV2 is not static — see 4.9.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CV1 contact_ij = (1 − (r_ij/r0)^6) / (1 − (r_ij/r0)^12)   [smooth, 0..1]</w:t>
      </w:r>
    </w:p>
    <w:p>
      <w:pPr>
        <w:pStyle w:val="Heading2"/>
        <w:rPr/>
      </w:pPr>
      <w:r>
        <w:rPr/>
        <w:t>4.5  Double-adaptive window placement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windows:</w:t>
      </w:r>
    </w:p>
    <w:p>
      <w:pPr>
        <w:pStyle w:val="Normal"/>
        <w:spacing w:before="0" w:after="120"/>
        <w:rPr/>
      </w:pPr>
      <w:r>
        <w:rPr/>
        <w:t>Windows are not placed on a fixed grid. Short pilots (0.4% of production, 40k steps) sample the seeded region; the diagnostics measure neighbor overlap, exchange acceptance and CV coverage. A Delaunay triangulation over the pilot samples plus a 5×5 coverage scaffold proposes window centers, iterating (up to 5 rounds) until the placement is stable. The target neighbor overlap is 0.30; the final set is capped at 12–24 windows (max 32 sparse 2D patches). Region memory lets later epochs remember which regions were over- or under-scanned.</w:t>
      </w:r>
    </w:p>
    <w:p>
      <w:pPr>
        <w:pStyle w:val="Heading2"/>
        <w:rPr/>
      </w:pPr>
      <w:r>
        <w:rPr/>
        <w:t>4.6  Umbrella pull to window centers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starting_structures:</w:t>
      </w:r>
    </w:p>
    <w:p>
      <w:pPr>
        <w:pStyle w:val="Normal"/>
        <w:spacing w:before="0" w:after="120"/>
        <w:rPr/>
      </w:pPr>
      <w:r>
        <w:rPr/>
        <w:t>Each replica is driven to its assigned (CV1, CV2) center by a ramped harmonic pull (50k steps, 5 ramp stages, k=75 kcal/mol, 3 fs), with the secondary CV2 restraint scaled ×5 during the pull. The endpoint becomes that replica’s production start.</w:t>
      </w:r>
    </w:p>
    <w:p>
      <w:pPr>
        <w:pStyle w:val="Heading2"/>
        <w:rPr/>
      </w:pPr>
      <w:r>
        <w:rPr/>
        <w:t>4.7  Shared GaMD calibration (joint envelope)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gamd:</w:t>
      </w:r>
    </w:p>
    <w:p>
      <w:pPr>
        <w:pStyle w:val="Normal"/>
        <w:spacing w:before="0" w:after="120"/>
        <w:rPr/>
      </w:pPr>
      <w:r>
        <w:rPr/>
        <w:t>GaMD adds a smooth boost potential ΔV(V) that raises energies below a threshold, flattening barriers. Rather than calibrating a separate boost per window, GAREUS calibrates ONE boost over the joint energy envelope pooled across all initial windows (lower-dual-nonbonded-dihedral boost, σ0p=σ0d=3 kcal/mol) and copies that same GaMD state into every replica. All replicas then share one boost thermodynamic setup and differ only in their umbrella restraint — which is exactly what makes the replica exchange valid.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V*(r) = V(r) + ΔV(V),   ΔV = ½ k (E − V)²   for V &lt; E, else 0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k = k0 · 1/(Vmax − Vmin),   k0 tuned so σ_ΔV ≤ σ0</w:t>
      </w:r>
    </w:p>
    <w:p>
      <w:pPr>
        <w:pStyle w:val="Heading2"/>
        <w:rPr/>
      </w:pPr>
      <w:r>
        <w:rPr/>
        <w:t>4.8  Adaptive-production epochs (HMR-GaMD / REUS)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adaptive_production: / exchange: / simulation:</w:t>
      </w:r>
    </w:p>
    <w:p>
      <w:pPr>
        <w:pStyle w:val="Normal"/>
        <w:spacing w:before="0" w:after="120"/>
        <w:rPr/>
      </w:pPr>
      <w:r>
        <w:rPr/>
        <w:t>Production is an epoch-based campaign, not one long run. Each epoch runs fixed-bias GaMD production for every active window and attempts Gibbs-walk replica exchange every 500 steps. Between epochs the diagnostics re-check overlap, exchange, coverage, GaMD boost health and per-window sample counts, then add, extend, or retire windows. A single aggregate runtime pool (md_budget_ns: 20000 = 20 µs summed over all windows × replicas) bounds the whole campaign — active replica count grows adaptively against that pool, up to ap_epochs: 4 epochs.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exchange accept:  P = min(1, exp(−β[Uᵢ(x_b)+Uⱼ(x_a) − Uᵢ(x_a)−Uⱼ(x_b)]))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consumed_ns = n_states · steps_per_state · timestep_fs / 1e6</w:t>
      </w:r>
    </w:p>
    <w:p>
      <w:pPr>
        <w:pStyle w:val="Normal"/>
        <w:spacing w:before="0" w:after="80"/>
        <w:ind w:start="360"/>
        <w:rPr/>
      </w:pPr>
      <w:r>
        <w:rPr>
          <w:i/>
          <w:color w:val="555555"/>
          <w:sz w:val="18"/>
        </w:rPr>
        <w:t>The GaMD boost is deliberately NOT part of the exchange criterion — only the umbrella restraint difference enters, because all replicas share the same boost.</w:t>
      </w:r>
    </w:p>
    <w:p>
      <w:pPr>
        <w:pStyle w:val="Heading2"/>
        <w:rPr/>
      </w:pPr>
      <w:r>
        <w:rPr/>
        <w:t>4.9  Inter-epoch tICA — the CV2 switch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tica:</w:t>
      </w:r>
    </w:p>
    <w:p>
      <w:pPr>
        <w:pStyle w:val="Normal"/>
        <w:spacing w:before="0" w:after="120"/>
        <w:rPr/>
      </w:pPr>
      <w:r>
        <w:rPr/>
        <w:t>CV2 has a lifecycle. It is bootstrapped as torsion-PCA at epoch 0 (Section 4.4). After the first tICA refit (tica_update_after_epochs: [0]), the package solves a time-lagged independent component analysis on accumulated backbone-dihedral observations and switches CV2 to the learned slowest mode (tica-linear). Both the bootstrap and the learned coordinate drive the SAME shared linear-torsion bias force — only the projection vector changes. The switch is gated (tica_switch_cv2: true): it happens only after a valid tICA state file is written, and fast-resume fails closed if that state is missing.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35040" cy="2366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36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55555"/>
          <w:sz w:val="17"/>
        </w:rPr>
        <w:t>Figure 2. Left: the double-adaptive 2D umbrella windows over CV1 × CV2 (sparse, 12–24 harmonic states). Right: the CV2 lifecycle — torsion-PCA bootstrap at epoch 0, then a switch to the learned tICA-linear slow mode.</w:t>
      </w:r>
    </w:p>
    <w:p>
      <w:pPr>
        <w:pStyle w:val="Heading2"/>
        <w:rPr/>
      </w:pPr>
      <w:r>
        <w:rPr/>
        <w:t>4.10  Convergence gate → frozen final production</w:t>
      </w:r>
    </w:p>
    <w:p>
      <w:pPr>
        <w:pStyle w:val="Normal"/>
        <w:rPr/>
      </w:pPr>
      <w:r>
        <w:rPr>
          <w:b/>
          <w:sz w:val="18"/>
        </w:rPr>
        <w:t xml:space="preserve">Config: </w:t>
      </w:r>
      <w:r>
        <w:rPr>
          <w:rFonts w:ascii="Courier New" w:hAnsi="Courier New"/>
          <w:color w:val="1A4E8A"/>
          <w:sz w:val="18"/>
        </w:rPr>
        <w:t>ap_final_pool_fraction / ap_min_final_pool_ns</w:t>
      </w:r>
    </w:p>
    <w:p>
      <w:pPr>
        <w:pStyle w:val="Normal"/>
        <w:spacing w:before="0" w:after="120"/>
        <w:rPr/>
      </w:pPr>
      <w:r>
        <w:rPr/>
        <w:t xml:space="preserve">Once the adaptive convergence gate passes, the window set is frozen and a reserved slice of the runtime pool (ap_final_pool_fraction: 0.5, at least ap_min_final_pool_ns: 300 ns) runs one clean, fixed-bias final production. </w:t>
      </w:r>
      <w:r>
        <w:rPr>
          <w:strike/>
        </w:rPr>
        <w:t>Only these frozen-final samples are the intended PMF inputs — pilot and mid-epoch folders are diagnostics, not evidence.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  From samples to the free-energy surface</w:t>
      </w:r>
    </w:p>
    <w:p>
      <w:pPr>
        <w:pStyle w:val="Normal"/>
        <w:spacing w:before="0" w:after="120"/>
        <w:rPr/>
      </w:pPr>
      <w:r>
        <w:rPr/>
        <w:t>This is the load-bearing step, and it has TWO independent bias-removal layers. Getting them separate is the whole game — conflating them gives a wrong PMF.</w:t>
      </w:r>
    </w:p>
    <w:p>
      <w:pPr>
        <w:pStyle w:val="Heading2"/>
        <w:rPr/>
      </w:pPr>
      <w:r>
        <w:rPr/>
        <w:t>5.1  Layer 1 — MBAR removes the umbrella bias</w:t>
      </w:r>
    </w:p>
    <w:p>
      <w:pPr>
        <w:pStyle w:val="Normal"/>
        <w:spacing w:before="0" w:after="120"/>
        <w:rPr/>
      </w:pPr>
      <w:r>
        <w:rPr/>
        <w:t>Every sample carries a known harmonic umbrella bias. Rather than store the huge N×K bias matrix, GAREUS reconstructs it analytically at analysis time (lossless for harmonic umbrellas) and hands it to MBAR, which solves for the per-window free energies and returns per-sample unbiased weights that pool all windows into one unbiased ensemble.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U_k(cv) = ½ k_k (cv1 − c1_k)²  +  ½ k_k (cv2 − c2_k)²      [kcal/mol]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reduced bias  u_nk[n,k] = β · 4.184 · U_k(cv_n)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MBAR:  solve f_k  →  per-sample weight  w_n  (umbrella bias removed)</w:t>
      </w:r>
    </w:p>
    <w:p>
      <w:pPr>
        <w:pStyle w:val="Heading2"/>
        <w:rPr/>
      </w:pPr>
      <w:r>
        <w:rPr/>
        <w:t>5.2  Layer 2 — cumulant expansion removes the GaMD boost</w:t>
      </w:r>
    </w:p>
    <w:p>
      <w:pPr>
        <w:pStyle w:val="Normal"/>
        <w:spacing w:before="0" w:after="120"/>
        <w:rPr/>
      </w:pPr>
      <w:r>
        <w:rPr/>
        <w:t>The MBAR weights still contain the GaMD boost, because every frame was recorded under an added ΔV. The boost is removed by a SEPARATE per-CV-bin cumulant reweighting: within each CV bin, take the weighted mean and variance of the boost and multiply the binned probability by an exponential reweighting factor. Second order (CE2) keeps mean + variance; third order (CE3) adds the κ₃ term.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log-reweight  f_bin = β⟨ΔV⟩ + ½ β² Var(ΔV)            (CE2)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 xml:space="preserve">                      </w:t>
      </w:r>
      <w:r>
        <w:rPr>
          <w:rFonts w:ascii="Courier New" w:hAnsi="Courier New"/>
          <w:color w:val="1A1A6E"/>
          <w:sz w:val="20"/>
        </w:rPr>
        <w:t>+ (β³/6) κ₃                       (CE3, opt-in)</w:t>
      </w:r>
    </w:p>
    <w:p>
      <w:pPr>
        <w:pStyle w:val="Normal"/>
        <w:spacing w:before="60" w:after="60"/>
        <w:ind w:start="576"/>
        <w:rPr/>
      </w:pPr>
      <w:r>
        <w:rPr>
          <w:rFonts w:ascii="Courier New" w:hAnsi="Courier New"/>
          <w:color w:val="1A1A6E"/>
          <w:sz w:val="20"/>
        </w:rPr>
        <w:t>p(cv) = p₀(cv) · exp(f_bin),   then  F(cv) = −kT ln p(cv)</w:t>
      </w:r>
    </w:p>
    <w:p>
      <w:pPr>
        <w:pStyle w:val="Normal"/>
        <w:spacing w:before="0" w:after="80"/>
        <w:ind w:start="360"/>
        <w:rPr/>
      </w:pPr>
      <w:r>
        <w:rPr>
          <w:i/>
          <w:color w:val="555555"/>
          <w:sz w:val="18"/>
        </w:rPr>
        <w:t>Implementation note: variance and κ₃ are accumulated mean-centered (two-pass), because raw moments catastrophically cancel when the boost mean (O(10–200 kJ/mol)) dwarfs its spread. This was a real bug that has been fixed.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35040" cy="2409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40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555555"/>
          <w:sz w:val="17"/>
        </w:rPr>
        <w:t>Figure 3. SCHEMATIC free-energy output (illustrative, not KLVFF data): the 2D FES F(CV1,CV2) and the marginal 1D PMF F = −kT ln p(CV1) obtained after both reweighting layers.</w:t>
      </w:r>
    </w:p>
    <w:p>
      <w:pPr>
        <w:pStyle w:val="Heading1"/>
        <w:rPr/>
      </w:pPr>
      <w:r>
        <w:rPr/>
        <w:t>6  What lands on disk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Artifact</w:t>
            </w:r>
          </w:p>
        </w:tc>
        <w:tc>
          <w:tcPr>
            <w:tcW w:w="4320" w:type="dxa"/>
            <w:tcBorders/>
            <w:shd w:color="auto" w:fill="D9E1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effective_config.yaml/json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Fully resolved config actually used (reproducible)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run_manifest.json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Environment, dependency, source and artifact hashes (provenance)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umbrella_explicit_windows.csv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Canonical window-major table of centers and force constants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samples/&lt;seg&gt;/chunk_*.parquet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Per-step cv1, cv2, potential, gamd_boost_* (~44 bytes/sample)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exchanges/&lt;seg&gt;/chunk_*.parquet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Replica-exchange events (step, replicas, ΔE, accepted)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adaptive_production/epoch_*/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Per-epoch production, diagnostics, tICA observations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adaptive_production/final/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Frozen-final production — the conservative PMF/MBAR stage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pmf_analysis/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2D FES, 1D PMF, MBAR metadata and overlap/ESS quality reports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final_run_report.md/json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Validation summary</w:t>
            </w:r>
          </w:p>
        </w:tc>
      </w:tr>
    </w:tbl>
    <w:p>
      <w:pPr>
        <w:pStyle w:val="Normal"/>
        <w:spacing w:before="0" w:after="80"/>
        <w:ind w:start="360"/>
        <w:rPr/>
      </w:pPr>
      <w:r>
        <w:rPr>
          <w:i/>
          <w:color w:val="555555"/>
          <w:sz w:val="18"/>
        </w:rPr>
        <w:t>The umbrella bias matrix is never stored; it is reconstructed on demand via gareus.query.export_analysis_arrays_npz for downstream MBAR tools.</w:t>
      </w:r>
    </w:p>
    <w:p>
      <w:pPr>
        <w:pStyle w:val="Heading1"/>
        <w:rPr/>
      </w:pPr>
      <w:r>
        <w:rPr/>
        <w:t>7  Known caveats worth flagging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sz w:val="19"/>
        </w:rPr>
        <w:t>GaMD-boost reweighting reliability (Layer 2): when Var(βΔV) is large, the exponential boost reweighting collapses (effective sample size → ~0) and even CE2 becomes unreliable. The analysis reports a gamd_reweight_ess diagnostic precisely to expose this — a small ESS means the PMF’s absolute free energies should be read with caution even when window overlap looks healthy.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sz w:val="19"/>
        </w:rPr>
        <w:t>CV2 axis restraint: torsion / tICA windows can be over-restrained relative to CV1, giving low CV2-direction overlap; the cv2 k_mode: adaptive + overlap_sigma 2.3 settings here are the current mitigation.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sz w:val="19"/>
        </w:rPr>
        <w:t>Staged vs executed: this KLVFF config has produced only GENPEPT seeds so far. Numbers like "12–24 windows" and "20 µs" are the configured targets, not measured outcomes; the free-energy figures are schematic.</w:t>
      </w:r>
    </w:p>
    <w:p>
      <w:pPr>
        <w:pStyle w:val="Heading1"/>
        <w:rPr/>
      </w:pPr>
      <w:r>
        <w:rPr/>
        <w:t>8  How to run this configuration</w:t>
      </w:r>
    </w:p>
    <w:p>
      <w:pPr>
        <w:pStyle w:val="Normal"/>
        <w:shd w:val="clear" w:color="auto" w:fill="F4F4F4"/>
        <w:spacing w:before="80" w:after="80"/>
        <w:ind w:start="360"/>
        <w:rPr/>
      </w:pPr>
      <w:r>
        <w:rPr>
          <w:rFonts w:ascii="Courier New" w:hAnsi="Courier New"/>
          <w:sz w:val="17"/>
        </w:rPr>
        <w:t># 1. generate GENPEPT seeds (already present as KLVFF_genpept_r3/)</w:t>
        <w:br/>
        <w:t>python GENPEPT.py --config RUNS/runs_rdy/KLVFF/KLVFF.yaml</w:t>
        <w:br/>
        <w:br/>
        <w:t># 2. run the full double-adaptive GaMD/REUS campaign</w:t>
        <w:br/>
        <w:t>gareus --config RUNS/runs_rdy/KLVFF/KLVFF.yaml</w:t>
        <w:br/>
        <w:br/>
        <w:t># resume from the furthest completed checkpoint / epoch boundary</w:t>
        <w:br/>
        <w:t>gareus --config RUNS/runs_rdy/KLVFF/KLVFF.yaml --resume</w:t>
        <w:br/>
        <w:br/>
        <w:t># analyze → PMF (MBAR + GaMD-boost reweighting)</w:t>
        <w:br/>
        <w:t>python analyze_gareus_mbar.py --run-dir KLVFF_2d_run3</w:t>
      </w:r>
    </w:p>
    <w:p>
      <w:pPr>
        <w:pStyle w:val="Normal"/>
        <w:spacing w:before="0" w:after="80"/>
        <w:ind w:start="360"/>
        <w:rPr/>
      </w:pPr>
      <w:r>
        <w:rPr>
          <w:i/>
          <w:color w:val="555555"/>
          <w:sz w:val="18"/>
        </w:rPr>
        <w:t>ap_run_mbar: true means the campaign runs PyMBAR automatically after the frozen final; the standalone analyze_gareus_mbar.py is for re-analysis, extra reweighting orders (CE3 / exponential), and diagnostics.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LibreOffice/25.8.7.3$Linux_X86_64 LibreOffice_project/580$Build-3</Application>
  <AppVersion>15.0000</AppVersion>
  <Pages>15</Pages>
  <Words>2488</Words>
  <Characters>16190</Characters>
  <CharactersWithSpaces>19045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2026-08-04T14:22:58Z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