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Bizonix</w:t>
      </w:r>
      <w:r>
        <w:t xml:space="preserve"> </w:t>
      </w:r>
      <w:r>
        <w:t xml:space="preserve">Website</w:t>
      </w:r>
      <w:r>
        <w:t xml:space="preserve"> </w:t>
      </w:r>
      <w:r>
        <w:t xml:space="preserve">—</w:t>
      </w:r>
      <w:r>
        <w:t xml:space="preserve"> </w:t>
      </w:r>
      <w:r>
        <w:t xml:space="preserve">Page-by-Page</w:t>
      </w:r>
      <w:r>
        <w:t xml:space="preserve"> </w:t>
      </w:r>
      <w:r>
        <w:t xml:space="preserve">Audit</w:t>
      </w:r>
      <w:r>
        <w:t xml:space="preserve"> </w:t>
      </w:r>
      <w:r>
        <w:t xml:space="preserve">&amp;</w:t>
      </w:r>
      <w:r>
        <w:t xml:space="preserve"> </w:t>
      </w:r>
      <w:r>
        <w:t xml:space="preserve">Work</w:t>
      </w:r>
      <w:r>
        <w:t xml:space="preserve"> </w:t>
      </w:r>
      <w:r>
        <w:t xml:space="preserve">File</w:t>
      </w:r>
    </w:p>
    <w:p>
      <w:pPr>
        <w:pStyle w:val="Subtitle"/>
      </w:pPr>
      <w:r>
        <w:t xml:space="preserve">Flaws,</w:t>
      </w:r>
      <w:r>
        <w:t xml:space="preserve"> </w:t>
      </w:r>
      <w:r>
        <w:t xml:space="preserve">required</w:t>
      </w:r>
      <w:r>
        <w:t xml:space="preserve"> </w:t>
      </w:r>
      <w:r>
        <w:t xml:space="preserve">changes,</w:t>
      </w:r>
      <w:r>
        <w:t xml:space="preserve"> </w:t>
      </w:r>
      <w:r>
        <w:t xml:space="preserve">missing</w:t>
      </w:r>
      <w:r>
        <w:t xml:space="preserve"> </w:t>
      </w:r>
      <w:r>
        <w:t xml:space="preserve">pages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requirements</w:t>
      </w:r>
    </w:p>
    <w:p>
      <w:pPr>
        <w:pStyle w:val="Author"/>
      </w:pPr>
      <w:r>
        <w:t xml:space="preserve">Fibonce</w:t>
      </w:r>
      <w:r>
        <w:t xml:space="preserve"> </w:t>
      </w:r>
      <w:r>
        <w:t xml:space="preserve">Tech</w:t>
      </w:r>
      <w:r>
        <w:t xml:space="preserve"> </w:t>
      </w:r>
      <w:r>
        <w:t xml:space="preserve">Solutions</w:t>
      </w:r>
      <w:r>
        <w:t xml:space="preserve"> </w:t>
      </w:r>
      <w:r>
        <w:t xml:space="preserve">Pvt.</w:t>
      </w:r>
      <w:r>
        <w:t xml:space="preserve"> </w:t>
      </w:r>
      <w:r>
        <w:t xml:space="preserve">Ltd.</w:t>
      </w:r>
    </w:p>
    <w:p>
      <w:pPr>
        <w:pStyle w:val="Date"/>
      </w:pPr>
      <w:r>
        <w:t xml:space="preserve">29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Site audited:</w:t>
      </w:r>
      <w:r>
        <w:t xml:space="preserve"> </w:t>
      </w:r>
      <w:r>
        <w:t xml:space="preserve">https://website-fawn-nine-34.vercel.app/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29 Aug 2026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Fibonce Tech Solutions Pvt. Ltd.</w:t>
      </w:r>
    </w:p>
    <w:p>
      <w:pPr>
        <w:pStyle w:val="BodyText"/>
      </w:pPr>
      <w:r>
        <w:rPr>
          <w:bCs/>
          <w:b/>
        </w:rPr>
        <w:t xml:space="preserve">Verification note:</w:t>
      </w:r>
      <w:r>
        <w:t xml:space="preserve"> </w:t>
      </w:r>
      <w:r>
        <w:t xml:space="preserve">Homepage (</w:t>
      </w:r>
      <w:r>
        <w:rPr>
          <w:rStyle w:val="VerbatimChar"/>
        </w:rPr>
        <w:t xml:space="preserve">/</w:t>
      </w:r>
      <w:r>
        <w:t xml:space="preserve">) and Demo page (</w:t>
      </w:r>
      <w:r>
        <w:rPr>
          <w:rStyle w:val="VerbatimChar"/>
        </w:rPr>
        <w:t xml:space="preserve">/contact</w:t>
      </w:r>
      <w:r>
        <w:t xml:space="preserve">) were loaded and audited in full. All other pages were not accessible for direct fetch — those sections list the required checks and content standards, to be verified against the live build by the team.</w:t>
      </w:r>
    </w:p>
    <w:p>
      <w:r>
        <w:pict>
          <v:rect style="width:0;height:1.5pt" o:hralign="center" o:hrstd="t" o:hr="t"/>
        </w:pict>
      </w:r>
    </w:p>
    <w:bookmarkStart w:id="20" w:name="legend"/>
    <w:p>
      <w:pPr>
        <w:pStyle w:val="Heading2"/>
      </w:pPr>
      <w:r>
        <w:t xml:space="preserve">LEGEND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should not be promoted until fixed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fix">
              <w:r>
                <w:rPr>
                  <w:rStyle w:val="Hyperlink"/>
                  <w:bCs/>
                  <w:b/>
                </w:rPr>
                <w:t xml:space="preserve">FIX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Existing element is wrong / broken / weak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Element missing and must be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[DATA]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information needed from business before this can be built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part-a-global-issues-affect-every-page"/>
    <w:p>
      <w:pPr>
        <w:pStyle w:val="Heading1"/>
      </w:pPr>
      <w:r>
        <w:t xml:space="preserve">PART A — GLOBAL ISSUES (affect every page)</w:t>
      </w:r>
    </w:p>
    <w:bookmarkStart w:id="21" w:name="a1.-infrastructure"/>
    <w:p>
      <w:pPr>
        <w:pStyle w:val="Heading2"/>
      </w:pPr>
      <w:r>
        <w:t xml:space="preserve">A1.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Site runs on</w:t>
            </w:r>
            <w:r>
              <w:t xml:space="preserve"> </w:t>
            </w:r>
            <w:r>
              <w:rPr>
                <w:rStyle w:val="VerbatimChar"/>
              </w:rPr>
              <w:t xml:space="preserve">website-fawn-nine-34.vercel.app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  <w:r>
              <w:t xml:space="preserve"> </w:t>
            </w:r>
            <w:r>
              <w:rPr>
                <w:rStyle w:val="VerbatimChar"/>
              </w:rPr>
              <w:t xml:space="preserve">bizonix.in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bizonix.com</w:t>
            </w:r>
            <w:r>
              <w:t xml:space="preserve">, migrate, set canonical, 301 all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Login link points to</w:t>
            </w:r>
            <w:r>
              <w:t xml:space="preserve"> </w:t>
            </w:r>
            <w:r>
              <w:rPr>
                <w:rStyle w:val="VerbatimChar"/>
              </w:rPr>
              <w:t xml:space="preserve">https://TENANT_PORTAL_URL_TBD.example</w:t>
            </w:r>
            <w:r>
              <w:t xml:space="preserve"> </w:t>
            </w:r>
            <w:r>
              <w:t xml:space="preserve">— present in the header on</w:t>
            </w:r>
            <w:r>
              <w:t xml:space="preserve"> </w:t>
            </w:r>
            <w:r>
              <w:rPr>
                <w:bCs/>
                <w:b/>
              </w:rPr>
              <w:t xml:space="preserve">every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to real tenant portal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WhatsApp link is</w:t>
            </w:r>
            <w:r>
              <w:t xml:space="preserve"> </w:t>
            </w:r>
            <w:r>
              <w:rPr>
                <w:rStyle w:val="VerbatimChar"/>
              </w:rPr>
              <w:t xml:space="preserve">https://wa.me/WHATSAPP_NUMBER_TBD</w:t>
            </w:r>
            <w:r>
              <w:t xml:space="preserve"> </w:t>
            </w:r>
            <w:r>
              <w:t xml:space="preserve">— appears in the main CTA band and the sticky mobile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to real WhatsApp Business number with pre-filled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og:image</w:t>
            </w:r>
            <w:r>
              <w:t xml:space="preserve"> </w:t>
            </w:r>
            <w:r>
              <w:t xml:space="preserve">tag anywhere. Meta title/description exist, image 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1200×630 OG images — 1 default + 1 per page type. Every LinkedIn/WhatsApp share currently renders as a blank grey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A1.5</w:t>
            </w:r>
          </w:p>
        </w:tc>
        <w:tc>
          <w:tcPr/>
          <w:p>
            <w:pPr>
              <w:pStyle w:val="Compact"/>
              <w:jc w:val="left"/>
            </w:pPr>
            <w:hyperlink w:anchor="fix">
              <w:r>
                <w:rPr>
                  <w:rStyle w:val="Hyperlink"/>
                  <w:bCs/>
                  <w:b/>
                </w:rPr>
                <w:t xml:space="preserve">FIX</w:t>
              </w:r>
            </w:hyperlink>
            <w:r>
              <w:t xml:space="preserve"> </w:t>
            </w:r>
            <w:r>
              <w:t xml:space="preserve">Brochure nav link goes to</w:t>
            </w:r>
            <w:r>
              <w:t xml:space="preserve"> </w:t>
            </w:r>
            <w:r>
              <w:rPr>
                <w:rStyle w:val="VerbatimChar"/>
              </w:rPr>
              <w:t xml:space="preserve">/brochure-coming-soon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the real PDF (gated) or remove the nav item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A1.6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Generate, submit to Google Search Console + Bing Webmaster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A1.7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schema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SoftwareApplication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A1.8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analytics stack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GA4, Search Console, Microsoft Clarity, Meta Pixel, LinkedIn Insight Tag, Google Ads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A1.9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custom 404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branded 404 with nav back to modules/demo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A1.10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cookie consent / DPDP Act 2023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consent banner + update privacy policy for Indian data protection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</w:tbl>
    <w:bookmarkEnd w:id="21"/>
    <w:bookmarkStart w:id="22" w:name="a2.-navigation"/>
    <w:p>
      <w:pPr>
        <w:pStyle w:val="Heading2"/>
      </w:pPr>
      <w:r>
        <w:t xml:space="preserve">A2.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bCs/>
                <w:b/>
              </w:rPr>
              <w:t xml:space="preserve">Pricing</w:t>
            </w:r>
            <w:r>
              <w:t xml:space="preserve"> </w:t>
            </w:r>
            <w:r>
              <w:t xml:space="preserve">item in main nav. Footer shows</w:t>
            </w:r>
            <w:r>
              <w:t xml:space="preserve"> </w:t>
            </w:r>
            <w:r>
              <w:t xml:space="preserve">“</w:t>
            </w:r>
            <w:r>
              <w:t xml:space="preserve">Pricing —</w:t>
            </w:r>
            <w:r>
              <w:t xml:space="preserve"> </w:t>
            </w:r>
            <w:r>
              <w:rPr>
                <w:iCs/>
                <w:i/>
              </w:rPr>
              <w:t xml:space="preserve">Soon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pricing page, add to primary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A2.2</w:t>
            </w:r>
          </w:p>
        </w:tc>
        <w:tc>
          <w:tcPr/>
          <w:p>
            <w:pPr>
              <w:pStyle w:val="Compact"/>
              <w:jc w:val="left"/>
            </w:pPr>
            <w:hyperlink w:anchor="fix">
              <w:r>
                <w:rPr>
                  <w:rStyle w:val="Hyperlink"/>
                  <w:bCs/>
                  <w:b/>
                </w:rPr>
                <w:t xml:space="preserve">FIX</w:t>
              </w:r>
            </w:hyperlink>
            <w:r>
              <w:t xml:space="preserve"> </w:t>
            </w:r>
            <w:r>
              <w:t xml:space="preserve">Three footer items marked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Soon</w:t>
            </w:r>
            <w:r>
              <w:t xml:space="preserve">”</w:t>
            </w:r>
            <w:r>
              <w:t xml:space="preserve"> </w:t>
            </w:r>
            <w:r>
              <w:t xml:space="preserve">— Pricing, Customers, Resources. Three dead ends visible on every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all three or remove the labels.</w:t>
            </w:r>
            <w:r>
              <w:t xml:space="preserve"> </w:t>
            </w:r>
            <w:r>
              <w:t xml:space="preserve">“</w:t>
            </w:r>
            <w:r>
              <w:t xml:space="preserve">Soon</w:t>
            </w:r>
            <w:r>
              <w:t xml:space="preserve">”</w:t>
            </w:r>
            <w:r>
              <w:t xml:space="preserve"> </w:t>
            </w:r>
            <w:r>
              <w:t xml:space="preserve">reads as</w:t>
            </w:r>
            <w:r>
              <w:t xml:space="preserve"> </w:t>
            </w:r>
            <w:r>
              <w:t xml:space="preserve">“</w:t>
            </w:r>
            <w:r>
              <w:t xml:space="preserve">not ready to sell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A2.3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breadcrumbs on module / feature / industry sub-pages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breadcrumbs + BreadcrumbList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A2.4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language 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Hindi + Marathi versions of home, pricing, industry pages for Wave 1–2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A2.5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search 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once blog/resources exist</w:t>
            </w:r>
          </w:p>
        </w:tc>
      </w:tr>
    </w:tbl>
    <w:bookmarkEnd w:id="22"/>
    <w:bookmarkStart w:id="23" w:name="a3.-trust-credibility-sitewide"/>
    <w:p>
      <w:pPr>
        <w:pStyle w:val="Heading2"/>
      </w:pPr>
      <w:r>
        <w:t xml:space="preserve">A3. Trust &amp; credibility (sitewide)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[DATA]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No phone number anywhere on the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header, footer, contact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phone number (dedicated line, ideally with call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No office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footer + contact page + Google Business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registered + operating address, Pune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[BLOCKER]</w:t>
            </w:r>
            <w:r>
              <w:t xml:space="preserve"> </w:t>
            </w:r>
            <w:r>
              <w:t xml:space="preserve">No CIN, GSTIN, or legal entity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CIN, GSTIN, MSME/Udyam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A3.4</w:t>
            </w:r>
          </w:p>
        </w:tc>
        <w:tc>
          <w:tcPr/>
          <w:p>
            <w:pPr>
              <w:pStyle w:val="Compact"/>
              <w:jc w:val="left"/>
            </w:pPr>
            <w:hyperlink w:anchor="fix">
              <w:r>
                <w:rPr>
                  <w:rStyle w:val="Hyperlink"/>
                  <w:bCs/>
                  <w:b/>
                </w:rPr>
                <w:t xml:space="preserve">FIX</w:t>
              </w:r>
            </w:hyperlink>
            <w:r>
              <w:t xml:space="preserve"> </w:t>
            </w:r>
            <w:r>
              <w:t xml:space="preserve">No email address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sales@bizonix.in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support@bizonix.in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on new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A3.5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customer logo strip 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below hero + on key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logo-usage permission from Pratyush + 3–5 more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A3.6</w:t>
            </w:r>
          </w:p>
        </w:tc>
        <w:tc>
          <w:tcPr/>
          <w:p>
            <w:pPr>
              <w:pStyle w:val="Compact"/>
              <w:jc w:val="left"/>
            </w:pPr>
            <w:hyperlink w:anchor="add">
              <w:r>
                <w:rPr>
                  <w:rStyle w:val="Hyperlink"/>
                  <w:bCs/>
                  <w:b/>
                </w:rPr>
                <w:t xml:space="preserve">ADD</w:t>
              </w:r>
            </w:hyperlink>
            <w:r>
              <w:t xml:space="preserve"> </w:t>
            </w:r>
            <w:r>
              <w:t xml:space="preserve">No security/compliance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hosting region, encryption, backup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 facts (see Part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A3.7</w:t>
            </w:r>
          </w:p>
        </w:tc>
        <w:tc>
          <w:tcPr/>
          <w:p>
            <w:pPr>
              <w:pStyle w:val="Compact"/>
              <w:jc w:val="left"/>
            </w:pPr>
            <w:hyperlink w:anchor="fix">
              <w:r>
                <w:rPr>
                  <w:rStyle w:val="Hyperlink"/>
                  <w:bCs/>
                  <w:b/>
                </w:rPr>
                <w:t xml:space="preserve">FIX</w:t>
              </w:r>
            </w:hyperlink>
            <w:r>
              <w:t xml:space="preserve"> </w:t>
            </w:r>
            <w:r>
              <w:t xml:space="preserve">Footer tagline reads</w:t>
            </w:r>
            <w:r>
              <w:t xml:space="preserve"> </w:t>
            </w:r>
            <w:r>
              <w:t xml:space="preserve">“</w:t>
            </w:r>
            <w:r>
              <w:t xml:space="preserve">Business and Operation Smarter Together</w:t>
            </w:r>
            <w:r>
              <w:t xml:space="preserve">”</w:t>
            </w:r>
            <w:r>
              <w:t xml:space="preserve"> </w:t>
            </w:r>
            <w:r>
              <w:t xml:space="preserve">— grammatically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</w:t>
            </w:r>
            <w:r>
              <w:t xml:space="preserve"> </w:t>
            </w:r>
            <w:r>
              <w:t xml:space="preserve">“</w:t>
            </w:r>
            <w:r>
              <w:t xml:space="preserve">Business and Operations, Smarter Together</w:t>
            </w:r>
            <w:r>
              <w:t xml:space="preserve">”</w:t>
            </w:r>
            <w:r>
              <w:t xml:space="preserve"> </w:t>
            </w:r>
            <w:r>
              <w:t xml:space="preserve">or replace with the positioning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X909e817bcbc12ff09aecaab6c7cf987e4ddecb0"/>
    <w:p>
      <w:pPr>
        <w:pStyle w:val="Heading2"/>
      </w:pPr>
      <w:r>
        <w:t xml:space="preserve">A4. Data integrity —</w:t>
      </w:r>
      <w:r>
        <w:t xml:space="preserve"> </w:t>
      </w:r>
      <w:r>
        <w:rPr>
          <w:bCs/>
          <w:b/>
        </w:rPr>
        <w:t xml:space="preserve">the single biggest credibility risk</w:t>
      </w:r>
    </w:p>
    <w:p>
      <w:pPr>
        <w:pStyle w:val="FirstParagraph"/>
      </w:pPr>
      <w:r>
        <w:t xml:space="preserve">The site mixes labelled illustrative data, unlabelled fake data, and fake telemetry attributed to a</w:t>
      </w:r>
      <w:r>
        <w:t xml:space="preserve"> </w:t>
      </w:r>
      <w:r>
        <w:rPr>
          <w:bCs/>
          <w:b/>
        </w:rPr>
        <w:t xml:space="preserve">named real client</w:t>
      </w:r>
      <w:r>
        <w:t xml:space="preserve">. A technical buyer who spots one inconsistency will discount everything else on the page.</w:t>
      </w:r>
    </w:p>
    <w:p>
      <w:pPr>
        <w:pStyle w:val="BodyText"/>
      </w:pPr>
      <w:r>
        <w:rPr>
          <w:bCs/>
          <w:b/>
        </w:rPr>
        <w:t xml:space="preserve">Confirmed contradictions on the homepage alone: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12 branches · 4 legal entities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Performance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20+ Entities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8 Stores &amp; 12 Franchises</w:t>
            </w:r>
            <w:r>
              <w:t xml:space="preserve">”</w:t>
            </w:r>
            <w:r>
              <w:t xml:space="preserve"> </w:t>
            </w:r>
            <w:r>
              <w:t xml:space="preserve">(Pratyush 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 Outlets</w:t>
            </w:r>
            <w:r>
              <w:t xml:space="preserve"> </w:t>
            </w:r>
            <w:r>
              <w:rPr>
                <w:bCs/>
                <w:b/>
              </w:rPr>
              <w:t xml:space="preserve">128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Franchise module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of the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Gross margin</w:t>
            </w:r>
            <w:r>
              <w:t xml:space="preserve"> </w:t>
            </w:r>
            <w:r>
              <w:rPr>
                <w:bCs/>
                <w:b/>
              </w:rPr>
              <w:t xml:space="preserve">31.6%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Performance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Gross Margin</w:t>
            </w:r>
            <w:r>
              <w:t xml:space="preserve"> </w:t>
            </w:r>
            <w:r>
              <w:rPr>
                <w:bCs/>
                <w:b/>
              </w:rPr>
              <w:t xml:space="preserve">23.6%</w:t>
            </w:r>
            <w:r>
              <w:t xml:space="preserve">”</w:t>
            </w:r>
            <w:r>
              <w:t xml:space="preserve"> </w:t>
            </w:r>
            <w:r>
              <w:t xml:space="preserve">(Analytics module card)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Net revenue</w:t>
            </w:r>
            <w:r>
              <w:t xml:space="preserve"> </w:t>
            </w:r>
            <w:r>
              <w:rPr>
                <w:bCs/>
                <w:b/>
              </w:rPr>
              <w:t xml:space="preserve">₹8.1L</w:t>
            </w:r>
            <w:r>
              <w:t xml:space="preserve">”</w:t>
            </w:r>
            <w:r>
              <w:t xml:space="preserve"> </w:t>
            </w:r>
            <w:r>
              <w:t xml:space="preserve">for 12 branches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Performance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Implies ₹67,000 per branch per quarter — implausible for retail, undermines the whole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 shown as</w:t>
            </w:r>
            <w:r>
              <w:t xml:space="preserve"> </w:t>
            </w:r>
            <w:r>
              <w:rPr>
                <w:bCs/>
                <w:b/>
              </w:rPr>
              <w:t xml:space="preserve">20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Pratyush network is ~53 franchises — the site</w:t>
            </w:r>
            <w:r>
              <w:t xml:space="preserve"> </w:t>
            </w:r>
            <w:r>
              <w:rPr>
                <w:bCs/>
                <w:b/>
              </w:rPr>
              <w:t xml:space="preserve">understates your own flagship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GRN Accuracy 99.94%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Latency 14ms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99.98% sync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Dispatch Rate 840 pcs/hr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Today’s Transactions 3,842 ↑ Live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Pratyush telemetry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Presented as live data for a named client. If not real, this is a misrepresentation exposure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 — pick one policy and apply it sitewide: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 A (preferred):</w:t>
      </w:r>
      <w:r>
        <w:t xml:space="preserve"> </w:t>
      </w:r>
      <w:r>
        <w:t xml:space="preserve">Use real, anonymised, delayed numbers from the Pratyush deployment. Label as</w:t>
      </w:r>
      <w:r>
        <w:t xml:space="preserve"> </w:t>
      </w:r>
      <w:r>
        <w:t xml:space="preserve">“</w:t>
      </w:r>
      <w:r>
        <w:t xml:space="preserve">representative deployment data.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 B:</w:t>
      </w:r>
      <w:r>
        <w:t xml:space="preserve"> </w:t>
      </w:r>
      <w:r>
        <w:t xml:space="preserve">Restyle all dashboards as clearly-labelled</w:t>
      </w:r>
      <w:r>
        <w:t xml:space="preserve"> </w:t>
      </w:r>
      <w:r>
        <w:rPr>
          <w:iCs/>
          <w:i/>
        </w:rPr>
        <w:t xml:space="preserve">product UI examples</w:t>
      </w:r>
      <w:r>
        <w:t xml:space="preserve"> </w:t>
      </w:r>
      <w:r>
        <w:t xml:space="preserve">with a persistent</w:t>
      </w:r>
      <w:r>
        <w:t xml:space="preserve"> </w:t>
      </w:r>
      <w:r>
        <w:t xml:space="preserve">“</w:t>
      </w:r>
      <w:r>
        <w:t xml:space="preserve">Sample data</w:t>
      </w:r>
      <w:r>
        <w:t xml:space="preserve">”</w:t>
      </w:r>
      <w:r>
        <w:t xml:space="preserve"> </w:t>
      </w:r>
      <w:r>
        <w:t xml:space="preserve">chip.</w:t>
      </w:r>
    </w:p>
    <w:p>
      <w:pPr>
        <w:pStyle w:val="BodyText"/>
      </w:pPr>
      <w:r>
        <w:t xml:space="preserve">Do not leave any figure ambiguous. Every number on the site must be traceable to a source.</w:t>
      </w:r>
    </w:p>
    <w:bookmarkEnd w:id="24"/>
    <w:bookmarkStart w:id="25" w:name="a5.-performance-mobile"/>
    <w:p>
      <w:pPr>
        <w:pStyle w:val="Heading2"/>
      </w:pPr>
      <w:r>
        <w:t xml:space="preserve">A5. Performance &amp; mobile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served at</w:t>
            </w:r>
            <w:r>
              <w:t xml:space="preserve"> </w:t>
            </w:r>
            <w:r>
              <w:rPr>
                <w:rStyle w:val="VerbatimChar"/>
              </w:rPr>
              <w:t xml:space="preserve">w=3840&amp;q=75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actual rendered sizes; serve responsive srcset, convert to WebP/AVIF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carries many animated/interactive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LCP + INP on a mid-range Android on 4G — that is the actual buyer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section (</w:t>
            </w:r>
            <w:r>
              <w:t xml:space="preserve">“</w:t>
            </w:r>
            <w:r>
              <w:t xml:space="preserve">01 24 hours blind</w:t>
            </w:r>
            <w:r>
              <w:t xml:space="preserve">”</w:t>
            </w:r>
            <w:r>
              <w:t xml:space="preserve"> </w:t>
            </w:r>
            <w:r>
              <w:t xml:space="preserve">etc.) appears</w:t>
            </w:r>
            <w:r>
              <w:t xml:space="preserve"> </w:t>
            </w:r>
            <w:r>
              <w:rPr>
                <w:bCs/>
                <w:b/>
              </w:rPr>
              <w:t xml:space="preserve">twice</w:t>
            </w:r>
            <w:r>
              <w:t xml:space="preserve"> </w:t>
            </w:r>
            <w:r>
              <w:t xml:space="preserve">in the DOM — desktop and mobile variants both rendered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this is CSS-hidden and not duplicate content penalised by search engines. Prefer a single responsive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components (Pratyush node topology, SKU Matrix Grid, Operating Lanes)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mobile audit — grid/hover components break first on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offline/slow-network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core content renders without JS-heavy animation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63" w:name="part-b-page-by-page-audit"/>
    <w:p>
      <w:pPr>
        <w:pStyle w:val="Heading1"/>
      </w:pPr>
      <w:r>
        <w:t xml:space="preserve">PART B — PAGE-BY-PAGE AUDIT</w:t>
      </w:r>
    </w:p>
    <w:p>
      <w:r>
        <w:pict>
          <v:rect style="width:0;height:1.5pt" o:hralign="center" o:hrstd="t" o:hr="t"/>
        </w:pict>
      </w:r>
    </w:p>
    <w:bookmarkStart w:id="31" w:name="b1.-homepage-audited-in-full"/>
    <w:p>
      <w:pPr>
        <w:pStyle w:val="Heading2"/>
      </w:pPr>
      <w:r>
        <w:t xml:space="preserve">B1. HOMEPAGE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audited in full</w:t>
      </w:r>
    </w:p>
    <w:bookmarkStart w:id="27" w:name="what-is-working-keep-dont-touch"/>
    <w:p>
      <w:pPr>
        <w:pStyle w:val="Heading3"/>
      </w:pPr>
      <w:r>
        <w:t xml:space="preserve">What is working (keep, don’t touch)</w:t>
      </w:r>
    </w:p>
    <w:p>
      <w:pPr>
        <w:numPr>
          <w:ilvl w:val="0"/>
          <w:numId w:val="1001"/>
        </w:numPr>
        <w:pStyle w:val="Compact"/>
      </w:pPr>
      <w:r>
        <w:t xml:space="preserve">Hero line</w:t>
      </w:r>
      <w:r>
        <w:t xml:space="preserve"> </w:t>
      </w:r>
      <w:r>
        <w:t xml:space="preserve">“</w:t>
      </w:r>
      <w:r>
        <w:t xml:space="preserve">Wholesale, retail &amp; franchise. One operating truth.</w:t>
      </w:r>
      <w:r>
        <w:t xml:space="preserve">”</w:t>
      </w:r>
      <w:r>
        <w:t xml:space="preserve"> </w:t>
      </w:r>
      <w:r>
        <w:t xml:space="preserve">— clear and ownable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Why brands outgrow spreadsheets</w:t>
      </w:r>
      <w:r>
        <w:t xml:space="preserve">”</w:t>
      </w:r>
      <w:r>
        <w:t xml:space="preserve"> </w:t>
      </w:r>
      <w:r>
        <w:t xml:space="preserve">6-problem section —</w:t>
      </w:r>
      <w:r>
        <w:t xml:space="preserve"> </w:t>
      </w:r>
      <w:r>
        <w:rPr>
          <w:bCs/>
          <w:b/>
        </w:rPr>
        <w:t xml:space="preserve">the strongest content on the site.</w:t>
      </w:r>
      <w:r>
        <w:t xml:space="preserve"> </w:t>
      </w:r>
      <w:r>
        <w:t xml:space="preserve">Reuse as ads, LinkedIn posts, blog posts</w:t>
      </w:r>
    </w:p>
    <w:p>
      <w:pPr>
        <w:numPr>
          <w:ilvl w:val="0"/>
          <w:numId w:val="1001"/>
        </w:numPr>
        <w:pStyle w:val="Compact"/>
      </w:pPr>
      <w:r>
        <w:t xml:space="preserve">The Operating Core concept (Same Piece Identity / Entity-Aware Movement / Nothing Re-entered / Real-time Visibility)</w:t>
      </w:r>
    </w:p>
    <w:p>
      <w:pPr>
        <w:numPr>
          <w:ilvl w:val="0"/>
          <w:numId w:val="1001"/>
        </w:numPr>
        <w:pStyle w:val="Compact"/>
      </w:pPr>
      <w:r>
        <w:t xml:space="preserve">The 6-step operating workflow (Purchase/GRN → Transfer → Barcode → POS → Returns → Accounting)</w:t>
      </w:r>
    </w:p>
    <w:p>
      <w:pPr>
        <w:numPr>
          <w:ilvl w:val="0"/>
          <w:numId w:val="1001"/>
        </w:numPr>
        <w:pStyle w:val="Compact"/>
      </w:pPr>
      <w:r>
        <w:t xml:space="preserve">Module card grid structure</w:t>
      </w:r>
    </w:p>
    <w:bookmarkEnd w:id="27"/>
    <w:bookmarkStart w:id="28" w:name="fix"/>
    <w:p>
      <w:pPr>
        <w:pStyle w:val="Heading3"/>
      </w:pPr>
      <w:r>
        <w:t xml:space="preserve">FIX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 Overview widget uses wrong-category SKUs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Thermal Roll 80mm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Cold Chain Crate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Pallet Wrap Pro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POS Terminal S2</w:t>
            </w:r>
            <w:r>
              <w:t xml:space="preserve">”</w:t>
            </w:r>
            <w:r>
              <w:t xml:space="preserve">. These are packaging/logistics consumables — they directly contradict your stated ICP of apparel, footwear and imitation jewellery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real category SKUs: kurtis, sarees, sneakers, jhumkas, bangles. A jewellery retailer looking at</w:t>
            </w:r>
            <w:r>
              <w:t xml:space="preserve"> </w:t>
            </w:r>
            <w:r>
              <w:t xml:space="preserve">“</w:t>
            </w:r>
            <w:r>
              <w:t xml:space="preserve">Cold Chain Crate</w:t>
            </w:r>
            <w:r>
              <w:t xml:space="preserve">”</w:t>
            </w:r>
            <w:r>
              <w:t xml:space="preserve"> </w:t>
            </w:r>
            <w:r>
              <w:t xml:space="preserve">concludes this software is not for 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₹8.1L quarterly revenue across 12 branches (see A4)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 a realistic figure (₹8.1 Cr) or relabel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different gross margin figures on one page (31.6% / 23.6%)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network sizes on one page (12 / 20 /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to one consistent illustrative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heading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Operating Content Workflow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Content</w:t>
            </w:r>
            <w:r>
              <w:t xml:space="preserve">”</w:t>
            </w:r>
            <w:r>
              <w:t xml:space="preserve"> </w:t>
            </w:r>
            <w:r>
              <w:t xml:space="preserve">is wrong, this is an inventory/document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to</w:t>
            </w:r>
            <w:r>
              <w:t xml:space="preserve"> </w:t>
            </w:r>
            <w:r>
              <w:t xml:space="preserve">“</w:t>
            </w:r>
            <w:r>
              <w:t xml:space="preserve">The Operating Workflow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How work flows through Bizonix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4-point Operating Core block (</w:t>
            </w:r>
            <w:r>
              <w:t xml:space="preserve">“</w:t>
            </w:r>
            <w:r>
              <w:t xml:space="preserve">Same Piece Identity</w:t>
            </w:r>
            <w:r>
              <w:t xml:space="preserve">”</w:t>
            </w:r>
            <w:r>
              <w:t xml:space="preserve"> </w:t>
            </w:r>
            <w:r>
              <w:t xml:space="preserve">etc.) repeats</w:t>
            </w:r>
            <w:r>
              <w:t xml:space="preserve"> </w:t>
            </w:r>
            <w:r>
              <w:rPr>
                <w:bCs/>
                <w:b/>
              </w:rPr>
              <w:t xml:space="preserve">three times</w:t>
            </w:r>
            <w:r>
              <w:t xml:space="preserve"> </w:t>
            </w:r>
            <w:r>
              <w:t xml:space="preserve">on the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once, in the strongest position. Repetition reads as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Pratyush testimonial is anonymous —</w:t>
            </w:r>
            <w:r>
              <w:t xml:space="preserve"> </w:t>
            </w:r>
            <w:r>
              <w:t xml:space="preserve">“</w:t>
            </w:r>
            <w:r>
              <w:t xml:space="preserve">— Leadership Team, Pratyush Retails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person + designation + photo + company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accounting mini-block (GST-ready invoices / Party ledgers / Series control / Document trail) floats with no section heading or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in a titled section, or move into the Accounting module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Pratyush section understates the deployment at 20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 the real network size — the larger number is your best proof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Book a workflow demo</w:t>
            </w:r>
            <w:r>
              <w:t xml:space="preserve">”</w:t>
            </w:r>
            <w:r>
              <w:t xml:space="preserve"> </w:t>
            </w:r>
            <w:r>
              <w:t xml:space="preserve">is the only conversion path above the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secondary CTA:</w:t>
            </w:r>
            <w:r>
              <w:t xml:space="preserve"> </w:t>
            </w:r>
            <w:r>
              <w:t xml:space="preserve">“</w:t>
            </w:r>
            <w:r>
              <w:t xml:space="preserve">Watch the 3-min product tour</w:t>
            </w:r>
            <w:r>
              <w:t xml:space="preserve">”</w:t>
            </w:r>
          </w:p>
        </w:tc>
      </w:tr>
    </w:tbl>
    <w:bookmarkEnd w:id="28"/>
    <w:bookmarkStart w:id="29" w:name="add"/>
    <w:p>
      <w:pPr>
        <w:pStyle w:val="Heading3"/>
      </w:pPr>
      <w:r>
        <w:t xml:space="preserve">ADD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logo strip directly below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trust signal a visitor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3-minute real product video, embedded mid-page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 of a ₹15–25k/month system will not book a demo without seeing the actual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teaser section —</w:t>
            </w:r>
            <w:r>
              <w:t xml:space="preserve"> </w:t>
            </w:r>
            <w:r>
              <w:t xml:space="preserve">“</w:t>
            </w:r>
            <w:r>
              <w:t xml:space="preserve">From ₹4,999 per outlet/month</w:t>
            </w:r>
            <w:r>
              <w:t xml:space="preserve">”</w:t>
            </w:r>
            <w:r>
              <w:t xml:space="preserve"> </w:t>
            </w:r>
            <w:r>
              <w:t xml:space="preserve">+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Self-qualification; removes the biggest unanswered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logos band (Tally, Shopify, WooCommerce, Razorpay/PayU, WhatsApp, e-invoice/IRP, label printers)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Will it work with what I have</w:t>
            </w:r>
            <w:r>
              <w:t xml:space="preserve">”</w:t>
            </w:r>
            <w:r>
              <w:t xml:space="preserve"> </w:t>
            </w:r>
            <w:r>
              <w:t xml:space="preserve">is a top-3 objection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strip —</w:t>
            </w:r>
            <w:r>
              <w:t xml:space="preserve"> </w:t>
            </w:r>
            <w:r>
              <w:t xml:space="preserve">“</w:t>
            </w:r>
            <w:r>
              <w:t xml:space="preserve">Coming from Tally / Marg / Excel?</w:t>
            </w:r>
            <w:r>
              <w:t xml:space="preserve">”</w:t>
            </w:r>
            <w:r>
              <w:t xml:space="preserve"> </w:t>
            </w:r>
            <w:r>
              <w:t xml:space="preserve">with links to migration + comparison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the highest-intent visitor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band — hosting region, data encryption, backups,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hygiene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team photo verification — confirm</w:t>
            </w:r>
            <w:r>
              <w:t xml:space="preserve"> </w:t>
            </w:r>
            <w:r>
              <w:rPr>
                <w:rStyle w:val="VerbatimChar"/>
              </w:rPr>
              <w:t xml:space="preserve">/brand/footer-team.jpg</w:t>
            </w:r>
            <w:r>
              <w:t xml:space="preserve"> </w:t>
            </w:r>
            <w:r>
              <w:t xml:space="preserve">is your actual team, not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photos of teams are instantly recognisable and destroy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Awards/recognition/association band (RAI membership, Startup India, MSME) once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validation</w:t>
            </w:r>
          </w:p>
        </w:tc>
      </w:tr>
    </w:tbl>
    <w:bookmarkEnd w:id="29"/>
    <w:bookmarkStart w:id="30" w:name="data-required-for-homepage"/>
    <w:p>
      <w:pPr>
        <w:pStyle w:val="Heading3"/>
      </w:pPr>
      <w:r>
        <w:rPr>
          <w:bCs/>
          <w:b/>
        </w:rPr>
        <w:t xml:space="preserve">[DATA] required for homepage</w:t>
      </w:r>
    </w:p>
    <w:p>
      <w:pPr>
        <w:numPr>
          <w:ilvl w:val="0"/>
          <w:numId w:val="1002"/>
        </w:numPr>
        <w:pStyle w:val="Compact"/>
      </w:pPr>
      <w:r>
        <w:t xml:space="preserve">Real or realistic SKU names for 3 categories (apparel, footwear, imitation jewellery)</w:t>
      </w:r>
    </w:p>
    <w:p>
      <w:pPr>
        <w:numPr>
          <w:ilvl w:val="0"/>
          <w:numId w:val="1002"/>
        </w:numPr>
        <w:pStyle w:val="Compact"/>
      </w:pPr>
      <w:r>
        <w:t xml:space="preserve">Reconciled illustrative network model — one number set used everywhere</w:t>
      </w:r>
    </w:p>
    <w:p>
      <w:pPr>
        <w:numPr>
          <w:ilvl w:val="0"/>
          <w:numId w:val="1002"/>
        </w:numPr>
        <w:pStyle w:val="Compact"/>
      </w:pPr>
      <w:r>
        <w:t xml:space="preserve">Pratyush: exact entity count, store count, franchise count, SKU count, monthly transaction volume</w:t>
      </w:r>
    </w:p>
    <w:p>
      <w:pPr>
        <w:numPr>
          <w:ilvl w:val="0"/>
          <w:numId w:val="1002"/>
        </w:numPr>
        <w:pStyle w:val="Compact"/>
      </w:pPr>
      <w:r>
        <w:t xml:space="preserve">Named quote — person, designation, headshot, signed permission</w:t>
      </w:r>
    </w:p>
    <w:p>
      <w:pPr>
        <w:numPr>
          <w:ilvl w:val="0"/>
          <w:numId w:val="1002"/>
        </w:numPr>
        <w:pStyle w:val="Compact"/>
      </w:pPr>
      <w:r>
        <w:t xml:space="preserve">Pratyush logo file + logo usage permission letter</w:t>
      </w:r>
    </w:p>
    <w:p>
      <w:pPr>
        <w:numPr>
          <w:ilvl w:val="0"/>
          <w:numId w:val="1002"/>
        </w:numPr>
        <w:pStyle w:val="Compact"/>
      </w:pPr>
      <w:r>
        <w:t xml:space="preserve">Pricing tiers and entry price point</w:t>
      </w:r>
    </w:p>
    <w:p>
      <w:pPr>
        <w:numPr>
          <w:ilvl w:val="0"/>
          <w:numId w:val="1002"/>
        </w:numPr>
        <w:pStyle w:val="Compact"/>
      </w:pPr>
      <w:r>
        <w:t xml:space="preserve">Confirmed integration list</w:t>
      </w:r>
    </w:p>
    <w:p>
      <w:pPr>
        <w:numPr>
          <w:ilvl w:val="0"/>
          <w:numId w:val="1002"/>
        </w:numPr>
        <w:pStyle w:val="Compact"/>
      </w:pPr>
      <w:r>
        <w:t xml:space="preserve">Hosting/security facts (Part D)</w:t>
      </w:r>
    </w:p>
    <w:p>
      <w:pPr>
        <w:numPr>
          <w:ilvl w:val="0"/>
          <w:numId w:val="1002"/>
        </w:numPr>
        <w:pStyle w:val="Compact"/>
      </w:pPr>
      <w:r>
        <w:t xml:space="preserve">Real team photograph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c25824da50b021fcd4c9f8750a0937e7eb19cc7"/>
    <w:p>
      <w:pPr>
        <w:pStyle w:val="Heading2"/>
      </w:pPr>
      <w:r>
        <w:t xml:space="preserve">B2. DEMO / CONTACT PAGE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audited in full</w:t>
      </w:r>
    </w:p>
    <w:bookmarkStart w:id="32" w:name="what-is-working"/>
    <w:p>
      <w:pPr>
        <w:pStyle w:val="Heading3"/>
      </w:pPr>
      <w:r>
        <w:t xml:space="preserve">What is working</w:t>
      </w:r>
    </w:p>
    <w:p>
      <w:pPr>
        <w:numPr>
          <w:ilvl w:val="0"/>
          <w:numId w:val="1003"/>
        </w:numPr>
        <w:pStyle w:val="Compact"/>
      </w:pPr>
      <w:r>
        <w:t xml:space="preserve">The 30-minute agenda breakdown (5/15/7/3) is excellent and unusually honest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We show you where the product does not fit</w:t>
      </w:r>
      <w:r>
        <w:t xml:space="preserve">”</w:t>
      </w:r>
      <w:r>
        <w:t xml:space="preserve"> </w:t>
      </w:r>
      <w:r>
        <w:t xml:space="preserve">— strong differentiator, keep it</w:t>
      </w:r>
    </w:p>
    <w:p>
      <w:pPr>
        <w:numPr>
          <w:ilvl w:val="0"/>
          <w:numId w:val="1003"/>
        </w:numPr>
        <w:pStyle w:val="Compact"/>
      </w:pPr>
      <w:r>
        <w:t xml:space="preserve">Two-path entry (</w:t>
      </w:r>
      <w:r>
        <w:t xml:space="preserve">“</w:t>
      </w:r>
      <w:r>
        <w:t xml:space="preserve">Tell us your priorities first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I know what Bizonix does → skip to calendar</w:t>
      </w:r>
      <w:r>
        <w:t xml:space="preserve">”</w:t>
      </w:r>
      <w:r>
        <w:t xml:space="preserve">) is good UX</w:t>
      </w:r>
    </w:p>
    <w:p>
      <w:pPr>
        <w:numPr>
          <w:ilvl w:val="0"/>
          <w:numId w:val="1003"/>
        </w:numPr>
        <w:pStyle w:val="Compact"/>
      </w:pPr>
      <w:r>
        <w:t xml:space="preserve">No-slides promise</w:t>
      </w:r>
    </w:p>
    <w:bookmarkEnd w:id="32"/>
    <w:bookmarkStart w:id="33" w:name="fix-1"/>
    <w:p>
      <w:pPr>
        <w:pStyle w:val="Heading3"/>
      </w:pPr>
      <w:r>
        <w:t xml:space="preserve">FIX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 appears to capture only Company name, Role, Website.</w:t>
            </w:r>
            <w:r>
              <w:t xml:space="preserve"> </w:t>
            </w:r>
            <w:r>
              <w:t xml:space="preserve">No visible name, email, phone, city, outlet count, or current software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full multi-step form. Required fields listed in ADD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What does it cost?</w:t>
            </w:r>
            <w:r>
              <w:t xml:space="preserve">”</w:t>
            </w:r>
            <w:r>
              <w:t xml:space="preserve"> </w:t>
            </w:r>
            <w:r>
              <w:t xml:space="preserve">exists — but there is no pricing page to link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with a real range and link to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Testimonial repeated verbatim from homepage, still 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different, named customer quote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phone number on the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Prefer to talk? Call +91 XXXXX XXXXX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WhatsApp option on the demo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WhatsApp CTA — highest-converting channel for this buyer in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accordion items visible with headings only — verify answers are populated and are not evasive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any answer that defers to</w:t>
            </w:r>
            <w:r>
              <w:t xml:space="preserve"> </w:t>
            </w:r>
            <w:r>
              <w:t xml:space="preserve">“</w:t>
            </w:r>
            <w:r>
              <w:t xml:space="preserve">scoped during the demo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calendar step actually works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Cal.com or Calendly embed, with confirmation email + WhatsApp</w:t>
            </w:r>
          </w:p>
        </w:tc>
      </w:tr>
    </w:tbl>
    <w:bookmarkEnd w:id="33"/>
    <w:bookmarkStart w:id="34" w:name="add-1"/>
    <w:p>
      <w:pPr>
        <w:pStyle w:val="Heading3"/>
      </w:pPr>
      <w:r>
        <w:t xml:space="preserve">ADD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form fields:</w:t>
            </w:r>
            <w:r>
              <w:t xml:space="preserve"> </w:t>
            </w:r>
            <w:r>
              <w:t xml:space="preserve">Full name, Work email, Phone/WhatsApp, Company, Role, City,</w:t>
            </w:r>
            <w:r>
              <w:t xml:space="preserve"> </w:t>
            </w:r>
            <w:r>
              <w:rPr>
                <w:bCs/>
                <w:b/>
              </w:rPr>
              <w:t xml:space="preserve">Number of outlets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Number of entities/legal companies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Category</w:t>
            </w:r>
            <w:r>
              <w:t xml:space="preserve"> </w:t>
            </w:r>
            <w:r>
              <w:t xml:space="preserve">(apparel/footwear/jewellery/other),</w:t>
            </w:r>
            <w:r>
              <w:t xml:space="preserve"> </w:t>
            </w:r>
            <w:r>
              <w:rPr>
                <w:bCs/>
                <w:b/>
              </w:rPr>
              <w:t xml:space="preserve">Current software</w:t>
            </w:r>
            <w:r>
              <w:t xml:space="preserve"> </w:t>
            </w:r>
            <w:r>
              <w:t xml:space="preserve">(Tally/Marg/Busy/Excel/other/none), Preferred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UTM capture fields — source, medium, campaign, term, content, landing page, referrer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consent checkbox (DPDP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</w:t>
            </w:r>
            <w:r>
              <w:t xml:space="preserve"> </w:t>
            </w:r>
            <w:r>
              <w:rPr>
                <w:rStyle w:val="VerbatimChar"/>
              </w:rPr>
              <w:t xml:space="preserve">/thank-you</w:t>
            </w:r>
            <w:r>
              <w:t xml:space="preserve"> </w:t>
            </w:r>
            <w:r>
              <w:t xml:space="preserve">page with: what happens next, calendar link, brochure download, product video, WhatsApp button — and set as the GA4 conversion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confirmation email + WhatsApp message on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/ cancel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ready for a demo?</w:t>
            </w:r>
            <w:r>
              <w:t xml:space="preserve">”</w:t>
            </w:r>
            <w:r>
              <w:t xml:space="preserve"> </w:t>
            </w:r>
            <w:r>
              <w:t xml:space="preserve">fallback — brochure download or video, so non-ready visitors still convert to a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low-commitment CTA:</w:t>
            </w:r>
            <w:r>
              <w:t xml:space="preserve"> </w:t>
            </w:r>
            <w:r>
              <w:t xml:space="preserve">“</w:t>
            </w:r>
            <w:r>
              <w:t xml:space="preserve">Send me pricing instead</w:t>
            </w:r>
            <w:r>
              <w:t xml:space="preserve">”</w:t>
            </w:r>
          </w:p>
        </w:tc>
      </w:tr>
    </w:tbl>
    <w:bookmarkEnd w:id="34"/>
    <w:bookmarkStart w:id="35" w:name="data-required"/>
    <w:p>
      <w:pPr>
        <w:pStyle w:val="Heading3"/>
      </w:pPr>
      <w:r>
        <w:rPr>
          <w:bCs/>
          <w:b/>
        </w:rPr>
        <w:t xml:space="preserve">[DATA] required</w:t>
      </w:r>
    </w:p>
    <w:p>
      <w:pPr>
        <w:numPr>
          <w:ilvl w:val="0"/>
          <w:numId w:val="1004"/>
        </w:numPr>
        <w:pStyle w:val="Compact"/>
      </w:pPr>
      <w:r>
        <w:t xml:space="preserve">Sales phone + WhatsApp Business number</w:t>
      </w:r>
    </w:p>
    <w:p>
      <w:pPr>
        <w:numPr>
          <w:ilvl w:val="0"/>
          <w:numId w:val="1004"/>
        </w:numPr>
        <w:pStyle w:val="Compact"/>
      </w:pPr>
      <w:r>
        <w:t xml:space="preserve">Calendar tool account + team availability rules</w:t>
      </w:r>
    </w:p>
    <w:p>
      <w:pPr>
        <w:numPr>
          <w:ilvl w:val="0"/>
          <w:numId w:val="1004"/>
        </w:numPr>
        <w:pStyle w:val="Compact"/>
      </w:pPr>
      <w:r>
        <w:t xml:space="preserve">Demo routing logic — who gets which lead by region/segment</w:t>
      </w:r>
    </w:p>
    <w:p>
      <w:pPr>
        <w:numPr>
          <w:ilvl w:val="0"/>
          <w:numId w:val="1004"/>
        </w:numPr>
        <w:pStyle w:val="Compact"/>
      </w:pPr>
      <w:r>
        <w:t xml:space="preserve">CRM integration endpoint (LeadOS or HubSpot)</w:t>
      </w:r>
    </w:p>
    <w:p>
      <w:pPr>
        <w:numPr>
          <w:ilvl w:val="0"/>
          <w:numId w:val="1004"/>
        </w:numPr>
        <w:pStyle w:val="Compact"/>
      </w:pPr>
      <w:r>
        <w:t xml:space="preserve">Confirmation email + WhatsApp copy</w:t>
      </w:r>
    </w:p>
    <w:p>
      <w:pPr>
        <w:numPr>
          <w:ilvl w:val="0"/>
          <w:numId w:val="1004"/>
        </w:numPr>
        <w:pStyle w:val="Compact"/>
      </w:pPr>
      <w:r>
        <w:t xml:space="preserve">Real answers for all 7 FAQ questions (see Part 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28b8e5a1fc57bb20d7a32bd58a8d4467327d2aa"/>
    <w:p>
      <w:pPr>
        <w:pStyle w:val="Heading2"/>
      </w:pPr>
      <w:r>
        <w:t xml:space="preserve">B3.</w:t>
      </w:r>
      <w:r>
        <w:t xml:space="preserve"> </w:t>
      </w:r>
      <w:r>
        <w:rPr>
          <w:rStyle w:val="VerbatimChar"/>
        </w:rPr>
        <w:t xml:space="preserve">/product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Bizonix model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fetched, verify against this standard</w:t>
      </w:r>
    </w:p>
    <w:p>
      <w:pPr>
        <w:pStyle w:val="FirstParagraph"/>
      </w:pPr>
      <w:r>
        <w:rPr>
          <w:bCs/>
          <w:b/>
        </w:rPr>
        <w:t xml:space="preserve">Purpose of this page:</w:t>
      </w:r>
      <w:r>
        <w:t xml:space="preserve"> </w:t>
      </w:r>
      <w:r>
        <w:t xml:space="preserve">explain the architecture and why shared context with entity boundaries is different. This is your differentiation page.</w:t>
      </w:r>
    </w:p>
    <w:bookmarkStart w:id="37" w:name="must-contain"/>
    <w:p>
      <w:pPr>
        <w:pStyle w:val="Heading3"/>
      </w:pPr>
      <w:r>
        <w:t xml:space="preserve">Must contain</w:t>
      </w:r>
    </w:p>
    <w:p>
      <w:pPr>
        <w:numPr>
          <w:ilvl w:val="0"/>
          <w:numId w:val="1005"/>
        </w:numPr>
        <w:pStyle w:val="Compact"/>
      </w:pPr>
      <w:r>
        <w:t xml:space="preserve">Architecture diagram — entities, shared masters, scoped permissions, single ledger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one record, many entities</w:t>
      </w:r>
      <w:r>
        <w:t xml:space="preserve">”</w:t>
      </w:r>
      <w:r>
        <w:t xml:space="preserve"> </w:t>
      </w:r>
      <w:r>
        <w:t xml:space="preserve">explanation in plain language</w:t>
      </w:r>
    </w:p>
    <w:p>
      <w:pPr>
        <w:numPr>
          <w:ilvl w:val="0"/>
          <w:numId w:val="1005"/>
        </w:numPr>
        <w:pStyle w:val="Compact"/>
      </w:pPr>
      <w:r>
        <w:t xml:space="preserve">What happens to a single piece from GRN to sale to return, across entities</w:t>
      </w:r>
    </w:p>
    <w:p>
      <w:pPr>
        <w:numPr>
          <w:ilvl w:val="0"/>
          <w:numId w:val="1005"/>
        </w:numPr>
        <w:pStyle w:val="Compact"/>
      </w:pPr>
      <w:r>
        <w:t xml:space="preserve">Real product screenshots at each stage — not illustrations</w:t>
      </w:r>
    </w:p>
    <w:p>
      <w:pPr>
        <w:numPr>
          <w:ilvl w:val="0"/>
          <w:numId w:val="1005"/>
        </w:numPr>
        <w:pStyle w:val="Compact"/>
      </w:pPr>
      <w:r>
        <w:t xml:space="preserve">Embedded product video</w:t>
      </w:r>
    </w:p>
    <w:p>
      <w:pPr>
        <w:numPr>
          <w:ilvl w:val="0"/>
          <w:numId w:val="1005"/>
        </w:numPr>
        <w:pStyle w:val="Compact"/>
      </w:pPr>
      <w:r>
        <w:t xml:space="preserve">Comparison against the two-system and three-system alternatives</w:t>
      </w:r>
    </w:p>
    <w:p>
      <w:pPr>
        <w:numPr>
          <w:ilvl w:val="0"/>
          <w:numId w:val="1005"/>
        </w:numPr>
        <w:pStyle w:val="Compact"/>
      </w:pPr>
      <w:r>
        <w:t xml:space="preserve">Link out to every module page</w:t>
      </w:r>
    </w:p>
    <w:p>
      <w:pPr>
        <w:numPr>
          <w:ilvl w:val="0"/>
          <w:numId w:val="1005"/>
        </w:numPr>
        <w:pStyle w:val="Compact"/>
      </w:pPr>
      <w:r>
        <w:t xml:space="preserve">CTA: demo + pricing</w:t>
      </w:r>
    </w:p>
    <w:bookmarkEnd w:id="37"/>
    <w:bookmarkStart w:id="38" w:name="check-for"/>
    <w:p>
      <w:pPr>
        <w:pStyle w:val="Heading3"/>
      </w:pPr>
      <w:r>
        <w:t xml:space="preserve">Check for</w:t>
      </w:r>
    </w:p>
    <w:p>
      <w:pPr>
        <w:numPr>
          <w:ilvl w:val="0"/>
          <w:numId w:val="1006"/>
        </w:numPr>
        <w:pStyle w:val="Compact"/>
      </w:pPr>
      <w:r>
        <w:t xml:space="preserve">☐ Any placeholder or lorem text</w:t>
      </w:r>
    </w:p>
    <w:p>
      <w:pPr>
        <w:numPr>
          <w:ilvl w:val="0"/>
          <w:numId w:val="1006"/>
        </w:numPr>
        <w:pStyle w:val="Compact"/>
      </w:pPr>
      <w:r>
        <w:t xml:space="preserve">☐ Real screenshots vs stylised mocks</w:t>
      </w:r>
    </w:p>
    <w:p>
      <w:pPr>
        <w:numPr>
          <w:ilvl w:val="0"/>
          <w:numId w:val="1006"/>
        </w:numPr>
        <w:pStyle w:val="Compact"/>
      </w:pPr>
      <w:r>
        <w:t xml:space="preserve">☐ Consistency of numbers with homepage</w:t>
      </w:r>
    </w:p>
    <w:p>
      <w:pPr>
        <w:numPr>
          <w:ilvl w:val="0"/>
          <w:numId w:val="1006"/>
        </w:numPr>
        <w:pStyle w:val="Compact"/>
      </w:pPr>
      <w:r>
        <w:t xml:space="preserve">☐ Unique meta title + description</w:t>
      </w:r>
    </w:p>
    <w:p>
      <w:pPr>
        <w:numPr>
          <w:ilvl w:val="0"/>
          <w:numId w:val="1006"/>
        </w:numPr>
        <w:pStyle w:val="Compact"/>
      </w:pPr>
      <w:r>
        <w:t xml:space="preserve">☐ Mobile rendering of any diagram</w:t>
      </w:r>
    </w:p>
    <w:bookmarkEnd w:id="38"/>
    <w:bookmarkStart w:id="39" w:name="X687d91fd3f10703bc23971a76ea3fdda1845053"/>
    <w:p>
      <w:pPr>
        <w:pStyle w:val="Heading3"/>
      </w:pPr>
      <w:r>
        <w:rPr>
          <w:bCs/>
          <w:b/>
        </w:rPr>
        <w:t xml:space="preserve">[DATA]</w:t>
      </w:r>
      <w:r>
        <w:t xml:space="preserve"> </w:t>
      </w:r>
      <w:r>
        <w:t xml:space="preserve">Architecture diagram source file; 8–12 annotated real screenshots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a00c57910e4bbcd4c127656a40e12de8753a2fd"/>
    <w:p>
      <w:pPr>
        <w:pStyle w:val="Heading2"/>
      </w:pPr>
      <w:r>
        <w:t xml:space="preserve">B4.</w:t>
      </w:r>
      <w:r>
        <w:t xml:space="preserve"> </w:t>
      </w:r>
      <w:r>
        <w:rPr>
          <w:rStyle w:val="VerbatimChar"/>
        </w:rPr>
        <w:t xml:space="preserve">/modules</w:t>
      </w:r>
      <w:r>
        <w:t xml:space="preserve"> </w:t>
      </w:r>
      <w:r>
        <w:t xml:space="preserve">and the 6 module pages —</w:t>
      </w:r>
      <w:r>
        <w:t xml:space="preserve"> </w:t>
      </w:r>
      <w:r>
        <w:rPr>
          <w:bCs/>
          <w:b/>
        </w:rPr>
        <w:t xml:space="preserve">not fetched, verify</w:t>
      </w:r>
    </w:p>
    <w:p>
      <w:pPr>
        <w:pStyle w:val="FirstParagraph"/>
      </w:pPr>
      <w:r>
        <w:t xml:space="preserve">Pages:</w:t>
      </w:r>
      <w:r>
        <w:t xml:space="preserve"> </w:t>
      </w:r>
      <w:r>
        <w:rPr>
          <w:rStyle w:val="VerbatimChar"/>
        </w:rPr>
        <w:t xml:space="preserve">/modules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/modules/inventory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/modules/sales-pos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/modules/accounting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/modules/wholesale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/modules/franchise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/modules/analytics</w:t>
      </w:r>
    </w:p>
    <w:bookmarkStart w:id="41" w:name="X8ed3011eb37fcb01ad0a02928c597da703d4bac"/>
    <w:p>
      <w:pPr>
        <w:pStyle w:val="Heading3"/>
      </w:pPr>
      <w:r>
        <w:t xml:space="preserve">Standard template every module page must follow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name + one-line outcome (not a feature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specific pains this module removes, written in operator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annotated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Grouped, scannable, honest — include what it does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module connects to the other five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module means for apparel vs jewellery vs franchise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customer line or metric specific to this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second module walkthrough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module-specific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3 other modules + relevant industry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+ pricing</w:t>
            </w:r>
          </w:p>
        </w:tc>
      </w:tr>
    </w:tbl>
    <w:bookmarkEnd w:id="41"/>
    <w:bookmarkStart w:id="42" w:name="common-failures-to-check-on-each"/>
    <w:p>
      <w:pPr>
        <w:pStyle w:val="Heading3"/>
      </w:pPr>
      <w:r>
        <w:t xml:space="preserve">Common failures to check on each</w:t>
      </w:r>
    </w:p>
    <w:p>
      <w:pPr>
        <w:numPr>
          <w:ilvl w:val="0"/>
          <w:numId w:val="1007"/>
        </w:numPr>
        <w:pStyle w:val="Compact"/>
      </w:pPr>
      <w:r>
        <w:t xml:space="preserve">☐ Generic feature bullets that could describe any ERP</w:t>
      </w:r>
    </w:p>
    <w:p>
      <w:pPr>
        <w:numPr>
          <w:ilvl w:val="0"/>
          <w:numId w:val="1007"/>
        </w:numPr>
        <w:pStyle w:val="Compact"/>
      </w:pPr>
      <w:r>
        <w:t xml:space="preserve">☐ No screenshots</w:t>
      </w:r>
    </w:p>
    <w:p>
      <w:pPr>
        <w:numPr>
          <w:ilvl w:val="0"/>
          <w:numId w:val="1007"/>
        </w:numPr>
        <w:pStyle w:val="Compact"/>
      </w:pPr>
      <w:r>
        <w:t xml:space="preserve">☐ Duplicate content across module pages (same boilerplate repeated)</w:t>
      </w:r>
    </w:p>
    <w:p>
      <w:pPr>
        <w:numPr>
          <w:ilvl w:val="0"/>
          <w:numId w:val="1007"/>
        </w:numPr>
        <w:pStyle w:val="Compact"/>
      </w:pPr>
      <w:r>
        <w:t xml:space="preserve">☐ Same meta description on all six</w:t>
      </w:r>
    </w:p>
    <w:p>
      <w:pPr>
        <w:numPr>
          <w:ilvl w:val="0"/>
          <w:numId w:val="1007"/>
        </w:numPr>
        <w:pStyle w:val="Compact"/>
      </w:pPr>
      <w:r>
        <w:t xml:space="preserve">☐ Numbers contradicting the homepage</w:t>
      </w:r>
    </w:p>
    <w:p>
      <w:pPr>
        <w:numPr>
          <w:ilvl w:val="0"/>
          <w:numId w:val="1007"/>
        </w:numPr>
        <w:pStyle w:val="Compact"/>
      </w:pPr>
      <w:r>
        <w:t xml:space="preserve">☐ Broken filter links: footer links to</w:t>
      </w:r>
      <w:r>
        <w:t xml:space="preserve"> </w:t>
      </w:r>
      <w:r>
        <w:rPr>
          <w:rStyle w:val="VerbatimChar"/>
        </w:rPr>
        <w:t xml:space="preserve">/modules?filter=inventory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?filter=sales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?filter=network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?filter=finance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?filter=commerce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verify all five filters work</w:t>
      </w:r>
    </w:p>
    <w:p>
      <w:pPr>
        <w:numPr>
          <w:ilvl w:val="0"/>
          <w:numId w:val="1007"/>
        </w:numPr>
        <w:pStyle w:val="Compact"/>
      </w:pPr>
      <w:r>
        <w:t xml:space="preserve">☐ A</w:t>
      </w:r>
      <w:r>
        <w:t xml:space="preserve"> </w:t>
      </w:r>
      <w:r>
        <w:rPr>
          <w:bCs/>
          <w:b/>
        </w:rPr>
        <w:t xml:space="preserve">Commerce</w:t>
      </w:r>
      <w:r>
        <w:t xml:space="preserve"> </w:t>
      </w:r>
      <w:r>
        <w:t xml:space="preserve">filter exists in the footer but there is</w:t>
      </w:r>
      <w:r>
        <w:t xml:space="preserve"> </w:t>
      </w:r>
      <w:r>
        <w:rPr>
          <w:bCs/>
          <w:b/>
        </w:rPr>
        <w:t xml:space="preserve">no ecommerce module page</w:t>
      </w:r>
      <w:r>
        <w:t xml:space="preserve"> </w:t>
      </w:r>
      <w:r>
        <w:t xml:space="preserve">— either build it or remove the filter</w:t>
      </w:r>
    </w:p>
    <w:bookmarkEnd w:id="42"/>
    <w:bookmarkStart w:id="43" w:name="data-per-module"/>
    <w:p>
      <w:pPr>
        <w:pStyle w:val="Heading3"/>
      </w:pPr>
      <w:r>
        <w:rPr>
          <w:bCs/>
          <w:b/>
        </w:rPr>
        <w:t xml:space="preserve">[DATA] per module</w:t>
      </w:r>
    </w:p>
    <w:p>
      <w:pPr>
        <w:pStyle w:val="FirstParagraph"/>
      </w:pPr>
      <w:r>
        <w:t xml:space="preserve">Real screenshots (4–6 each = ~30 total), one real metric each, module-specific FAQ answers, module video scripts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95721e3dbb2a5382a4a85fc10676a08f00034ff"/>
    <w:p>
      <w:pPr>
        <w:pStyle w:val="Heading2"/>
      </w:pPr>
      <w:r>
        <w:t xml:space="preserve">B5.</w:t>
      </w:r>
      <w:r>
        <w:t xml:space="preserve"> </w:t>
      </w:r>
      <w:r>
        <w:rPr>
          <w:rStyle w:val="VerbatimChar"/>
        </w:rPr>
        <w:t xml:space="preserve">/features</w:t>
      </w:r>
      <w:r>
        <w:t xml:space="preserve"> </w:t>
      </w:r>
      <w:r>
        <w:t xml:space="preserve">and the 5 feature pages —</w:t>
      </w:r>
      <w:r>
        <w:t xml:space="preserve"> </w:t>
      </w:r>
      <w:r>
        <w:rPr>
          <w:bCs/>
          <w:b/>
        </w:rPr>
        <w:t xml:space="preserve">not fetched, verify</w:t>
      </w:r>
    </w:p>
    <w:p>
      <w:pPr>
        <w:pStyle w:val="FirstParagraph"/>
      </w:pPr>
      <w:r>
        <w:t xml:space="preserve">Pages:</w:t>
      </w:r>
      <w:r>
        <w:t xml:space="preserve"> </w:t>
      </w:r>
      <w:r>
        <w:rPr>
          <w:rStyle w:val="VerbatimChar"/>
        </w:rPr>
        <w:t xml:space="preserve">/features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/features/barcode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/features/billing-counters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/features/gst-compliance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/features/series-pricing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/features/stock-transfer</w:t>
      </w:r>
    </w:p>
    <w:bookmarkStart w:id="45" w:name="standard-template"/>
    <w:p>
      <w:pPr>
        <w:pStyle w:val="Heading3"/>
      </w:pPr>
      <w:r>
        <w:t xml:space="preserve">Standard template</w:t>
      </w:r>
    </w:p>
    <w:p>
      <w:pPr>
        <w:numPr>
          <w:ilvl w:val="0"/>
          <w:numId w:val="1008"/>
        </w:numPr>
        <w:pStyle w:val="Compact"/>
      </w:pPr>
      <w:r>
        <w:t xml:space="preserve">What it does, in one sentence</w:t>
      </w:r>
    </w:p>
    <w:p>
      <w:pPr>
        <w:numPr>
          <w:ilvl w:val="0"/>
          <w:numId w:val="1008"/>
        </w:numPr>
        <w:pStyle w:val="Compact"/>
      </w:pPr>
      <w:r>
        <w:t xml:space="preserve">The operational problem without it</w:t>
      </w:r>
    </w:p>
    <w:p>
      <w:pPr>
        <w:numPr>
          <w:ilvl w:val="0"/>
          <w:numId w:val="1008"/>
        </w:numPr>
        <w:pStyle w:val="Compact"/>
      </w:pPr>
      <w:r>
        <w:t xml:space="preserve">Screenshots of the actual screen</w:t>
      </w:r>
    </w:p>
    <w:p>
      <w:pPr>
        <w:numPr>
          <w:ilvl w:val="0"/>
          <w:numId w:val="1008"/>
        </w:numPr>
        <w:pStyle w:val="Compact"/>
      </w:pPr>
      <w:r>
        <w:t xml:space="preserve">Step-by-step how it works</w:t>
      </w:r>
    </w:p>
    <w:p>
      <w:pPr>
        <w:numPr>
          <w:ilvl w:val="0"/>
          <w:numId w:val="1008"/>
        </w:numPr>
        <w:pStyle w:val="Compact"/>
      </w:pPr>
      <w:r>
        <w:t xml:space="preserve">Hardware/compatibility notes (critical for barcode, billing counters)</w:t>
      </w:r>
    </w:p>
    <w:p>
      <w:pPr>
        <w:numPr>
          <w:ilvl w:val="0"/>
          <w:numId w:val="1008"/>
        </w:numPr>
        <w:pStyle w:val="Compact"/>
      </w:pPr>
      <w:r>
        <w:t xml:space="preserve">Which modules and industries it applies to</w:t>
      </w:r>
    </w:p>
    <w:p>
      <w:pPr>
        <w:numPr>
          <w:ilvl w:val="0"/>
          <w:numId w:val="1008"/>
        </w:numPr>
        <w:pStyle w:val="Compact"/>
      </w:pPr>
      <w:r>
        <w:t xml:space="preserve">FAQ</w:t>
      </w:r>
    </w:p>
    <w:bookmarkEnd w:id="45"/>
    <w:bookmarkStart w:id="46" w:name="specific-requirements"/>
    <w:p>
      <w:pPr>
        <w:pStyle w:val="Heading3"/>
      </w:pPr>
      <w:r>
        <w:t xml:space="preserve">Specific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label printers and scanners by brand/model, label size formats, piece vs series barcode explanation, sample label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drawer/session flow, shift close, multi-counter, offline behaviour, POS hardware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GSTR-1/3B outputs, e-invoicing/IRP status, e-way bill status, HSN handling, composition scheme support,</w:t>
            </w:r>
            <w:r>
              <w:t xml:space="preserve"> </w:t>
            </w:r>
            <w:r>
              <w:rPr>
                <w:bCs/>
                <w:b/>
              </w:rPr>
              <w:t xml:space="preserve">what is and is not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numeric example of purchase → series → selling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In-transit handling, GRN-at-destination, discrepancy handling, inter-state/e-way bill</w:t>
            </w:r>
          </w:p>
        </w:tc>
      </w:tr>
    </w:tbl>
    <w:bookmarkEnd w:id="46"/>
    <w:bookmarkStart w:id="47" w:name="data"/>
    <w:p>
      <w:pPr>
        <w:pStyle w:val="Heading3"/>
      </w:pPr>
      <w:r>
        <w:rPr>
          <w:bCs/>
          <w:b/>
        </w:rPr>
        <w:t xml:space="preserve">[DATA]</w:t>
      </w:r>
    </w:p>
    <w:p>
      <w:pPr>
        <w:pStyle w:val="FirstParagraph"/>
      </w:pPr>
      <w:r>
        <w:t xml:space="preserve">Hardware compatibility matrix; exact GST feature scope (this must be accurate — retailers and their CAs will verify it); sample outputs/exports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4f5251b5c74f1ad2c6dcbd20167dbcce340b245"/>
    <w:p>
      <w:pPr>
        <w:pStyle w:val="Heading2"/>
      </w:pPr>
      <w:r>
        <w:t xml:space="preserve">B6.</w:t>
      </w:r>
      <w:r>
        <w:t xml:space="preserve"> </w:t>
      </w:r>
      <w:r>
        <w:rPr>
          <w:rStyle w:val="VerbatimChar"/>
        </w:rPr>
        <w:t xml:space="preserve">/industries</w:t>
      </w:r>
      <w:r>
        <w:t xml:space="preserve"> </w:t>
      </w:r>
      <w:r>
        <w:t xml:space="preserve">and the 3 industry pages —</w:t>
      </w:r>
      <w:r>
        <w:t xml:space="preserve"> </w:t>
      </w:r>
      <w:r>
        <w:rPr>
          <w:bCs/>
          <w:b/>
        </w:rPr>
        <w:t xml:space="preserve">not fetched, verify</w:t>
      </w:r>
    </w:p>
    <w:p>
      <w:pPr>
        <w:pStyle w:val="FirstParagraph"/>
      </w:pPr>
      <w:r>
        <w:t xml:space="preserve">Pages:</w:t>
      </w:r>
      <w:r>
        <w:t xml:space="preserve"> </w:t>
      </w:r>
      <w:r>
        <w:rPr>
          <w:rStyle w:val="VerbatimChar"/>
        </w:rPr>
        <w:t xml:space="preserve">/industries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/industries/apparel-footwear</w:t>
      </w:r>
      <w:r>
        <w:t xml:space="preserve">,</w:t>
      </w:r>
      <w:r>
        <w:t xml:space="preserve"> </w:t>
      </w:r>
      <w:r>
        <w:rPr>
          <w:rStyle w:val="VerbatimChar"/>
        </w:rPr>
        <w:t xml:space="preserve">/industries/imitation-jewellery</w:t>
      </w:r>
      <w:r>
        <w:t xml:space="preserve">,</w:t>
      </w:r>
      <w:r>
        <w:t xml:space="preserve"> </w:t>
      </w:r>
      <w:r>
        <w:rPr>
          <w:rStyle w:val="VerbatimChar"/>
        </w:rPr>
        <w:t xml:space="preserve">/industries/franchise-networks</w:t>
      </w:r>
    </w:p>
    <w:p>
      <w:pPr>
        <w:pStyle w:val="BodyText"/>
      </w:pPr>
      <w:r>
        <w:t xml:space="preserve">These are your</w:t>
      </w:r>
      <w:r>
        <w:t xml:space="preserve"> </w:t>
      </w:r>
      <w:r>
        <w:rPr>
          <w:bCs/>
          <w:b/>
        </w:rPr>
        <w:t xml:space="preserve">highest-value SEO and sales pages.</w:t>
      </w:r>
      <w:r>
        <w:t xml:space="preserve"> </w:t>
      </w:r>
      <w:r>
        <w:t xml:space="preserve">They should read as though written by someone who has run that business.</w:t>
      </w:r>
    </w:p>
    <w:bookmarkStart w:id="49" w:name="standard-template-1"/>
    <w:p>
      <w:pPr>
        <w:pStyle w:val="Heading3"/>
      </w:pPr>
      <w:r>
        <w:t xml:space="preserve">Standard template</w:t>
      </w:r>
    </w:p>
    <w:p>
      <w:pPr>
        <w:numPr>
          <w:ilvl w:val="0"/>
          <w:numId w:val="1009"/>
        </w:numPr>
        <w:pStyle w:val="Compact"/>
      </w:pPr>
      <w:r>
        <w:t xml:space="preserve">Category-specific problem statement using the trade’s own vocabulary</w:t>
      </w:r>
    </w:p>
    <w:p>
      <w:pPr>
        <w:numPr>
          <w:ilvl w:val="0"/>
          <w:numId w:val="1009"/>
        </w:numPr>
        <w:pStyle w:val="Compact"/>
      </w:pPr>
      <w:r>
        <w:t xml:space="preserve">How the product models that category (size/colour/season matrix for apparel; design-code/weight/purity/batch for jewellery; entity lanes for franchise)</w:t>
      </w:r>
    </w:p>
    <w:p>
      <w:pPr>
        <w:numPr>
          <w:ilvl w:val="0"/>
          <w:numId w:val="1009"/>
        </w:numPr>
        <w:pStyle w:val="Compact"/>
      </w:pPr>
      <w:r>
        <w:t xml:space="preserve">Real screenshots showing that category’s data</w:t>
      </w:r>
    </w:p>
    <w:p>
      <w:pPr>
        <w:numPr>
          <w:ilvl w:val="0"/>
          <w:numId w:val="1009"/>
        </w:numPr>
        <w:pStyle w:val="Compact"/>
      </w:pPr>
      <w:r>
        <w:t xml:space="preserve">Category-specific workflow</w:t>
      </w:r>
    </w:p>
    <w:p>
      <w:pPr>
        <w:numPr>
          <w:ilvl w:val="0"/>
          <w:numId w:val="1009"/>
        </w:numPr>
        <w:pStyle w:val="Compact"/>
      </w:pPr>
      <w:r>
        <w:t xml:space="preserve">Customer proof from that category</w:t>
      </w:r>
    </w:p>
    <w:p>
      <w:pPr>
        <w:numPr>
          <w:ilvl w:val="0"/>
          <w:numId w:val="1009"/>
        </w:numPr>
        <w:pStyle w:val="Compact"/>
      </w:pPr>
      <w:r>
        <w:t xml:space="preserve">Category FAQ</w:t>
      </w:r>
    </w:p>
    <w:p>
      <w:pPr>
        <w:numPr>
          <w:ilvl w:val="0"/>
          <w:numId w:val="1009"/>
        </w:numPr>
        <w:pStyle w:val="Compact"/>
      </w:pPr>
      <w:r>
        <w:t xml:space="preserve">Category-specific CTA</w:t>
      </w:r>
    </w:p>
    <w:bookmarkEnd w:id="49"/>
    <w:bookmarkStart w:id="50" w:name="check-for-1"/>
    <w:p>
      <w:pPr>
        <w:pStyle w:val="Heading3"/>
      </w:pPr>
      <w:r>
        <w:t xml:space="preserve">Check for</w:t>
      </w:r>
    </w:p>
    <w:p>
      <w:pPr>
        <w:numPr>
          <w:ilvl w:val="0"/>
          <w:numId w:val="1010"/>
        </w:numPr>
        <w:pStyle w:val="Compact"/>
      </w:pPr>
      <w:r>
        <w:t xml:space="preserve">☐ Generic content with only the category name swapped</w:t>
      </w:r>
    </w:p>
    <w:p>
      <w:pPr>
        <w:numPr>
          <w:ilvl w:val="0"/>
          <w:numId w:val="1010"/>
        </w:numPr>
        <w:pStyle w:val="Compact"/>
      </w:pPr>
      <w:r>
        <w:t xml:space="preserve">☐ No category-specific screenshots</w:t>
      </w:r>
    </w:p>
    <w:p>
      <w:pPr>
        <w:numPr>
          <w:ilvl w:val="0"/>
          <w:numId w:val="1010"/>
        </w:numPr>
        <w:pStyle w:val="Compact"/>
      </w:pPr>
      <w:r>
        <w:t xml:space="preserve">☐ Missing the vocabulary the trade actually uses</w:t>
      </w:r>
    </w:p>
    <w:p>
      <w:pPr>
        <w:numPr>
          <w:ilvl w:val="0"/>
          <w:numId w:val="1010"/>
        </w:numPr>
        <w:pStyle w:val="Compact"/>
      </w:pPr>
      <w:r>
        <w:t xml:space="preserve">☐ The homepage industry teasers show a</w:t>
      </w:r>
      <w:r>
        <w:t xml:space="preserve"> </w:t>
      </w:r>
      <w:r>
        <w:t xml:space="preserve">“</w:t>
      </w:r>
      <w:r>
        <w:t xml:space="preserve">22K Gold, 5.84g</w:t>
      </w:r>
      <w:r>
        <w:t xml:space="preserve">”</w:t>
      </w:r>
      <w:r>
        <w:t xml:space="preserve"> </w:t>
      </w:r>
      <w:r>
        <w:t xml:space="preserve">jewellery spec —</w:t>
      </w:r>
      <w:r>
        <w:t xml:space="preserve"> </w:t>
      </w:r>
      <w:r>
        <w:rPr>
          <w:bCs/>
          <w:b/>
        </w:rPr>
        <w:t xml:space="preserve">this is fine jewellery language, not imitation jewellery.</w:t>
      </w:r>
      <w:r>
        <w:t xml:space="preserve"> </w:t>
      </w:r>
      <w:r>
        <w:t xml:space="preserve">Imitation is priced by design, not by karat and weight. Correct this on both homepage and industry page</w:t>
      </w:r>
    </w:p>
    <w:bookmarkEnd w:id="50"/>
    <w:bookmarkStart w:id="51" w:name="add-new-industry-pages-to-build"/>
    <w:p>
      <w:pPr>
        <w:pStyle w:val="Heading3"/>
      </w:pPr>
      <w:r>
        <w:t xml:space="preserve">ADD — new industry pages to build</w:t>
      </w:r>
    </w:p>
    <w:p>
      <w:pPr>
        <w:numPr>
          <w:ilvl w:val="0"/>
          <w:numId w:val="1011"/>
        </w:numPr>
        <w:pStyle w:val="Compact"/>
      </w:pPr>
      <w:r>
        <w:t xml:space="preserve">Ethnic wear / sarees</w:t>
      </w:r>
    </w:p>
    <w:p>
      <w:pPr>
        <w:numPr>
          <w:ilvl w:val="0"/>
          <w:numId w:val="1011"/>
        </w:numPr>
        <w:pStyle w:val="Compact"/>
      </w:pPr>
      <w:r>
        <w:t xml:space="preserve">Home décor &amp; lifestyle</w:t>
      </w:r>
    </w:p>
    <w:p>
      <w:pPr>
        <w:numPr>
          <w:ilvl w:val="0"/>
          <w:numId w:val="1011"/>
        </w:numPr>
        <w:pStyle w:val="Compact"/>
      </w:pPr>
      <w:r>
        <w:t xml:space="preserve">Wholesale distribution</w:t>
      </w:r>
    </w:p>
    <w:p>
      <w:pPr>
        <w:numPr>
          <w:ilvl w:val="0"/>
          <w:numId w:val="1011"/>
        </w:numPr>
        <w:pStyle w:val="Compact"/>
      </w:pPr>
      <w:r>
        <w:t xml:space="preserve">Footwear (split from apparel once traffic justifies)</w:t>
      </w:r>
    </w:p>
    <w:bookmarkEnd w:id="51"/>
    <w:bookmarkStart w:id="52" w:name="data-1"/>
    <w:p>
      <w:pPr>
        <w:pStyle w:val="Heading3"/>
      </w:pPr>
      <w:r>
        <w:rPr>
          <w:bCs/>
          <w:b/>
        </w:rPr>
        <w:t xml:space="preserve">[DATA]</w:t>
      </w:r>
    </w:p>
    <w:p>
      <w:pPr>
        <w:pStyle w:val="FirstParagraph"/>
      </w:pPr>
      <w:r>
        <w:t xml:space="preserve">Category-specific SKU structures, real screenshots per category, one customer story per category, trade vocabulary glossary per category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b7.-about-not-fetched-verify"/>
    <w:p>
      <w:pPr>
        <w:pStyle w:val="Heading2"/>
      </w:pPr>
      <w:r>
        <w:t xml:space="preserve">B7.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fetched, verify</w:t>
      </w:r>
    </w:p>
    <w:p>
      <w:pPr>
        <w:pStyle w:val="FirstParagraph"/>
      </w:pPr>
      <w:r>
        <w:t xml:space="preserve">This page carries disproportionate weight for an unknown brand. It is where a buyer decides whether you will still exist in three years.</w:t>
      </w:r>
    </w:p>
    <w:bookmarkStart w:id="54" w:name="must-contain-1"/>
    <w:p>
      <w:pPr>
        <w:pStyle w:val="Heading3"/>
      </w:pPr>
      <w:r>
        <w:t xml:space="preserve">Must contain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founding story</w:t>
      </w:r>
      <w:r>
        <w:t xml:space="preserve"> </w:t>
      </w:r>
      <w:r>
        <w:t xml:space="preserve">— an ERP built inside a live 53-franchise retail network, not in a lab. This is your single most credible differentiator and it should be told here in full</w:t>
      </w:r>
    </w:p>
    <w:p>
      <w:pPr>
        <w:numPr>
          <w:ilvl w:val="0"/>
          <w:numId w:val="1012"/>
        </w:numPr>
        <w:pStyle w:val="Compact"/>
      </w:pPr>
      <w:r>
        <w:t xml:space="preserve">Founder profile: name, photo, background, LinkedIn link</w:t>
      </w:r>
    </w:p>
    <w:p>
      <w:pPr>
        <w:numPr>
          <w:ilvl w:val="0"/>
          <w:numId w:val="1012"/>
        </w:numPr>
        <w:pStyle w:val="Compact"/>
      </w:pPr>
      <w:r>
        <w:t xml:space="preserve">Team photos and names</w:t>
      </w:r>
    </w:p>
    <w:p>
      <w:pPr>
        <w:numPr>
          <w:ilvl w:val="0"/>
          <w:numId w:val="1012"/>
        </w:numPr>
        <w:pStyle w:val="Compact"/>
      </w:pPr>
      <w:r>
        <w:t xml:space="preserve">Fibonce parent company context — 10+ years, client base, delivery track record</w:t>
      </w:r>
    </w:p>
    <w:p>
      <w:pPr>
        <w:numPr>
          <w:ilvl w:val="0"/>
          <w:numId w:val="1012"/>
        </w:numPr>
        <w:pStyle w:val="Compact"/>
      </w:pPr>
      <w:r>
        <w:t xml:space="preserve">Office photos</w:t>
      </w:r>
    </w:p>
    <w:p>
      <w:pPr>
        <w:numPr>
          <w:ilvl w:val="0"/>
          <w:numId w:val="1012"/>
        </w:numPr>
        <w:pStyle w:val="Compact"/>
      </w:pPr>
      <w:r>
        <w:t xml:space="preserve">Registered address, CIN, GSTIN</w:t>
      </w:r>
    </w:p>
    <w:p>
      <w:pPr>
        <w:numPr>
          <w:ilvl w:val="0"/>
          <w:numId w:val="1012"/>
        </w:numPr>
        <w:pStyle w:val="Compact"/>
      </w:pPr>
      <w:r>
        <w:t xml:space="preserve">Why the company exists / what it refuses to build</w:t>
      </w:r>
    </w:p>
    <w:p>
      <w:pPr>
        <w:numPr>
          <w:ilvl w:val="0"/>
          <w:numId w:val="1012"/>
        </w:numPr>
        <w:pStyle w:val="Compact"/>
      </w:pPr>
      <w:r>
        <w:t xml:space="preserve">Press mentions and recognitions (as they accumulate)</w:t>
      </w:r>
    </w:p>
    <w:p>
      <w:pPr>
        <w:numPr>
          <w:ilvl w:val="0"/>
          <w:numId w:val="1012"/>
        </w:numPr>
        <w:pStyle w:val="Compact"/>
      </w:pPr>
      <w:r>
        <w:t xml:space="preserve">Careers link</w:t>
      </w:r>
    </w:p>
    <w:bookmarkEnd w:id="54"/>
    <w:bookmarkStart w:id="55" w:name="check-for-2"/>
    <w:p>
      <w:pPr>
        <w:pStyle w:val="Heading3"/>
      </w:pPr>
      <w:r>
        <w:t xml:space="preserve">Check for</w:t>
      </w:r>
    </w:p>
    <w:p>
      <w:pPr>
        <w:numPr>
          <w:ilvl w:val="0"/>
          <w:numId w:val="1013"/>
        </w:numPr>
        <w:pStyle w:val="Compact"/>
      </w:pPr>
      <w:r>
        <w:t xml:space="preserve">☐ Anonymous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 </w:t>
      </w:r>
      <w:r>
        <w:t xml:space="preserve">copy with no named humans</w:t>
      </w:r>
    </w:p>
    <w:p>
      <w:pPr>
        <w:numPr>
          <w:ilvl w:val="0"/>
          <w:numId w:val="1013"/>
        </w:numPr>
        <w:pStyle w:val="Compact"/>
      </w:pPr>
      <w:r>
        <w:t xml:space="preserve">☐ Stock photography</w:t>
      </w:r>
    </w:p>
    <w:p>
      <w:pPr>
        <w:numPr>
          <w:ilvl w:val="0"/>
          <w:numId w:val="1013"/>
        </w:numPr>
        <w:pStyle w:val="Compact"/>
      </w:pPr>
      <w:r>
        <w:t xml:space="preserve">☐ Missing legal entity information</w:t>
      </w:r>
    </w:p>
    <w:bookmarkEnd w:id="55"/>
    <w:bookmarkStart w:id="56" w:name="data-2"/>
    <w:p>
      <w:pPr>
        <w:pStyle w:val="Heading3"/>
      </w:pPr>
      <w:r>
        <w:rPr>
          <w:bCs/>
          <w:b/>
        </w:rPr>
        <w:t xml:space="preserve">[DATA]</w:t>
      </w:r>
    </w:p>
    <w:p>
      <w:pPr>
        <w:pStyle w:val="FirstParagraph"/>
      </w:pPr>
      <w:r>
        <w:t xml:space="preserve">Founder bio + headshot; team names, roles, photos; office photos; company milestones with dates; legal registration details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8.-privacy-and-terms-not-fetched-verify"/>
    <w:p>
      <w:pPr>
        <w:pStyle w:val="Heading2"/>
      </w:pPr>
      <w:r>
        <w:t xml:space="preserve">B8.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fetched, verify</w:t>
      </w:r>
    </w:p>
    <w:bookmarkStart w:id="58" w:name="check-for-3"/>
    <w:p>
      <w:pPr>
        <w:pStyle w:val="Heading3"/>
      </w:pPr>
      <w:r>
        <w:t xml:space="preserve">Check for</w:t>
      </w:r>
    </w:p>
    <w:p>
      <w:pPr>
        <w:numPr>
          <w:ilvl w:val="0"/>
          <w:numId w:val="1014"/>
        </w:numPr>
        <w:pStyle w:val="Compact"/>
      </w:pPr>
      <w:r>
        <w:t xml:space="preserve">☐ Generic template text not adapted to a multi-tenant SaaS</w:t>
      </w:r>
    </w:p>
    <w:p>
      <w:pPr>
        <w:numPr>
          <w:ilvl w:val="0"/>
          <w:numId w:val="1014"/>
        </w:numPr>
        <w:pStyle w:val="Compact"/>
      </w:pPr>
      <w:r>
        <w:t xml:space="preserve">☐ No mention of DPDP Act 2023 (India)</w:t>
      </w:r>
    </w:p>
    <w:p>
      <w:pPr>
        <w:numPr>
          <w:ilvl w:val="0"/>
          <w:numId w:val="1014"/>
        </w:numPr>
        <w:pStyle w:val="Compact"/>
      </w:pPr>
      <w:r>
        <w:t xml:space="preserve">☐ No data residency statement</w:t>
      </w:r>
    </w:p>
    <w:p>
      <w:pPr>
        <w:numPr>
          <w:ilvl w:val="0"/>
          <w:numId w:val="1014"/>
        </w:numPr>
        <w:pStyle w:val="Compact"/>
      </w:pPr>
      <w:r>
        <w:t xml:space="preserve">☐ No sub-processor list</w:t>
      </w:r>
    </w:p>
    <w:p>
      <w:pPr>
        <w:numPr>
          <w:ilvl w:val="0"/>
          <w:numId w:val="1014"/>
        </w:numPr>
        <w:pStyle w:val="Compact"/>
      </w:pPr>
      <w:r>
        <w:t xml:space="preserve">☐ No data retention or deletion policy</w:t>
      </w:r>
    </w:p>
    <w:p>
      <w:pPr>
        <w:numPr>
          <w:ilvl w:val="0"/>
          <w:numId w:val="1014"/>
        </w:numPr>
        <w:pStyle w:val="Compact"/>
      </w:pPr>
      <w:r>
        <w:t xml:space="preserve">☐ No breach notification commitment</w:t>
      </w:r>
    </w:p>
    <w:p>
      <w:pPr>
        <w:numPr>
          <w:ilvl w:val="0"/>
          <w:numId w:val="1014"/>
        </w:numPr>
        <w:pStyle w:val="Compact"/>
      </w:pPr>
      <w:r>
        <w:t xml:space="preserve">☐ No cookie policy</w:t>
      </w:r>
    </w:p>
    <w:bookmarkEnd w:id="58"/>
    <w:bookmarkStart w:id="59" w:name="add-2"/>
    <w:p>
      <w:pPr>
        <w:pStyle w:val="Heading3"/>
      </w:pPr>
      <w:r>
        <w:t xml:space="preserve">ADD</w:t>
      </w:r>
    </w:p>
    <w:p>
      <w:pPr>
        <w:numPr>
          <w:ilvl w:val="0"/>
          <w:numId w:val="1015"/>
        </w:numPr>
        <w:pStyle w:val="Compact"/>
      </w:pPr>
      <w:r>
        <w:t xml:space="preserve">Separate</w:t>
      </w:r>
      <w:r>
        <w:t xml:space="preserve"> </w:t>
      </w:r>
      <w:r>
        <w:rPr>
          <w:bCs/>
          <w:b/>
        </w:rPr>
        <w:t xml:space="preserve">Data Processing Agreement (DPA)</w:t>
      </w:r>
      <w:r>
        <w:t xml:space="preserve"> </w:t>
      </w:r>
      <w:r>
        <w:t xml:space="preserve">— enterprise buyers will ask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SLA page</w:t>
      </w:r>
      <w:r>
        <w:t xml:space="preserve"> </w:t>
      </w:r>
      <w:r>
        <w:t xml:space="preserve">— uptime commitment, support response times, escalation matrix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Refund / cancellation policy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Acceptable Use Policy</w:t>
      </w:r>
    </w:p>
    <w:bookmarkEnd w:id="59"/>
    <w:bookmarkStart w:id="60" w:name="data-3"/>
    <w:p>
      <w:pPr>
        <w:pStyle w:val="Heading3"/>
      </w:pPr>
      <w:r>
        <w:rPr>
          <w:bCs/>
          <w:b/>
        </w:rPr>
        <w:t xml:space="preserve">[DATA]</w:t>
      </w:r>
    </w:p>
    <w:p>
      <w:pPr>
        <w:pStyle w:val="FirstParagraph"/>
      </w:pPr>
      <w:r>
        <w:t xml:space="preserve">Legal review of all documents; list of sub-processors (hosting, email, payment, analytics); data retention periods; support tier definitions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d8422cfccfc0f1955c9433af836c232f82485e4"/>
    <w:p>
      <w:pPr>
        <w:pStyle w:val="Heading2"/>
      </w:pPr>
      <w:r>
        <w:t xml:space="preserve">B9.</w:t>
      </w:r>
      <w:r>
        <w:t xml:space="preserve"> </w:t>
      </w:r>
      <w:r>
        <w:rPr>
          <w:rStyle w:val="VerbatimChar"/>
        </w:rPr>
        <w:t xml:space="preserve">/brochure-coming-soon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delete this page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page linked from primary navigation on every page is worse than no link. Either ship the brochure this week or remove the nav item.</w:t>
      </w:r>
    </w:p>
    <w:p>
      <w:pPr>
        <w:pStyle w:val="BodyText"/>
      </w:pPr>
      <w:r>
        <w:rPr>
          <w:bCs/>
          <w:b/>
        </w:rPr>
        <w:t xml:space="preserve">[DATA]:</w:t>
      </w:r>
      <w:r>
        <w:t xml:space="preserve"> </w:t>
      </w:r>
      <w:r>
        <w:t xml:space="preserve">6–8 page brochure PDF — what it does, who it’s for, screenshots, Pratyush proof, pricing indication, contact.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c93d1cbb86c611fd2468360f3d86b1df3ac8203"/>
    <w:p>
      <w:pPr>
        <w:pStyle w:val="Heading1"/>
      </w:pPr>
      <w:r>
        <w:t xml:space="preserve">PART C — PAGES THAT DO NOT EXIST AND MUST BE BUILT</w:t>
      </w:r>
    </w:p>
    <w:p>
      <w:pPr>
        <w:pStyle w:val="FirstParagraph"/>
      </w:pPr>
      <w:r>
        <w:t xml:space="preserve">Ordered by business impact.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[DATA]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the biggest hole in the site. Unlocks Google Ads pricing keywords, kills unqualified demos, lets partners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tier structure, per-entity price, implementation fee range, annual discount, what’s included per tier, add-on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/customers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/customers/pratyush-retails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a live 53-franchise deployment and the site shows it anonymously. This is your strongest asset,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contact, designation, photo, logo permission, before/after metrics, deployment timeline, quotes, video testimonial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/compare/bizonix-vs-tally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Highest-intent search traffic in Indian retail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feature comparison, migration path,</w:t>
            </w:r>
            <w:r>
              <w:t xml:space="preserve"> </w:t>
            </w:r>
            <w:r>
              <w:t xml:space="preserve">“</w:t>
            </w:r>
            <w:r>
              <w:t xml:space="preserve">keep Tally, we export to it</w:t>
            </w:r>
            <w:r>
              <w:t xml:space="preserve">”</w:t>
            </w:r>
            <w:r>
              <w:t xml:space="preserve"> </w:t>
            </w: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/compare/bizonix-vs-marg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-vs-busy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-vs-ginesys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-vs-gofrugal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-vs-vyapar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-vs-zoho-inventory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page per competitor = one page per sales 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feature/pricing research, verified and 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move off Tally without losing 3 years of books</w:t>
            </w:r>
            <w:r>
              <w:t xml:space="preserve">”</w:t>
            </w:r>
            <w:r>
              <w:t xml:space="preserve"> </w:t>
            </w:r>
            <w:r>
              <w:t xml:space="preserve">is the #1 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source systems, what migrates, what doesn’t, timeline, who does the work,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any multi-store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provider + region, encryption at rest/in transit, backup frequency + RPO/RTO, RBAC model, audit logging, uptime history, certifications (or honest roadmap)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 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list with status: live / in progress / roadmap. Do not list aspirational integrations as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expectations, reduces sales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Phase-by-phase timeline, customer responsibilities, training plan, go-live checklist, post-go-live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is how you reach volume — needs a public front door and application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structure, partner tiers, enablement offering, application form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/resources</w:t>
            </w:r>
            <w:r>
              <w:t xml:space="preserve"> </w:t>
            </w:r>
            <w:r>
              <w:t xml:space="preserve">(blog)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organic engine. Currently</w:t>
            </w:r>
            <w:r>
              <w:t xml:space="preserve"> </w:t>
            </w:r>
            <w:r>
              <w:t xml:space="preserve">“</w:t>
            </w:r>
            <w:r>
              <w:t xml:space="preserve">Soon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(Sanity/Payload), first 8 articles, author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/roi-calculator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research-stage visitors who won’t book a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Shrinkage %, reconciliation hours, stockout cost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/demo-video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Low-commitment alternative to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3-min product video + module clips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 pages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/retail-erp-software-pune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-mumbai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-nashik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-surat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-jaipur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-hyderabad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Low-competition, high-intent local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customer references, local contact, regional language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/faq</w:t>
            </w:r>
            <w:r>
              <w:t xml:space="preserve"> </w:t>
            </w:r>
            <w:r>
              <w:t xml:space="preserve">(full standalone)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+ support deflection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 answered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/careers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a real, growing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roles, culture,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/support</w:t>
            </w:r>
            <w:r>
              <w:t xml:space="preserve"> </w:t>
            </w:r>
            <w:r>
              <w:t xml:space="preserve">/ help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+ reduces support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hours, channels, SLA, knowledge base 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/changelog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/whats-new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the product is alive — matters a lot for an unknown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notes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/sitemap</w:t>
            </w:r>
            <w:r>
              <w:t xml:space="preserve"> </w:t>
            </w:r>
            <w:r>
              <w:t xml:space="preserve">(HTML)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+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/thank-you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tracking + next-step nurture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4" w:name="part-d-master-data-requirement-checklist"/>
    <w:p>
      <w:pPr>
        <w:pStyle w:val="Heading1"/>
      </w:pPr>
      <w:r>
        <w:t xml:space="preserve">PART D — MASTER DATA REQUIREMENT CHECKLIST</w:t>
      </w:r>
    </w:p>
    <w:p>
      <w:pPr>
        <w:pStyle w:val="FirstParagraph"/>
      </w:pPr>
      <w:r>
        <w:t xml:space="preserve">Everything above depends on this information existing. Assign an owner and a date to each line.</w:t>
      </w:r>
    </w:p>
    <w:bookmarkStart w:id="65" w:name="d1.-company-legal"/>
    <w:p>
      <w:pPr>
        <w:pStyle w:val="Heading2"/>
      </w:pPr>
      <w:r>
        <w:t xml:space="preserve">D1. Company &amp; legal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company name + address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office address (Pune)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Udyam / MSME registration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Trademark filing status — Bizonix, Class 9 + 42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phone number (dedicated)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Business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phone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addresses on new domain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d2.-commercial"/>
    <w:p>
      <w:pPr>
        <w:pStyle w:val="Heading2"/>
      </w:pPr>
      <w:r>
        <w:t xml:space="preserve">D2. Commercial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pricing tiers and price points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fee ranges by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prepay discount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included / excluded per tier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Add-on module pricing (DDMP, schemes engine, ecommerce)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/ trial terms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and cancellation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contract 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d3.-product-truth"/>
    <w:p>
      <w:pPr>
        <w:pStyle w:val="Heading2"/>
      </w:pPr>
      <w:r>
        <w:t xml:space="preserve">D3. Product truth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30–40 real annotated screenshots across all modules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 module list — what is live vs roadmap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GST feature scope (GSTR-1, 3B, e-invoice, e-way bill)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compatibility matrix — printers, scanners, POS, cash drawers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list with honest status per item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migration sources and what transfers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limitations — what the product does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 source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d4.-infrastructure-security"/>
    <w:p>
      <w:pPr>
        <w:pStyle w:val="Heading2"/>
      </w:pPr>
      <w:r>
        <w:t xml:space="preserve">D4. Infrastructure &amp;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provider and region (AWS Mumbai?)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at rest / in transit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frequency, retention, RPO, RTO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 figure and how measured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isolation 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and audit logging 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recovery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 status or honest roadmap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d5.-customer-proof-highest-priority"/>
    <w:p>
      <w:pPr>
        <w:pStyle w:val="Heading2"/>
      </w:pPr>
      <w:r>
        <w:t xml:space="preserve">D5. Customer proof —</w:t>
      </w:r>
      <w:r>
        <w:t xml:space="preserve"> </w:t>
      </w:r>
      <w:r>
        <w:rPr>
          <w:bCs/>
          <w:b/>
        </w:rPr>
        <w:t xml:space="preserve">highest priority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Pratyush: named contact + designation + headshot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Pratyush: signed logo usage + case study permission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Pratyush: exact network numbers (stores, franchises, entities, SKUs, monthly transactions)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Pratyush: before/after metrics — stock accuracy, days to close books, order leakage, reconciliation 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Pratyush: deployment timeline and go-live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Pratyush: 90-second video testimonial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2–4 additional customer logos + permissions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10–15 reviews on Techjockey / SoftwareSuggest / G2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reference customers willing to take calls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d6.-people"/>
    <w:p>
      <w:pPr>
        <w:pStyle w:val="Heading2"/>
      </w:pPr>
      <w:r>
        <w:t xml:space="preserve">D6. People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bio + professional headshot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Founding story, written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names, roles, photos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photographs (half-day shoot)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team photo to replace</w:t>
            </w:r>
            <w:r>
              <w:t xml:space="preserve"> </w:t>
            </w:r>
            <w:r>
              <w:rPr>
                <w:rStyle w:val="VerbatimChar"/>
              </w:rPr>
              <w:t xml:space="preserve">/brand/footer-team.jpg</w:t>
            </w:r>
            <w:r>
              <w:t xml:space="preserve"> </w:t>
            </w:r>
            <w:r>
              <w:t xml:space="preserve">if stock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d7.-content-assets"/>
    <w:p>
      <w:pPr>
        <w:pStyle w:val="Heading2"/>
      </w:pPr>
      <w:r>
        <w:t xml:space="preserve">D7. Content assets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3-minute product video (EN + HI + MR)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module walkthrough videos (60–90s)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Brochure PDF (6–8 pages)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Pratyush case study PDF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 image 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8 blog articles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FAQ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d8.-implementation-support-facts"/>
    <w:p>
      <w:pPr>
        <w:pStyle w:val="Heading2"/>
      </w:pPr>
      <w:r>
        <w:t xml:space="preserve">D8. Implementation &amp; support 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timeline by network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customer must provide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plan and duration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hours and channels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 SLA per tier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go-live support 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d9.-marketing-infrastructure"/>
    <w:p>
      <w:pPr>
        <w:pStyle w:val="Heading2"/>
      </w:pPr>
      <w:r>
        <w:t xml:space="preserve">D9. Marketing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purchased and migrated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GA4 property + conversion events defined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Console + Bing verified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Clarity installed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Pixel, LinkedIn Insight Tag, Google Ads tag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connected to forms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UTM naming convention documented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+ WhatsApp automation configured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0" w:name="part-e-execution-sequence"/>
    <w:p>
      <w:pPr>
        <w:pStyle w:val="Heading1"/>
      </w:pPr>
      <w:r>
        <w:t xml:space="preserve">PART E — EXECUTION SEQUENCE</w:t>
      </w:r>
    </w:p>
    <w:bookmarkStart w:id="75" w:name="sprint-1-days-17-unblock"/>
    <w:p>
      <w:pPr>
        <w:pStyle w:val="Heading2"/>
      </w:pPr>
      <w:r>
        <w:t xml:space="preserve">Sprint 1 (Days 1–7) — unblock</w:t>
      </w:r>
    </w:p>
    <w:p>
      <w:pPr>
        <w:numPr>
          <w:ilvl w:val="0"/>
          <w:numId w:val="1016"/>
        </w:numPr>
        <w:pStyle w:val="Compact"/>
      </w:pPr>
      <w:r>
        <w:t xml:space="preserve">Buy domain, migrate site, set up 301s</w:t>
      </w:r>
    </w:p>
    <w:p>
      <w:pPr>
        <w:numPr>
          <w:ilvl w:val="0"/>
          <w:numId w:val="1016"/>
        </w:numPr>
        <w:pStyle w:val="Compact"/>
      </w:pPr>
      <w:r>
        <w:t xml:space="preserve">Fix login link</w:t>
      </w:r>
    </w:p>
    <w:p>
      <w:pPr>
        <w:numPr>
          <w:ilvl w:val="0"/>
          <w:numId w:val="1016"/>
        </w:numPr>
        <w:pStyle w:val="Compact"/>
      </w:pPr>
      <w:r>
        <w:t xml:space="preserve">Fix WhatsApp link</w:t>
      </w:r>
    </w:p>
    <w:p>
      <w:pPr>
        <w:numPr>
          <w:ilvl w:val="0"/>
          <w:numId w:val="1016"/>
        </w:numPr>
        <w:pStyle w:val="Compact"/>
      </w:pPr>
      <w:r>
        <w:t xml:space="preserve">Add og:image</w:t>
      </w:r>
    </w:p>
    <w:p>
      <w:pPr>
        <w:numPr>
          <w:ilvl w:val="0"/>
          <w:numId w:val="1016"/>
        </w:numPr>
        <w:pStyle w:val="Compact"/>
      </w:pPr>
      <w:r>
        <w:t xml:space="preserve">Add phone, address, CIN, GSTIN to footer</w:t>
      </w:r>
    </w:p>
    <w:p>
      <w:pPr>
        <w:numPr>
          <w:ilvl w:val="0"/>
          <w:numId w:val="1016"/>
        </w:numPr>
        <w:pStyle w:val="Compact"/>
      </w:pPr>
      <w:r>
        <w:t xml:space="preserve">Fix footer tagline grammar</w:t>
      </w:r>
    </w:p>
    <w:p>
      <w:pPr>
        <w:numPr>
          <w:ilvl w:val="0"/>
          <w:numId w:val="1016"/>
        </w:numPr>
        <w:pStyle w:val="Compact"/>
      </w:pPr>
      <w:r>
        <w:t xml:space="preserve">Install GA4 + Clarity + Search Console</w:t>
      </w:r>
    </w:p>
    <w:p>
      <w:pPr>
        <w:numPr>
          <w:ilvl w:val="0"/>
          <w:numId w:val="1016"/>
        </w:numPr>
        <w:pStyle w:val="Compact"/>
      </w:pPr>
      <w:r>
        <w:t xml:space="preserve">Remove or ship the brochure link</w:t>
      </w:r>
    </w:p>
    <w:bookmarkEnd w:id="75"/>
    <w:bookmarkStart w:id="76" w:name="sprint-2-days-821-credibility"/>
    <w:p>
      <w:pPr>
        <w:pStyle w:val="Heading2"/>
      </w:pPr>
      <w:r>
        <w:t xml:space="preserve">Sprint 2 (Days 8–21) — credibility</w:t>
      </w:r>
    </w:p>
    <w:p>
      <w:pPr>
        <w:numPr>
          <w:ilvl w:val="0"/>
          <w:numId w:val="1017"/>
        </w:numPr>
        <w:pStyle w:val="Compact"/>
      </w:pPr>
      <w:r>
        <w:t xml:space="preserve">Resolve every data contradiction (A4) — one consistent number set</w:t>
      </w:r>
    </w:p>
    <w:p>
      <w:pPr>
        <w:numPr>
          <w:ilvl w:val="0"/>
          <w:numId w:val="1017"/>
        </w:numPr>
        <w:pStyle w:val="Compact"/>
      </w:pPr>
      <w:r>
        <w:t xml:space="preserve">Replace wrong-category SKUs in Stock Overview</w:t>
      </w:r>
    </w:p>
    <w:p>
      <w:pPr>
        <w:numPr>
          <w:ilvl w:val="0"/>
          <w:numId w:val="1017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/pricing</w:t>
      </w:r>
    </w:p>
    <w:p>
      <w:pPr>
        <w:numPr>
          <w:ilvl w:val="0"/>
          <w:numId w:val="1017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/security</w:t>
      </w:r>
    </w:p>
    <w:p>
      <w:pPr>
        <w:numPr>
          <w:ilvl w:val="0"/>
          <w:numId w:val="1017"/>
        </w:numPr>
        <w:pStyle w:val="Compact"/>
      </w:pPr>
      <w:r>
        <w:t xml:space="preserve">Record and embed the 3-minute product video</w:t>
      </w:r>
    </w:p>
    <w:p>
      <w:pPr>
        <w:numPr>
          <w:ilvl w:val="0"/>
          <w:numId w:val="1017"/>
        </w:numPr>
        <w:pStyle w:val="Compact"/>
      </w:pPr>
      <w:r>
        <w:t xml:space="preserve">Rename</w:t>
      </w:r>
      <w:r>
        <w:t xml:space="preserve"> </w:t>
      </w:r>
      <w:r>
        <w:t xml:space="preserve">“</w:t>
      </w:r>
      <w:r>
        <w:t xml:space="preserve">Operating Content Workflow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Remove the duplicated Operating Core blocks</w:t>
      </w:r>
    </w:p>
    <w:p>
      <w:pPr>
        <w:numPr>
          <w:ilvl w:val="0"/>
          <w:numId w:val="1017"/>
        </w:numPr>
        <w:pStyle w:val="Compact"/>
      </w:pPr>
      <w:r>
        <w:t xml:space="preserve">Fix contact form fields + UTM capture + thank-you page</w:t>
      </w:r>
    </w:p>
    <w:bookmarkEnd w:id="76"/>
    <w:bookmarkStart w:id="77" w:name="sprint-3-days-2245-depth"/>
    <w:p>
      <w:pPr>
        <w:pStyle w:val="Heading2"/>
      </w:pPr>
      <w:r>
        <w:t xml:space="preserve">Sprint 3 (Days 22–45) — depth</w:t>
      </w:r>
    </w:p>
    <w:p>
      <w:pPr>
        <w:numPr>
          <w:ilvl w:val="0"/>
          <w:numId w:val="1018"/>
        </w:numPr>
        <w:pStyle w:val="Compact"/>
      </w:pPr>
      <w:r>
        <w:t xml:space="preserve">Real screenshots across all module and feature pages</w:t>
      </w:r>
    </w:p>
    <w:p>
      <w:pPr>
        <w:numPr>
          <w:ilvl w:val="0"/>
          <w:numId w:val="1018"/>
        </w:numPr>
        <w:pStyle w:val="Compact"/>
      </w:pPr>
      <w:r>
        <w:t xml:space="preserve">Pratyush case study — named, with metrics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/customers</w:t>
      </w:r>
      <w:r>
        <w:t xml:space="preserve"> </w:t>
      </w:r>
      <w:r>
        <w:t xml:space="preserve">page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/compare/bizonix-vs-tally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/migration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/integrations</w:t>
      </w:r>
    </w:p>
    <w:p>
      <w:pPr>
        <w:numPr>
          <w:ilvl w:val="0"/>
          <w:numId w:val="1018"/>
        </w:numPr>
        <w:pStyle w:val="Compact"/>
      </w:pPr>
      <w:r>
        <w:t xml:space="preserve">Fix module filter links + resolve the Commerce filter</w:t>
      </w:r>
    </w:p>
    <w:p>
      <w:pPr>
        <w:numPr>
          <w:ilvl w:val="0"/>
          <w:numId w:val="1018"/>
        </w:numPr>
        <w:pStyle w:val="Compact"/>
      </w:pPr>
      <w:r>
        <w:t xml:space="preserve">Rewrite all evasive FAQ answers</w:t>
      </w:r>
    </w:p>
    <w:p>
      <w:pPr>
        <w:numPr>
          <w:ilvl w:val="0"/>
          <w:numId w:val="1018"/>
        </w:numPr>
        <w:pStyle w:val="Compact"/>
      </w:pPr>
      <w:r>
        <w:t xml:space="preserve">Schema markup + sitemap + breadcrumbs</w:t>
      </w:r>
    </w:p>
    <w:bookmarkEnd w:id="77"/>
    <w:bookmarkStart w:id="78" w:name="sprint-4-days-4690-expansion"/>
    <w:p>
      <w:pPr>
        <w:pStyle w:val="Heading2"/>
      </w:pPr>
      <w:r>
        <w:t xml:space="preserve">Sprint 4 (Days 46–90) — expansion</w:t>
      </w:r>
    </w:p>
    <w:p>
      <w:pPr>
        <w:numPr>
          <w:ilvl w:val="0"/>
          <w:numId w:val="1019"/>
        </w:numPr>
        <w:pStyle w:val="Compact"/>
      </w:pPr>
      <w:r>
        <w:t xml:space="preserve">Remaining comparison pages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/implementation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/resources</w:t>
      </w:r>
      <w:r>
        <w:t xml:space="preserve"> </w:t>
      </w:r>
      <w:r>
        <w:t xml:space="preserve">blog with 8 posts</w:t>
      </w:r>
    </w:p>
    <w:p>
      <w:pPr>
        <w:numPr>
          <w:ilvl w:val="0"/>
          <w:numId w:val="1019"/>
        </w:numPr>
        <w:pStyle w:val="Compact"/>
      </w:pPr>
      <w:r>
        <w:t xml:space="preserve">ROI calculator</w:t>
      </w:r>
    </w:p>
    <w:p>
      <w:pPr>
        <w:numPr>
          <w:ilvl w:val="0"/>
          <w:numId w:val="1019"/>
        </w:numPr>
        <w:pStyle w:val="Compact"/>
      </w:pPr>
      <w:r>
        <w:t xml:space="preserve">Location pages</w:t>
      </w:r>
    </w:p>
    <w:p>
      <w:pPr>
        <w:numPr>
          <w:ilvl w:val="0"/>
          <w:numId w:val="1019"/>
        </w:numPr>
        <w:pStyle w:val="Compact"/>
      </w:pPr>
      <w:r>
        <w:t xml:space="preserve">Hindi + Marathi versions of home, pricing, industry pages</w:t>
      </w:r>
    </w:p>
    <w:p>
      <w:pPr>
        <w:numPr>
          <w:ilvl w:val="0"/>
          <w:numId w:val="1019"/>
        </w:numPr>
        <w:pStyle w:val="Compact"/>
      </w:pPr>
      <w:r>
        <w:t xml:space="preserve">Full mobile + Core Web Vitals optimisation pass</w:t>
      </w:r>
    </w:p>
    <w:p>
      <w:r>
        <w:pict>
          <v:rect style="width:0;height:1.5pt" o:hralign="center" o:hrstd="t" o:hr="t"/>
        </w:pict>
      </w:r>
    </w:p>
    <w:bookmarkEnd w:id="78"/>
    <w:bookmarkStart w:id="79" w:name="the-five-things-that-matter-most"/>
    <w:p>
      <w:pPr>
        <w:pStyle w:val="Heading2"/>
      </w:pPr>
      <w:r>
        <w:t xml:space="preserve">THE FIVE THINGS THAT MATTER MOST</w:t>
      </w:r>
    </w:p>
    <w:p>
      <w:pPr>
        <w:pStyle w:val="FirstParagraph"/>
      </w:pPr>
      <w:r>
        <w:t xml:space="preserve">If nothing else on this list gets done, do these: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Get off the Vercel domain</w:t>
      </w:r>
      <w:r>
        <w:t xml:space="preserve"> </w:t>
      </w:r>
      <w:r>
        <w:t xml:space="preserve">— nothing else counts until this is done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Fix the login and WhatsApp links</w:t>
      </w:r>
      <w:r>
        <w:t xml:space="preserve"> </w:t>
      </w:r>
      <w:r>
        <w:t xml:space="preserve">— you are currently losing every visitor who clicks them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Publish pricing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Soon</w:t>
      </w:r>
      <w:r>
        <w:t xml:space="preserve">”</w:t>
      </w:r>
      <w:r>
        <w:t xml:space="preserve"> </w:t>
      </w:r>
      <w:r>
        <w:t xml:space="preserve">tells buyers you are not ready to sell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Resolve the fake-data contradictions</w:t>
      </w:r>
      <w:r>
        <w:t xml:space="preserve"> </w:t>
      </w:r>
      <w:r>
        <w:t xml:space="preserve">— one spotted inconsistency discredits the whole site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Turn Pratyush into a named case study</w:t>
      </w:r>
      <w:r>
        <w:t xml:space="preserve"> </w:t>
      </w:r>
      <w:r>
        <w:t xml:space="preserve">— you have proof most competitors don’t, and it’s currently invisible</w:t>
      </w:r>
    </w:p>
    <w:bookmarkEnd w:id="79"/>
    <w:bookmarkEnd w:id="80"/>
    <w:sectPr>
      <w:footerReference r:id="rId9" w:type="default"/>
      <w:pgSz w:h="16838" w:w="11906"/>
      <w:pgMar w:bottom="1080" w:footer="600" w:gutter="0" w:header="708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color w:val="64748B"/>
        <w:sz w:val="16"/>
      </w:rPr>
    </w:pPr>
    <w:r>
      <w:rPr>
        <w:color w:val="64748B"/>
        <w:sz w:val="16"/>
      </w:rPr>
      <w:t xml:space="preserve">Bizonix Website Audit  |  Fibonce Tech Solutions Pvt. Ltd.  |  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>
      <w:rPr>
        <w:color w:val="64748B"/>
        <w:sz w:val="16"/>
      </w:rP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en-US" w:val="en-US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3A5F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/>
      <w:outlineLvl w:val="0"/>
      <w:pBdr>
        <w:bottom w:color="0E7C7B" w:space="4" w:sz="8" w:val="single"/>
      </w:pBdr>
    </w:pPr>
    <w:rPr>
      <w:rFonts w:ascii="Calibri" w:cs="Calibri" w:eastAsia="Calibri" w:hAnsi="Calibri"/>
      <w:b/>
      <w:bCs/>
      <w:color w:val="1F3A5F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color w:val="0E7C7B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Calibri" w:hAnsi="Calibri"/>
      <w:i/>
      <w:bCs/>
      <w:color w:val="334155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8D2DC" w:space="0" w:sz="4" w:val="single"/>
        <w:left w:color="C8D2DC" w:space="0" w:sz="4" w:val="single"/>
        <w:bottom w:color="C8D2DC" w:space="0" w:sz="4" w:val="single"/>
        <w:right w:color="C8D2DC" w:space="0" w:sz="4" w:val="single"/>
        <w:insideH w:color="C8D2DC" w:space="0" w:sz="4" w:val="single"/>
        <w:insideV w:color="C8D2DC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F3A5F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Bizonix Website — Page-by-Page Audit &amp; Work File</dc:title>
  <dc:creator>Fibonce Tech Solutions Pvt. Ltd.</dc:creator>
  <cp:keywords/>
  <dcterms:created xsi:type="dcterms:W3CDTF">2026-08-28T20:53:20Z</dcterms:created>
  <dcterms:modified xsi:type="dcterms:W3CDTF">2026-08-28T20:53:20Z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August 2026</vt:lpwstr>
  </property>
  <property fmtid="{D5CDD505-2E9C-101B-9397-08002B2CF9AE}" pid="3" name="subtitle">
    <vt:lpwstr>Flaws, required changes, missing pages and data requirements</vt:lpwstr>
  </property>
</Properties>
</file>