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A55" w:rsidRPr="009951C9" w:rsidRDefault="00B86412" w:rsidP="009951C9">
      <w:pPr>
        <w:jc w:val="both"/>
        <w:rPr>
          <w:rFonts w:ascii="Times New Roman" w:hAnsi="Times New Roman" w:cs="Times New Roman"/>
          <w:b/>
          <w:sz w:val="24"/>
          <w:szCs w:val="24"/>
        </w:rPr>
      </w:pPr>
      <w:r w:rsidRPr="009951C9">
        <w:rPr>
          <w:rFonts w:ascii="Times New Roman" w:hAnsi="Times New Roman" w:cs="Times New Roman"/>
          <w:b/>
          <w:sz w:val="24"/>
          <w:szCs w:val="24"/>
        </w:rPr>
        <w:t>IT601- Research Topics</w:t>
      </w:r>
    </w:p>
    <w:p w:rsidR="00B86412" w:rsidRPr="009951C9" w:rsidRDefault="00B86412" w:rsidP="009951C9">
      <w:pPr>
        <w:jc w:val="both"/>
        <w:rPr>
          <w:rFonts w:ascii="Times New Roman" w:hAnsi="Times New Roman" w:cs="Times New Roman"/>
          <w:b/>
          <w:sz w:val="24"/>
          <w:szCs w:val="24"/>
        </w:rPr>
      </w:pPr>
      <w:r w:rsidRPr="009951C9">
        <w:rPr>
          <w:rFonts w:ascii="Times New Roman" w:hAnsi="Times New Roman" w:cs="Times New Roman"/>
          <w:b/>
          <w:sz w:val="24"/>
          <w:szCs w:val="24"/>
        </w:rPr>
        <w:t>Predictive Analytics in healthcare: Promise and potential</w:t>
      </w:r>
    </w:p>
    <w:p w:rsidR="00B86412" w:rsidRPr="009951C9" w:rsidRDefault="00B86412" w:rsidP="009951C9">
      <w:pPr>
        <w:jc w:val="both"/>
        <w:rPr>
          <w:rFonts w:ascii="Times New Roman" w:hAnsi="Times New Roman" w:cs="Times New Roman"/>
          <w:b/>
          <w:sz w:val="24"/>
          <w:szCs w:val="24"/>
        </w:rPr>
      </w:pPr>
      <w:r w:rsidRPr="009951C9">
        <w:rPr>
          <w:rFonts w:ascii="Times New Roman" w:hAnsi="Times New Roman" w:cs="Times New Roman"/>
          <w:b/>
          <w:sz w:val="24"/>
          <w:szCs w:val="24"/>
        </w:rPr>
        <w:t>Abstract:</w:t>
      </w:r>
    </w:p>
    <w:p w:rsidR="00C16A55" w:rsidRPr="009951C9" w:rsidRDefault="00C66DF5" w:rsidP="009951C9">
      <w:pPr>
        <w:spacing w:line="276" w:lineRule="auto"/>
        <w:jc w:val="both"/>
        <w:rPr>
          <w:rFonts w:ascii="Times New Roman" w:hAnsi="Times New Roman" w:cs="Times New Roman"/>
          <w:color w:val="000000" w:themeColor="text1"/>
          <w:sz w:val="24"/>
          <w:szCs w:val="24"/>
          <w:shd w:val="clear" w:color="auto" w:fill="FFFFFF"/>
        </w:rPr>
      </w:pPr>
      <w:r w:rsidRPr="009951C9">
        <w:rPr>
          <w:rFonts w:ascii="Times New Roman" w:hAnsi="Times New Roman" w:cs="Times New Roman"/>
          <w:color w:val="000000" w:themeColor="text1"/>
          <w:sz w:val="24"/>
          <w:szCs w:val="24"/>
          <w:shd w:val="clear" w:color="auto" w:fill="FFFFFF"/>
        </w:rPr>
        <w:t>The healthcare industry historically has generated large amounts of data, driven by record keeping, compliance &amp; regulatory requirements, and patient c</w:t>
      </w:r>
      <w:r w:rsidR="00266BCC" w:rsidRPr="009951C9">
        <w:rPr>
          <w:rFonts w:ascii="Times New Roman" w:hAnsi="Times New Roman" w:cs="Times New Roman"/>
          <w:color w:val="000000" w:themeColor="text1"/>
          <w:sz w:val="24"/>
          <w:szCs w:val="24"/>
          <w:shd w:val="clear" w:color="auto" w:fill="FFFFFF"/>
        </w:rPr>
        <w:t>are</w:t>
      </w:r>
      <w:r w:rsidR="0059043A" w:rsidRPr="009951C9">
        <w:rPr>
          <w:rFonts w:ascii="Times New Roman" w:hAnsi="Times New Roman" w:cs="Times New Roman"/>
          <w:color w:val="000000" w:themeColor="text1"/>
          <w:sz w:val="24"/>
          <w:szCs w:val="24"/>
          <w:shd w:val="clear" w:color="auto" w:fill="FFFFFF"/>
        </w:rPr>
        <w:t xml:space="preserve"> </w:t>
      </w:r>
      <w:r w:rsidR="0091511B" w:rsidRPr="009951C9">
        <w:rPr>
          <w:rFonts w:ascii="Times New Roman" w:hAnsi="Times New Roman" w:cs="Times New Roman"/>
          <w:color w:val="000000" w:themeColor="text1"/>
          <w:sz w:val="24"/>
          <w:szCs w:val="24"/>
          <w:shd w:val="clear" w:color="auto" w:fill="FFFFFF"/>
        </w:rPr>
        <w:t>(</w:t>
      </w:r>
      <w:proofErr w:type="spellStart"/>
      <w:r w:rsidR="0091511B" w:rsidRPr="009951C9">
        <w:rPr>
          <w:rFonts w:ascii="Times New Roman" w:hAnsi="Times New Roman" w:cs="Times New Roman"/>
          <w:color w:val="000000"/>
          <w:sz w:val="24"/>
          <w:szCs w:val="24"/>
          <w:shd w:val="clear" w:color="auto" w:fill="FFFFFF"/>
        </w:rPr>
        <w:t>Raghupathi</w:t>
      </w:r>
      <w:proofErr w:type="spellEnd"/>
      <w:r w:rsidR="0091511B" w:rsidRPr="009951C9">
        <w:rPr>
          <w:rFonts w:ascii="Times New Roman" w:hAnsi="Times New Roman" w:cs="Times New Roman"/>
          <w:color w:val="000000"/>
          <w:sz w:val="24"/>
          <w:szCs w:val="24"/>
          <w:shd w:val="clear" w:color="auto" w:fill="FFFFFF"/>
        </w:rPr>
        <w:t xml:space="preserve">, </w:t>
      </w:r>
      <w:r w:rsidR="009435E8" w:rsidRPr="009951C9">
        <w:rPr>
          <w:rFonts w:ascii="Times New Roman" w:hAnsi="Times New Roman" w:cs="Times New Roman"/>
          <w:color w:val="000000"/>
          <w:sz w:val="24"/>
          <w:szCs w:val="24"/>
          <w:shd w:val="clear" w:color="auto" w:fill="FFFFFF"/>
        </w:rPr>
        <w:t>2010</w:t>
      </w:r>
      <w:r w:rsidR="0091511B" w:rsidRPr="009951C9">
        <w:rPr>
          <w:rFonts w:ascii="Times New Roman" w:hAnsi="Times New Roman" w:cs="Times New Roman"/>
          <w:color w:val="000000" w:themeColor="text1"/>
          <w:sz w:val="24"/>
          <w:szCs w:val="24"/>
          <w:shd w:val="clear" w:color="auto" w:fill="FFFFFF"/>
        </w:rPr>
        <w:t>)</w:t>
      </w:r>
      <w:r w:rsidRPr="009951C9">
        <w:rPr>
          <w:rFonts w:ascii="Times New Roman" w:hAnsi="Times New Roman" w:cs="Times New Roman"/>
          <w:color w:val="000000" w:themeColor="text1"/>
          <w:sz w:val="24"/>
          <w:szCs w:val="24"/>
          <w:shd w:val="clear" w:color="auto" w:fill="FFFFFF"/>
        </w:rPr>
        <w:t xml:space="preserve">. While most data </w:t>
      </w:r>
      <w:r w:rsidR="00266BCC" w:rsidRPr="009951C9">
        <w:rPr>
          <w:rFonts w:ascii="Times New Roman" w:hAnsi="Times New Roman" w:cs="Times New Roman"/>
          <w:color w:val="000000" w:themeColor="text1"/>
          <w:sz w:val="24"/>
          <w:szCs w:val="24"/>
          <w:shd w:val="clear" w:color="auto" w:fill="FFFFFF"/>
        </w:rPr>
        <w:t>are</w:t>
      </w:r>
      <w:r w:rsidRPr="009951C9">
        <w:rPr>
          <w:rFonts w:ascii="Times New Roman" w:hAnsi="Times New Roman" w:cs="Times New Roman"/>
          <w:color w:val="000000" w:themeColor="text1"/>
          <w:sz w:val="24"/>
          <w:szCs w:val="24"/>
          <w:shd w:val="clear" w:color="auto" w:fill="FFFFFF"/>
        </w:rPr>
        <w:t xml:space="preserve"> stored in hard copy form, the current trend is toward rapid digitization of these large amounts of data. Driven by mandatory requirements and the potential to improve the quality of healthcare delivery meanwhile reducing the costs, these massive quantities of data (known as ‘big data’) hold the promise of supporting a wide range of medical and healthcare functions, including among others clinical decision support, disease surveillance, a</w:t>
      </w:r>
      <w:r w:rsidR="00073761" w:rsidRPr="009951C9">
        <w:rPr>
          <w:rFonts w:ascii="Times New Roman" w:hAnsi="Times New Roman" w:cs="Times New Roman"/>
          <w:color w:val="000000" w:themeColor="text1"/>
          <w:sz w:val="24"/>
          <w:szCs w:val="24"/>
          <w:shd w:val="clear" w:color="auto" w:fill="FFFFFF"/>
        </w:rPr>
        <w:t>nd population health management</w:t>
      </w:r>
      <w:r w:rsidR="0059043A" w:rsidRPr="009951C9">
        <w:rPr>
          <w:rFonts w:ascii="Times New Roman" w:hAnsi="Times New Roman" w:cs="Times New Roman"/>
          <w:color w:val="000000" w:themeColor="text1"/>
          <w:sz w:val="24"/>
          <w:szCs w:val="24"/>
          <w:shd w:val="clear" w:color="auto" w:fill="FFFFFF"/>
        </w:rPr>
        <w:t xml:space="preserve"> </w:t>
      </w:r>
      <w:r w:rsidR="009435E8" w:rsidRPr="009951C9">
        <w:rPr>
          <w:rFonts w:ascii="Times New Roman" w:hAnsi="Times New Roman" w:cs="Times New Roman"/>
          <w:color w:val="000000" w:themeColor="text1"/>
          <w:sz w:val="24"/>
          <w:szCs w:val="24"/>
          <w:shd w:val="clear" w:color="auto" w:fill="FFFFFF"/>
        </w:rPr>
        <w:t>(</w:t>
      </w:r>
      <w:proofErr w:type="spellStart"/>
      <w:r w:rsidR="009435E8" w:rsidRPr="009951C9">
        <w:rPr>
          <w:rFonts w:ascii="Times New Roman" w:hAnsi="Times New Roman" w:cs="Times New Roman"/>
          <w:color w:val="000000"/>
          <w:sz w:val="24"/>
          <w:szCs w:val="24"/>
          <w:shd w:val="clear" w:color="auto" w:fill="FFFFFF"/>
        </w:rPr>
        <w:t>Burghard</w:t>
      </w:r>
      <w:proofErr w:type="spellEnd"/>
      <w:r w:rsidR="009435E8" w:rsidRPr="009951C9">
        <w:rPr>
          <w:rFonts w:ascii="Times New Roman" w:hAnsi="Times New Roman" w:cs="Times New Roman"/>
          <w:color w:val="000000"/>
          <w:sz w:val="24"/>
          <w:szCs w:val="24"/>
          <w:shd w:val="clear" w:color="auto" w:fill="FFFFFF"/>
        </w:rPr>
        <w:t xml:space="preserve"> et al., 2012</w:t>
      </w:r>
      <w:r w:rsidR="009435E8" w:rsidRPr="009951C9">
        <w:rPr>
          <w:rFonts w:ascii="Times New Roman" w:hAnsi="Times New Roman" w:cs="Times New Roman"/>
          <w:color w:val="000000" w:themeColor="text1"/>
          <w:sz w:val="24"/>
          <w:szCs w:val="24"/>
          <w:shd w:val="clear" w:color="auto" w:fill="FFFFFF"/>
        </w:rPr>
        <w:t>)</w:t>
      </w:r>
      <w:r w:rsidR="00073761" w:rsidRPr="009951C9">
        <w:rPr>
          <w:rFonts w:ascii="Times New Roman" w:hAnsi="Times New Roman" w:cs="Times New Roman"/>
          <w:color w:val="000000" w:themeColor="text1"/>
          <w:sz w:val="24"/>
          <w:szCs w:val="24"/>
          <w:shd w:val="clear" w:color="auto" w:fill="FFFFFF"/>
        </w:rPr>
        <w:t xml:space="preserve">. </w:t>
      </w:r>
      <w:r w:rsidR="00073761" w:rsidRPr="009951C9">
        <w:rPr>
          <w:rFonts w:ascii="Times New Roman" w:hAnsi="Times New Roman" w:cs="Times New Roman"/>
          <w:color w:val="000000" w:themeColor="text1"/>
          <w:sz w:val="24"/>
          <w:szCs w:val="24"/>
        </w:rPr>
        <w:t xml:space="preserve">Predictive analytics is the use of data, statistical algorithms and machine learning techniques to identify the likelihood of future outcomes based on historical data. The goal is to go beyond knowing what has happened to providing a best assessment of what will happen in the future. </w:t>
      </w:r>
      <w:r w:rsidR="00040715" w:rsidRPr="009951C9">
        <w:rPr>
          <w:rFonts w:ascii="Times New Roman" w:hAnsi="Times New Roman" w:cs="Times New Roman"/>
          <w:color w:val="000000" w:themeColor="text1"/>
          <w:sz w:val="24"/>
          <w:szCs w:val="24"/>
          <w:shd w:val="clear" w:color="auto" w:fill="FFFFFF"/>
        </w:rPr>
        <w:t xml:space="preserve">It </w:t>
      </w:r>
      <w:r w:rsidRPr="009951C9">
        <w:rPr>
          <w:rFonts w:ascii="Times New Roman" w:hAnsi="Times New Roman" w:cs="Times New Roman"/>
          <w:color w:val="000000" w:themeColor="text1"/>
          <w:sz w:val="24"/>
          <w:szCs w:val="24"/>
          <w:shd w:val="clear" w:color="auto" w:fill="FFFFFF"/>
        </w:rPr>
        <w:t>makes it possible to harness the power of big data to improve the health of patients and lower the cost of health care.</w:t>
      </w:r>
      <w:r w:rsidR="00CE6879" w:rsidRPr="009951C9">
        <w:rPr>
          <w:rFonts w:ascii="Times New Roman" w:hAnsi="Times New Roman" w:cs="Times New Roman"/>
          <w:color w:val="000000" w:themeColor="text1"/>
          <w:sz w:val="24"/>
          <w:szCs w:val="24"/>
          <w:shd w:val="clear" w:color="auto" w:fill="FFFFFF"/>
        </w:rPr>
        <w:t xml:space="preserve"> </w:t>
      </w:r>
      <w:r w:rsidR="00B86412" w:rsidRPr="009951C9">
        <w:rPr>
          <w:rFonts w:ascii="Times New Roman" w:hAnsi="Times New Roman" w:cs="Times New Roman"/>
          <w:color w:val="000000" w:themeColor="text1"/>
          <w:sz w:val="24"/>
          <w:szCs w:val="24"/>
        </w:rPr>
        <w:t>Predictive analytics encompasses a variety of statistical techniques from predictive modeling, machine learning, and data mining that analyze current and historical facts to make predictions about future</w:t>
      </w:r>
      <w:r w:rsidR="00967AAF" w:rsidRPr="009951C9">
        <w:rPr>
          <w:rFonts w:ascii="Times New Roman" w:hAnsi="Times New Roman" w:cs="Times New Roman"/>
          <w:color w:val="000000" w:themeColor="text1"/>
          <w:sz w:val="24"/>
          <w:szCs w:val="24"/>
        </w:rPr>
        <w:t xml:space="preserve">, or otherwise unknown </w:t>
      </w:r>
      <w:r w:rsidR="00073761" w:rsidRPr="009951C9">
        <w:rPr>
          <w:rFonts w:ascii="Times New Roman" w:hAnsi="Times New Roman" w:cs="Times New Roman"/>
          <w:color w:val="000000" w:themeColor="text1"/>
          <w:sz w:val="24"/>
          <w:szCs w:val="24"/>
        </w:rPr>
        <w:t>events</w:t>
      </w:r>
      <w:r w:rsidR="00AB0153" w:rsidRPr="009951C9">
        <w:rPr>
          <w:rFonts w:ascii="Times New Roman" w:hAnsi="Times New Roman" w:cs="Times New Roman"/>
          <w:color w:val="000000" w:themeColor="text1"/>
          <w:sz w:val="24"/>
          <w:szCs w:val="24"/>
        </w:rPr>
        <w:t xml:space="preserve"> (</w:t>
      </w:r>
      <w:r w:rsidR="00AB0153" w:rsidRPr="009951C9">
        <w:rPr>
          <w:rFonts w:ascii="Times New Roman" w:hAnsi="Times New Roman" w:cs="Times New Roman"/>
          <w:sz w:val="24"/>
          <w:szCs w:val="24"/>
        </w:rPr>
        <w:t>Encyclopedia WTF</w:t>
      </w:r>
      <w:r w:rsidR="00AB0153" w:rsidRPr="009951C9">
        <w:rPr>
          <w:rFonts w:ascii="Times New Roman" w:hAnsi="Times New Roman" w:cs="Times New Roman"/>
          <w:color w:val="000000" w:themeColor="text1"/>
          <w:sz w:val="24"/>
          <w:szCs w:val="24"/>
        </w:rPr>
        <w:t>)</w:t>
      </w:r>
      <w:r w:rsidR="00073761" w:rsidRPr="009951C9">
        <w:rPr>
          <w:rFonts w:ascii="Times New Roman" w:hAnsi="Times New Roman" w:cs="Times New Roman"/>
          <w:color w:val="000000" w:themeColor="text1"/>
          <w:sz w:val="24"/>
          <w:szCs w:val="24"/>
        </w:rPr>
        <w:t>.</w:t>
      </w:r>
      <w:r w:rsidR="00B86412" w:rsidRPr="009951C9">
        <w:rPr>
          <w:rFonts w:ascii="Times New Roman" w:hAnsi="Times New Roman" w:cs="Times New Roman"/>
          <w:color w:val="000000" w:themeColor="text1"/>
          <w:sz w:val="24"/>
          <w:szCs w:val="24"/>
        </w:rPr>
        <w:t xml:space="preserve"> In medicine, the convergence of meaningful use of electronic medical records, ICD-10 diagnostic coding, data warehouses, and integrated healthcare systems are bringing such predictive analytics to the bedside and clinics in order to improve the health of the nation. The U.S. is investing</w:t>
      </w:r>
      <w:r w:rsidR="00B72F64" w:rsidRPr="009951C9">
        <w:rPr>
          <w:rFonts w:ascii="Times New Roman" w:hAnsi="Times New Roman" w:cs="Times New Roman"/>
          <w:color w:val="000000" w:themeColor="text1"/>
          <w:sz w:val="24"/>
          <w:szCs w:val="24"/>
        </w:rPr>
        <w:t xml:space="preserve"> a</w:t>
      </w:r>
      <w:r w:rsidR="00B86412" w:rsidRPr="009951C9">
        <w:rPr>
          <w:rFonts w:ascii="Times New Roman" w:hAnsi="Times New Roman" w:cs="Times New Roman"/>
          <w:color w:val="000000" w:themeColor="text1"/>
          <w:sz w:val="24"/>
          <w:szCs w:val="24"/>
        </w:rPr>
        <w:t xml:space="preserve"> significant amount of resources into the informational technology infrastructure with the intent of harnessing such big data to help predict, diagnose, and treat medical conditions and the</w:t>
      </w:r>
      <w:r w:rsidR="00073761" w:rsidRPr="009951C9">
        <w:rPr>
          <w:rFonts w:ascii="Times New Roman" w:hAnsi="Times New Roman" w:cs="Times New Roman"/>
          <w:color w:val="000000" w:themeColor="text1"/>
          <w:sz w:val="24"/>
          <w:szCs w:val="24"/>
        </w:rPr>
        <w:t>reby improve population health</w:t>
      </w:r>
      <w:r w:rsidR="00AA14E4" w:rsidRPr="009951C9">
        <w:rPr>
          <w:rFonts w:ascii="Times New Roman" w:hAnsi="Times New Roman" w:cs="Times New Roman"/>
          <w:color w:val="000000" w:themeColor="text1"/>
          <w:sz w:val="24"/>
          <w:szCs w:val="24"/>
        </w:rPr>
        <w:t xml:space="preserve"> (</w:t>
      </w:r>
      <w:proofErr w:type="spellStart"/>
      <w:r w:rsidR="00AA14E4" w:rsidRPr="009951C9">
        <w:rPr>
          <w:rFonts w:ascii="Times New Roman" w:hAnsi="Times New Roman" w:cs="Times New Roman"/>
          <w:sz w:val="24"/>
          <w:szCs w:val="24"/>
        </w:rPr>
        <w:t>Ustun</w:t>
      </w:r>
      <w:proofErr w:type="spellEnd"/>
      <w:r w:rsidR="00AA14E4" w:rsidRPr="009951C9">
        <w:rPr>
          <w:rFonts w:ascii="Times New Roman" w:hAnsi="Times New Roman" w:cs="Times New Roman"/>
          <w:sz w:val="24"/>
          <w:szCs w:val="24"/>
        </w:rPr>
        <w:t xml:space="preserve"> et al., 2016</w:t>
      </w:r>
      <w:r w:rsidR="00AA14E4" w:rsidRPr="009951C9">
        <w:rPr>
          <w:rFonts w:ascii="Times New Roman" w:hAnsi="Times New Roman" w:cs="Times New Roman"/>
          <w:color w:val="000000" w:themeColor="text1"/>
          <w:sz w:val="24"/>
          <w:szCs w:val="24"/>
        </w:rPr>
        <w:t>)</w:t>
      </w:r>
      <w:r w:rsidR="00073761" w:rsidRPr="009951C9">
        <w:rPr>
          <w:rFonts w:ascii="Times New Roman" w:hAnsi="Times New Roman" w:cs="Times New Roman"/>
          <w:color w:val="000000" w:themeColor="text1"/>
          <w:sz w:val="24"/>
          <w:szCs w:val="24"/>
        </w:rPr>
        <w:t>.</w:t>
      </w:r>
    </w:p>
    <w:p w:rsidR="00073761" w:rsidRPr="009951C9" w:rsidRDefault="005779E2" w:rsidP="009951C9">
      <w:pPr>
        <w:spacing w:line="360" w:lineRule="auto"/>
        <w:jc w:val="both"/>
        <w:rPr>
          <w:rFonts w:ascii="Times New Roman" w:hAnsi="Times New Roman" w:cs="Times New Roman"/>
          <w:color w:val="000000" w:themeColor="text1"/>
          <w:sz w:val="24"/>
          <w:szCs w:val="24"/>
        </w:rPr>
      </w:pPr>
      <w:r w:rsidRPr="009951C9">
        <w:rPr>
          <w:rFonts w:ascii="Times New Roman" w:hAnsi="Times New Roman" w:cs="Times New Roman"/>
          <w:color w:val="000000" w:themeColor="text1"/>
          <w:sz w:val="24"/>
          <w:szCs w:val="24"/>
        </w:rPr>
        <w:t>The</w:t>
      </w:r>
      <w:r w:rsidR="00073761" w:rsidRPr="009951C9">
        <w:rPr>
          <w:rFonts w:ascii="Times New Roman" w:hAnsi="Times New Roman" w:cs="Times New Roman"/>
          <w:color w:val="000000" w:themeColor="text1"/>
          <w:sz w:val="24"/>
          <w:szCs w:val="24"/>
        </w:rPr>
        <w:t xml:space="preserve"> paper describes</w:t>
      </w:r>
      <w:r w:rsidRPr="009951C9">
        <w:rPr>
          <w:rFonts w:ascii="Times New Roman" w:hAnsi="Times New Roman" w:cs="Times New Roman"/>
          <w:color w:val="000000" w:themeColor="text1"/>
          <w:sz w:val="24"/>
          <w:szCs w:val="24"/>
        </w:rPr>
        <w:t xml:space="preserve"> the nascent and fast-evolving</w:t>
      </w:r>
      <w:r w:rsidR="00073761" w:rsidRPr="009951C9">
        <w:rPr>
          <w:rFonts w:ascii="Times New Roman" w:hAnsi="Times New Roman" w:cs="Times New Roman"/>
          <w:color w:val="000000" w:themeColor="text1"/>
          <w:sz w:val="24"/>
          <w:szCs w:val="24"/>
        </w:rPr>
        <w:t xml:space="preserve"> field of Predictive Analytics in healthcare, </w:t>
      </w:r>
      <w:r w:rsidRPr="009951C9">
        <w:rPr>
          <w:rFonts w:ascii="Times New Roman" w:hAnsi="Times New Roman" w:cs="Times New Roman"/>
          <w:color w:val="000000" w:themeColor="text1"/>
          <w:sz w:val="24"/>
          <w:szCs w:val="24"/>
        </w:rPr>
        <w:t>provide</w:t>
      </w:r>
      <w:r w:rsidR="00B72F64" w:rsidRPr="009951C9">
        <w:rPr>
          <w:rFonts w:ascii="Times New Roman" w:hAnsi="Times New Roman" w:cs="Times New Roman"/>
          <w:color w:val="000000" w:themeColor="text1"/>
          <w:sz w:val="24"/>
          <w:szCs w:val="24"/>
        </w:rPr>
        <w:t>s</w:t>
      </w:r>
      <w:r w:rsidRPr="009951C9">
        <w:rPr>
          <w:rFonts w:ascii="Times New Roman" w:hAnsi="Times New Roman" w:cs="Times New Roman"/>
          <w:color w:val="000000" w:themeColor="text1"/>
          <w:sz w:val="24"/>
          <w:szCs w:val="24"/>
        </w:rPr>
        <w:t xml:space="preserve"> a broad and general overview of Predictive Analytics for healthcare practitioners and researchers</w:t>
      </w:r>
      <w:r w:rsidR="00925DEA" w:rsidRPr="009951C9">
        <w:rPr>
          <w:rFonts w:ascii="Times New Roman" w:hAnsi="Times New Roman" w:cs="Times New Roman"/>
          <w:color w:val="000000" w:themeColor="text1"/>
          <w:sz w:val="24"/>
          <w:szCs w:val="24"/>
        </w:rPr>
        <w:t>.</w:t>
      </w:r>
    </w:p>
    <w:p w:rsidR="006260BA" w:rsidRPr="009951C9" w:rsidRDefault="006260BA" w:rsidP="009951C9">
      <w:pPr>
        <w:spacing w:line="360" w:lineRule="auto"/>
        <w:jc w:val="both"/>
        <w:rPr>
          <w:rFonts w:ascii="Times New Roman" w:hAnsi="Times New Roman" w:cs="Times New Roman"/>
          <w:color w:val="000000" w:themeColor="text1"/>
          <w:sz w:val="24"/>
          <w:szCs w:val="24"/>
        </w:rPr>
      </w:pPr>
    </w:p>
    <w:p w:rsidR="006260BA" w:rsidRPr="009951C9" w:rsidRDefault="006260BA" w:rsidP="009951C9">
      <w:pPr>
        <w:autoSpaceDE w:val="0"/>
        <w:autoSpaceDN w:val="0"/>
        <w:adjustRightInd w:val="0"/>
        <w:spacing w:after="0" w:line="240" w:lineRule="auto"/>
        <w:jc w:val="both"/>
        <w:rPr>
          <w:rFonts w:ascii="Times New Roman" w:hAnsi="Times New Roman" w:cs="Times New Roman"/>
          <w:color w:val="131413"/>
          <w:sz w:val="24"/>
          <w:szCs w:val="24"/>
        </w:rPr>
      </w:pPr>
    </w:p>
    <w:p w:rsidR="006260BA" w:rsidRPr="009951C9" w:rsidRDefault="006260BA" w:rsidP="009951C9">
      <w:pPr>
        <w:autoSpaceDE w:val="0"/>
        <w:autoSpaceDN w:val="0"/>
        <w:adjustRightInd w:val="0"/>
        <w:spacing w:after="0" w:line="240" w:lineRule="auto"/>
        <w:jc w:val="both"/>
        <w:rPr>
          <w:rFonts w:ascii="Times New Roman" w:hAnsi="Times New Roman" w:cs="Times New Roman"/>
          <w:color w:val="131413"/>
          <w:sz w:val="24"/>
          <w:szCs w:val="24"/>
        </w:rPr>
      </w:pPr>
      <w:r w:rsidRPr="009951C9">
        <w:rPr>
          <w:rFonts w:ascii="Times New Roman" w:hAnsi="Times New Roman" w:cs="Times New Roman"/>
          <w:color w:val="131413"/>
          <w:sz w:val="24"/>
          <w:szCs w:val="24"/>
        </w:rPr>
        <w:t>Amazon’s success has mainly been credited to the early adoption of</w:t>
      </w:r>
    </w:p>
    <w:p w:rsidR="006260BA" w:rsidRPr="009951C9" w:rsidRDefault="006260BA" w:rsidP="009951C9">
      <w:pPr>
        <w:autoSpaceDE w:val="0"/>
        <w:autoSpaceDN w:val="0"/>
        <w:adjustRightInd w:val="0"/>
        <w:spacing w:after="0" w:line="240" w:lineRule="auto"/>
        <w:jc w:val="both"/>
        <w:rPr>
          <w:rFonts w:ascii="Times New Roman" w:hAnsi="Times New Roman" w:cs="Times New Roman"/>
          <w:color w:val="131413"/>
          <w:sz w:val="24"/>
          <w:szCs w:val="24"/>
        </w:rPr>
      </w:pPr>
      <w:proofErr w:type="gramStart"/>
      <w:r w:rsidRPr="009951C9">
        <w:rPr>
          <w:rFonts w:ascii="Times New Roman" w:hAnsi="Times New Roman" w:cs="Times New Roman"/>
          <w:color w:val="131413"/>
          <w:sz w:val="24"/>
          <w:szCs w:val="24"/>
        </w:rPr>
        <w:t>innovative</w:t>
      </w:r>
      <w:proofErr w:type="gramEnd"/>
      <w:r w:rsidRPr="009951C9">
        <w:rPr>
          <w:rFonts w:ascii="Times New Roman" w:hAnsi="Times New Roman" w:cs="Times New Roman"/>
          <w:color w:val="131413"/>
          <w:sz w:val="24"/>
          <w:szCs w:val="24"/>
        </w:rPr>
        <w:t xml:space="preserve"> business ideas and state of the art technologies. They also seem to have realized</w:t>
      </w:r>
    </w:p>
    <w:p w:rsidR="006260BA" w:rsidRPr="009951C9" w:rsidRDefault="006260BA" w:rsidP="009951C9">
      <w:pPr>
        <w:autoSpaceDE w:val="0"/>
        <w:autoSpaceDN w:val="0"/>
        <w:adjustRightInd w:val="0"/>
        <w:spacing w:after="0" w:line="240" w:lineRule="auto"/>
        <w:jc w:val="both"/>
        <w:rPr>
          <w:rFonts w:ascii="Times New Roman" w:hAnsi="Times New Roman" w:cs="Times New Roman"/>
          <w:color w:val="131413"/>
          <w:sz w:val="24"/>
          <w:szCs w:val="24"/>
        </w:rPr>
      </w:pPr>
      <w:proofErr w:type="gramStart"/>
      <w:r w:rsidRPr="009951C9">
        <w:rPr>
          <w:rFonts w:ascii="Times New Roman" w:hAnsi="Times New Roman" w:cs="Times New Roman"/>
          <w:color w:val="131413"/>
          <w:sz w:val="24"/>
          <w:szCs w:val="24"/>
        </w:rPr>
        <w:t>the</w:t>
      </w:r>
      <w:proofErr w:type="gramEnd"/>
      <w:r w:rsidRPr="009951C9">
        <w:rPr>
          <w:rFonts w:ascii="Times New Roman" w:hAnsi="Times New Roman" w:cs="Times New Roman"/>
          <w:color w:val="131413"/>
          <w:sz w:val="24"/>
          <w:szCs w:val="24"/>
        </w:rPr>
        <w:t xml:space="preserve"> potential of big data by filing a predictive order fulfillment and logistics patent</w:t>
      </w:r>
    </w:p>
    <w:p w:rsidR="006260BA" w:rsidRPr="009951C9" w:rsidRDefault="006260BA" w:rsidP="009951C9">
      <w:pPr>
        <w:autoSpaceDE w:val="0"/>
        <w:autoSpaceDN w:val="0"/>
        <w:adjustRightInd w:val="0"/>
        <w:spacing w:after="0" w:line="240" w:lineRule="auto"/>
        <w:jc w:val="both"/>
        <w:rPr>
          <w:rFonts w:ascii="Times New Roman" w:hAnsi="Times New Roman" w:cs="Times New Roman"/>
          <w:color w:val="131413"/>
          <w:sz w:val="24"/>
          <w:szCs w:val="24"/>
        </w:rPr>
      </w:pPr>
      <w:proofErr w:type="gramStart"/>
      <w:r w:rsidRPr="009951C9">
        <w:rPr>
          <w:rFonts w:ascii="Times New Roman" w:hAnsi="Times New Roman" w:cs="Times New Roman"/>
          <w:color w:val="131413"/>
          <w:sz w:val="24"/>
          <w:szCs w:val="24"/>
        </w:rPr>
        <w:t>that</w:t>
      </w:r>
      <w:proofErr w:type="gramEnd"/>
      <w:r w:rsidRPr="009951C9">
        <w:rPr>
          <w:rFonts w:ascii="Times New Roman" w:hAnsi="Times New Roman" w:cs="Times New Roman"/>
          <w:color w:val="131413"/>
          <w:sz w:val="24"/>
          <w:szCs w:val="24"/>
        </w:rPr>
        <w:t xml:space="preserve"> practically has no delivery lead times as data mining helps Amazon determine what</w:t>
      </w:r>
    </w:p>
    <w:p w:rsidR="006260BA" w:rsidRPr="009951C9" w:rsidRDefault="006260BA" w:rsidP="009951C9">
      <w:pPr>
        <w:autoSpaceDE w:val="0"/>
        <w:autoSpaceDN w:val="0"/>
        <w:adjustRightInd w:val="0"/>
        <w:spacing w:after="0" w:line="240" w:lineRule="auto"/>
        <w:jc w:val="both"/>
        <w:rPr>
          <w:rFonts w:ascii="Times New Roman" w:hAnsi="Times New Roman" w:cs="Times New Roman"/>
          <w:color w:val="131413"/>
          <w:sz w:val="24"/>
          <w:szCs w:val="24"/>
        </w:rPr>
      </w:pPr>
      <w:proofErr w:type="gramStart"/>
      <w:r w:rsidRPr="009951C9">
        <w:rPr>
          <w:rFonts w:ascii="Times New Roman" w:hAnsi="Times New Roman" w:cs="Times New Roman"/>
          <w:color w:val="131413"/>
          <w:sz w:val="24"/>
          <w:szCs w:val="24"/>
        </w:rPr>
        <w:t>potential</w:t>
      </w:r>
      <w:proofErr w:type="gramEnd"/>
      <w:r w:rsidRPr="009951C9">
        <w:rPr>
          <w:rFonts w:ascii="Times New Roman" w:hAnsi="Times New Roman" w:cs="Times New Roman"/>
          <w:color w:val="131413"/>
          <w:sz w:val="24"/>
          <w:szCs w:val="24"/>
        </w:rPr>
        <w:t xml:space="preserve"> customers may end up buying and shipping products in their general direction</w:t>
      </w:r>
    </w:p>
    <w:p w:rsidR="006260BA" w:rsidRPr="009951C9" w:rsidRDefault="006260BA" w:rsidP="009951C9">
      <w:pPr>
        <w:autoSpaceDE w:val="0"/>
        <w:autoSpaceDN w:val="0"/>
        <w:adjustRightInd w:val="0"/>
        <w:spacing w:after="0" w:line="240" w:lineRule="auto"/>
        <w:jc w:val="both"/>
        <w:rPr>
          <w:rFonts w:ascii="Times New Roman" w:hAnsi="Times New Roman" w:cs="Times New Roman"/>
          <w:color w:val="0000FF"/>
          <w:sz w:val="24"/>
          <w:szCs w:val="24"/>
        </w:rPr>
      </w:pPr>
      <w:proofErr w:type="gramStart"/>
      <w:r w:rsidRPr="009951C9">
        <w:rPr>
          <w:rFonts w:ascii="Times New Roman" w:hAnsi="Times New Roman" w:cs="Times New Roman"/>
          <w:color w:val="131413"/>
          <w:sz w:val="24"/>
          <w:szCs w:val="24"/>
        </w:rPr>
        <w:t>even</w:t>
      </w:r>
      <w:proofErr w:type="gramEnd"/>
      <w:r w:rsidRPr="009951C9">
        <w:rPr>
          <w:rFonts w:ascii="Times New Roman" w:hAnsi="Times New Roman" w:cs="Times New Roman"/>
          <w:color w:val="131413"/>
          <w:sz w:val="24"/>
          <w:szCs w:val="24"/>
        </w:rPr>
        <w:t xml:space="preserve"> before they have finalized their purchases (</w:t>
      </w:r>
      <w:r w:rsidRPr="009951C9">
        <w:rPr>
          <w:rFonts w:ascii="Times New Roman" w:hAnsi="Times New Roman" w:cs="Times New Roman"/>
          <w:color w:val="0000FF"/>
          <w:sz w:val="24"/>
          <w:szCs w:val="24"/>
        </w:rPr>
        <w:t>Spiegel et al. 2013</w:t>
      </w:r>
      <w:r w:rsidRPr="009951C9">
        <w:rPr>
          <w:rFonts w:ascii="Times New Roman" w:hAnsi="Times New Roman" w:cs="Times New Roman"/>
          <w:color w:val="131413"/>
          <w:sz w:val="24"/>
          <w:szCs w:val="24"/>
        </w:rPr>
        <w:t xml:space="preserve">). Similarly, </w:t>
      </w:r>
      <w:r w:rsidRPr="009951C9">
        <w:rPr>
          <w:rFonts w:ascii="Times New Roman" w:hAnsi="Times New Roman" w:cs="Times New Roman"/>
          <w:color w:val="0000FF"/>
          <w:sz w:val="24"/>
          <w:szCs w:val="24"/>
        </w:rPr>
        <w:t>Wang et al.</w:t>
      </w:r>
    </w:p>
    <w:p w:rsidR="006260BA" w:rsidRPr="009951C9" w:rsidRDefault="006260BA" w:rsidP="009951C9">
      <w:pPr>
        <w:autoSpaceDE w:val="0"/>
        <w:autoSpaceDN w:val="0"/>
        <w:adjustRightInd w:val="0"/>
        <w:spacing w:after="0" w:line="240" w:lineRule="auto"/>
        <w:jc w:val="both"/>
        <w:rPr>
          <w:rFonts w:ascii="Times New Roman" w:hAnsi="Times New Roman" w:cs="Times New Roman"/>
          <w:color w:val="131413"/>
          <w:sz w:val="24"/>
          <w:szCs w:val="24"/>
        </w:rPr>
      </w:pPr>
      <w:r w:rsidRPr="009951C9">
        <w:rPr>
          <w:rFonts w:ascii="Times New Roman" w:hAnsi="Times New Roman" w:cs="Times New Roman"/>
          <w:color w:val="131413"/>
          <w:sz w:val="24"/>
          <w:szCs w:val="24"/>
        </w:rPr>
        <w:t>(</w:t>
      </w:r>
      <w:r w:rsidRPr="009951C9">
        <w:rPr>
          <w:rFonts w:ascii="Times New Roman" w:hAnsi="Times New Roman" w:cs="Times New Roman"/>
          <w:color w:val="0000FF"/>
          <w:sz w:val="24"/>
          <w:szCs w:val="24"/>
        </w:rPr>
        <w:t>2016</w:t>
      </w:r>
      <w:r w:rsidRPr="009951C9">
        <w:rPr>
          <w:rFonts w:ascii="Times New Roman" w:hAnsi="Times New Roman" w:cs="Times New Roman"/>
          <w:color w:val="131413"/>
          <w:sz w:val="24"/>
          <w:szCs w:val="24"/>
        </w:rPr>
        <w:t>) noted the usefulness of big data for determining market trends and customer buying</w:t>
      </w:r>
    </w:p>
    <w:p w:rsidR="006260BA" w:rsidRPr="009951C9" w:rsidRDefault="006260BA" w:rsidP="009951C9">
      <w:pPr>
        <w:autoSpaceDE w:val="0"/>
        <w:autoSpaceDN w:val="0"/>
        <w:adjustRightInd w:val="0"/>
        <w:spacing w:after="0" w:line="240" w:lineRule="auto"/>
        <w:jc w:val="both"/>
        <w:rPr>
          <w:rFonts w:ascii="Times New Roman" w:hAnsi="Times New Roman" w:cs="Times New Roman"/>
          <w:color w:val="131413"/>
          <w:sz w:val="24"/>
          <w:szCs w:val="24"/>
        </w:rPr>
      </w:pPr>
      <w:proofErr w:type="gramStart"/>
      <w:r w:rsidRPr="009951C9">
        <w:rPr>
          <w:rFonts w:ascii="Times New Roman" w:hAnsi="Times New Roman" w:cs="Times New Roman"/>
          <w:color w:val="131413"/>
          <w:sz w:val="24"/>
          <w:szCs w:val="24"/>
        </w:rPr>
        <w:t>patterns</w:t>
      </w:r>
      <w:proofErr w:type="gramEnd"/>
      <w:r w:rsidRPr="009951C9">
        <w:rPr>
          <w:rFonts w:ascii="Times New Roman" w:hAnsi="Times New Roman" w:cs="Times New Roman"/>
          <w:color w:val="131413"/>
          <w:sz w:val="24"/>
          <w:szCs w:val="24"/>
        </w:rPr>
        <w:t xml:space="preserve"> which enables a closer match of supply with demand and therefore, lowering</w:t>
      </w:r>
    </w:p>
    <w:p w:rsidR="006260BA" w:rsidRPr="009951C9" w:rsidRDefault="006260BA" w:rsidP="009951C9">
      <w:pPr>
        <w:autoSpaceDE w:val="0"/>
        <w:autoSpaceDN w:val="0"/>
        <w:adjustRightInd w:val="0"/>
        <w:spacing w:after="0" w:line="240" w:lineRule="auto"/>
        <w:jc w:val="both"/>
        <w:rPr>
          <w:rFonts w:ascii="Times New Roman" w:hAnsi="Times New Roman" w:cs="Times New Roman"/>
          <w:color w:val="131413"/>
          <w:sz w:val="24"/>
          <w:szCs w:val="24"/>
        </w:rPr>
      </w:pPr>
      <w:proofErr w:type="gramStart"/>
      <w:r w:rsidRPr="009951C9">
        <w:rPr>
          <w:rFonts w:ascii="Times New Roman" w:hAnsi="Times New Roman" w:cs="Times New Roman"/>
          <w:color w:val="131413"/>
          <w:sz w:val="24"/>
          <w:szCs w:val="24"/>
        </w:rPr>
        <w:t>supply</w:t>
      </w:r>
      <w:proofErr w:type="gramEnd"/>
      <w:r w:rsidRPr="009951C9">
        <w:rPr>
          <w:rFonts w:ascii="Times New Roman" w:hAnsi="Times New Roman" w:cs="Times New Roman"/>
          <w:color w:val="131413"/>
          <w:sz w:val="24"/>
          <w:szCs w:val="24"/>
        </w:rPr>
        <w:t xml:space="preserve"> chain costs. Studies such as </w:t>
      </w:r>
      <w:r w:rsidRPr="009951C9">
        <w:rPr>
          <w:rFonts w:ascii="Times New Roman" w:hAnsi="Times New Roman" w:cs="Times New Roman"/>
          <w:color w:val="0000FF"/>
          <w:sz w:val="24"/>
          <w:szCs w:val="24"/>
        </w:rPr>
        <w:t xml:space="preserve">Dubey et al. </w:t>
      </w:r>
      <w:r w:rsidRPr="009951C9">
        <w:rPr>
          <w:rFonts w:ascii="Times New Roman" w:hAnsi="Times New Roman" w:cs="Times New Roman"/>
          <w:color w:val="131413"/>
          <w:sz w:val="24"/>
          <w:szCs w:val="24"/>
        </w:rPr>
        <w:t>(</w:t>
      </w:r>
      <w:r w:rsidRPr="009951C9">
        <w:rPr>
          <w:rFonts w:ascii="Times New Roman" w:hAnsi="Times New Roman" w:cs="Times New Roman"/>
          <w:color w:val="0000FF"/>
          <w:sz w:val="24"/>
          <w:szCs w:val="24"/>
        </w:rPr>
        <w:t>2016</w:t>
      </w:r>
      <w:r w:rsidRPr="009951C9">
        <w:rPr>
          <w:rFonts w:ascii="Times New Roman" w:hAnsi="Times New Roman" w:cs="Times New Roman"/>
          <w:color w:val="131413"/>
          <w:sz w:val="24"/>
          <w:szCs w:val="24"/>
        </w:rPr>
        <w:t>) have put the potential benefits of</w:t>
      </w:r>
    </w:p>
    <w:p w:rsidR="006260BA" w:rsidRPr="009951C9" w:rsidRDefault="006260BA" w:rsidP="009951C9">
      <w:pPr>
        <w:autoSpaceDE w:val="0"/>
        <w:autoSpaceDN w:val="0"/>
        <w:adjustRightInd w:val="0"/>
        <w:spacing w:after="0" w:line="240" w:lineRule="auto"/>
        <w:jc w:val="both"/>
        <w:rPr>
          <w:rFonts w:ascii="Times New Roman" w:hAnsi="Times New Roman" w:cs="Times New Roman"/>
          <w:color w:val="131413"/>
          <w:sz w:val="24"/>
          <w:szCs w:val="24"/>
        </w:rPr>
      </w:pPr>
      <w:proofErr w:type="gramStart"/>
      <w:r w:rsidRPr="009951C9">
        <w:rPr>
          <w:rFonts w:ascii="Times New Roman" w:hAnsi="Times New Roman" w:cs="Times New Roman"/>
          <w:color w:val="131413"/>
          <w:sz w:val="24"/>
          <w:szCs w:val="24"/>
        </w:rPr>
        <w:t>using</w:t>
      </w:r>
      <w:proofErr w:type="gramEnd"/>
      <w:r w:rsidRPr="009951C9">
        <w:rPr>
          <w:rFonts w:ascii="Times New Roman" w:hAnsi="Times New Roman" w:cs="Times New Roman"/>
          <w:color w:val="131413"/>
          <w:sz w:val="24"/>
          <w:szCs w:val="24"/>
        </w:rPr>
        <w:t xml:space="preserve"> big data in analyzing operations management and supply chain activities to 15–20%</w:t>
      </w:r>
    </w:p>
    <w:p w:rsidR="006260BA" w:rsidRPr="009951C9" w:rsidRDefault="006260BA" w:rsidP="009951C9">
      <w:pPr>
        <w:autoSpaceDE w:val="0"/>
        <w:autoSpaceDN w:val="0"/>
        <w:adjustRightInd w:val="0"/>
        <w:spacing w:after="0" w:line="240" w:lineRule="auto"/>
        <w:jc w:val="both"/>
        <w:rPr>
          <w:rFonts w:ascii="Times New Roman" w:hAnsi="Times New Roman" w:cs="Times New Roman"/>
          <w:color w:val="131413"/>
          <w:sz w:val="24"/>
          <w:szCs w:val="24"/>
        </w:rPr>
      </w:pPr>
      <w:proofErr w:type="gramStart"/>
      <w:r w:rsidRPr="009951C9">
        <w:rPr>
          <w:rFonts w:ascii="Times New Roman" w:hAnsi="Times New Roman" w:cs="Times New Roman"/>
          <w:color w:val="131413"/>
          <w:sz w:val="24"/>
          <w:szCs w:val="24"/>
        </w:rPr>
        <w:t>increase</w:t>
      </w:r>
      <w:proofErr w:type="gramEnd"/>
      <w:r w:rsidRPr="009951C9">
        <w:rPr>
          <w:rFonts w:ascii="Times New Roman" w:hAnsi="Times New Roman" w:cs="Times New Roman"/>
          <w:color w:val="131413"/>
          <w:sz w:val="24"/>
          <w:szCs w:val="24"/>
        </w:rPr>
        <w:t xml:space="preserve"> in return on investment (ROI), productivity and competiveness. This underscores</w:t>
      </w:r>
    </w:p>
    <w:p w:rsidR="006260BA" w:rsidRPr="009951C9" w:rsidRDefault="006260BA" w:rsidP="009951C9">
      <w:pPr>
        <w:autoSpaceDE w:val="0"/>
        <w:autoSpaceDN w:val="0"/>
        <w:adjustRightInd w:val="0"/>
        <w:spacing w:after="0" w:line="240" w:lineRule="auto"/>
        <w:jc w:val="both"/>
        <w:rPr>
          <w:rFonts w:ascii="Times New Roman" w:hAnsi="Times New Roman" w:cs="Times New Roman"/>
          <w:color w:val="131413"/>
          <w:sz w:val="24"/>
          <w:szCs w:val="24"/>
        </w:rPr>
      </w:pPr>
      <w:proofErr w:type="gramStart"/>
      <w:r w:rsidRPr="009951C9">
        <w:rPr>
          <w:rFonts w:ascii="Times New Roman" w:hAnsi="Times New Roman" w:cs="Times New Roman"/>
          <w:color w:val="131413"/>
          <w:sz w:val="24"/>
          <w:szCs w:val="24"/>
        </w:rPr>
        <w:lastRenderedPageBreak/>
        <w:t>the</w:t>
      </w:r>
      <w:proofErr w:type="gramEnd"/>
      <w:r w:rsidRPr="009951C9">
        <w:rPr>
          <w:rFonts w:ascii="Times New Roman" w:hAnsi="Times New Roman" w:cs="Times New Roman"/>
          <w:color w:val="131413"/>
          <w:sz w:val="24"/>
          <w:szCs w:val="24"/>
        </w:rPr>
        <w:t xml:space="preserve"> importance of data mining and predictive analytics for more informed decision making</w:t>
      </w:r>
    </w:p>
    <w:p w:rsidR="006260BA" w:rsidRPr="009951C9" w:rsidRDefault="006260BA" w:rsidP="009951C9">
      <w:pPr>
        <w:autoSpaceDE w:val="0"/>
        <w:autoSpaceDN w:val="0"/>
        <w:adjustRightInd w:val="0"/>
        <w:spacing w:after="0" w:line="240" w:lineRule="auto"/>
        <w:jc w:val="both"/>
        <w:rPr>
          <w:rFonts w:ascii="Times New Roman" w:hAnsi="Times New Roman" w:cs="Times New Roman"/>
          <w:color w:val="131413"/>
          <w:sz w:val="24"/>
          <w:szCs w:val="24"/>
        </w:rPr>
      </w:pPr>
      <w:proofErr w:type="gramStart"/>
      <w:r w:rsidRPr="009951C9">
        <w:rPr>
          <w:rFonts w:ascii="Times New Roman" w:hAnsi="Times New Roman" w:cs="Times New Roman"/>
          <w:color w:val="131413"/>
          <w:sz w:val="24"/>
          <w:szCs w:val="24"/>
        </w:rPr>
        <w:t>in</w:t>
      </w:r>
      <w:proofErr w:type="gramEnd"/>
      <w:r w:rsidRPr="009951C9">
        <w:rPr>
          <w:rFonts w:ascii="Times New Roman" w:hAnsi="Times New Roman" w:cs="Times New Roman"/>
          <w:color w:val="131413"/>
          <w:sz w:val="24"/>
          <w:szCs w:val="24"/>
        </w:rPr>
        <w:t xml:space="preserve"> the realm of operations and supply chain management (</w:t>
      </w:r>
      <w:r w:rsidRPr="009951C9">
        <w:rPr>
          <w:rFonts w:ascii="Times New Roman" w:hAnsi="Times New Roman" w:cs="Times New Roman"/>
          <w:color w:val="0000FF"/>
          <w:sz w:val="24"/>
          <w:szCs w:val="24"/>
        </w:rPr>
        <w:t>Papadopoulos et al. 2016</w:t>
      </w:r>
      <w:r w:rsidRPr="009951C9">
        <w:rPr>
          <w:rFonts w:ascii="Times New Roman" w:hAnsi="Times New Roman" w:cs="Times New Roman"/>
          <w:color w:val="131413"/>
          <w:sz w:val="24"/>
          <w:szCs w:val="24"/>
        </w:rPr>
        <w:t>).</w:t>
      </w:r>
    </w:p>
    <w:p w:rsidR="006260BA" w:rsidRPr="009951C9" w:rsidRDefault="006260BA" w:rsidP="009951C9">
      <w:pPr>
        <w:autoSpaceDE w:val="0"/>
        <w:autoSpaceDN w:val="0"/>
        <w:adjustRightInd w:val="0"/>
        <w:spacing w:after="0" w:line="240" w:lineRule="auto"/>
        <w:jc w:val="both"/>
        <w:rPr>
          <w:rFonts w:ascii="Times New Roman" w:hAnsi="Times New Roman" w:cs="Times New Roman"/>
          <w:color w:val="131413"/>
          <w:sz w:val="24"/>
          <w:szCs w:val="24"/>
        </w:rPr>
      </w:pPr>
      <w:r w:rsidRPr="009951C9">
        <w:rPr>
          <w:rFonts w:ascii="Times New Roman" w:hAnsi="Times New Roman" w:cs="Times New Roman"/>
          <w:color w:val="131413"/>
          <w:sz w:val="24"/>
          <w:szCs w:val="24"/>
        </w:rPr>
        <w:t>There seems a near consensus that data mining and predictive analytics have provided</w:t>
      </w:r>
    </w:p>
    <w:p w:rsidR="006260BA" w:rsidRPr="009951C9" w:rsidRDefault="006260BA" w:rsidP="009951C9">
      <w:pPr>
        <w:autoSpaceDE w:val="0"/>
        <w:autoSpaceDN w:val="0"/>
        <w:adjustRightInd w:val="0"/>
        <w:spacing w:after="0" w:line="240" w:lineRule="auto"/>
        <w:jc w:val="both"/>
        <w:rPr>
          <w:rFonts w:ascii="Times New Roman" w:hAnsi="Times New Roman" w:cs="Times New Roman"/>
          <w:color w:val="131413"/>
          <w:sz w:val="24"/>
          <w:szCs w:val="24"/>
        </w:rPr>
      </w:pPr>
      <w:proofErr w:type="gramStart"/>
      <w:r w:rsidRPr="009951C9">
        <w:rPr>
          <w:rFonts w:ascii="Times New Roman" w:hAnsi="Times New Roman" w:cs="Times New Roman"/>
          <w:color w:val="131413"/>
          <w:sz w:val="24"/>
          <w:szCs w:val="24"/>
        </w:rPr>
        <w:t>an</w:t>
      </w:r>
      <w:proofErr w:type="gramEnd"/>
      <w:r w:rsidRPr="009951C9">
        <w:rPr>
          <w:rFonts w:ascii="Times New Roman" w:hAnsi="Times New Roman" w:cs="Times New Roman"/>
          <w:color w:val="131413"/>
          <w:sz w:val="24"/>
          <w:szCs w:val="24"/>
        </w:rPr>
        <w:t xml:space="preserve"> innovative way of improving the supply chain processes and the businesses need to</w:t>
      </w:r>
    </w:p>
    <w:p w:rsidR="006260BA" w:rsidRPr="009951C9" w:rsidRDefault="006260BA" w:rsidP="009951C9">
      <w:pPr>
        <w:autoSpaceDE w:val="0"/>
        <w:autoSpaceDN w:val="0"/>
        <w:adjustRightInd w:val="0"/>
        <w:spacing w:after="0" w:line="240" w:lineRule="auto"/>
        <w:jc w:val="both"/>
        <w:rPr>
          <w:rFonts w:ascii="Times New Roman" w:hAnsi="Times New Roman" w:cs="Times New Roman"/>
          <w:color w:val="0000FF"/>
          <w:sz w:val="24"/>
          <w:szCs w:val="24"/>
        </w:rPr>
      </w:pPr>
      <w:proofErr w:type="gramStart"/>
      <w:r w:rsidRPr="009951C9">
        <w:rPr>
          <w:rFonts w:ascii="Times New Roman" w:hAnsi="Times New Roman" w:cs="Times New Roman"/>
          <w:color w:val="131413"/>
          <w:sz w:val="24"/>
          <w:szCs w:val="24"/>
        </w:rPr>
        <w:t>proactively</w:t>
      </w:r>
      <w:proofErr w:type="gramEnd"/>
      <w:r w:rsidRPr="009951C9">
        <w:rPr>
          <w:rFonts w:ascii="Times New Roman" w:hAnsi="Times New Roman" w:cs="Times New Roman"/>
          <w:color w:val="131413"/>
          <w:sz w:val="24"/>
          <w:szCs w:val="24"/>
        </w:rPr>
        <w:t xml:space="preserve"> embrace big data to stay competitive (</w:t>
      </w:r>
      <w:r w:rsidRPr="009951C9">
        <w:rPr>
          <w:rFonts w:ascii="Times New Roman" w:hAnsi="Times New Roman" w:cs="Times New Roman"/>
          <w:color w:val="0000FF"/>
          <w:sz w:val="24"/>
          <w:szCs w:val="24"/>
        </w:rPr>
        <w:t>Waller and Fawcett 2013</w:t>
      </w:r>
      <w:r w:rsidRPr="009951C9">
        <w:rPr>
          <w:rFonts w:ascii="Times New Roman" w:hAnsi="Times New Roman" w:cs="Times New Roman"/>
          <w:color w:val="131413"/>
          <w:sz w:val="24"/>
          <w:szCs w:val="24"/>
        </w:rPr>
        <w:t xml:space="preserve">; </w:t>
      </w:r>
      <w:r w:rsidRPr="009951C9">
        <w:rPr>
          <w:rFonts w:ascii="Times New Roman" w:hAnsi="Times New Roman" w:cs="Times New Roman"/>
          <w:color w:val="0000FF"/>
          <w:sz w:val="24"/>
          <w:szCs w:val="24"/>
        </w:rPr>
        <w:t>Hazen et al.</w:t>
      </w:r>
    </w:p>
    <w:p w:rsidR="006260BA" w:rsidRPr="009951C9" w:rsidRDefault="006260BA" w:rsidP="009951C9">
      <w:pPr>
        <w:spacing w:line="360" w:lineRule="auto"/>
        <w:jc w:val="both"/>
        <w:rPr>
          <w:rFonts w:ascii="Times New Roman" w:hAnsi="Times New Roman" w:cs="Times New Roman"/>
          <w:color w:val="131413"/>
          <w:sz w:val="24"/>
          <w:szCs w:val="24"/>
        </w:rPr>
      </w:pPr>
      <w:r w:rsidRPr="009951C9">
        <w:rPr>
          <w:rFonts w:ascii="Times New Roman" w:hAnsi="Times New Roman" w:cs="Times New Roman"/>
          <w:color w:val="0000FF"/>
          <w:sz w:val="24"/>
          <w:szCs w:val="24"/>
        </w:rPr>
        <w:t>2014</w:t>
      </w:r>
      <w:r w:rsidRPr="009951C9">
        <w:rPr>
          <w:rFonts w:ascii="Times New Roman" w:hAnsi="Times New Roman" w:cs="Times New Roman"/>
          <w:color w:val="131413"/>
          <w:sz w:val="24"/>
          <w:szCs w:val="24"/>
        </w:rPr>
        <w:t>).</w:t>
      </w:r>
    </w:p>
    <w:p w:rsidR="00E753AC" w:rsidRPr="009951C9" w:rsidRDefault="00E753AC" w:rsidP="009951C9">
      <w:pPr>
        <w:spacing w:line="360" w:lineRule="auto"/>
        <w:jc w:val="both"/>
        <w:rPr>
          <w:rFonts w:ascii="Times New Roman" w:hAnsi="Times New Roman" w:cs="Times New Roman"/>
          <w:color w:val="131413"/>
          <w:sz w:val="24"/>
          <w:szCs w:val="24"/>
        </w:rPr>
      </w:pPr>
    </w:p>
    <w:p w:rsidR="00E753AC" w:rsidRPr="009951C9" w:rsidRDefault="00E753AC" w:rsidP="009951C9">
      <w:pPr>
        <w:spacing w:line="360" w:lineRule="auto"/>
        <w:jc w:val="both"/>
        <w:rPr>
          <w:rFonts w:ascii="Times New Roman" w:hAnsi="Times New Roman" w:cs="Times New Roman"/>
          <w:color w:val="131413"/>
          <w:sz w:val="24"/>
          <w:szCs w:val="24"/>
        </w:rPr>
      </w:pPr>
    </w:p>
    <w:p w:rsidR="008B379F" w:rsidRPr="009951C9" w:rsidRDefault="008B379F" w:rsidP="009951C9">
      <w:pPr>
        <w:spacing w:line="240" w:lineRule="auto"/>
        <w:jc w:val="both"/>
        <w:rPr>
          <w:rFonts w:ascii="Times New Roman" w:hAnsi="Times New Roman" w:cs="Times New Roman"/>
          <w:color w:val="000000" w:themeColor="text1"/>
          <w:sz w:val="24"/>
          <w:szCs w:val="24"/>
        </w:rPr>
      </w:pPr>
    </w:p>
    <w:p w:rsidR="00A112FB" w:rsidRPr="009951C9" w:rsidRDefault="00A112FB" w:rsidP="009951C9">
      <w:pPr>
        <w:spacing w:line="240" w:lineRule="auto"/>
        <w:jc w:val="both"/>
        <w:rPr>
          <w:rFonts w:ascii="Times New Roman" w:hAnsi="Times New Roman" w:cs="Times New Roman"/>
          <w:color w:val="000000" w:themeColor="text1"/>
          <w:sz w:val="24"/>
          <w:szCs w:val="24"/>
        </w:rPr>
      </w:pPr>
    </w:p>
    <w:p w:rsidR="009B11FC" w:rsidRPr="009951C9" w:rsidRDefault="00BC6DCA" w:rsidP="009951C9">
      <w:pPr>
        <w:spacing w:line="240" w:lineRule="auto"/>
        <w:jc w:val="both"/>
        <w:rPr>
          <w:rFonts w:ascii="Times New Roman" w:hAnsi="Times New Roman" w:cs="Times New Roman"/>
          <w:color w:val="000000" w:themeColor="text1"/>
          <w:sz w:val="24"/>
          <w:szCs w:val="24"/>
        </w:rPr>
      </w:pPr>
      <w:r w:rsidRPr="009951C9">
        <w:rPr>
          <w:rFonts w:ascii="Times New Roman" w:hAnsi="Times New Roman" w:cs="Times New Roman"/>
          <w:color w:val="000000" w:themeColor="text1"/>
          <w:sz w:val="24"/>
          <w:szCs w:val="24"/>
        </w:rPr>
        <w:t>Reference</w:t>
      </w:r>
    </w:p>
    <w:p w:rsidR="009B11FC" w:rsidRPr="009951C9" w:rsidRDefault="009B11FC" w:rsidP="009951C9">
      <w:pPr>
        <w:pStyle w:val="ListParagraph"/>
        <w:numPr>
          <w:ilvl w:val="0"/>
          <w:numId w:val="1"/>
        </w:numPr>
        <w:spacing w:line="276" w:lineRule="auto"/>
        <w:jc w:val="both"/>
        <w:rPr>
          <w:rFonts w:ascii="Times New Roman" w:hAnsi="Times New Roman" w:cs="Times New Roman"/>
          <w:color w:val="000000" w:themeColor="text1"/>
          <w:sz w:val="24"/>
          <w:szCs w:val="24"/>
        </w:rPr>
      </w:pPr>
      <w:proofErr w:type="spellStart"/>
      <w:r w:rsidRPr="009951C9">
        <w:rPr>
          <w:rFonts w:ascii="Times New Roman" w:eastAsia="Times New Roman" w:hAnsi="Times New Roman" w:cs="Times New Roman"/>
          <w:color w:val="000000"/>
          <w:sz w:val="24"/>
          <w:szCs w:val="24"/>
        </w:rPr>
        <w:t>Raghupathi</w:t>
      </w:r>
      <w:proofErr w:type="spellEnd"/>
      <w:r w:rsidRPr="009951C9">
        <w:rPr>
          <w:rFonts w:ascii="Times New Roman" w:eastAsia="Times New Roman" w:hAnsi="Times New Roman" w:cs="Times New Roman"/>
          <w:color w:val="000000"/>
          <w:sz w:val="24"/>
          <w:szCs w:val="24"/>
        </w:rPr>
        <w:t xml:space="preserve"> W. Data Mining in Health Care. In: </w:t>
      </w:r>
      <w:proofErr w:type="spellStart"/>
      <w:r w:rsidRPr="009951C9">
        <w:rPr>
          <w:rFonts w:ascii="Times New Roman" w:eastAsia="Times New Roman" w:hAnsi="Times New Roman" w:cs="Times New Roman"/>
          <w:color w:val="000000"/>
          <w:sz w:val="24"/>
          <w:szCs w:val="24"/>
        </w:rPr>
        <w:t>Kudyba</w:t>
      </w:r>
      <w:proofErr w:type="spellEnd"/>
      <w:r w:rsidRPr="009951C9">
        <w:rPr>
          <w:rFonts w:ascii="Times New Roman" w:eastAsia="Times New Roman" w:hAnsi="Times New Roman" w:cs="Times New Roman"/>
          <w:color w:val="000000"/>
          <w:sz w:val="24"/>
          <w:szCs w:val="24"/>
        </w:rPr>
        <w:t xml:space="preserve"> S, editor. Healthcare Informatics: Improving Efficiency and Productivity. 2010. pp. 211–223.</w:t>
      </w:r>
    </w:p>
    <w:p w:rsidR="009B11FC" w:rsidRPr="009951C9" w:rsidRDefault="009B11FC" w:rsidP="009951C9">
      <w:pPr>
        <w:pStyle w:val="ListParagraph"/>
        <w:numPr>
          <w:ilvl w:val="0"/>
          <w:numId w:val="1"/>
        </w:numPr>
        <w:spacing w:line="276" w:lineRule="auto"/>
        <w:jc w:val="both"/>
        <w:rPr>
          <w:rFonts w:ascii="Times New Roman" w:hAnsi="Times New Roman" w:cs="Times New Roman"/>
          <w:color w:val="000000" w:themeColor="text1"/>
          <w:sz w:val="24"/>
          <w:szCs w:val="24"/>
        </w:rPr>
      </w:pPr>
      <w:proofErr w:type="spellStart"/>
      <w:r w:rsidRPr="009951C9">
        <w:rPr>
          <w:rFonts w:ascii="Times New Roman" w:eastAsia="Times New Roman" w:hAnsi="Times New Roman" w:cs="Times New Roman"/>
          <w:color w:val="000000"/>
          <w:sz w:val="24"/>
          <w:szCs w:val="24"/>
        </w:rPr>
        <w:t>Burghard</w:t>
      </w:r>
      <w:proofErr w:type="spellEnd"/>
      <w:r w:rsidRPr="009951C9">
        <w:rPr>
          <w:rFonts w:ascii="Times New Roman" w:eastAsia="Times New Roman" w:hAnsi="Times New Roman" w:cs="Times New Roman"/>
          <w:color w:val="000000"/>
          <w:sz w:val="24"/>
          <w:szCs w:val="24"/>
        </w:rPr>
        <w:t xml:space="preserve"> C. Big Data and Analytics Key to Accountable Care Success. 2012.</w:t>
      </w:r>
    </w:p>
    <w:p w:rsidR="009B11FC" w:rsidRPr="009951C9" w:rsidRDefault="009B11FC" w:rsidP="009951C9">
      <w:pPr>
        <w:pStyle w:val="ListParagraph"/>
        <w:numPr>
          <w:ilvl w:val="0"/>
          <w:numId w:val="1"/>
        </w:numPr>
        <w:spacing w:line="276" w:lineRule="auto"/>
        <w:jc w:val="both"/>
        <w:rPr>
          <w:rFonts w:ascii="Times New Roman" w:hAnsi="Times New Roman" w:cs="Times New Roman"/>
          <w:color w:val="000000" w:themeColor="text1"/>
          <w:sz w:val="24"/>
          <w:szCs w:val="24"/>
        </w:rPr>
      </w:pPr>
      <w:proofErr w:type="spellStart"/>
      <w:r w:rsidRPr="009951C9">
        <w:rPr>
          <w:rFonts w:ascii="Times New Roman" w:eastAsia="Times New Roman" w:hAnsi="Times New Roman" w:cs="Times New Roman"/>
          <w:color w:val="000000"/>
          <w:sz w:val="24"/>
          <w:szCs w:val="24"/>
        </w:rPr>
        <w:t>Dembosky</w:t>
      </w:r>
      <w:proofErr w:type="spellEnd"/>
      <w:r w:rsidRPr="009951C9">
        <w:rPr>
          <w:rFonts w:ascii="Times New Roman" w:eastAsia="Times New Roman" w:hAnsi="Times New Roman" w:cs="Times New Roman"/>
          <w:color w:val="000000"/>
          <w:sz w:val="24"/>
          <w:szCs w:val="24"/>
        </w:rPr>
        <w:t xml:space="preserve"> A. “Data Prescription for Better Healthcare.” Financial Times, December 12, 2012, p. 19.2012.</w:t>
      </w:r>
    </w:p>
    <w:p w:rsidR="009B11FC" w:rsidRPr="009951C9" w:rsidRDefault="009B11FC" w:rsidP="009951C9">
      <w:pPr>
        <w:pStyle w:val="ListParagraph"/>
        <w:numPr>
          <w:ilvl w:val="0"/>
          <w:numId w:val="1"/>
        </w:numPr>
        <w:spacing w:line="276" w:lineRule="auto"/>
        <w:jc w:val="both"/>
        <w:rPr>
          <w:rFonts w:ascii="Times New Roman" w:hAnsi="Times New Roman" w:cs="Times New Roman"/>
          <w:color w:val="000000" w:themeColor="text1"/>
          <w:sz w:val="24"/>
          <w:szCs w:val="24"/>
        </w:rPr>
      </w:pPr>
      <w:r w:rsidRPr="009951C9">
        <w:rPr>
          <w:rFonts w:ascii="Times New Roman" w:eastAsia="Times New Roman" w:hAnsi="Times New Roman" w:cs="Times New Roman"/>
          <w:color w:val="000000"/>
          <w:sz w:val="24"/>
          <w:szCs w:val="24"/>
        </w:rPr>
        <w:t xml:space="preserve">Feldman B, Martin EM, </w:t>
      </w:r>
      <w:proofErr w:type="spellStart"/>
      <w:r w:rsidRPr="009951C9">
        <w:rPr>
          <w:rFonts w:ascii="Times New Roman" w:eastAsia="Times New Roman" w:hAnsi="Times New Roman" w:cs="Times New Roman"/>
          <w:color w:val="000000"/>
          <w:sz w:val="24"/>
          <w:szCs w:val="24"/>
        </w:rPr>
        <w:t>Skotnes</w:t>
      </w:r>
      <w:proofErr w:type="spellEnd"/>
      <w:r w:rsidRPr="009951C9">
        <w:rPr>
          <w:rFonts w:ascii="Times New Roman" w:eastAsia="Times New Roman" w:hAnsi="Times New Roman" w:cs="Times New Roman"/>
          <w:color w:val="000000"/>
          <w:sz w:val="24"/>
          <w:szCs w:val="24"/>
        </w:rPr>
        <w:t xml:space="preserve"> T. “Big Data in Healthcare Hype and Hope.” October 2012. Dr. Bonnie 360. 2012.</w:t>
      </w:r>
    </w:p>
    <w:p w:rsidR="009B11FC" w:rsidRPr="009951C9" w:rsidRDefault="009B11FC" w:rsidP="009951C9">
      <w:pPr>
        <w:pStyle w:val="ListParagraph"/>
        <w:numPr>
          <w:ilvl w:val="0"/>
          <w:numId w:val="1"/>
        </w:numPr>
        <w:spacing w:line="276" w:lineRule="auto"/>
        <w:jc w:val="both"/>
        <w:rPr>
          <w:rFonts w:ascii="Times New Roman" w:hAnsi="Times New Roman" w:cs="Times New Roman"/>
          <w:color w:val="000000" w:themeColor="text1"/>
          <w:sz w:val="24"/>
          <w:szCs w:val="24"/>
        </w:rPr>
      </w:pPr>
      <w:proofErr w:type="spellStart"/>
      <w:r w:rsidRPr="009951C9">
        <w:rPr>
          <w:rFonts w:ascii="Times New Roman" w:eastAsia="Times New Roman" w:hAnsi="Times New Roman" w:cs="Times New Roman"/>
          <w:color w:val="000000"/>
          <w:sz w:val="24"/>
          <w:szCs w:val="24"/>
        </w:rPr>
        <w:t>Fernandes</w:t>
      </w:r>
      <w:proofErr w:type="spellEnd"/>
      <w:r w:rsidRPr="009951C9">
        <w:rPr>
          <w:rFonts w:ascii="Times New Roman" w:eastAsia="Times New Roman" w:hAnsi="Times New Roman" w:cs="Times New Roman"/>
          <w:color w:val="000000"/>
          <w:sz w:val="24"/>
          <w:szCs w:val="24"/>
        </w:rPr>
        <w:t xml:space="preserve"> L, O’Connor M, Weaver V. J AHIMA. 2012. Big data, bigger outcomes; pp. 38–42.[</w:t>
      </w:r>
      <w:hyperlink r:id="rId5" w:tgtFrame="pmc_ext" w:history="1">
        <w:r w:rsidRPr="009951C9">
          <w:rPr>
            <w:rFonts w:ascii="Times New Roman" w:eastAsia="Times New Roman" w:hAnsi="Times New Roman" w:cs="Times New Roman"/>
            <w:color w:val="642A8F"/>
            <w:sz w:val="24"/>
            <w:szCs w:val="24"/>
            <w:u w:val="single"/>
          </w:rPr>
          <w:t>PubMed</w:t>
        </w:r>
      </w:hyperlink>
      <w:r w:rsidRPr="009951C9">
        <w:rPr>
          <w:rFonts w:ascii="Times New Roman" w:eastAsia="Times New Roman" w:hAnsi="Times New Roman" w:cs="Times New Roman"/>
          <w:color w:val="000000"/>
          <w:sz w:val="24"/>
          <w:szCs w:val="24"/>
        </w:rPr>
        <w:t>]</w:t>
      </w:r>
    </w:p>
    <w:p w:rsidR="009B11FC" w:rsidRPr="009951C9" w:rsidRDefault="009B11FC" w:rsidP="009951C9">
      <w:pPr>
        <w:pStyle w:val="ListParagraph"/>
        <w:numPr>
          <w:ilvl w:val="0"/>
          <w:numId w:val="1"/>
        </w:numPr>
        <w:spacing w:line="276" w:lineRule="auto"/>
        <w:jc w:val="both"/>
        <w:rPr>
          <w:rFonts w:ascii="Times New Roman" w:hAnsi="Times New Roman" w:cs="Times New Roman"/>
          <w:color w:val="000000" w:themeColor="text1"/>
          <w:sz w:val="24"/>
          <w:szCs w:val="24"/>
        </w:rPr>
      </w:pPr>
      <w:r w:rsidRPr="009951C9">
        <w:rPr>
          <w:rFonts w:ascii="Times New Roman" w:hAnsi="Times New Roman" w:cs="Times New Roman"/>
          <w:sz w:val="24"/>
          <w:szCs w:val="24"/>
        </w:rPr>
        <w:t>Encyclopedia WTF: Predictive Analytics</w:t>
      </w:r>
    </w:p>
    <w:p w:rsidR="009B11FC" w:rsidRPr="009951C9" w:rsidRDefault="009B11FC" w:rsidP="009951C9">
      <w:pPr>
        <w:pStyle w:val="ListParagraph"/>
        <w:numPr>
          <w:ilvl w:val="0"/>
          <w:numId w:val="1"/>
        </w:numPr>
        <w:spacing w:line="276" w:lineRule="auto"/>
        <w:jc w:val="both"/>
        <w:rPr>
          <w:rFonts w:ascii="Times New Roman" w:hAnsi="Times New Roman" w:cs="Times New Roman"/>
          <w:color w:val="000000" w:themeColor="text1"/>
          <w:sz w:val="24"/>
          <w:szCs w:val="24"/>
        </w:rPr>
      </w:pPr>
      <w:proofErr w:type="spellStart"/>
      <w:r w:rsidRPr="009951C9">
        <w:rPr>
          <w:rFonts w:ascii="Times New Roman" w:hAnsi="Times New Roman" w:cs="Times New Roman"/>
          <w:color w:val="53565A"/>
          <w:sz w:val="24"/>
          <w:szCs w:val="24"/>
          <w:shd w:val="clear" w:color="auto" w:fill="FFFFFF"/>
        </w:rPr>
        <w:t>Ustun</w:t>
      </w:r>
      <w:proofErr w:type="spellEnd"/>
      <w:r w:rsidRPr="009951C9">
        <w:rPr>
          <w:rFonts w:ascii="Times New Roman" w:hAnsi="Times New Roman" w:cs="Times New Roman"/>
          <w:color w:val="53565A"/>
          <w:sz w:val="24"/>
          <w:szCs w:val="24"/>
          <w:shd w:val="clear" w:color="auto" w:fill="FFFFFF"/>
        </w:rPr>
        <w:t xml:space="preserve">, B., Westover, M. B., </w:t>
      </w:r>
      <w:proofErr w:type="spellStart"/>
      <w:r w:rsidRPr="009951C9">
        <w:rPr>
          <w:rFonts w:ascii="Times New Roman" w:hAnsi="Times New Roman" w:cs="Times New Roman"/>
          <w:color w:val="53565A"/>
          <w:sz w:val="24"/>
          <w:szCs w:val="24"/>
          <w:shd w:val="clear" w:color="auto" w:fill="FFFFFF"/>
        </w:rPr>
        <w:t>Rudin</w:t>
      </w:r>
      <w:proofErr w:type="spellEnd"/>
      <w:r w:rsidRPr="009951C9">
        <w:rPr>
          <w:rFonts w:ascii="Times New Roman" w:hAnsi="Times New Roman" w:cs="Times New Roman"/>
          <w:color w:val="53565A"/>
          <w:sz w:val="24"/>
          <w:szCs w:val="24"/>
          <w:shd w:val="clear" w:color="auto" w:fill="FFFFFF"/>
        </w:rPr>
        <w:t>, C., &amp; Bianchi, M. T. (2016). Clinical prediction models for sleep apnea: The importance of medical history over symptoms.</w:t>
      </w:r>
      <w:r w:rsidRPr="009951C9">
        <w:rPr>
          <w:rFonts w:ascii="Times New Roman" w:hAnsi="Times New Roman" w:cs="Times New Roman"/>
          <w:i/>
          <w:iCs/>
          <w:color w:val="53565A"/>
          <w:sz w:val="24"/>
          <w:szCs w:val="24"/>
          <w:shd w:val="clear" w:color="auto" w:fill="FFFFFF"/>
        </w:rPr>
        <w:t xml:space="preserve"> Journal of Clinical Sleep </w:t>
      </w:r>
      <w:proofErr w:type="gramStart"/>
      <w:r w:rsidRPr="009951C9">
        <w:rPr>
          <w:rFonts w:ascii="Times New Roman" w:hAnsi="Times New Roman" w:cs="Times New Roman"/>
          <w:i/>
          <w:iCs/>
          <w:color w:val="53565A"/>
          <w:sz w:val="24"/>
          <w:szCs w:val="24"/>
          <w:shd w:val="clear" w:color="auto" w:fill="FFFFFF"/>
        </w:rPr>
        <w:t>Medicine :</w:t>
      </w:r>
      <w:proofErr w:type="gramEnd"/>
      <w:r w:rsidRPr="009951C9">
        <w:rPr>
          <w:rFonts w:ascii="Times New Roman" w:hAnsi="Times New Roman" w:cs="Times New Roman"/>
          <w:i/>
          <w:iCs/>
          <w:color w:val="53565A"/>
          <w:sz w:val="24"/>
          <w:szCs w:val="24"/>
          <w:shd w:val="clear" w:color="auto" w:fill="FFFFFF"/>
        </w:rPr>
        <w:t xml:space="preserve"> JCSM : Official Publication of the American Academy of Sleep Medicine, 12</w:t>
      </w:r>
      <w:r w:rsidRPr="009951C9">
        <w:rPr>
          <w:rFonts w:ascii="Times New Roman" w:hAnsi="Times New Roman" w:cs="Times New Roman"/>
          <w:color w:val="53565A"/>
          <w:sz w:val="24"/>
          <w:szCs w:val="24"/>
          <w:shd w:val="clear" w:color="auto" w:fill="FFFFFF"/>
        </w:rPr>
        <w:t>(2), 161. </w:t>
      </w:r>
    </w:p>
    <w:p w:rsidR="009B11FC" w:rsidRPr="009951C9" w:rsidRDefault="009B11FC" w:rsidP="009951C9">
      <w:pPr>
        <w:spacing w:line="240" w:lineRule="auto"/>
        <w:jc w:val="both"/>
        <w:rPr>
          <w:rFonts w:ascii="Times New Roman" w:hAnsi="Times New Roman" w:cs="Times New Roman"/>
          <w:color w:val="000000" w:themeColor="text1"/>
          <w:sz w:val="24"/>
          <w:szCs w:val="24"/>
        </w:rPr>
      </w:pPr>
    </w:p>
    <w:p w:rsidR="00E753AC" w:rsidRPr="009951C9" w:rsidRDefault="00E753AC" w:rsidP="009951C9">
      <w:pPr>
        <w:autoSpaceDE w:val="0"/>
        <w:autoSpaceDN w:val="0"/>
        <w:adjustRightInd w:val="0"/>
        <w:spacing w:after="0" w:line="240" w:lineRule="auto"/>
        <w:jc w:val="both"/>
        <w:rPr>
          <w:rFonts w:ascii="Times New Roman" w:hAnsi="Times New Roman" w:cs="Times New Roman"/>
          <w:color w:val="131413"/>
          <w:sz w:val="24"/>
          <w:szCs w:val="24"/>
        </w:rPr>
      </w:pPr>
      <w:r w:rsidRPr="009951C9">
        <w:rPr>
          <w:rFonts w:ascii="Times New Roman" w:hAnsi="Times New Roman" w:cs="Times New Roman"/>
          <w:color w:val="131413"/>
          <w:sz w:val="24"/>
          <w:szCs w:val="24"/>
        </w:rPr>
        <w:t xml:space="preserve">Papadopoulos, T., </w:t>
      </w:r>
      <w:proofErr w:type="spellStart"/>
      <w:r w:rsidRPr="009951C9">
        <w:rPr>
          <w:rFonts w:ascii="Times New Roman" w:hAnsi="Times New Roman" w:cs="Times New Roman"/>
          <w:color w:val="131413"/>
          <w:sz w:val="24"/>
          <w:szCs w:val="24"/>
        </w:rPr>
        <w:t>Gunasekaran</w:t>
      </w:r>
      <w:proofErr w:type="spellEnd"/>
      <w:r w:rsidRPr="009951C9">
        <w:rPr>
          <w:rFonts w:ascii="Times New Roman" w:hAnsi="Times New Roman" w:cs="Times New Roman"/>
          <w:color w:val="131413"/>
          <w:sz w:val="24"/>
          <w:szCs w:val="24"/>
        </w:rPr>
        <w:t xml:space="preserve">, A., Dubey, R., Altay, N., Childe, S. J., &amp; </w:t>
      </w:r>
      <w:proofErr w:type="spellStart"/>
      <w:r w:rsidRPr="009951C9">
        <w:rPr>
          <w:rFonts w:ascii="Times New Roman" w:hAnsi="Times New Roman" w:cs="Times New Roman"/>
          <w:color w:val="131413"/>
          <w:sz w:val="24"/>
          <w:szCs w:val="24"/>
        </w:rPr>
        <w:t>Fosso-Wamba</w:t>
      </w:r>
      <w:proofErr w:type="spellEnd"/>
      <w:r w:rsidRPr="009951C9">
        <w:rPr>
          <w:rFonts w:ascii="Times New Roman" w:hAnsi="Times New Roman" w:cs="Times New Roman"/>
          <w:color w:val="131413"/>
          <w:sz w:val="24"/>
          <w:szCs w:val="24"/>
        </w:rPr>
        <w:t xml:space="preserve">, S. (2016). The role of Big Data in explaining disaster resilience in supply chains for sustainability. </w:t>
      </w:r>
      <w:r w:rsidRPr="009951C9">
        <w:rPr>
          <w:rFonts w:ascii="Times New Roman" w:hAnsi="Times New Roman" w:cs="Times New Roman"/>
          <w:i/>
          <w:iCs/>
          <w:color w:val="131413"/>
          <w:sz w:val="24"/>
          <w:szCs w:val="24"/>
        </w:rPr>
        <w:t>Journal of Cleaner</w:t>
      </w:r>
      <w:r w:rsidRPr="009951C9">
        <w:rPr>
          <w:rFonts w:ascii="Times New Roman" w:hAnsi="Times New Roman" w:cs="Times New Roman"/>
          <w:color w:val="131413"/>
          <w:sz w:val="24"/>
          <w:szCs w:val="24"/>
        </w:rPr>
        <w:t xml:space="preserve"> </w:t>
      </w:r>
      <w:r w:rsidRPr="009951C9">
        <w:rPr>
          <w:rFonts w:ascii="Times New Roman" w:hAnsi="Times New Roman" w:cs="Times New Roman"/>
          <w:i/>
          <w:iCs/>
          <w:color w:val="131413"/>
          <w:sz w:val="24"/>
          <w:szCs w:val="24"/>
        </w:rPr>
        <w:t>Production</w:t>
      </w:r>
      <w:r w:rsidRPr="009951C9">
        <w:rPr>
          <w:rFonts w:ascii="Times New Roman" w:hAnsi="Times New Roman" w:cs="Times New Roman"/>
          <w:color w:val="131413"/>
          <w:sz w:val="24"/>
          <w:szCs w:val="24"/>
        </w:rPr>
        <w:t xml:space="preserve">, </w:t>
      </w:r>
      <w:r w:rsidRPr="009951C9">
        <w:rPr>
          <w:rFonts w:ascii="Times New Roman" w:hAnsi="Times New Roman" w:cs="Times New Roman"/>
          <w:i/>
          <w:iCs/>
          <w:color w:val="131413"/>
          <w:sz w:val="24"/>
          <w:szCs w:val="24"/>
        </w:rPr>
        <w:t>142</w:t>
      </w:r>
      <w:r w:rsidRPr="009951C9">
        <w:rPr>
          <w:rFonts w:ascii="Times New Roman" w:hAnsi="Times New Roman" w:cs="Times New Roman"/>
          <w:color w:val="131413"/>
          <w:sz w:val="24"/>
          <w:szCs w:val="24"/>
        </w:rPr>
        <w:t>, 1108–1118.</w:t>
      </w:r>
    </w:p>
    <w:p w:rsidR="00E753AC" w:rsidRPr="009951C9" w:rsidRDefault="00E753AC" w:rsidP="009951C9">
      <w:pPr>
        <w:autoSpaceDE w:val="0"/>
        <w:autoSpaceDN w:val="0"/>
        <w:adjustRightInd w:val="0"/>
        <w:spacing w:after="0" w:line="240" w:lineRule="auto"/>
        <w:jc w:val="both"/>
        <w:rPr>
          <w:rFonts w:ascii="Times New Roman" w:hAnsi="Times New Roman" w:cs="Times New Roman"/>
          <w:i/>
          <w:iCs/>
          <w:color w:val="131413"/>
          <w:sz w:val="24"/>
          <w:szCs w:val="24"/>
        </w:rPr>
      </w:pPr>
      <w:r w:rsidRPr="009951C9">
        <w:rPr>
          <w:rFonts w:ascii="Times New Roman" w:hAnsi="Times New Roman" w:cs="Times New Roman"/>
          <w:color w:val="131413"/>
          <w:sz w:val="24"/>
          <w:szCs w:val="24"/>
        </w:rPr>
        <w:t>Spiegel, J. R.</w:t>
      </w:r>
      <w:proofErr w:type="gramStart"/>
      <w:r w:rsidRPr="009951C9">
        <w:rPr>
          <w:rFonts w:ascii="Times New Roman" w:hAnsi="Times New Roman" w:cs="Times New Roman"/>
          <w:color w:val="131413"/>
          <w:sz w:val="24"/>
          <w:szCs w:val="24"/>
        </w:rPr>
        <w:t>,</w:t>
      </w:r>
      <w:proofErr w:type="spellStart"/>
      <w:r w:rsidRPr="009951C9">
        <w:rPr>
          <w:rFonts w:ascii="Times New Roman" w:hAnsi="Times New Roman" w:cs="Times New Roman"/>
          <w:color w:val="131413"/>
          <w:sz w:val="24"/>
          <w:szCs w:val="24"/>
        </w:rPr>
        <w:t>Mckenna,M.T</w:t>
      </w:r>
      <w:proofErr w:type="spellEnd"/>
      <w:proofErr w:type="gramEnd"/>
      <w:r w:rsidRPr="009951C9">
        <w:rPr>
          <w:rFonts w:ascii="Times New Roman" w:hAnsi="Times New Roman" w:cs="Times New Roman"/>
          <w:color w:val="131413"/>
          <w:sz w:val="24"/>
          <w:szCs w:val="24"/>
        </w:rPr>
        <w:t xml:space="preserve">., </w:t>
      </w:r>
      <w:proofErr w:type="spellStart"/>
      <w:r w:rsidRPr="009951C9">
        <w:rPr>
          <w:rFonts w:ascii="Times New Roman" w:hAnsi="Times New Roman" w:cs="Times New Roman"/>
          <w:color w:val="131413"/>
          <w:sz w:val="24"/>
          <w:szCs w:val="24"/>
        </w:rPr>
        <w:t>Lakshman,G</w:t>
      </w:r>
      <w:proofErr w:type="spellEnd"/>
      <w:r w:rsidRPr="009951C9">
        <w:rPr>
          <w:rFonts w:ascii="Times New Roman" w:hAnsi="Times New Roman" w:cs="Times New Roman"/>
          <w:color w:val="131413"/>
          <w:sz w:val="24"/>
          <w:szCs w:val="24"/>
        </w:rPr>
        <w:t xml:space="preserve">. </w:t>
      </w:r>
      <w:proofErr w:type="spellStart"/>
      <w:r w:rsidRPr="009951C9">
        <w:rPr>
          <w:rFonts w:ascii="Times New Roman" w:hAnsi="Times New Roman" w:cs="Times New Roman"/>
          <w:color w:val="131413"/>
          <w:sz w:val="24"/>
          <w:szCs w:val="24"/>
        </w:rPr>
        <w:t>S.,&amp;Nordstrom</w:t>
      </w:r>
      <w:proofErr w:type="spellEnd"/>
      <w:r w:rsidRPr="009951C9">
        <w:rPr>
          <w:rFonts w:ascii="Times New Roman" w:hAnsi="Times New Roman" w:cs="Times New Roman"/>
          <w:color w:val="131413"/>
          <w:sz w:val="24"/>
          <w:szCs w:val="24"/>
        </w:rPr>
        <w:t xml:space="preserve">, P.G. (2013). </w:t>
      </w:r>
      <w:r w:rsidRPr="009951C9">
        <w:rPr>
          <w:rFonts w:ascii="Times New Roman" w:hAnsi="Times New Roman" w:cs="Times New Roman"/>
          <w:i/>
          <w:iCs/>
          <w:color w:val="131413"/>
          <w:sz w:val="24"/>
          <w:szCs w:val="24"/>
        </w:rPr>
        <w:t>Method and system for anticipatory package shipping</w:t>
      </w:r>
      <w:r w:rsidRPr="009951C9">
        <w:rPr>
          <w:rFonts w:ascii="Times New Roman" w:hAnsi="Times New Roman" w:cs="Times New Roman"/>
          <w:color w:val="131413"/>
          <w:sz w:val="24"/>
          <w:szCs w:val="24"/>
        </w:rPr>
        <w:t>, USA patent application.</w:t>
      </w:r>
    </w:p>
    <w:p w:rsidR="00E753AC" w:rsidRPr="009951C9" w:rsidRDefault="00E753AC" w:rsidP="009951C9">
      <w:pPr>
        <w:autoSpaceDE w:val="0"/>
        <w:autoSpaceDN w:val="0"/>
        <w:adjustRightInd w:val="0"/>
        <w:spacing w:after="0" w:line="240" w:lineRule="auto"/>
        <w:jc w:val="both"/>
        <w:rPr>
          <w:rFonts w:ascii="Times New Roman" w:hAnsi="Times New Roman" w:cs="Times New Roman"/>
          <w:color w:val="131413"/>
          <w:sz w:val="24"/>
          <w:szCs w:val="24"/>
        </w:rPr>
      </w:pPr>
      <w:r w:rsidRPr="009951C9">
        <w:rPr>
          <w:rFonts w:ascii="Times New Roman" w:hAnsi="Times New Roman" w:cs="Times New Roman"/>
          <w:color w:val="131413"/>
          <w:sz w:val="24"/>
          <w:szCs w:val="24"/>
        </w:rPr>
        <w:t xml:space="preserve">Wang, G., </w:t>
      </w:r>
      <w:proofErr w:type="spellStart"/>
      <w:r w:rsidRPr="009951C9">
        <w:rPr>
          <w:rFonts w:ascii="Times New Roman" w:hAnsi="Times New Roman" w:cs="Times New Roman"/>
          <w:color w:val="131413"/>
          <w:sz w:val="24"/>
          <w:szCs w:val="24"/>
        </w:rPr>
        <w:t>Gunasekaran</w:t>
      </w:r>
      <w:proofErr w:type="spellEnd"/>
      <w:r w:rsidRPr="009951C9">
        <w:rPr>
          <w:rFonts w:ascii="Times New Roman" w:hAnsi="Times New Roman" w:cs="Times New Roman"/>
          <w:color w:val="131413"/>
          <w:sz w:val="24"/>
          <w:szCs w:val="24"/>
        </w:rPr>
        <w:t xml:space="preserve">, A., Ngai, E. W. T., &amp; Papadopoulos, T. (2016). Big data analytics in logistics and supply chain management: Certain investigations for research and applications. </w:t>
      </w:r>
      <w:r w:rsidRPr="009951C9">
        <w:rPr>
          <w:rFonts w:ascii="Times New Roman" w:hAnsi="Times New Roman" w:cs="Times New Roman"/>
          <w:i/>
          <w:iCs/>
          <w:color w:val="131413"/>
          <w:sz w:val="24"/>
          <w:szCs w:val="24"/>
        </w:rPr>
        <w:t>International Journal of</w:t>
      </w:r>
      <w:r w:rsidRPr="009951C9">
        <w:rPr>
          <w:rFonts w:ascii="Times New Roman" w:hAnsi="Times New Roman" w:cs="Times New Roman"/>
          <w:color w:val="131413"/>
          <w:sz w:val="24"/>
          <w:szCs w:val="24"/>
        </w:rPr>
        <w:t xml:space="preserve"> </w:t>
      </w:r>
      <w:r w:rsidRPr="009951C9">
        <w:rPr>
          <w:rFonts w:ascii="Times New Roman" w:hAnsi="Times New Roman" w:cs="Times New Roman"/>
          <w:i/>
          <w:iCs/>
          <w:color w:val="131413"/>
          <w:sz w:val="24"/>
          <w:szCs w:val="24"/>
        </w:rPr>
        <w:t>Production Economics</w:t>
      </w:r>
      <w:r w:rsidRPr="009951C9">
        <w:rPr>
          <w:rFonts w:ascii="Times New Roman" w:hAnsi="Times New Roman" w:cs="Times New Roman"/>
          <w:color w:val="131413"/>
          <w:sz w:val="24"/>
          <w:szCs w:val="24"/>
        </w:rPr>
        <w:t xml:space="preserve">, </w:t>
      </w:r>
      <w:r w:rsidRPr="009951C9">
        <w:rPr>
          <w:rFonts w:ascii="Times New Roman" w:hAnsi="Times New Roman" w:cs="Times New Roman"/>
          <w:i/>
          <w:iCs/>
          <w:color w:val="131413"/>
          <w:sz w:val="24"/>
          <w:szCs w:val="24"/>
        </w:rPr>
        <w:t>176</w:t>
      </w:r>
      <w:r w:rsidRPr="009951C9">
        <w:rPr>
          <w:rFonts w:ascii="Times New Roman" w:hAnsi="Times New Roman" w:cs="Times New Roman"/>
          <w:color w:val="131413"/>
          <w:sz w:val="24"/>
          <w:szCs w:val="24"/>
        </w:rPr>
        <w:t>, 98–110.</w:t>
      </w:r>
    </w:p>
    <w:p w:rsidR="00E753AC" w:rsidRPr="009951C9" w:rsidRDefault="00E753AC" w:rsidP="009951C9">
      <w:pPr>
        <w:autoSpaceDE w:val="0"/>
        <w:autoSpaceDN w:val="0"/>
        <w:adjustRightInd w:val="0"/>
        <w:spacing w:after="0" w:line="240" w:lineRule="auto"/>
        <w:jc w:val="both"/>
        <w:rPr>
          <w:rFonts w:ascii="Times New Roman" w:hAnsi="Times New Roman" w:cs="Times New Roman"/>
          <w:color w:val="131413"/>
          <w:sz w:val="24"/>
          <w:szCs w:val="24"/>
        </w:rPr>
      </w:pPr>
      <w:r w:rsidRPr="009951C9">
        <w:rPr>
          <w:rFonts w:ascii="Times New Roman" w:hAnsi="Times New Roman" w:cs="Times New Roman"/>
          <w:color w:val="131413"/>
          <w:sz w:val="24"/>
          <w:szCs w:val="24"/>
        </w:rPr>
        <w:t xml:space="preserve">Dubey, R., </w:t>
      </w:r>
      <w:proofErr w:type="spellStart"/>
      <w:r w:rsidRPr="009951C9">
        <w:rPr>
          <w:rFonts w:ascii="Times New Roman" w:hAnsi="Times New Roman" w:cs="Times New Roman"/>
          <w:color w:val="131413"/>
          <w:sz w:val="24"/>
          <w:szCs w:val="24"/>
        </w:rPr>
        <w:t>Gunasekaran</w:t>
      </w:r>
      <w:proofErr w:type="spellEnd"/>
      <w:r w:rsidRPr="009951C9">
        <w:rPr>
          <w:rFonts w:ascii="Times New Roman" w:hAnsi="Times New Roman" w:cs="Times New Roman"/>
          <w:color w:val="131413"/>
          <w:sz w:val="24"/>
          <w:szCs w:val="24"/>
        </w:rPr>
        <w:t xml:space="preserve">, A., Childe, S. J., </w:t>
      </w:r>
      <w:proofErr w:type="spellStart"/>
      <w:r w:rsidRPr="009951C9">
        <w:rPr>
          <w:rFonts w:ascii="Times New Roman" w:hAnsi="Times New Roman" w:cs="Times New Roman"/>
          <w:color w:val="131413"/>
          <w:sz w:val="24"/>
          <w:szCs w:val="24"/>
        </w:rPr>
        <w:t>Wamba</w:t>
      </w:r>
      <w:proofErr w:type="spellEnd"/>
      <w:r w:rsidRPr="009951C9">
        <w:rPr>
          <w:rFonts w:ascii="Times New Roman" w:hAnsi="Times New Roman" w:cs="Times New Roman"/>
          <w:color w:val="131413"/>
          <w:sz w:val="24"/>
          <w:szCs w:val="24"/>
        </w:rPr>
        <w:t xml:space="preserve">, S. F., &amp; Papadopoulos, T. (2016). The impact of big data on world-class sustainable manufacturing. </w:t>
      </w:r>
      <w:r w:rsidRPr="009951C9">
        <w:rPr>
          <w:rFonts w:ascii="Times New Roman" w:hAnsi="Times New Roman" w:cs="Times New Roman"/>
          <w:i/>
          <w:iCs/>
          <w:color w:val="131413"/>
          <w:sz w:val="24"/>
          <w:szCs w:val="24"/>
        </w:rPr>
        <w:t>The International Journal of Advanced Manufacturing</w:t>
      </w:r>
      <w:r w:rsidRPr="009951C9">
        <w:rPr>
          <w:rFonts w:ascii="Times New Roman" w:hAnsi="Times New Roman" w:cs="Times New Roman"/>
          <w:color w:val="131413"/>
          <w:sz w:val="24"/>
          <w:szCs w:val="24"/>
        </w:rPr>
        <w:t xml:space="preserve"> </w:t>
      </w:r>
      <w:r w:rsidRPr="009951C9">
        <w:rPr>
          <w:rFonts w:ascii="Times New Roman" w:hAnsi="Times New Roman" w:cs="Times New Roman"/>
          <w:i/>
          <w:iCs/>
          <w:color w:val="131413"/>
          <w:sz w:val="24"/>
          <w:szCs w:val="24"/>
        </w:rPr>
        <w:t>Technology</w:t>
      </w:r>
      <w:r w:rsidRPr="009951C9">
        <w:rPr>
          <w:rFonts w:ascii="Times New Roman" w:hAnsi="Times New Roman" w:cs="Times New Roman"/>
          <w:color w:val="131413"/>
          <w:sz w:val="24"/>
          <w:szCs w:val="24"/>
        </w:rPr>
        <w:t xml:space="preserve">, </w:t>
      </w:r>
      <w:r w:rsidRPr="009951C9">
        <w:rPr>
          <w:rFonts w:ascii="Times New Roman" w:hAnsi="Times New Roman" w:cs="Times New Roman"/>
          <w:i/>
          <w:iCs/>
          <w:color w:val="131413"/>
          <w:sz w:val="24"/>
          <w:szCs w:val="24"/>
        </w:rPr>
        <w:t>84</w:t>
      </w:r>
      <w:r w:rsidRPr="009951C9">
        <w:rPr>
          <w:rFonts w:ascii="Times New Roman" w:hAnsi="Times New Roman" w:cs="Times New Roman"/>
          <w:color w:val="131413"/>
          <w:sz w:val="24"/>
          <w:szCs w:val="24"/>
        </w:rPr>
        <w:t>, 631–645.</w:t>
      </w:r>
    </w:p>
    <w:p w:rsidR="004E3FDD" w:rsidRPr="009951C9" w:rsidRDefault="00E753AC" w:rsidP="009951C9">
      <w:pPr>
        <w:autoSpaceDE w:val="0"/>
        <w:autoSpaceDN w:val="0"/>
        <w:adjustRightInd w:val="0"/>
        <w:spacing w:after="0" w:line="240" w:lineRule="auto"/>
        <w:jc w:val="both"/>
        <w:rPr>
          <w:rFonts w:ascii="Times New Roman" w:hAnsi="Times New Roman" w:cs="Times New Roman"/>
          <w:color w:val="131413"/>
          <w:sz w:val="24"/>
          <w:szCs w:val="24"/>
        </w:rPr>
      </w:pPr>
      <w:r w:rsidRPr="009951C9">
        <w:rPr>
          <w:rFonts w:ascii="Times New Roman" w:hAnsi="Times New Roman" w:cs="Times New Roman"/>
          <w:color w:val="131413"/>
          <w:sz w:val="24"/>
          <w:szCs w:val="24"/>
        </w:rPr>
        <w:lastRenderedPageBreak/>
        <w:t xml:space="preserve">Waller, M. A., &amp; Fawcett, S. E. (2013). Data science, predictive analytics, and big data: A revolution that will transform supply chain design and management. </w:t>
      </w:r>
      <w:r w:rsidRPr="009951C9">
        <w:rPr>
          <w:rFonts w:ascii="Times New Roman" w:hAnsi="Times New Roman" w:cs="Times New Roman"/>
          <w:i/>
          <w:iCs/>
          <w:color w:val="131413"/>
          <w:sz w:val="24"/>
          <w:szCs w:val="24"/>
        </w:rPr>
        <w:t>Journal of Business Logistics</w:t>
      </w:r>
      <w:r w:rsidRPr="009951C9">
        <w:rPr>
          <w:rFonts w:ascii="Times New Roman" w:hAnsi="Times New Roman" w:cs="Times New Roman"/>
          <w:color w:val="131413"/>
          <w:sz w:val="24"/>
          <w:szCs w:val="24"/>
        </w:rPr>
        <w:t xml:space="preserve">, </w:t>
      </w:r>
      <w:r w:rsidRPr="009951C9">
        <w:rPr>
          <w:rFonts w:ascii="Times New Roman" w:hAnsi="Times New Roman" w:cs="Times New Roman"/>
          <w:i/>
          <w:iCs/>
          <w:color w:val="131413"/>
          <w:sz w:val="24"/>
          <w:szCs w:val="24"/>
        </w:rPr>
        <w:t>34</w:t>
      </w:r>
      <w:r w:rsidRPr="009951C9">
        <w:rPr>
          <w:rFonts w:ascii="Times New Roman" w:hAnsi="Times New Roman" w:cs="Times New Roman"/>
          <w:color w:val="131413"/>
          <w:sz w:val="24"/>
          <w:szCs w:val="24"/>
        </w:rPr>
        <w:t>, 77–84.</w:t>
      </w:r>
    </w:p>
    <w:p w:rsidR="004E3FDD" w:rsidRPr="009951C9" w:rsidRDefault="004E3FDD" w:rsidP="009951C9">
      <w:pPr>
        <w:jc w:val="both"/>
        <w:rPr>
          <w:rFonts w:ascii="Times New Roman" w:hAnsi="Times New Roman" w:cs="Times New Roman"/>
          <w:color w:val="131413"/>
          <w:sz w:val="24"/>
          <w:szCs w:val="24"/>
        </w:rPr>
      </w:pPr>
      <w:r w:rsidRPr="009951C9">
        <w:rPr>
          <w:rFonts w:ascii="Times New Roman" w:hAnsi="Times New Roman" w:cs="Times New Roman"/>
          <w:color w:val="131413"/>
          <w:sz w:val="24"/>
          <w:szCs w:val="24"/>
        </w:rPr>
        <w:br w:type="page"/>
      </w:r>
    </w:p>
    <w:p w:rsidR="004E3FDD" w:rsidRPr="009951C9" w:rsidRDefault="004E3FDD" w:rsidP="009951C9">
      <w:pPr>
        <w:autoSpaceDE w:val="0"/>
        <w:autoSpaceDN w:val="0"/>
        <w:adjustRightInd w:val="0"/>
        <w:spacing w:after="0" w:line="240" w:lineRule="auto"/>
        <w:jc w:val="both"/>
        <w:rPr>
          <w:rFonts w:ascii="Times New Roman" w:hAnsi="Times New Roman" w:cs="Times New Roman"/>
          <w:color w:val="D2002D"/>
          <w:sz w:val="24"/>
          <w:szCs w:val="24"/>
        </w:rPr>
      </w:pPr>
      <w:r w:rsidRPr="009951C9">
        <w:rPr>
          <w:rFonts w:ascii="Times New Roman" w:hAnsi="Times New Roman" w:cs="Times New Roman"/>
          <w:color w:val="D2002D"/>
          <w:sz w:val="24"/>
          <w:szCs w:val="24"/>
        </w:rPr>
        <w:lastRenderedPageBreak/>
        <w:t xml:space="preserve">Lessons </w:t>
      </w:r>
      <w:proofErr w:type="gramStart"/>
      <w:r w:rsidRPr="009951C9">
        <w:rPr>
          <w:rFonts w:ascii="Times New Roman" w:hAnsi="Times New Roman" w:cs="Times New Roman"/>
          <w:color w:val="D2002D"/>
          <w:sz w:val="24"/>
          <w:szCs w:val="24"/>
        </w:rPr>
        <w:t>From</w:t>
      </w:r>
      <w:proofErr w:type="gramEnd"/>
      <w:r w:rsidRPr="009951C9">
        <w:rPr>
          <w:rFonts w:ascii="Times New Roman" w:hAnsi="Times New Roman" w:cs="Times New Roman"/>
          <w:color w:val="D2002D"/>
          <w:sz w:val="24"/>
          <w:szCs w:val="24"/>
        </w:rPr>
        <w:t xml:space="preserve"> Other Fields</w:t>
      </w:r>
    </w:p>
    <w:p w:rsidR="00D66607" w:rsidRPr="009951C9" w:rsidRDefault="004E3FDD" w:rsidP="009951C9">
      <w:pPr>
        <w:autoSpaceDE w:val="0"/>
        <w:autoSpaceDN w:val="0"/>
        <w:adjustRightInd w:val="0"/>
        <w:spacing w:after="0" w:line="240" w:lineRule="auto"/>
        <w:jc w:val="both"/>
        <w:rPr>
          <w:rFonts w:ascii="Times New Roman" w:hAnsi="Times New Roman" w:cs="Times New Roman"/>
          <w:color w:val="1A171C"/>
          <w:sz w:val="24"/>
          <w:szCs w:val="24"/>
        </w:rPr>
      </w:pPr>
      <w:r w:rsidRPr="009951C9">
        <w:rPr>
          <w:rFonts w:ascii="Times New Roman" w:hAnsi="Times New Roman" w:cs="Times New Roman"/>
          <w:color w:val="1A171C"/>
          <w:sz w:val="24"/>
          <w:szCs w:val="24"/>
        </w:rPr>
        <w:t>Other industries have success</w:t>
      </w:r>
      <w:r w:rsidR="00D66607" w:rsidRPr="009951C9">
        <w:rPr>
          <w:rFonts w:ascii="Times New Roman" w:hAnsi="Times New Roman" w:cs="Times New Roman"/>
          <w:color w:val="1A171C"/>
          <w:sz w:val="24"/>
          <w:szCs w:val="24"/>
        </w:rPr>
        <w:t xml:space="preserve">fully used predictive analytics </w:t>
      </w:r>
      <w:r w:rsidRPr="009951C9">
        <w:rPr>
          <w:rFonts w:ascii="Times New Roman" w:hAnsi="Times New Roman" w:cs="Times New Roman"/>
          <w:color w:val="1A171C"/>
          <w:sz w:val="24"/>
          <w:szCs w:val="24"/>
        </w:rPr>
        <w:t xml:space="preserve">to tailor service delivery </w:t>
      </w:r>
      <w:r w:rsidR="00D66607" w:rsidRPr="009951C9">
        <w:rPr>
          <w:rFonts w:ascii="Times New Roman" w:hAnsi="Times New Roman" w:cs="Times New Roman"/>
          <w:color w:val="1A171C"/>
          <w:sz w:val="24"/>
          <w:szCs w:val="24"/>
        </w:rPr>
        <w:t xml:space="preserve">in real time. Familiar examples </w:t>
      </w:r>
      <w:r w:rsidRPr="009951C9">
        <w:rPr>
          <w:rFonts w:ascii="Times New Roman" w:hAnsi="Times New Roman" w:cs="Times New Roman"/>
          <w:color w:val="1A171C"/>
          <w:sz w:val="24"/>
          <w:szCs w:val="24"/>
        </w:rPr>
        <w:t>include</w:t>
      </w:r>
      <w:r w:rsidR="00D66607" w:rsidRPr="009951C9">
        <w:rPr>
          <w:rFonts w:ascii="Times New Roman" w:hAnsi="Times New Roman" w:cs="Times New Roman"/>
          <w:color w:val="1A171C"/>
          <w:sz w:val="24"/>
          <w:szCs w:val="24"/>
        </w:rPr>
        <w:t xml:space="preserve"> </w:t>
      </w:r>
      <w:r w:rsidRPr="009951C9">
        <w:rPr>
          <w:rFonts w:ascii="Times New Roman" w:hAnsi="Times New Roman" w:cs="Times New Roman"/>
          <w:color w:val="1A171C"/>
          <w:sz w:val="24"/>
          <w:szCs w:val="24"/>
        </w:rPr>
        <w:t>Amazon’</w:t>
      </w:r>
      <w:r w:rsidR="00D66607" w:rsidRPr="009951C9">
        <w:rPr>
          <w:rFonts w:ascii="Times New Roman" w:hAnsi="Times New Roman" w:cs="Times New Roman"/>
          <w:color w:val="1A171C"/>
          <w:sz w:val="24"/>
          <w:szCs w:val="24"/>
        </w:rPr>
        <w:t xml:space="preserve">s product recommendation system </w:t>
      </w:r>
      <w:r w:rsidRPr="009951C9">
        <w:rPr>
          <w:rFonts w:ascii="Times New Roman" w:hAnsi="Times New Roman" w:cs="Times New Roman"/>
          <w:color w:val="1A171C"/>
          <w:sz w:val="24"/>
          <w:szCs w:val="24"/>
        </w:rPr>
        <w:t>for online shopping based on an individual’</w:t>
      </w:r>
      <w:r w:rsidR="00D66607" w:rsidRPr="009951C9">
        <w:rPr>
          <w:rFonts w:ascii="Times New Roman" w:hAnsi="Times New Roman" w:cs="Times New Roman"/>
          <w:color w:val="1A171C"/>
          <w:sz w:val="24"/>
          <w:szCs w:val="24"/>
        </w:rPr>
        <w:t xml:space="preserve">s prior </w:t>
      </w:r>
      <w:r w:rsidRPr="009951C9">
        <w:rPr>
          <w:rFonts w:ascii="Times New Roman" w:hAnsi="Times New Roman" w:cs="Times New Roman"/>
          <w:color w:val="1A171C"/>
          <w:sz w:val="24"/>
          <w:szCs w:val="24"/>
        </w:rPr>
        <w:t>purchases, and American Airlines’</w:t>
      </w:r>
      <w:r w:rsidR="00D66607" w:rsidRPr="009951C9">
        <w:rPr>
          <w:rFonts w:ascii="Times New Roman" w:hAnsi="Times New Roman" w:cs="Times New Roman"/>
          <w:color w:val="1A171C"/>
          <w:sz w:val="24"/>
          <w:szCs w:val="24"/>
        </w:rPr>
        <w:t xml:space="preserve"> ticket pricing system </w:t>
      </w:r>
      <w:r w:rsidRPr="009951C9">
        <w:rPr>
          <w:rFonts w:ascii="Times New Roman" w:hAnsi="Times New Roman" w:cs="Times New Roman"/>
          <w:color w:val="1A171C"/>
          <w:sz w:val="24"/>
          <w:szCs w:val="24"/>
        </w:rPr>
        <w:t>based</w:t>
      </w:r>
      <w:r w:rsidR="00D66607" w:rsidRPr="009951C9">
        <w:rPr>
          <w:rFonts w:ascii="Times New Roman" w:hAnsi="Times New Roman" w:cs="Times New Roman"/>
          <w:color w:val="1A171C"/>
          <w:sz w:val="24"/>
          <w:szCs w:val="24"/>
        </w:rPr>
        <w:t xml:space="preserve"> </w:t>
      </w:r>
      <w:r w:rsidRPr="009951C9">
        <w:rPr>
          <w:rFonts w:ascii="Times New Roman" w:hAnsi="Times New Roman" w:cs="Times New Roman"/>
          <w:color w:val="1A171C"/>
          <w:sz w:val="24"/>
          <w:szCs w:val="24"/>
        </w:rPr>
        <w:t>on</w:t>
      </w:r>
      <w:r w:rsidR="00D66607" w:rsidRPr="009951C9">
        <w:rPr>
          <w:rFonts w:ascii="Times New Roman" w:hAnsi="Times New Roman" w:cs="Times New Roman"/>
          <w:color w:val="1A171C"/>
          <w:sz w:val="24"/>
          <w:szCs w:val="24"/>
        </w:rPr>
        <w:t xml:space="preserve"> </w:t>
      </w:r>
      <w:r w:rsidRPr="009951C9">
        <w:rPr>
          <w:rFonts w:ascii="Times New Roman" w:hAnsi="Times New Roman" w:cs="Times New Roman"/>
          <w:color w:val="1A171C"/>
          <w:sz w:val="24"/>
          <w:szCs w:val="24"/>
        </w:rPr>
        <w:t>prior custo</w:t>
      </w:r>
      <w:r w:rsidR="00D66607" w:rsidRPr="009951C9">
        <w:rPr>
          <w:rFonts w:ascii="Times New Roman" w:hAnsi="Times New Roman" w:cs="Times New Roman"/>
          <w:color w:val="1A171C"/>
          <w:sz w:val="24"/>
          <w:szCs w:val="24"/>
        </w:rPr>
        <w:t xml:space="preserve">mer purchasing trends. Sports teams </w:t>
      </w:r>
      <w:r w:rsidRPr="009951C9">
        <w:rPr>
          <w:rFonts w:ascii="Times New Roman" w:hAnsi="Times New Roman" w:cs="Times New Roman"/>
          <w:color w:val="1A171C"/>
          <w:sz w:val="24"/>
          <w:szCs w:val="24"/>
        </w:rPr>
        <w:t>like the</w:t>
      </w:r>
      <w:r w:rsidR="00D66607" w:rsidRPr="009951C9">
        <w:rPr>
          <w:rFonts w:ascii="Times New Roman" w:hAnsi="Times New Roman" w:cs="Times New Roman"/>
          <w:color w:val="1A171C"/>
          <w:sz w:val="24"/>
          <w:szCs w:val="24"/>
        </w:rPr>
        <w:t xml:space="preserve"> </w:t>
      </w:r>
      <w:r w:rsidRPr="009951C9">
        <w:rPr>
          <w:rFonts w:ascii="Times New Roman" w:hAnsi="Times New Roman" w:cs="Times New Roman"/>
          <w:color w:val="1A171C"/>
          <w:sz w:val="24"/>
          <w:szCs w:val="24"/>
        </w:rPr>
        <w:t>Oakland Athletics h</w:t>
      </w:r>
      <w:r w:rsidR="00D66607" w:rsidRPr="009951C9">
        <w:rPr>
          <w:rFonts w:ascii="Times New Roman" w:hAnsi="Times New Roman" w:cs="Times New Roman"/>
          <w:color w:val="1A171C"/>
          <w:sz w:val="24"/>
          <w:szCs w:val="24"/>
        </w:rPr>
        <w:t xml:space="preserve">ave relied heavily on analytics </w:t>
      </w:r>
      <w:r w:rsidRPr="009951C9">
        <w:rPr>
          <w:rFonts w:ascii="Times New Roman" w:hAnsi="Times New Roman" w:cs="Times New Roman"/>
          <w:color w:val="1A171C"/>
          <w:sz w:val="24"/>
          <w:szCs w:val="24"/>
        </w:rPr>
        <w:t xml:space="preserve">to select player rosters, outperforming </w:t>
      </w:r>
      <w:r w:rsidR="00D66607" w:rsidRPr="009951C9">
        <w:rPr>
          <w:rFonts w:ascii="Times New Roman" w:hAnsi="Times New Roman" w:cs="Times New Roman"/>
          <w:color w:val="1A171C"/>
          <w:sz w:val="24"/>
          <w:szCs w:val="24"/>
        </w:rPr>
        <w:t xml:space="preserve">expectations </w:t>
      </w:r>
      <w:r w:rsidRPr="009951C9">
        <w:rPr>
          <w:rFonts w:ascii="Times New Roman" w:hAnsi="Times New Roman" w:cs="Times New Roman"/>
          <w:color w:val="1A171C"/>
          <w:sz w:val="24"/>
          <w:szCs w:val="24"/>
        </w:rPr>
        <w:t xml:space="preserve">despite having a </w:t>
      </w:r>
      <w:r w:rsidR="00D66607" w:rsidRPr="009951C9">
        <w:rPr>
          <w:rFonts w:ascii="Times New Roman" w:hAnsi="Times New Roman" w:cs="Times New Roman"/>
          <w:color w:val="1A171C"/>
          <w:sz w:val="24"/>
          <w:szCs w:val="24"/>
        </w:rPr>
        <w:t xml:space="preserve">much smaller payroll than other </w:t>
      </w:r>
      <w:r w:rsidRPr="009951C9">
        <w:rPr>
          <w:rFonts w:ascii="Times New Roman" w:hAnsi="Times New Roman" w:cs="Times New Roman"/>
          <w:color w:val="1A171C"/>
          <w:sz w:val="24"/>
          <w:szCs w:val="24"/>
        </w:rPr>
        <w:t>teams. These organiza</w:t>
      </w:r>
      <w:r w:rsidR="00D66607" w:rsidRPr="009951C9">
        <w:rPr>
          <w:rFonts w:ascii="Times New Roman" w:hAnsi="Times New Roman" w:cs="Times New Roman"/>
          <w:color w:val="1A171C"/>
          <w:sz w:val="24"/>
          <w:szCs w:val="24"/>
        </w:rPr>
        <w:t xml:space="preserve">tions use large amounts of data </w:t>
      </w:r>
      <w:r w:rsidRPr="009951C9">
        <w:rPr>
          <w:rFonts w:ascii="Times New Roman" w:hAnsi="Times New Roman" w:cs="Times New Roman"/>
          <w:color w:val="1A171C"/>
          <w:sz w:val="24"/>
          <w:szCs w:val="24"/>
        </w:rPr>
        <w:t>and sophisticated mac</w:t>
      </w:r>
      <w:r w:rsidR="00D66607" w:rsidRPr="009951C9">
        <w:rPr>
          <w:rFonts w:ascii="Times New Roman" w:hAnsi="Times New Roman" w:cs="Times New Roman"/>
          <w:color w:val="1A171C"/>
          <w:sz w:val="24"/>
          <w:szCs w:val="24"/>
        </w:rPr>
        <w:t xml:space="preserve">hine learning algorithms to meet </w:t>
      </w:r>
      <w:r w:rsidRPr="009951C9">
        <w:rPr>
          <w:rFonts w:ascii="Times New Roman" w:hAnsi="Times New Roman" w:cs="Times New Roman"/>
          <w:color w:val="1A171C"/>
          <w:sz w:val="24"/>
          <w:szCs w:val="24"/>
        </w:rPr>
        <w:t>con</w:t>
      </w:r>
      <w:r w:rsidR="00D66607" w:rsidRPr="009951C9">
        <w:rPr>
          <w:rFonts w:ascii="Times New Roman" w:hAnsi="Times New Roman" w:cs="Times New Roman"/>
          <w:color w:val="1A171C"/>
          <w:sz w:val="24"/>
          <w:szCs w:val="24"/>
        </w:rPr>
        <w:t xml:space="preserve">sumer and organizational needs. </w:t>
      </w:r>
      <w:r w:rsidRPr="009951C9">
        <w:rPr>
          <w:rFonts w:ascii="Times New Roman" w:hAnsi="Times New Roman" w:cs="Times New Roman"/>
          <w:color w:val="1A171C"/>
          <w:sz w:val="24"/>
          <w:szCs w:val="24"/>
        </w:rPr>
        <w:t>In health care, predictive analytics offers an automa</w:t>
      </w:r>
      <w:r w:rsidR="00D66607" w:rsidRPr="009951C9">
        <w:rPr>
          <w:rFonts w:ascii="Times New Roman" w:hAnsi="Times New Roman" w:cs="Times New Roman"/>
          <w:color w:val="1A171C"/>
          <w:sz w:val="24"/>
          <w:szCs w:val="24"/>
        </w:rPr>
        <w:t xml:space="preserve">ted </w:t>
      </w:r>
      <w:r w:rsidRPr="009951C9">
        <w:rPr>
          <w:rFonts w:ascii="Times New Roman" w:hAnsi="Times New Roman" w:cs="Times New Roman"/>
          <w:color w:val="1A171C"/>
          <w:sz w:val="24"/>
          <w:szCs w:val="24"/>
        </w:rPr>
        <w:t>means to forecast future health outcomes for individuals</w:t>
      </w:r>
      <w:r w:rsidR="00D66607" w:rsidRPr="009951C9">
        <w:rPr>
          <w:rFonts w:ascii="Times New Roman" w:hAnsi="Times New Roman" w:cs="Times New Roman"/>
          <w:color w:val="1A171C"/>
          <w:sz w:val="24"/>
          <w:szCs w:val="24"/>
        </w:rPr>
        <w:t xml:space="preserve"> </w:t>
      </w:r>
      <w:r w:rsidRPr="009951C9">
        <w:rPr>
          <w:rFonts w:ascii="Times New Roman" w:hAnsi="Times New Roman" w:cs="Times New Roman"/>
          <w:color w:val="1A171C"/>
          <w:sz w:val="24"/>
          <w:szCs w:val="24"/>
        </w:rPr>
        <w:t>or</w:t>
      </w:r>
      <w:r w:rsidR="00D66607" w:rsidRPr="009951C9">
        <w:rPr>
          <w:rFonts w:ascii="Times New Roman" w:hAnsi="Times New Roman" w:cs="Times New Roman"/>
          <w:color w:val="1A171C"/>
          <w:sz w:val="24"/>
          <w:szCs w:val="24"/>
        </w:rPr>
        <w:t xml:space="preserve"> </w:t>
      </w:r>
      <w:r w:rsidRPr="009951C9">
        <w:rPr>
          <w:rFonts w:ascii="Times New Roman" w:hAnsi="Times New Roman" w:cs="Times New Roman"/>
          <w:color w:val="1A171C"/>
          <w:sz w:val="24"/>
          <w:szCs w:val="24"/>
        </w:rPr>
        <w:t>populati</w:t>
      </w:r>
      <w:r w:rsidR="00D66607" w:rsidRPr="009951C9">
        <w:rPr>
          <w:rFonts w:ascii="Times New Roman" w:hAnsi="Times New Roman" w:cs="Times New Roman"/>
          <w:color w:val="1A171C"/>
          <w:sz w:val="24"/>
          <w:szCs w:val="24"/>
        </w:rPr>
        <w:t xml:space="preserve">ons based on algorithms derived from </w:t>
      </w:r>
      <w:r w:rsidRPr="009951C9">
        <w:rPr>
          <w:rFonts w:ascii="Times New Roman" w:hAnsi="Times New Roman" w:cs="Times New Roman"/>
          <w:color w:val="1A171C"/>
          <w:sz w:val="24"/>
          <w:szCs w:val="24"/>
        </w:rPr>
        <w:t>historical patient data.</w:t>
      </w:r>
      <w:r w:rsidR="00D66607" w:rsidRPr="009951C9">
        <w:rPr>
          <w:rFonts w:ascii="Times New Roman" w:hAnsi="Times New Roman" w:cs="Times New Roman"/>
          <w:color w:val="1A171C"/>
          <w:sz w:val="24"/>
          <w:szCs w:val="24"/>
        </w:rPr>
        <w:t xml:space="preserve"> </w:t>
      </w:r>
      <w:r w:rsidRPr="009951C9">
        <w:rPr>
          <w:rFonts w:ascii="Times New Roman" w:hAnsi="Times New Roman" w:cs="Times New Roman"/>
          <w:color w:val="1A171C"/>
          <w:sz w:val="24"/>
          <w:szCs w:val="24"/>
        </w:rPr>
        <w:t>Some</w:t>
      </w:r>
      <w:r w:rsidR="00D66607" w:rsidRPr="009951C9">
        <w:rPr>
          <w:rFonts w:ascii="Times New Roman" w:hAnsi="Times New Roman" w:cs="Times New Roman"/>
          <w:color w:val="1A171C"/>
          <w:sz w:val="24"/>
          <w:szCs w:val="24"/>
        </w:rPr>
        <w:t xml:space="preserve"> </w:t>
      </w:r>
      <w:r w:rsidRPr="009951C9">
        <w:rPr>
          <w:rFonts w:ascii="Times New Roman" w:hAnsi="Times New Roman" w:cs="Times New Roman"/>
          <w:color w:val="1A171C"/>
          <w:sz w:val="24"/>
          <w:szCs w:val="24"/>
        </w:rPr>
        <w:t>sm</w:t>
      </w:r>
      <w:r w:rsidR="00D66607" w:rsidRPr="009951C9">
        <w:rPr>
          <w:rFonts w:ascii="Times New Roman" w:hAnsi="Times New Roman" w:cs="Times New Roman"/>
          <w:color w:val="1A171C"/>
          <w:sz w:val="24"/>
          <w:szCs w:val="24"/>
        </w:rPr>
        <w:t xml:space="preserve">artphone apps have successfully </w:t>
      </w:r>
      <w:r w:rsidRPr="009951C9">
        <w:rPr>
          <w:rFonts w:ascii="Times New Roman" w:hAnsi="Times New Roman" w:cs="Times New Roman"/>
          <w:color w:val="1A171C"/>
          <w:sz w:val="24"/>
          <w:szCs w:val="24"/>
        </w:rPr>
        <w:t>applied predictiv</w:t>
      </w:r>
      <w:r w:rsidR="00D66607" w:rsidRPr="009951C9">
        <w:rPr>
          <w:rFonts w:ascii="Times New Roman" w:hAnsi="Times New Roman" w:cs="Times New Roman"/>
          <w:color w:val="1A171C"/>
          <w:sz w:val="24"/>
          <w:szCs w:val="24"/>
        </w:rPr>
        <w:t xml:space="preserve">e analytics to influence health </w:t>
      </w:r>
      <w:r w:rsidRPr="009951C9">
        <w:rPr>
          <w:rFonts w:ascii="Times New Roman" w:hAnsi="Times New Roman" w:cs="Times New Roman"/>
          <w:color w:val="1A171C"/>
          <w:sz w:val="24"/>
          <w:szCs w:val="24"/>
        </w:rPr>
        <w:t>care: Ginger.io, for example, uses analytic</w:t>
      </w:r>
      <w:r w:rsidR="00D66607" w:rsidRPr="009951C9">
        <w:rPr>
          <w:rFonts w:ascii="Times New Roman" w:hAnsi="Times New Roman" w:cs="Times New Roman"/>
          <w:color w:val="1A171C"/>
          <w:sz w:val="24"/>
          <w:szCs w:val="24"/>
        </w:rPr>
        <w:t xml:space="preserve">s based on cell </w:t>
      </w:r>
      <w:r w:rsidRPr="009951C9">
        <w:rPr>
          <w:rFonts w:ascii="Times New Roman" w:hAnsi="Times New Roman" w:cs="Times New Roman"/>
          <w:color w:val="1A171C"/>
          <w:sz w:val="24"/>
          <w:szCs w:val="24"/>
        </w:rPr>
        <w:t>phone data to identify patients</w:t>
      </w:r>
      <w:r w:rsidR="00D66607" w:rsidRPr="009951C9">
        <w:rPr>
          <w:rFonts w:ascii="Times New Roman" w:hAnsi="Times New Roman" w:cs="Times New Roman"/>
          <w:color w:val="1A171C"/>
          <w:sz w:val="24"/>
          <w:szCs w:val="24"/>
        </w:rPr>
        <w:t xml:space="preserve"> at risk for depression crises, </w:t>
      </w:r>
      <w:r w:rsidRPr="009951C9">
        <w:rPr>
          <w:rFonts w:ascii="Times New Roman" w:hAnsi="Times New Roman" w:cs="Times New Roman"/>
          <w:color w:val="1A171C"/>
          <w:sz w:val="24"/>
          <w:szCs w:val="24"/>
        </w:rPr>
        <w:t xml:space="preserve">cueing physicians and caregivers to intervene.2 </w:t>
      </w:r>
      <w:r w:rsidR="00D66607" w:rsidRPr="009951C9">
        <w:rPr>
          <w:rFonts w:ascii="Times New Roman" w:hAnsi="Times New Roman" w:cs="Times New Roman"/>
          <w:color w:val="1A171C"/>
          <w:sz w:val="24"/>
          <w:szCs w:val="24"/>
        </w:rPr>
        <w:t xml:space="preserve">As more </w:t>
      </w:r>
      <w:r w:rsidRPr="009951C9">
        <w:rPr>
          <w:rFonts w:ascii="Times New Roman" w:hAnsi="Times New Roman" w:cs="Times New Roman"/>
          <w:color w:val="1A171C"/>
          <w:sz w:val="24"/>
          <w:szCs w:val="24"/>
        </w:rPr>
        <w:t>electronic hea</w:t>
      </w:r>
      <w:r w:rsidR="00D66607" w:rsidRPr="009951C9">
        <w:rPr>
          <w:rFonts w:ascii="Times New Roman" w:hAnsi="Times New Roman" w:cs="Times New Roman"/>
          <w:color w:val="1A171C"/>
          <w:sz w:val="24"/>
          <w:szCs w:val="24"/>
        </w:rPr>
        <w:t xml:space="preserve">lth data become available, some </w:t>
      </w:r>
      <w:r w:rsidRPr="009951C9">
        <w:rPr>
          <w:rFonts w:ascii="Times New Roman" w:hAnsi="Times New Roman" w:cs="Times New Roman"/>
          <w:color w:val="1A171C"/>
          <w:sz w:val="24"/>
          <w:szCs w:val="24"/>
        </w:rPr>
        <w:t>health systems have begun to develop predictive models</w:t>
      </w:r>
      <w:r w:rsidR="00D66607" w:rsidRPr="009951C9">
        <w:rPr>
          <w:rFonts w:ascii="Times New Roman" w:hAnsi="Times New Roman" w:cs="Times New Roman"/>
          <w:color w:val="1A171C"/>
          <w:sz w:val="24"/>
          <w:szCs w:val="24"/>
        </w:rPr>
        <w:t xml:space="preserve"> </w:t>
      </w:r>
      <w:r w:rsidRPr="009951C9">
        <w:rPr>
          <w:rFonts w:ascii="Times New Roman" w:hAnsi="Times New Roman" w:cs="Times New Roman"/>
          <w:color w:val="1A171C"/>
          <w:sz w:val="24"/>
          <w:szCs w:val="24"/>
        </w:rPr>
        <w:t>around</w:t>
      </w:r>
      <w:r w:rsidR="00D66607" w:rsidRPr="009951C9">
        <w:rPr>
          <w:rFonts w:ascii="Times New Roman" w:hAnsi="Times New Roman" w:cs="Times New Roman"/>
          <w:color w:val="1A171C"/>
          <w:sz w:val="24"/>
          <w:szCs w:val="24"/>
        </w:rPr>
        <w:t xml:space="preserve"> </w:t>
      </w:r>
      <w:r w:rsidRPr="009951C9">
        <w:rPr>
          <w:rFonts w:ascii="Times New Roman" w:hAnsi="Times New Roman" w:cs="Times New Roman"/>
          <w:color w:val="1A171C"/>
          <w:sz w:val="24"/>
          <w:szCs w:val="24"/>
        </w:rPr>
        <w:t>clinical</w:t>
      </w:r>
      <w:r w:rsidR="00D66607" w:rsidRPr="009951C9">
        <w:rPr>
          <w:rFonts w:ascii="Times New Roman" w:hAnsi="Times New Roman" w:cs="Times New Roman"/>
          <w:color w:val="1A171C"/>
          <w:sz w:val="24"/>
          <w:szCs w:val="24"/>
        </w:rPr>
        <w:t xml:space="preserve"> issues, such as acute intensive care unit decompensation and hospital readmissions.1</w:t>
      </w:r>
    </w:p>
    <w:p w:rsidR="00E753AC" w:rsidRPr="009951C9" w:rsidRDefault="00D66607" w:rsidP="009951C9">
      <w:pPr>
        <w:autoSpaceDE w:val="0"/>
        <w:autoSpaceDN w:val="0"/>
        <w:adjustRightInd w:val="0"/>
        <w:spacing w:after="0" w:line="240" w:lineRule="auto"/>
        <w:jc w:val="both"/>
        <w:rPr>
          <w:rFonts w:ascii="Times New Roman" w:hAnsi="Times New Roman" w:cs="Times New Roman"/>
          <w:color w:val="1A171C"/>
          <w:sz w:val="24"/>
          <w:szCs w:val="24"/>
        </w:rPr>
      </w:pPr>
      <w:r w:rsidRPr="009951C9">
        <w:rPr>
          <w:rFonts w:ascii="Times New Roman" w:hAnsi="Times New Roman" w:cs="Times New Roman"/>
          <w:color w:val="1A171C"/>
          <w:sz w:val="24"/>
          <w:szCs w:val="24"/>
        </w:rPr>
        <w:t>As organizations like Amazon and American Airlines have shown, however, development of these models is only a first step. Few health systems currently use predictive analytics at scale to influence health care delivery. Health systems must identify strategies to implement predictive risk algorithms into clinical practice</w:t>
      </w:r>
    </w:p>
    <w:p w:rsidR="00D66607" w:rsidRPr="009951C9" w:rsidRDefault="00D66607" w:rsidP="009951C9">
      <w:pPr>
        <w:autoSpaceDE w:val="0"/>
        <w:autoSpaceDN w:val="0"/>
        <w:adjustRightInd w:val="0"/>
        <w:spacing w:after="0" w:line="240" w:lineRule="auto"/>
        <w:jc w:val="both"/>
        <w:rPr>
          <w:rFonts w:ascii="Times New Roman" w:hAnsi="Times New Roman" w:cs="Times New Roman"/>
          <w:color w:val="D2002D"/>
          <w:sz w:val="24"/>
          <w:szCs w:val="24"/>
        </w:rPr>
      </w:pPr>
      <w:r w:rsidRPr="009951C9">
        <w:rPr>
          <w:rFonts w:ascii="Times New Roman" w:hAnsi="Times New Roman" w:cs="Times New Roman"/>
          <w:color w:val="D2002D"/>
          <w:sz w:val="24"/>
          <w:szCs w:val="24"/>
        </w:rPr>
        <w:t xml:space="preserve">Using Predictive Analytics to Focus Intensity of Services </w:t>
      </w:r>
      <w:proofErr w:type="gramStart"/>
      <w:r w:rsidRPr="009951C9">
        <w:rPr>
          <w:rFonts w:ascii="Times New Roman" w:hAnsi="Times New Roman" w:cs="Times New Roman"/>
          <w:color w:val="D2002D"/>
          <w:sz w:val="24"/>
          <w:szCs w:val="24"/>
        </w:rPr>
        <w:t>Across</w:t>
      </w:r>
      <w:proofErr w:type="gramEnd"/>
      <w:r w:rsidRPr="009951C9">
        <w:rPr>
          <w:rFonts w:ascii="Times New Roman" w:hAnsi="Times New Roman" w:cs="Times New Roman"/>
          <w:color w:val="D2002D"/>
          <w:sz w:val="24"/>
          <w:szCs w:val="24"/>
        </w:rPr>
        <w:t xml:space="preserve"> the Care Continuum</w:t>
      </w:r>
    </w:p>
    <w:p w:rsidR="00D66607" w:rsidRPr="009951C9" w:rsidRDefault="00D66607" w:rsidP="009951C9">
      <w:pPr>
        <w:autoSpaceDE w:val="0"/>
        <w:autoSpaceDN w:val="0"/>
        <w:adjustRightInd w:val="0"/>
        <w:spacing w:after="0" w:line="240" w:lineRule="auto"/>
        <w:jc w:val="both"/>
        <w:rPr>
          <w:rFonts w:ascii="Times New Roman" w:hAnsi="Times New Roman" w:cs="Times New Roman"/>
          <w:color w:val="1A171C"/>
          <w:sz w:val="24"/>
          <w:szCs w:val="24"/>
        </w:rPr>
      </w:pPr>
      <w:r w:rsidRPr="009951C9">
        <w:rPr>
          <w:rFonts w:ascii="Times New Roman" w:hAnsi="Times New Roman" w:cs="Times New Roman"/>
          <w:color w:val="1A171C"/>
          <w:sz w:val="24"/>
          <w:szCs w:val="24"/>
        </w:rPr>
        <w:t>Acute Care Antibiotic overuse predisposes patients to adverse events and resistant infections, the treatment of which results in significant health care costs in the United States. Kaiser Permanente of Northern California (KPNC), an integrated health service organization, has used predictive analytics to reduce antibiotic overuse in neonates. KPNC used maternal health datafrommorethan600000livebirths to determine the probability of early-onset neonatal sepsis in non-premature infants prior to birth. These data were integrated with objective clinical data from the new born at birth to assess the probability of sepsis by categorizing newborns as at low, medium, or high risk of sepsis. KPNC obstetricians and neonatologists then used this score to determinewhethertoadministerantibiotics.3Afterimplementation of this algorithm, use of systemic antibiotics in</w:t>
      </w:r>
    </w:p>
    <w:p w:rsidR="00D66607" w:rsidRPr="009951C9" w:rsidRDefault="00D66607" w:rsidP="009951C9">
      <w:pPr>
        <w:autoSpaceDE w:val="0"/>
        <w:autoSpaceDN w:val="0"/>
        <w:adjustRightInd w:val="0"/>
        <w:spacing w:after="0" w:line="240" w:lineRule="auto"/>
        <w:jc w:val="both"/>
        <w:rPr>
          <w:rFonts w:ascii="Times New Roman" w:hAnsi="Times New Roman" w:cs="Times New Roman"/>
          <w:color w:val="1A171C"/>
          <w:sz w:val="24"/>
          <w:szCs w:val="24"/>
        </w:rPr>
      </w:pPr>
      <w:r w:rsidRPr="009951C9">
        <w:rPr>
          <w:rFonts w:ascii="Times New Roman" w:hAnsi="Times New Roman" w:cs="Times New Roman"/>
          <w:color w:val="1A171C"/>
          <w:sz w:val="24"/>
          <w:szCs w:val="24"/>
        </w:rPr>
        <w:t>theneonatalperiodamongnewbornsof34weeksormore gestationwasestimatedtodecreaseby33%to60%,and up to an estimated 250000 newborns nationally could potentially be spared antibiotics at birth annually.3 Post discharge Care Hospital readmissions represent an important driver of spending, with all-cause 30-day readmissions costing the US health system more than $41 billion annually, and thus are a major quality indicator for health systems.4 Parkland Health and Hospital System used an algorithm based on 29 clinical, social, behavioral, and utilization factors available within 24 hours of admission to predict risk of readmission for patients with heart failure.5 In a prospective study, 228 patients with heart failure deemed at high risk of 30-day readmission received targeted evidence-based interventions including (1) detailed patient education by a multidisciplinary team including a pharmacist, nutritionist, and case manager; (2) follow-up telephone calls within 48 hours to ensure medication adherence; (3) outpatient heart failure specialist appointments within 7 days; and (4) a primary care appointment scheduled according to the urgency of non-cardiac issues. Compared with</w:t>
      </w:r>
      <w:r w:rsidR="009C092C" w:rsidRPr="009951C9">
        <w:rPr>
          <w:rFonts w:ascii="Times New Roman" w:hAnsi="Times New Roman" w:cs="Times New Roman"/>
          <w:color w:val="1A171C"/>
          <w:sz w:val="24"/>
          <w:szCs w:val="24"/>
        </w:rPr>
        <w:t xml:space="preserve"> 834 patients enrolled in the study prior to intervention, there was a 26%relative reduction in risk-adjusted odds of readmission among 913 patients with heart failure enrolled in the post intervention period (26%vs 21% 30-day readmission rates).5</w:t>
      </w:r>
    </w:p>
    <w:p w:rsidR="003C030F" w:rsidRPr="009951C9" w:rsidRDefault="003C030F" w:rsidP="009951C9">
      <w:pPr>
        <w:autoSpaceDE w:val="0"/>
        <w:autoSpaceDN w:val="0"/>
        <w:adjustRightInd w:val="0"/>
        <w:spacing w:after="0" w:line="240" w:lineRule="auto"/>
        <w:jc w:val="both"/>
        <w:rPr>
          <w:rFonts w:ascii="Times New Roman" w:hAnsi="Times New Roman" w:cs="Times New Roman"/>
          <w:color w:val="1A171C"/>
          <w:sz w:val="24"/>
          <w:szCs w:val="24"/>
        </w:rPr>
      </w:pPr>
    </w:p>
    <w:p w:rsidR="003C030F" w:rsidRPr="009951C9" w:rsidRDefault="00E7667D" w:rsidP="009951C9">
      <w:pPr>
        <w:autoSpaceDE w:val="0"/>
        <w:autoSpaceDN w:val="0"/>
        <w:adjustRightInd w:val="0"/>
        <w:spacing w:after="0" w:line="240" w:lineRule="auto"/>
        <w:jc w:val="both"/>
        <w:rPr>
          <w:rFonts w:ascii="Times New Roman" w:hAnsi="Times New Roman" w:cs="Times New Roman"/>
          <w:b/>
          <w:color w:val="1A171C"/>
          <w:sz w:val="24"/>
          <w:szCs w:val="24"/>
        </w:rPr>
      </w:pPr>
      <w:r w:rsidRPr="009951C9">
        <w:rPr>
          <w:rFonts w:ascii="Times New Roman" w:hAnsi="Times New Roman" w:cs="Times New Roman"/>
          <w:b/>
          <w:color w:val="1A171C"/>
          <w:sz w:val="24"/>
          <w:szCs w:val="24"/>
        </w:rPr>
        <w:lastRenderedPageBreak/>
        <w:t>Co</w:t>
      </w:r>
      <w:r w:rsidR="003C030F" w:rsidRPr="009951C9">
        <w:rPr>
          <w:rFonts w:ascii="Times New Roman" w:hAnsi="Times New Roman" w:cs="Times New Roman"/>
          <w:b/>
          <w:color w:val="1A171C"/>
          <w:sz w:val="24"/>
          <w:szCs w:val="24"/>
        </w:rPr>
        <w:t>ncerns</w:t>
      </w:r>
    </w:p>
    <w:p w:rsidR="003C030F" w:rsidRPr="009951C9" w:rsidRDefault="003C030F" w:rsidP="009951C9">
      <w:pPr>
        <w:autoSpaceDE w:val="0"/>
        <w:autoSpaceDN w:val="0"/>
        <w:adjustRightInd w:val="0"/>
        <w:spacing w:after="0" w:line="240" w:lineRule="auto"/>
        <w:jc w:val="both"/>
        <w:rPr>
          <w:rFonts w:ascii="Times New Roman" w:hAnsi="Times New Roman" w:cs="Times New Roman"/>
          <w:color w:val="1A171C"/>
          <w:sz w:val="24"/>
          <w:szCs w:val="24"/>
        </w:rPr>
      </w:pPr>
      <w:r w:rsidRPr="009951C9">
        <w:rPr>
          <w:rFonts w:ascii="Times New Roman" w:hAnsi="Times New Roman" w:cs="Times New Roman"/>
          <w:color w:val="1A171C"/>
          <w:sz w:val="24"/>
          <w:szCs w:val="24"/>
        </w:rPr>
        <w:t xml:space="preserve">Some health professionals have raised concerns about the application of predictive analytics, not the least of which is the perceived diminution of the role of the physician in managing clinical uncertainty.8 </w:t>
      </w:r>
      <w:proofErr w:type="gramStart"/>
      <w:r w:rsidRPr="009951C9">
        <w:rPr>
          <w:rFonts w:ascii="Times New Roman" w:hAnsi="Times New Roman" w:cs="Times New Roman"/>
          <w:color w:val="1A171C"/>
          <w:sz w:val="24"/>
          <w:szCs w:val="24"/>
        </w:rPr>
        <w:t>Other</w:t>
      </w:r>
      <w:proofErr w:type="gramEnd"/>
      <w:r w:rsidRPr="009951C9">
        <w:rPr>
          <w:rFonts w:ascii="Times New Roman" w:hAnsi="Times New Roman" w:cs="Times New Roman"/>
          <w:color w:val="1A171C"/>
          <w:sz w:val="24"/>
          <w:szCs w:val="24"/>
        </w:rPr>
        <w:t xml:space="preserve"> concerns include protection of patient privacy, diminishment of patient preferences, and inadequate medical training.9 Health professionals had similar hesitations more than a decade ago when considering implementing EHRs. However, algorithms routinely outperform practitioners’ clinical intuition without decision support. Algorithms also may enhance the quality of interaction between physicians and patients— for example, machine earning algorithms based on retrospective data can provide survival projections that may help inform discussions regarding end-of-life care for patients with advanced cancer. However, physicians will still need to exercise clinical judgment, and with appropriate training can combine new insights learned from predictive analytics alongside patient preferences to make higher-value treatment decisions.</w:t>
      </w:r>
    </w:p>
    <w:p w:rsidR="005F6293" w:rsidRPr="009951C9" w:rsidRDefault="005F6293" w:rsidP="009951C9">
      <w:pPr>
        <w:autoSpaceDE w:val="0"/>
        <w:autoSpaceDN w:val="0"/>
        <w:adjustRightInd w:val="0"/>
        <w:spacing w:after="0" w:line="240" w:lineRule="auto"/>
        <w:jc w:val="both"/>
        <w:rPr>
          <w:rFonts w:ascii="Times New Roman" w:hAnsi="Times New Roman" w:cs="Times New Roman"/>
          <w:color w:val="1A171C"/>
          <w:sz w:val="24"/>
          <w:szCs w:val="24"/>
        </w:rPr>
      </w:pPr>
    </w:p>
    <w:p w:rsidR="005F6293" w:rsidRPr="009951C9" w:rsidRDefault="005F6293" w:rsidP="009951C9">
      <w:pPr>
        <w:autoSpaceDE w:val="0"/>
        <w:autoSpaceDN w:val="0"/>
        <w:adjustRightInd w:val="0"/>
        <w:spacing w:after="0" w:line="240" w:lineRule="auto"/>
        <w:jc w:val="both"/>
        <w:rPr>
          <w:rFonts w:ascii="Times New Roman" w:hAnsi="Times New Roman" w:cs="Times New Roman"/>
          <w:color w:val="1A171C"/>
          <w:sz w:val="24"/>
          <w:szCs w:val="24"/>
        </w:rPr>
      </w:pPr>
      <w:r w:rsidRPr="009951C9">
        <w:rPr>
          <w:rFonts w:ascii="Times New Roman" w:hAnsi="Times New Roman" w:cs="Times New Roman"/>
          <w:color w:val="1A171C"/>
          <w:sz w:val="24"/>
          <w:szCs w:val="24"/>
        </w:rPr>
        <w:t xml:space="preserve">1. Bates DW, Saria S, </w:t>
      </w:r>
      <w:proofErr w:type="spellStart"/>
      <w:r w:rsidRPr="009951C9">
        <w:rPr>
          <w:rFonts w:ascii="Times New Roman" w:hAnsi="Times New Roman" w:cs="Times New Roman"/>
          <w:color w:val="1A171C"/>
          <w:sz w:val="24"/>
          <w:szCs w:val="24"/>
        </w:rPr>
        <w:t>Ohno</w:t>
      </w:r>
      <w:proofErr w:type="spellEnd"/>
      <w:r w:rsidRPr="009951C9">
        <w:rPr>
          <w:rFonts w:ascii="Times New Roman" w:hAnsi="Times New Roman" w:cs="Times New Roman"/>
          <w:color w:val="1A171C"/>
          <w:sz w:val="24"/>
          <w:szCs w:val="24"/>
        </w:rPr>
        <w:t xml:space="preserve">-Machado L, Shah A, Escobar G. Big data in health care. </w:t>
      </w:r>
      <w:r w:rsidRPr="009951C9">
        <w:rPr>
          <w:rFonts w:ascii="Times New Roman" w:hAnsi="Times New Roman" w:cs="Times New Roman"/>
          <w:i/>
          <w:iCs/>
          <w:color w:val="334A98"/>
          <w:sz w:val="24"/>
          <w:szCs w:val="24"/>
        </w:rPr>
        <w:t xml:space="preserve">Health </w:t>
      </w:r>
      <w:proofErr w:type="spellStart"/>
      <w:r w:rsidRPr="009951C9">
        <w:rPr>
          <w:rFonts w:ascii="Times New Roman" w:hAnsi="Times New Roman" w:cs="Times New Roman"/>
          <w:i/>
          <w:iCs/>
          <w:color w:val="334A98"/>
          <w:sz w:val="24"/>
          <w:szCs w:val="24"/>
        </w:rPr>
        <w:t>Aff</w:t>
      </w:r>
      <w:proofErr w:type="spellEnd"/>
      <w:r w:rsidRPr="009951C9">
        <w:rPr>
          <w:rFonts w:ascii="Times New Roman" w:hAnsi="Times New Roman" w:cs="Times New Roman"/>
          <w:color w:val="1A171C"/>
          <w:sz w:val="24"/>
          <w:szCs w:val="24"/>
        </w:rPr>
        <w:t xml:space="preserve"> </w:t>
      </w:r>
      <w:r w:rsidRPr="009951C9">
        <w:rPr>
          <w:rFonts w:ascii="Times New Roman" w:hAnsi="Times New Roman" w:cs="Times New Roman"/>
          <w:i/>
          <w:iCs/>
          <w:color w:val="334A98"/>
          <w:sz w:val="24"/>
          <w:szCs w:val="24"/>
        </w:rPr>
        <w:t>(Millwood)</w:t>
      </w:r>
      <w:r w:rsidRPr="009951C9">
        <w:rPr>
          <w:rFonts w:ascii="Times New Roman" w:hAnsi="Times New Roman" w:cs="Times New Roman"/>
          <w:color w:val="334A98"/>
          <w:sz w:val="24"/>
          <w:szCs w:val="24"/>
        </w:rPr>
        <w:t>. 2014</w:t>
      </w:r>
      <w:proofErr w:type="gramStart"/>
      <w:r w:rsidRPr="009951C9">
        <w:rPr>
          <w:rFonts w:ascii="Times New Roman" w:hAnsi="Times New Roman" w:cs="Times New Roman"/>
          <w:color w:val="334A98"/>
          <w:sz w:val="24"/>
          <w:szCs w:val="24"/>
        </w:rPr>
        <w:t>;33</w:t>
      </w:r>
      <w:proofErr w:type="gramEnd"/>
      <w:r w:rsidRPr="009951C9">
        <w:rPr>
          <w:rFonts w:ascii="Times New Roman" w:hAnsi="Times New Roman" w:cs="Times New Roman"/>
          <w:color w:val="334A98"/>
          <w:sz w:val="24"/>
          <w:szCs w:val="24"/>
        </w:rPr>
        <w:t>(7):1123-1131</w:t>
      </w:r>
      <w:r w:rsidRPr="009951C9">
        <w:rPr>
          <w:rFonts w:ascii="Times New Roman" w:hAnsi="Times New Roman" w:cs="Times New Roman"/>
          <w:color w:val="1A171C"/>
          <w:sz w:val="24"/>
          <w:szCs w:val="24"/>
        </w:rPr>
        <w:t>.</w:t>
      </w:r>
    </w:p>
    <w:p w:rsidR="005F6293" w:rsidRPr="009951C9" w:rsidRDefault="005F6293" w:rsidP="009951C9">
      <w:pPr>
        <w:autoSpaceDE w:val="0"/>
        <w:autoSpaceDN w:val="0"/>
        <w:adjustRightInd w:val="0"/>
        <w:spacing w:after="0" w:line="240" w:lineRule="auto"/>
        <w:jc w:val="both"/>
        <w:rPr>
          <w:rFonts w:ascii="Times New Roman" w:hAnsi="Times New Roman" w:cs="Times New Roman"/>
          <w:color w:val="1A171C"/>
          <w:sz w:val="24"/>
          <w:szCs w:val="24"/>
        </w:rPr>
      </w:pPr>
      <w:r w:rsidRPr="009951C9">
        <w:rPr>
          <w:rFonts w:ascii="Times New Roman" w:hAnsi="Times New Roman" w:cs="Times New Roman"/>
          <w:color w:val="1A171C"/>
          <w:sz w:val="24"/>
          <w:szCs w:val="24"/>
        </w:rPr>
        <w:t xml:space="preserve">2. Madan A, </w:t>
      </w:r>
      <w:proofErr w:type="spellStart"/>
      <w:r w:rsidRPr="009951C9">
        <w:rPr>
          <w:rFonts w:ascii="Times New Roman" w:hAnsi="Times New Roman" w:cs="Times New Roman"/>
          <w:color w:val="1A171C"/>
          <w:sz w:val="24"/>
          <w:szCs w:val="24"/>
        </w:rPr>
        <w:t>BebrianM</w:t>
      </w:r>
      <w:proofErr w:type="spellEnd"/>
      <w:r w:rsidRPr="009951C9">
        <w:rPr>
          <w:rFonts w:ascii="Times New Roman" w:hAnsi="Times New Roman" w:cs="Times New Roman"/>
          <w:color w:val="1A171C"/>
          <w:sz w:val="24"/>
          <w:szCs w:val="24"/>
        </w:rPr>
        <w:t xml:space="preserve">, </w:t>
      </w:r>
      <w:proofErr w:type="spellStart"/>
      <w:r w:rsidRPr="009951C9">
        <w:rPr>
          <w:rFonts w:ascii="Times New Roman" w:hAnsi="Times New Roman" w:cs="Times New Roman"/>
          <w:color w:val="1A171C"/>
          <w:sz w:val="24"/>
          <w:szCs w:val="24"/>
        </w:rPr>
        <w:t>Lazer</w:t>
      </w:r>
      <w:proofErr w:type="spellEnd"/>
      <w:r w:rsidRPr="009951C9">
        <w:rPr>
          <w:rFonts w:ascii="Times New Roman" w:hAnsi="Times New Roman" w:cs="Times New Roman"/>
          <w:color w:val="1A171C"/>
          <w:sz w:val="24"/>
          <w:szCs w:val="24"/>
        </w:rPr>
        <w:t xml:space="preserve"> D, </w:t>
      </w:r>
      <w:proofErr w:type="spellStart"/>
      <w:r w:rsidRPr="009951C9">
        <w:rPr>
          <w:rFonts w:ascii="Times New Roman" w:hAnsi="Times New Roman" w:cs="Times New Roman"/>
          <w:color w:val="1A171C"/>
          <w:sz w:val="24"/>
          <w:szCs w:val="24"/>
        </w:rPr>
        <w:t>Pentland</w:t>
      </w:r>
      <w:proofErr w:type="spellEnd"/>
      <w:r w:rsidRPr="009951C9">
        <w:rPr>
          <w:rFonts w:ascii="Times New Roman" w:hAnsi="Times New Roman" w:cs="Times New Roman"/>
          <w:color w:val="1A171C"/>
          <w:sz w:val="24"/>
          <w:szCs w:val="24"/>
        </w:rPr>
        <w:t xml:space="preserve"> A. Social sensing to model epidemiological behavior change. In: </w:t>
      </w:r>
      <w:r w:rsidRPr="009951C9">
        <w:rPr>
          <w:rFonts w:ascii="Times New Roman" w:hAnsi="Times New Roman" w:cs="Times New Roman"/>
          <w:i/>
          <w:iCs/>
          <w:color w:val="1A171C"/>
          <w:sz w:val="24"/>
          <w:szCs w:val="24"/>
        </w:rPr>
        <w:t>Proceedings of UBICOMP 2010 12th ACM</w:t>
      </w:r>
    </w:p>
    <w:p w:rsidR="005F6293" w:rsidRPr="009951C9" w:rsidRDefault="005F6293" w:rsidP="009951C9">
      <w:pPr>
        <w:autoSpaceDE w:val="0"/>
        <w:autoSpaceDN w:val="0"/>
        <w:adjustRightInd w:val="0"/>
        <w:spacing w:after="0" w:line="240" w:lineRule="auto"/>
        <w:jc w:val="both"/>
        <w:rPr>
          <w:rFonts w:ascii="Times New Roman" w:hAnsi="Times New Roman" w:cs="Times New Roman"/>
          <w:color w:val="1A171C"/>
          <w:sz w:val="24"/>
          <w:szCs w:val="24"/>
        </w:rPr>
      </w:pPr>
      <w:r w:rsidRPr="009951C9">
        <w:rPr>
          <w:rFonts w:ascii="Times New Roman" w:hAnsi="Times New Roman" w:cs="Times New Roman"/>
          <w:i/>
          <w:iCs/>
          <w:color w:val="1A171C"/>
          <w:sz w:val="24"/>
          <w:szCs w:val="24"/>
        </w:rPr>
        <w:t>Conference on Ubiquitous Computing</w:t>
      </w:r>
      <w:r w:rsidRPr="009951C9">
        <w:rPr>
          <w:rFonts w:ascii="Times New Roman" w:hAnsi="Times New Roman" w:cs="Times New Roman"/>
          <w:color w:val="1A171C"/>
          <w:sz w:val="24"/>
          <w:szCs w:val="24"/>
        </w:rPr>
        <w:t>. New York, NY: Association for Computing Machinery; 2010:291-300.</w:t>
      </w:r>
    </w:p>
    <w:p w:rsidR="005F6293" w:rsidRPr="009951C9" w:rsidRDefault="005F6293" w:rsidP="009951C9">
      <w:pPr>
        <w:autoSpaceDE w:val="0"/>
        <w:autoSpaceDN w:val="0"/>
        <w:adjustRightInd w:val="0"/>
        <w:spacing w:after="0" w:line="240" w:lineRule="auto"/>
        <w:jc w:val="both"/>
        <w:rPr>
          <w:rFonts w:ascii="Times New Roman" w:hAnsi="Times New Roman" w:cs="Times New Roman"/>
          <w:color w:val="1A171C"/>
          <w:sz w:val="24"/>
          <w:szCs w:val="24"/>
        </w:rPr>
      </w:pPr>
      <w:r w:rsidRPr="009951C9">
        <w:rPr>
          <w:rFonts w:ascii="Times New Roman" w:hAnsi="Times New Roman" w:cs="Times New Roman"/>
          <w:color w:val="1A171C"/>
          <w:sz w:val="24"/>
          <w:szCs w:val="24"/>
        </w:rPr>
        <w:t xml:space="preserve">3. Escobar GJ, </w:t>
      </w:r>
      <w:proofErr w:type="spellStart"/>
      <w:r w:rsidRPr="009951C9">
        <w:rPr>
          <w:rFonts w:ascii="Times New Roman" w:hAnsi="Times New Roman" w:cs="Times New Roman"/>
          <w:color w:val="1A171C"/>
          <w:sz w:val="24"/>
          <w:szCs w:val="24"/>
        </w:rPr>
        <w:t>Puopolo</w:t>
      </w:r>
      <w:proofErr w:type="spellEnd"/>
      <w:r w:rsidRPr="009951C9">
        <w:rPr>
          <w:rFonts w:ascii="Times New Roman" w:hAnsi="Times New Roman" w:cs="Times New Roman"/>
          <w:color w:val="1A171C"/>
          <w:sz w:val="24"/>
          <w:szCs w:val="24"/>
        </w:rPr>
        <w:t xml:space="preserve"> KM, Wi S, et al. Stratification of risk of early-onset sepsis in newborns_34 weeks’ gestation. </w:t>
      </w:r>
      <w:r w:rsidRPr="009951C9">
        <w:rPr>
          <w:rFonts w:ascii="Times New Roman" w:hAnsi="Times New Roman" w:cs="Times New Roman"/>
          <w:i/>
          <w:iCs/>
          <w:color w:val="334A98"/>
          <w:sz w:val="24"/>
          <w:szCs w:val="24"/>
        </w:rPr>
        <w:t>Pediatrics</w:t>
      </w:r>
      <w:r w:rsidRPr="009951C9">
        <w:rPr>
          <w:rFonts w:ascii="Times New Roman" w:hAnsi="Times New Roman" w:cs="Times New Roman"/>
          <w:color w:val="334A98"/>
          <w:sz w:val="24"/>
          <w:szCs w:val="24"/>
        </w:rPr>
        <w:t>. 2014;</w:t>
      </w:r>
      <w:r w:rsidRPr="009951C9">
        <w:rPr>
          <w:rFonts w:ascii="Times New Roman" w:hAnsi="Times New Roman" w:cs="Times New Roman"/>
          <w:color w:val="1A171C"/>
          <w:sz w:val="24"/>
          <w:szCs w:val="24"/>
        </w:rPr>
        <w:t xml:space="preserve"> </w:t>
      </w:r>
      <w:r w:rsidRPr="009951C9">
        <w:rPr>
          <w:rFonts w:ascii="Times New Roman" w:hAnsi="Times New Roman" w:cs="Times New Roman"/>
          <w:color w:val="334A98"/>
          <w:sz w:val="24"/>
          <w:szCs w:val="24"/>
        </w:rPr>
        <w:t>133(1):30-36</w:t>
      </w:r>
      <w:r w:rsidRPr="009951C9">
        <w:rPr>
          <w:rFonts w:ascii="Times New Roman" w:hAnsi="Times New Roman" w:cs="Times New Roman"/>
          <w:color w:val="1A171C"/>
          <w:sz w:val="24"/>
          <w:szCs w:val="24"/>
        </w:rPr>
        <w:t>.</w:t>
      </w:r>
    </w:p>
    <w:p w:rsidR="005F6293" w:rsidRPr="009951C9" w:rsidRDefault="005F6293" w:rsidP="009951C9">
      <w:pPr>
        <w:autoSpaceDE w:val="0"/>
        <w:autoSpaceDN w:val="0"/>
        <w:adjustRightInd w:val="0"/>
        <w:spacing w:after="0" w:line="240" w:lineRule="auto"/>
        <w:jc w:val="both"/>
        <w:rPr>
          <w:rFonts w:ascii="Times New Roman" w:hAnsi="Times New Roman" w:cs="Times New Roman"/>
          <w:color w:val="1A171C"/>
          <w:sz w:val="24"/>
          <w:szCs w:val="24"/>
        </w:rPr>
      </w:pPr>
      <w:r w:rsidRPr="009951C9">
        <w:rPr>
          <w:rFonts w:ascii="Times New Roman" w:hAnsi="Times New Roman" w:cs="Times New Roman"/>
          <w:color w:val="1A171C"/>
          <w:sz w:val="24"/>
          <w:szCs w:val="24"/>
        </w:rPr>
        <w:t xml:space="preserve">4. Hines AL, Barrett ML, Jiang J, Steiner CA. Conditions With the Largest Number of Adult Hospital Admissions by Payer, 2011. </w:t>
      </w:r>
      <w:hyperlink r:id="rId6" w:history="1">
        <w:r w:rsidRPr="009951C9">
          <w:rPr>
            <w:rStyle w:val="Hyperlink"/>
            <w:rFonts w:ascii="Times New Roman" w:hAnsi="Times New Roman" w:cs="Times New Roman"/>
            <w:sz w:val="24"/>
            <w:szCs w:val="24"/>
          </w:rPr>
          <w:t>https://www</w:t>
        </w:r>
      </w:hyperlink>
      <w:r w:rsidRPr="009951C9">
        <w:rPr>
          <w:rFonts w:ascii="Times New Roman" w:hAnsi="Times New Roman" w:cs="Times New Roman"/>
          <w:color w:val="1A171C"/>
          <w:sz w:val="24"/>
          <w:szCs w:val="24"/>
        </w:rPr>
        <w:t xml:space="preserve"> </w:t>
      </w:r>
      <w:r w:rsidRPr="009951C9">
        <w:rPr>
          <w:rFonts w:ascii="Times New Roman" w:hAnsi="Times New Roman" w:cs="Times New Roman"/>
          <w:color w:val="334A98"/>
          <w:sz w:val="24"/>
          <w:szCs w:val="24"/>
        </w:rPr>
        <w:t xml:space="preserve">.hcup-us.ahrq.gov/reports/statbriefs/sb172-Conditions-Readmissions-Payer.jsp. </w:t>
      </w:r>
      <w:r w:rsidRPr="009951C9">
        <w:rPr>
          <w:rFonts w:ascii="Times New Roman" w:hAnsi="Times New Roman" w:cs="Times New Roman"/>
          <w:color w:val="1A171C"/>
          <w:sz w:val="24"/>
          <w:szCs w:val="24"/>
        </w:rPr>
        <w:t>April 2014.</w:t>
      </w:r>
    </w:p>
    <w:p w:rsidR="005F6293" w:rsidRPr="009951C9" w:rsidRDefault="005F6293" w:rsidP="009951C9">
      <w:pPr>
        <w:autoSpaceDE w:val="0"/>
        <w:autoSpaceDN w:val="0"/>
        <w:adjustRightInd w:val="0"/>
        <w:spacing w:after="0" w:line="240" w:lineRule="auto"/>
        <w:jc w:val="both"/>
        <w:rPr>
          <w:rFonts w:ascii="Times New Roman" w:hAnsi="Times New Roman" w:cs="Times New Roman"/>
          <w:color w:val="1A171C"/>
          <w:sz w:val="24"/>
          <w:szCs w:val="24"/>
        </w:rPr>
      </w:pPr>
      <w:r w:rsidRPr="009951C9">
        <w:rPr>
          <w:rFonts w:ascii="Times New Roman" w:hAnsi="Times New Roman" w:cs="Times New Roman"/>
          <w:color w:val="1A171C"/>
          <w:sz w:val="24"/>
          <w:szCs w:val="24"/>
        </w:rPr>
        <w:t>Accessed December 22, 2015.</w:t>
      </w:r>
    </w:p>
    <w:p w:rsidR="005F6293" w:rsidRPr="009951C9" w:rsidRDefault="005F6293" w:rsidP="009951C9">
      <w:pPr>
        <w:autoSpaceDE w:val="0"/>
        <w:autoSpaceDN w:val="0"/>
        <w:adjustRightInd w:val="0"/>
        <w:spacing w:after="0" w:line="240" w:lineRule="auto"/>
        <w:jc w:val="both"/>
        <w:rPr>
          <w:rFonts w:ascii="Times New Roman" w:hAnsi="Times New Roman" w:cs="Times New Roman"/>
          <w:color w:val="1A171C"/>
          <w:sz w:val="24"/>
          <w:szCs w:val="24"/>
        </w:rPr>
      </w:pPr>
      <w:r w:rsidRPr="009951C9">
        <w:rPr>
          <w:rFonts w:ascii="Times New Roman" w:hAnsi="Times New Roman" w:cs="Times New Roman"/>
          <w:color w:val="1A171C"/>
          <w:sz w:val="24"/>
          <w:szCs w:val="24"/>
        </w:rPr>
        <w:t xml:space="preserve">5. </w:t>
      </w:r>
      <w:proofErr w:type="spellStart"/>
      <w:r w:rsidRPr="009951C9">
        <w:rPr>
          <w:rFonts w:ascii="Times New Roman" w:hAnsi="Times New Roman" w:cs="Times New Roman"/>
          <w:color w:val="1A171C"/>
          <w:sz w:val="24"/>
          <w:szCs w:val="24"/>
        </w:rPr>
        <w:t>Amarasingham</w:t>
      </w:r>
      <w:proofErr w:type="spellEnd"/>
      <w:r w:rsidRPr="009951C9">
        <w:rPr>
          <w:rFonts w:ascii="Times New Roman" w:hAnsi="Times New Roman" w:cs="Times New Roman"/>
          <w:color w:val="1A171C"/>
          <w:sz w:val="24"/>
          <w:szCs w:val="24"/>
        </w:rPr>
        <w:t xml:space="preserve"> R, Patel PC, Toto K, et al. </w:t>
      </w:r>
      <w:proofErr w:type="gramStart"/>
      <w:r w:rsidRPr="009951C9">
        <w:rPr>
          <w:rFonts w:ascii="Times New Roman" w:hAnsi="Times New Roman" w:cs="Times New Roman"/>
          <w:color w:val="1A171C"/>
          <w:sz w:val="24"/>
          <w:szCs w:val="24"/>
        </w:rPr>
        <w:t>Allocating</w:t>
      </w:r>
      <w:proofErr w:type="gramEnd"/>
      <w:r w:rsidRPr="009951C9">
        <w:rPr>
          <w:rFonts w:ascii="Times New Roman" w:hAnsi="Times New Roman" w:cs="Times New Roman"/>
          <w:color w:val="1A171C"/>
          <w:sz w:val="24"/>
          <w:szCs w:val="24"/>
        </w:rPr>
        <w:t xml:space="preserve"> scarce resources in real-time to reduce heart failure readmissions: a prospective, controlled study. </w:t>
      </w:r>
      <w:r w:rsidRPr="009951C9">
        <w:rPr>
          <w:rFonts w:ascii="Times New Roman" w:hAnsi="Times New Roman" w:cs="Times New Roman"/>
          <w:i/>
          <w:iCs/>
          <w:color w:val="334A98"/>
          <w:sz w:val="24"/>
          <w:szCs w:val="24"/>
        </w:rPr>
        <w:t xml:space="preserve">BMJ </w:t>
      </w:r>
      <w:proofErr w:type="spellStart"/>
      <w:r w:rsidRPr="009951C9">
        <w:rPr>
          <w:rFonts w:ascii="Times New Roman" w:hAnsi="Times New Roman" w:cs="Times New Roman"/>
          <w:i/>
          <w:iCs/>
          <w:color w:val="334A98"/>
          <w:sz w:val="24"/>
          <w:szCs w:val="24"/>
        </w:rPr>
        <w:t>Qual</w:t>
      </w:r>
      <w:proofErr w:type="spellEnd"/>
      <w:r w:rsidRPr="009951C9">
        <w:rPr>
          <w:rFonts w:ascii="Times New Roman" w:hAnsi="Times New Roman" w:cs="Times New Roman"/>
          <w:i/>
          <w:iCs/>
          <w:color w:val="334A98"/>
          <w:sz w:val="24"/>
          <w:szCs w:val="24"/>
        </w:rPr>
        <w:t xml:space="preserve"> </w:t>
      </w:r>
      <w:proofErr w:type="spellStart"/>
      <w:r w:rsidRPr="009951C9">
        <w:rPr>
          <w:rFonts w:ascii="Times New Roman" w:hAnsi="Times New Roman" w:cs="Times New Roman"/>
          <w:i/>
          <w:iCs/>
          <w:color w:val="334A98"/>
          <w:sz w:val="24"/>
          <w:szCs w:val="24"/>
        </w:rPr>
        <w:t>Saf</w:t>
      </w:r>
      <w:proofErr w:type="spellEnd"/>
      <w:r w:rsidRPr="009951C9">
        <w:rPr>
          <w:rFonts w:ascii="Times New Roman" w:hAnsi="Times New Roman" w:cs="Times New Roman"/>
          <w:color w:val="334A98"/>
          <w:sz w:val="24"/>
          <w:szCs w:val="24"/>
        </w:rPr>
        <w:t>. 2013</w:t>
      </w:r>
      <w:proofErr w:type="gramStart"/>
      <w:r w:rsidRPr="009951C9">
        <w:rPr>
          <w:rFonts w:ascii="Times New Roman" w:hAnsi="Times New Roman" w:cs="Times New Roman"/>
          <w:color w:val="334A98"/>
          <w:sz w:val="24"/>
          <w:szCs w:val="24"/>
        </w:rPr>
        <w:t>;22</w:t>
      </w:r>
      <w:proofErr w:type="gramEnd"/>
      <w:r w:rsidRPr="009951C9">
        <w:rPr>
          <w:rFonts w:ascii="Times New Roman" w:hAnsi="Times New Roman" w:cs="Times New Roman"/>
          <w:color w:val="334A98"/>
          <w:sz w:val="24"/>
          <w:szCs w:val="24"/>
        </w:rPr>
        <w:t>(12):998-1005</w:t>
      </w:r>
      <w:r w:rsidRPr="009951C9">
        <w:rPr>
          <w:rFonts w:ascii="Times New Roman" w:hAnsi="Times New Roman" w:cs="Times New Roman"/>
          <w:color w:val="1A171C"/>
          <w:sz w:val="24"/>
          <w:szCs w:val="24"/>
        </w:rPr>
        <w:t>.</w:t>
      </w:r>
    </w:p>
    <w:p w:rsidR="005F6293" w:rsidRPr="009951C9" w:rsidRDefault="005F6293" w:rsidP="009951C9">
      <w:pPr>
        <w:autoSpaceDE w:val="0"/>
        <w:autoSpaceDN w:val="0"/>
        <w:adjustRightInd w:val="0"/>
        <w:spacing w:after="0" w:line="240" w:lineRule="auto"/>
        <w:jc w:val="both"/>
        <w:rPr>
          <w:rFonts w:ascii="Times New Roman" w:hAnsi="Times New Roman" w:cs="Times New Roman"/>
          <w:color w:val="1A171C"/>
          <w:sz w:val="24"/>
          <w:szCs w:val="24"/>
        </w:rPr>
      </w:pPr>
      <w:r w:rsidRPr="009951C9">
        <w:rPr>
          <w:rFonts w:ascii="Times New Roman" w:hAnsi="Times New Roman" w:cs="Times New Roman"/>
          <w:color w:val="1A171C"/>
          <w:sz w:val="24"/>
          <w:szCs w:val="24"/>
        </w:rPr>
        <w:t xml:space="preserve">6. </w:t>
      </w:r>
      <w:proofErr w:type="spellStart"/>
      <w:r w:rsidRPr="009951C9">
        <w:rPr>
          <w:rFonts w:ascii="Times New Roman" w:hAnsi="Times New Roman" w:cs="Times New Roman"/>
          <w:color w:val="1A171C"/>
          <w:sz w:val="24"/>
          <w:szCs w:val="24"/>
        </w:rPr>
        <w:t>Fihn</w:t>
      </w:r>
      <w:proofErr w:type="spellEnd"/>
      <w:r w:rsidRPr="009951C9">
        <w:rPr>
          <w:rFonts w:ascii="Times New Roman" w:hAnsi="Times New Roman" w:cs="Times New Roman"/>
          <w:color w:val="1A171C"/>
          <w:sz w:val="24"/>
          <w:szCs w:val="24"/>
        </w:rPr>
        <w:t xml:space="preserve"> SD, Francis J, Clancy C, et al. Insights from advanced analytics at the Veterans Health Administration. </w:t>
      </w:r>
      <w:r w:rsidRPr="009951C9">
        <w:rPr>
          <w:rFonts w:ascii="Times New Roman" w:hAnsi="Times New Roman" w:cs="Times New Roman"/>
          <w:i/>
          <w:iCs/>
          <w:color w:val="334A98"/>
          <w:sz w:val="24"/>
          <w:szCs w:val="24"/>
        </w:rPr>
        <w:t xml:space="preserve">Health </w:t>
      </w:r>
      <w:proofErr w:type="spellStart"/>
      <w:r w:rsidRPr="009951C9">
        <w:rPr>
          <w:rFonts w:ascii="Times New Roman" w:hAnsi="Times New Roman" w:cs="Times New Roman"/>
          <w:i/>
          <w:iCs/>
          <w:color w:val="334A98"/>
          <w:sz w:val="24"/>
          <w:szCs w:val="24"/>
        </w:rPr>
        <w:t>Aff</w:t>
      </w:r>
      <w:proofErr w:type="spellEnd"/>
      <w:r w:rsidRPr="009951C9">
        <w:rPr>
          <w:rFonts w:ascii="Times New Roman" w:hAnsi="Times New Roman" w:cs="Times New Roman"/>
          <w:i/>
          <w:iCs/>
          <w:color w:val="334A98"/>
          <w:sz w:val="24"/>
          <w:szCs w:val="24"/>
        </w:rPr>
        <w:t xml:space="preserve"> (Millwood)</w:t>
      </w:r>
      <w:r w:rsidRPr="009951C9">
        <w:rPr>
          <w:rFonts w:ascii="Times New Roman" w:hAnsi="Times New Roman" w:cs="Times New Roman"/>
          <w:color w:val="334A98"/>
          <w:sz w:val="24"/>
          <w:szCs w:val="24"/>
        </w:rPr>
        <w:t>. 2014</w:t>
      </w:r>
      <w:proofErr w:type="gramStart"/>
      <w:r w:rsidRPr="009951C9">
        <w:rPr>
          <w:rFonts w:ascii="Times New Roman" w:hAnsi="Times New Roman" w:cs="Times New Roman"/>
          <w:color w:val="334A98"/>
          <w:sz w:val="24"/>
          <w:szCs w:val="24"/>
        </w:rPr>
        <w:t>;33</w:t>
      </w:r>
      <w:proofErr w:type="gramEnd"/>
      <w:r w:rsidRPr="009951C9">
        <w:rPr>
          <w:rFonts w:ascii="Times New Roman" w:hAnsi="Times New Roman" w:cs="Times New Roman"/>
          <w:color w:val="334A98"/>
          <w:sz w:val="24"/>
          <w:szCs w:val="24"/>
        </w:rPr>
        <w:t>(7):1203-1211</w:t>
      </w:r>
      <w:r w:rsidRPr="009951C9">
        <w:rPr>
          <w:rFonts w:ascii="Times New Roman" w:hAnsi="Times New Roman" w:cs="Times New Roman"/>
          <w:color w:val="1A171C"/>
          <w:sz w:val="24"/>
          <w:szCs w:val="24"/>
        </w:rPr>
        <w:t>.</w:t>
      </w:r>
    </w:p>
    <w:p w:rsidR="005F6293" w:rsidRPr="009951C9" w:rsidRDefault="005F6293" w:rsidP="009951C9">
      <w:pPr>
        <w:autoSpaceDE w:val="0"/>
        <w:autoSpaceDN w:val="0"/>
        <w:adjustRightInd w:val="0"/>
        <w:spacing w:after="0" w:line="240" w:lineRule="auto"/>
        <w:jc w:val="both"/>
        <w:rPr>
          <w:rFonts w:ascii="Times New Roman" w:hAnsi="Times New Roman" w:cs="Times New Roman"/>
          <w:color w:val="1A171C"/>
          <w:sz w:val="24"/>
          <w:szCs w:val="24"/>
        </w:rPr>
      </w:pPr>
      <w:r w:rsidRPr="009951C9">
        <w:rPr>
          <w:rFonts w:ascii="Times New Roman" w:hAnsi="Times New Roman" w:cs="Times New Roman"/>
          <w:color w:val="1A171C"/>
          <w:sz w:val="24"/>
          <w:szCs w:val="24"/>
        </w:rPr>
        <w:t xml:space="preserve">7. Nelson KM, Helfrich C, Sun H, et al. Implementation of the patient-centered medical home in the Veterans Health Administration. </w:t>
      </w:r>
      <w:r w:rsidRPr="009951C9">
        <w:rPr>
          <w:rFonts w:ascii="Times New Roman" w:hAnsi="Times New Roman" w:cs="Times New Roman"/>
          <w:i/>
          <w:iCs/>
          <w:color w:val="334A98"/>
          <w:sz w:val="24"/>
          <w:szCs w:val="24"/>
        </w:rPr>
        <w:t>JAMA</w:t>
      </w:r>
      <w:r w:rsidRPr="009951C9">
        <w:rPr>
          <w:rFonts w:ascii="Times New Roman" w:hAnsi="Times New Roman" w:cs="Times New Roman"/>
          <w:color w:val="1A171C"/>
          <w:sz w:val="24"/>
          <w:szCs w:val="24"/>
        </w:rPr>
        <w:t xml:space="preserve"> </w:t>
      </w:r>
      <w:r w:rsidRPr="009951C9">
        <w:rPr>
          <w:rFonts w:ascii="Times New Roman" w:hAnsi="Times New Roman" w:cs="Times New Roman"/>
          <w:i/>
          <w:iCs/>
          <w:color w:val="334A98"/>
          <w:sz w:val="24"/>
          <w:szCs w:val="24"/>
        </w:rPr>
        <w:t>Intern Med</w:t>
      </w:r>
      <w:r w:rsidRPr="009951C9">
        <w:rPr>
          <w:rFonts w:ascii="Times New Roman" w:hAnsi="Times New Roman" w:cs="Times New Roman"/>
          <w:color w:val="334A98"/>
          <w:sz w:val="24"/>
          <w:szCs w:val="24"/>
        </w:rPr>
        <w:t>. 2014</w:t>
      </w:r>
      <w:proofErr w:type="gramStart"/>
      <w:r w:rsidRPr="009951C9">
        <w:rPr>
          <w:rFonts w:ascii="Times New Roman" w:hAnsi="Times New Roman" w:cs="Times New Roman"/>
          <w:color w:val="334A98"/>
          <w:sz w:val="24"/>
          <w:szCs w:val="24"/>
        </w:rPr>
        <w:t>;174</w:t>
      </w:r>
      <w:proofErr w:type="gramEnd"/>
      <w:r w:rsidRPr="009951C9">
        <w:rPr>
          <w:rFonts w:ascii="Times New Roman" w:hAnsi="Times New Roman" w:cs="Times New Roman"/>
          <w:color w:val="334A98"/>
          <w:sz w:val="24"/>
          <w:szCs w:val="24"/>
        </w:rPr>
        <w:t>(8):1350-1358</w:t>
      </w:r>
      <w:r w:rsidRPr="009951C9">
        <w:rPr>
          <w:rFonts w:ascii="Times New Roman" w:hAnsi="Times New Roman" w:cs="Times New Roman"/>
          <w:color w:val="1A171C"/>
          <w:sz w:val="24"/>
          <w:szCs w:val="24"/>
        </w:rPr>
        <w:t>.</w:t>
      </w:r>
    </w:p>
    <w:p w:rsidR="005F6293" w:rsidRPr="009951C9" w:rsidRDefault="005F6293" w:rsidP="009951C9">
      <w:pPr>
        <w:autoSpaceDE w:val="0"/>
        <w:autoSpaceDN w:val="0"/>
        <w:adjustRightInd w:val="0"/>
        <w:spacing w:after="0" w:line="240" w:lineRule="auto"/>
        <w:jc w:val="both"/>
        <w:rPr>
          <w:rFonts w:ascii="Times New Roman" w:hAnsi="Times New Roman" w:cs="Times New Roman"/>
          <w:color w:val="1A171C"/>
          <w:sz w:val="24"/>
          <w:szCs w:val="24"/>
        </w:rPr>
      </w:pPr>
      <w:r w:rsidRPr="009951C9">
        <w:rPr>
          <w:rFonts w:ascii="Times New Roman" w:hAnsi="Times New Roman" w:cs="Times New Roman"/>
          <w:color w:val="1A171C"/>
          <w:sz w:val="24"/>
          <w:szCs w:val="24"/>
        </w:rPr>
        <w:t xml:space="preserve">8. </w:t>
      </w:r>
      <w:proofErr w:type="spellStart"/>
      <w:r w:rsidRPr="009951C9">
        <w:rPr>
          <w:rFonts w:ascii="Times New Roman" w:hAnsi="Times New Roman" w:cs="Times New Roman"/>
          <w:color w:val="1A171C"/>
          <w:sz w:val="24"/>
          <w:szCs w:val="24"/>
        </w:rPr>
        <w:t>Sniderman</w:t>
      </w:r>
      <w:proofErr w:type="spellEnd"/>
      <w:r w:rsidRPr="009951C9">
        <w:rPr>
          <w:rFonts w:ascii="Times New Roman" w:hAnsi="Times New Roman" w:cs="Times New Roman"/>
          <w:color w:val="1A171C"/>
          <w:sz w:val="24"/>
          <w:szCs w:val="24"/>
        </w:rPr>
        <w:t xml:space="preserve"> AD, </w:t>
      </w:r>
      <w:proofErr w:type="spellStart"/>
      <w:r w:rsidRPr="009951C9">
        <w:rPr>
          <w:rFonts w:ascii="Times New Roman" w:hAnsi="Times New Roman" w:cs="Times New Roman"/>
          <w:color w:val="1A171C"/>
          <w:sz w:val="24"/>
          <w:szCs w:val="24"/>
        </w:rPr>
        <w:t>D’Agostino</w:t>
      </w:r>
      <w:proofErr w:type="spellEnd"/>
      <w:r w:rsidRPr="009951C9">
        <w:rPr>
          <w:rFonts w:ascii="Times New Roman" w:hAnsi="Times New Roman" w:cs="Times New Roman"/>
          <w:color w:val="1A171C"/>
          <w:sz w:val="24"/>
          <w:szCs w:val="24"/>
        </w:rPr>
        <w:t xml:space="preserve"> RB </w:t>
      </w:r>
      <w:proofErr w:type="spellStart"/>
      <w:r w:rsidRPr="009951C9">
        <w:rPr>
          <w:rFonts w:ascii="Times New Roman" w:hAnsi="Times New Roman" w:cs="Times New Roman"/>
          <w:color w:val="1A171C"/>
          <w:sz w:val="24"/>
          <w:szCs w:val="24"/>
        </w:rPr>
        <w:t>Sr</w:t>
      </w:r>
      <w:proofErr w:type="spellEnd"/>
      <w:r w:rsidRPr="009951C9">
        <w:rPr>
          <w:rFonts w:ascii="Times New Roman" w:hAnsi="Times New Roman" w:cs="Times New Roman"/>
          <w:color w:val="1A171C"/>
          <w:sz w:val="24"/>
          <w:szCs w:val="24"/>
        </w:rPr>
        <w:t xml:space="preserve">, </w:t>
      </w:r>
      <w:proofErr w:type="spellStart"/>
      <w:r w:rsidRPr="009951C9">
        <w:rPr>
          <w:rFonts w:ascii="Times New Roman" w:hAnsi="Times New Roman" w:cs="Times New Roman"/>
          <w:color w:val="1A171C"/>
          <w:sz w:val="24"/>
          <w:szCs w:val="24"/>
        </w:rPr>
        <w:t>Pencina</w:t>
      </w:r>
      <w:proofErr w:type="spellEnd"/>
      <w:r w:rsidRPr="009951C9">
        <w:rPr>
          <w:rFonts w:ascii="Times New Roman" w:hAnsi="Times New Roman" w:cs="Times New Roman"/>
          <w:color w:val="1A171C"/>
          <w:sz w:val="24"/>
          <w:szCs w:val="24"/>
        </w:rPr>
        <w:t xml:space="preserve"> MJ. The role of physicians in the era of predictive analytics. </w:t>
      </w:r>
      <w:r w:rsidRPr="009951C9">
        <w:rPr>
          <w:rFonts w:ascii="Times New Roman" w:hAnsi="Times New Roman" w:cs="Times New Roman"/>
          <w:i/>
          <w:iCs/>
          <w:color w:val="334A98"/>
          <w:sz w:val="24"/>
          <w:szCs w:val="24"/>
        </w:rPr>
        <w:t>JAMA</w:t>
      </w:r>
      <w:r w:rsidRPr="009951C9">
        <w:rPr>
          <w:rFonts w:ascii="Times New Roman" w:hAnsi="Times New Roman" w:cs="Times New Roman"/>
          <w:color w:val="334A98"/>
          <w:sz w:val="24"/>
          <w:szCs w:val="24"/>
        </w:rPr>
        <w:t>. 2015</w:t>
      </w:r>
      <w:proofErr w:type="gramStart"/>
      <w:r w:rsidRPr="009951C9">
        <w:rPr>
          <w:rFonts w:ascii="Times New Roman" w:hAnsi="Times New Roman" w:cs="Times New Roman"/>
          <w:color w:val="334A98"/>
          <w:sz w:val="24"/>
          <w:szCs w:val="24"/>
        </w:rPr>
        <w:t>;314</w:t>
      </w:r>
      <w:proofErr w:type="gramEnd"/>
      <w:r w:rsidRPr="009951C9">
        <w:rPr>
          <w:rFonts w:ascii="Times New Roman" w:hAnsi="Times New Roman" w:cs="Times New Roman"/>
          <w:color w:val="334A98"/>
          <w:sz w:val="24"/>
          <w:szCs w:val="24"/>
        </w:rPr>
        <w:t>(1):25-26</w:t>
      </w:r>
      <w:r w:rsidRPr="009951C9">
        <w:rPr>
          <w:rFonts w:ascii="Times New Roman" w:hAnsi="Times New Roman" w:cs="Times New Roman"/>
          <w:color w:val="1A171C"/>
          <w:sz w:val="24"/>
          <w:szCs w:val="24"/>
        </w:rPr>
        <w:t>.</w:t>
      </w:r>
    </w:p>
    <w:p w:rsidR="005F6293" w:rsidRPr="009951C9" w:rsidRDefault="005F6293" w:rsidP="009951C9">
      <w:pPr>
        <w:autoSpaceDE w:val="0"/>
        <w:autoSpaceDN w:val="0"/>
        <w:adjustRightInd w:val="0"/>
        <w:spacing w:after="0" w:line="240" w:lineRule="auto"/>
        <w:jc w:val="both"/>
        <w:rPr>
          <w:rFonts w:ascii="Times New Roman" w:hAnsi="Times New Roman" w:cs="Times New Roman"/>
          <w:color w:val="1A171C"/>
          <w:sz w:val="24"/>
          <w:szCs w:val="24"/>
        </w:rPr>
      </w:pPr>
      <w:r w:rsidRPr="009951C9">
        <w:rPr>
          <w:rFonts w:ascii="Times New Roman" w:hAnsi="Times New Roman" w:cs="Times New Roman"/>
          <w:color w:val="1A171C"/>
          <w:sz w:val="24"/>
          <w:szCs w:val="24"/>
        </w:rPr>
        <w:t xml:space="preserve">9. </w:t>
      </w:r>
      <w:proofErr w:type="spellStart"/>
      <w:r w:rsidRPr="009951C9">
        <w:rPr>
          <w:rFonts w:ascii="Times New Roman" w:hAnsi="Times New Roman" w:cs="Times New Roman"/>
          <w:color w:val="1A171C"/>
          <w:sz w:val="24"/>
          <w:szCs w:val="24"/>
        </w:rPr>
        <w:t>Amarasingham</w:t>
      </w:r>
      <w:proofErr w:type="spellEnd"/>
      <w:r w:rsidRPr="009951C9">
        <w:rPr>
          <w:rFonts w:ascii="Times New Roman" w:hAnsi="Times New Roman" w:cs="Times New Roman"/>
          <w:color w:val="1A171C"/>
          <w:sz w:val="24"/>
          <w:szCs w:val="24"/>
        </w:rPr>
        <w:t xml:space="preserve"> R, </w:t>
      </w:r>
      <w:proofErr w:type="spellStart"/>
      <w:r w:rsidRPr="009951C9">
        <w:rPr>
          <w:rFonts w:ascii="Times New Roman" w:hAnsi="Times New Roman" w:cs="Times New Roman"/>
          <w:color w:val="1A171C"/>
          <w:sz w:val="24"/>
          <w:szCs w:val="24"/>
        </w:rPr>
        <w:t>Patzer</w:t>
      </w:r>
      <w:proofErr w:type="spellEnd"/>
      <w:r w:rsidRPr="009951C9">
        <w:rPr>
          <w:rFonts w:ascii="Times New Roman" w:hAnsi="Times New Roman" w:cs="Times New Roman"/>
          <w:color w:val="1A171C"/>
          <w:sz w:val="24"/>
          <w:szCs w:val="24"/>
        </w:rPr>
        <w:t xml:space="preserve"> RE, </w:t>
      </w:r>
      <w:proofErr w:type="spellStart"/>
      <w:r w:rsidRPr="009951C9">
        <w:rPr>
          <w:rFonts w:ascii="Times New Roman" w:hAnsi="Times New Roman" w:cs="Times New Roman"/>
          <w:color w:val="1A171C"/>
          <w:sz w:val="24"/>
          <w:szCs w:val="24"/>
        </w:rPr>
        <w:t>Huesch</w:t>
      </w:r>
      <w:proofErr w:type="spellEnd"/>
      <w:r w:rsidRPr="009951C9">
        <w:rPr>
          <w:rFonts w:ascii="Times New Roman" w:hAnsi="Times New Roman" w:cs="Times New Roman"/>
          <w:color w:val="1A171C"/>
          <w:sz w:val="24"/>
          <w:szCs w:val="24"/>
        </w:rPr>
        <w:t xml:space="preserve"> M, et al. Implementing electronic health care predictive analytics. </w:t>
      </w:r>
      <w:r w:rsidRPr="009951C9">
        <w:rPr>
          <w:rFonts w:ascii="Times New Roman" w:hAnsi="Times New Roman" w:cs="Times New Roman"/>
          <w:i/>
          <w:iCs/>
          <w:color w:val="334A98"/>
          <w:sz w:val="24"/>
          <w:szCs w:val="24"/>
        </w:rPr>
        <w:t xml:space="preserve">Health </w:t>
      </w:r>
      <w:proofErr w:type="spellStart"/>
      <w:r w:rsidRPr="009951C9">
        <w:rPr>
          <w:rFonts w:ascii="Times New Roman" w:hAnsi="Times New Roman" w:cs="Times New Roman"/>
          <w:i/>
          <w:iCs/>
          <w:color w:val="334A98"/>
          <w:sz w:val="24"/>
          <w:szCs w:val="24"/>
        </w:rPr>
        <w:t>Aff</w:t>
      </w:r>
      <w:proofErr w:type="spellEnd"/>
      <w:r w:rsidRPr="009951C9">
        <w:rPr>
          <w:rFonts w:ascii="Times New Roman" w:hAnsi="Times New Roman" w:cs="Times New Roman"/>
          <w:i/>
          <w:iCs/>
          <w:color w:val="334A98"/>
          <w:sz w:val="24"/>
          <w:szCs w:val="24"/>
        </w:rPr>
        <w:t xml:space="preserve"> (Millwood)</w:t>
      </w:r>
      <w:r w:rsidRPr="009951C9">
        <w:rPr>
          <w:rFonts w:ascii="Times New Roman" w:hAnsi="Times New Roman" w:cs="Times New Roman"/>
          <w:color w:val="334A98"/>
          <w:sz w:val="24"/>
          <w:szCs w:val="24"/>
        </w:rPr>
        <w:t>. 2014</w:t>
      </w:r>
      <w:proofErr w:type="gramStart"/>
      <w:r w:rsidRPr="009951C9">
        <w:rPr>
          <w:rFonts w:ascii="Times New Roman" w:hAnsi="Times New Roman" w:cs="Times New Roman"/>
          <w:color w:val="334A98"/>
          <w:sz w:val="24"/>
          <w:szCs w:val="24"/>
        </w:rPr>
        <w:t>;33</w:t>
      </w:r>
      <w:proofErr w:type="gramEnd"/>
      <w:r w:rsidRPr="009951C9">
        <w:rPr>
          <w:rFonts w:ascii="Times New Roman" w:hAnsi="Times New Roman" w:cs="Times New Roman"/>
          <w:color w:val="334A98"/>
          <w:sz w:val="24"/>
          <w:szCs w:val="24"/>
        </w:rPr>
        <w:t>(7):1148-1154</w:t>
      </w:r>
      <w:r w:rsidRPr="009951C9">
        <w:rPr>
          <w:rFonts w:ascii="Times New Roman" w:hAnsi="Times New Roman" w:cs="Times New Roman"/>
          <w:color w:val="1A171C"/>
          <w:sz w:val="24"/>
          <w:szCs w:val="24"/>
        </w:rPr>
        <w:t>.</w:t>
      </w:r>
    </w:p>
    <w:p w:rsidR="00573626" w:rsidRPr="009951C9" w:rsidRDefault="00573626" w:rsidP="009951C9">
      <w:pPr>
        <w:autoSpaceDE w:val="0"/>
        <w:autoSpaceDN w:val="0"/>
        <w:adjustRightInd w:val="0"/>
        <w:spacing w:after="0" w:line="240" w:lineRule="auto"/>
        <w:jc w:val="both"/>
        <w:rPr>
          <w:rFonts w:ascii="Times New Roman" w:hAnsi="Times New Roman" w:cs="Times New Roman"/>
          <w:color w:val="1A171C"/>
          <w:sz w:val="24"/>
          <w:szCs w:val="24"/>
        </w:rPr>
      </w:pPr>
    </w:p>
    <w:p w:rsidR="00573626" w:rsidRPr="009951C9" w:rsidRDefault="00573626" w:rsidP="009951C9">
      <w:pPr>
        <w:jc w:val="both"/>
        <w:rPr>
          <w:rFonts w:ascii="Times New Roman" w:hAnsi="Times New Roman" w:cs="Times New Roman"/>
          <w:color w:val="1A171C"/>
          <w:sz w:val="24"/>
          <w:szCs w:val="24"/>
        </w:rPr>
      </w:pPr>
      <w:r w:rsidRPr="009951C9">
        <w:rPr>
          <w:rFonts w:ascii="Times New Roman" w:hAnsi="Times New Roman" w:cs="Times New Roman"/>
          <w:color w:val="1A171C"/>
          <w:sz w:val="24"/>
          <w:szCs w:val="24"/>
        </w:rPr>
        <w:br w:type="page"/>
      </w:r>
    </w:p>
    <w:p w:rsidR="00573626" w:rsidRPr="009951C9" w:rsidRDefault="00573626" w:rsidP="009951C9">
      <w:pPr>
        <w:autoSpaceDE w:val="0"/>
        <w:autoSpaceDN w:val="0"/>
        <w:adjustRightInd w:val="0"/>
        <w:spacing w:after="0" w:line="240" w:lineRule="auto"/>
        <w:jc w:val="both"/>
        <w:rPr>
          <w:rFonts w:ascii="Times New Roman" w:hAnsi="Times New Roman" w:cs="Times New Roman"/>
          <w:color w:val="EE1C24"/>
          <w:sz w:val="24"/>
          <w:szCs w:val="24"/>
        </w:rPr>
      </w:pPr>
      <w:r w:rsidRPr="009951C9">
        <w:rPr>
          <w:rFonts w:ascii="Times New Roman" w:hAnsi="Times New Roman" w:cs="Times New Roman"/>
          <w:color w:val="EE1C24"/>
          <w:sz w:val="24"/>
          <w:szCs w:val="24"/>
        </w:rPr>
        <w:lastRenderedPageBreak/>
        <w:t>Predictive Analytics And The</w:t>
      </w:r>
    </w:p>
    <w:p w:rsidR="00573626" w:rsidRPr="009951C9" w:rsidRDefault="00573626" w:rsidP="009951C9">
      <w:pPr>
        <w:autoSpaceDE w:val="0"/>
        <w:autoSpaceDN w:val="0"/>
        <w:adjustRightInd w:val="0"/>
        <w:spacing w:after="0" w:line="240" w:lineRule="auto"/>
        <w:jc w:val="both"/>
        <w:rPr>
          <w:rFonts w:ascii="Times New Roman" w:hAnsi="Times New Roman" w:cs="Times New Roman"/>
          <w:color w:val="EE1C24"/>
          <w:sz w:val="24"/>
          <w:szCs w:val="24"/>
        </w:rPr>
      </w:pPr>
      <w:r w:rsidRPr="009951C9">
        <w:rPr>
          <w:rFonts w:ascii="Times New Roman" w:hAnsi="Times New Roman" w:cs="Times New Roman"/>
          <w:color w:val="EE1C24"/>
          <w:sz w:val="24"/>
          <w:szCs w:val="24"/>
        </w:rPr>
        <w:t>Practice of Medicine</w:t>
      </w:r>
    </w:p>
    <w:p w:rsidR="00573626" w:rsidRPr="009951C9" w:rsidRDefault="00573626" w:rsidP="009951C9">
      <w:pPr>
        <w:autoSpaceDE w:val="0"/>
        <w:autoSpaceDN w:val="0"/>
        <w:adjustRightInd w:val="0"/>
        <w:spacing w:after="0" w:line="240" w:lineRule="auto"/>
        <w:jc w:val="both"/>
        <w:rPr>
          <w:rFonts w:ascii="Times New Roman" w:hAnsi="Times New Roman" w:cs="Times New Roman"/>
          <w:color w:val="231F20"/>
          <w:sz w:val="24"/>
          <w:szCs w:val="24"/>
        </w:rPr>
      </w:pPr>
      <w:r w:rsidRPr="009951C9">
        <w:rPr>
          <w:rFonts w:ascii="Times New Roman" w:hAnsi="Times New Roman" w:cs="Times New Roman"/>
          <w:color w:val="231F20"/>
          <w:sz w:val="24"/>
          <w:szCs w:val="24"/>
        </w:rPr>
        <w:t>The use of predicti</w:t>
      </w:r>
      <w:r w:rsidR="00892204" w:rsidRPr="009951C9">
        <w:rPr>
          <w:rFonts w:ascii="Times New Roman" w:hAnsi="Times New Roman" w:cs="Times New Roman"/>
          <w:color w:val="231F20"/>
          <w:sz w:val="24"/>
          <w:szCs w:val="24"/>
        </w:rPr>
        <w:t xml:space="preserve">ve analytics has accelerated in </w:t>
      </w:r>
      <w:r w:rsidRPr="009951C9">
        <w:rPr>
          <w:rFonts w:ascii="Times New Roman" w:hAnsi="Times New Roman" w:cs="Times New Roman"/>
          <w:color w:val="231F20"/>
          <w:sz w:val="24"/>
          <w:szCs w:val="24"/>
        </w:rPr>
        <w:t>numerous industri</w:t>
      </w:r>
      <w:r w:rsidR="00892204" w:rsidRPr="009951C9">
        <w:rPr>
          <w:rFonts w:ascii="Times New Roman" w:hAnsi="Times New Roman" w:cs="Times New Roman"/>
          <w:color w:val="231F20"/>
          <w:sz w:val="24"/>
          <w:szCs w:val="24"/>
        </w:rPr>
        <w:t xml:space="preserve">es in the past decade, with the </w:t>
      </w:r>
      <w:r w:rsidRPr="009951C9">
        <w:rPr>
          <w:rFonts w:ascii="Times New Roman" w:hAnsi="Times New Roman" w:cs="Times New Roman"/>
          <w:color w:val="231F20"/>
          <w:sz w:val="24"/>
          <w:szCs w:val="24"/>
        </w:rPr>
        <w:t>emergence of re</w:t>
      </w:r>
      <w:r w:rsidR="00892204" w:rsidRPr="009951C9">
        <w:rPr>
          <w:rFonts w:ascii="Times New Roman" w:hAnsi="Times New Roman" w:cs="Times New Roman"/>
          <w:color w:val="231F20"/>
          <w:sz w:val="24"/>
          <w:szCs w:val="24"/>
        </w:rPr>
        <w:t xml:space="preserve">al-time electronic data sets so </w:t>
      </w:r>
      <w:r w:rsidRPr="009951C9">
        <w:rPr>
          <w:rFonts w:ascii="Times New Roman" w:hAnsi="Times New Roman" w:cs="Times New Roman"/>
          <w:color w:val="231F20"/>
          <w:sz w:val="24"/>
          <w:szCs w:val="24"/>
        </w:rPr>
        <w:t>large and complex t</w:t>
      </w:r>
      <w:r w:rsidR="00892204" w:rsidRPr="009951C9">
        <w:rPr>
          <w:rFonts w:ascii="Times New Roman" w:hAnsi="Times New Roman" w:cs="Times New Roman"/>
          <w:color w:val="231F20"/>
          <w:sz w:val="24"/>
          <w:szCs w:val="24"/>
        </w:rPr>
        <w:t xml:space="preserve">hat traditional data-processing </w:t>
      </w:r>
      <w:r w:rsidRPr="009951C9">
        <w:rPr>
          <w:rFonts w:ascii="Times New Roman" w:hAnsi="Times New Roman" w:cs="Times New Roman"/>
          <w:color w:val="231F20"/>
          <w:sz w:val="24"/>
          <w:szCs w:val="24"/>
        </w:rPr>
        <w:t>tools have proved inadequate.</w:t>
      </w:r>
      <w:r w:rsidR="00892204" w:rsidRPr="009951C9">
        <w:rPr>
          <w:rFonts w:ascii="Times New Roman" w:hAnsi="Times New Roman" w:cs="Times New Roman"/>
          <w:color w:val="231F20"/>
          <w:sz w:val="24"/>
          <w:szCs w:val="24"/>
        </w:rPr>
        <w:t xml:space="preserve"> </w:t>
      </w:r>
      <w:r w:rsidR="00C052CF" w:rsidRPr="009951C9">
        <w:rPr>
          <w:rFonts w:ascii="Times New Roman" w:hAnsi="Times New Roman" w:cs="Times New Roman"/>
          <w:color w:val="231F20"/>
          <w:sz w:val="24"/>
          <w:szCs w:val="24"/>
        </w:rPr>
        <w:t xml:space="preserve">With the advent </w:t>
      </w:r>
      <w:r w:rsidRPr="009951C9">
        <w:rPr>
          <w:rFonts w:ascii="Times New Roman" w:hAnsi="Times New Roman" w:cs="Times New Roman"/>
          <w:color w:val="231F20"/>
          <w:sz w:val="24"/>
          <w:szCs w:val="24"/>
        </w:rPr>
        <w:t xml:space="preserve">of the EHR, </w:t>
      </w:r>
      <w:r w:rsidR="00892204" w:rsidRPr="009951C9">
        <w:rPr>
          <w:rFonts w:ascii="Times New Roman" w:hAnsi="Times New Roman" w:cs="Times New Roman"/>
          <w:color w:val="231F20"/>
          <w:sz w:val="24"/>
          <w:szCs w:val="24"/>
        </w:rPr>
        <w:t xml:space="preserve">it has become possible to apply </w:t>
      </w:r>
      <w:r w:rsidRPr="009951C9">
        <w:rPr>
          <w:rFonts w:ascii="Times New Roman" w:hAnsi="Times New Roman" w:cs="Times New Roman"/>
          <w:color w:val="231F20"/>
          <w:sz w:val="24"/>
          <w:szCs w:val="24"/>
        </w:rPr>
        <w:t>predictive analy</w:t>
      </w:r>
      <w:r w:rsidR="00892204" w:rsidRPr="009951C9">
        <w:rPr>
          <w:rFonts w:ascii="Times New Roman" w:hAnsi="Times New Roman" w:cs="Times New Roman"/>
          <w:color w:val="231F20"/>
          <w:sz w:val="24"/>
          <w:szCs w:val="24"/>
        </w:rPr>
        <w:t xml:space="preserve">tics to health care. The use of </w:t>
      </w:r>
      <w:r w:rsidRPr="009951C9">
        <w:rPr>
          <w:rFonts w:ascii="Times New Roman" w:hAnsi="Times New Roman" w:cs="Times New Roman"/>
          <w:color w:val="231F20"/>
          <w:sz w:val="24"/>
          <w:szCs w:val="24"/>
        </w:rPr>
        <w:t>predictive analytics i</w:t>
      </w:r>
      <w:r w:rsidR="00892204" w:rsidRPr="009951C9">
        <w:rPr>
          <w:rFonts w:ascii="Times New Roman" w:hAnsi="Times New Roman" w:cs="Times New Roman"/>
          <w:color w:val="231F20"/>
          <w:sz w:val="24"/>
          <w:szCs w:val="24"/>
        </w:rPr>
        <w:t xml:space="preserve">n health care leverages decades </w:t>
      </w:r>
      <w:r w:rsidRPr="009951C9">
        <w:rPr>
          <w:rFonts w:ascii="Times New Roman" w:hAnsi="Times New Roman" w:cs="Times New Roman"/>
          <w:color w:val="231F20"/>
          <w:sz w:val="24"/>
          <w:szCs w:val="24"/>
        </w:rPr>
        <w:t>of work in sta</w:t>
      </w:r>
      <w:r w:rsidR="00892204" w:rsidRPr="009951C9">
        <w:rPr>
          <w:rFonts w:ascii="Times New Roman" w:hAnsi="Times New Roman" w:cs="Times New Roman"/>
          <w:color w:val="231F20"/>
          <w:sz w:val="24"/>
          <w:szCs w:val="24"/>
        </w:rPr>
        <w:t xml:space="preserve">tistics, computer science, and </w:t>
      </w:r>
      <w:r w:rsidRPr="009951C9">
        <w:rPr>
          <w:rFonts w:ascii="Times New Roman" w:hAnsi="Times New Roman" w:cs="Times New Roman"/>
          <w:color w:val="231F20"/>
          <w:sz w:val="24"/>
          <w:szCs w:val="24"/>
        </w:rPr>
        <w:t>clinical decision s</w:t>
      </w:r>
      <w:r w:rsidR="00892204" w:rsidRPr="009951C9">
        <w:rPr>
          <w:rFonts w:ascii="Times New Roman" w:hAnsi="Times New Roman" w:cs="Times New Roman"/>
          <w:color w:val="231F20"/>
          <w:sz w:val="24"/>
          <w:szCs w:val="24"/>
        </w:rPr>
        <w:t xml:space="preserve">upport. In this emerging era of </w:t>
      </w:r>
      <w:r w:rsidRPr="009951C9">
        <w:rPr>
          <w:rFonts w:ascii="Times New Roman" w:hAnsi="Times New Roman" w:cs="Times New Roman"/>
          <w:color w:val="231F20"/>
          <w:sz w:val="24"/>
          <w:szCs w:val="24"/>
        </w:rPr>
        <w:t>big data, predic</w:t>
      </w:r>
      <w:r w:rsidR="00892204" w:rsidRPr="009951C9">
        <w:rPr>
          <w:rFonts w:ascii="Times New Roman" w:hAnsi="Times New Roman" w:cs="Times New Roman"/>
          <w:color w:val="231F20"/>
          <w:sz w:val="24"/>
          <w:szCs w:val="24"/>
        </w:rPr>
        <w:t xml:space="preserve">tive analytics models can use a </w:t>
      </w:r>
      <w:r w:rsidRPr="009951C9">
        <w:rPr>
          <w:rFonts w:ascii="Times New Roman" w:hAnsi="Times New Roman" w:cs="Times New Roman"/>
          <w:color w:val="231F20"/>
          <w:sz w:val="24"/>
          <w:szCs w:val="24"/>
        </w:rPr>
        <w:t>variety of current</w:t>
      </w:r>
      <w:r w:rsidR="00892204" w:rsidRPr="009951C9">
        <w:rPr>
          <w:rFonts w:ascii="Times New Roman" w:hAnsi="Times New Roman" w:cs="Times New Roman"/>
          <w:color w:val="231F20"/>
          <w:sz w:val="24"/>
          <w:szCs w:val="24"/>
        </w:rPr>
        <w:t xml:space="preserve"> or historical information such </w:t>
      </w:r>
      <w:r w:rsidRPr="009951C9">
        <w:rPr>
          <w:rFonts w:ascii="Times New Roman" w:hAnsi="Times New Roman" w:cs="Times New Roman"/>
          <w:color w:val="231F20"/>
          <w:sz w:val="24"/>
          <w:szCs w:val="24"/>
        </w:rPr>
        <w:t>as claims, clinic</w:t>
      </w:r>
      <w:r w:rsidR="00892204" w:rsidRPr="009951C9">
        <w:rPr>
          <w:rFonts w:ascii="Times New Roman" w:hAnsi="Times New Roman" w:cs="Times New Roman"/>
          <w:color w:val="231F20"/>
          <w:sz w:val="24"/>
          <w:szCs w:val="24"/>
        </w:rPr>
        <w:t xml:space="preserve">al, social, and genomic data to </w:t>
      </w:r>
      <w:r w:rsidRPr="009951C9">
        <w:rPr>
          <w:rFonts w:ascii="Times New Roman" w:hAnsi="Times New Roman" w:cs="Times New Roman"/>
          <w:color w:val="231F20"/>
          <w:sz w:val="24"/>
          <w:szCs w:val="24"/>
        </w:rPr>
        <w:t xml:space="preserve">make predictions about the </w:t>
      </w:r>
      <w:r w:rsidR="00892204" w:rsidRPr="009951C9">
        <w:rPr>
          <w:rFonts w:ascii="Times New Roman" w:hAnsi="Times New Roman" w:cs="Times New Roman"/>
          <w:color w:val="231F20"/>
          <w:sz w:val="24"/>
          <w:szCs w:val="24"/>
        </w:rPr>
        <w:t xml:space="preserve">future. </w:t>
      </w:r>
      <w:r w:rsidRPr="009951C9">
        <w:rPr>
          <w:rFonts w:ascii="Times New Roman" w:hAnsi="Times New Roman" w:cs="Times New Roman"/>
          <w:color w:val="231F20"/>
          <w:sz w:val="24"/>
          <w:szCs w:val="24"/>
        </w:rPr>
        <w:t>The early use of</w:t>
      </w:r>
      <w:r w:rsidR="00892204" w:rsidRPr="009951C9">
        <w:rPr>
          <w:rFonts w:ascii="Times New Roman" w:hAnsi="Times New Roman" w:cs="Times New Roman"/>
          <w:color w:val="231F20"/>
          <w:sz w:val="24"/>
          <w:szCs w:val="24"/>
        </w:rPr>
        <w:t xml:space="preserve"> predictive analytics models in </w:t>
      </w:r>
      <w:r w:rsidRPr="009951C9">
        <w:rPr>
          <w:rFonts w:ascii="Times New Roman" w:hAnsi="Times New Roman" w:cs="Times New Roman"/>
          <w:color w:val="231F20"/>
          <w:sz w:val="24"/>
          <w:szCs w:val="24"/>
        </w:rPr>
        <w:t>medicine has foc</w:t>
      </w:r>
      <w:r w:rsidR="00892204" w:rsidRPr="009951C9">
        <w:rPr>
          <w:rFonts w:ascii="Times New Roman" w:hAnsi="Times New Roman" w:cs="Times New Roman"/>
          <w:color w:val="231F20"/>
          <w:sz w:val="24"/>
          <w:szCs w:val="24"/>
        </w:rPr>
        <w:t xml:space="preserve">used on identifying patients at </w:t>
      </w:r>
      <w:r w:rsidRPr="009951C9">
        <w:rPr>
          <w:rFonts w:ascii="Times New Roman" w:hAnsi="Times New Roman" w:cs="Times New Roman"/>
          <w:color w:val="231F20"/>
          <w:sz w:val="24"/>
          <w:szCs w:val="24"/>
        </w:rPr>
        <w:t>high or low ri</w:t>
      </w:r>
      <w:r w:rsidR="00892204" w:rsidRPr="009951C9">
        <w:rPr>
          <w:rFonts w:ascii="Times New Roman" w:hAnsi="Times New Roman" w:cs="Times New Roman"/>
          <w:color w:val="231F20"/>
          <w:sz w:val="24"/>
          <w:szCs w:val="24"/>
        </w:rPr>
        <w:t xml:space="preserve">sk for serious complications or </w:t>
      </w:r>
      <w:r w:rsidRPr="009951C9">
        <w:rPr>
          <w:rFonts w:ascii="Times New Roman" w:hAnsi="Times New Roman" w:cs="Times New Roman"/>
          <w:color w:val="231F20"/>
          <w:sz w:val="24"/>
          <w:szCs w:val="24"/>
        </w:rPr>
        <w:t>adverse clinical e</w:t>
      </w:r>
      <w:r w:rsidR="00892204" w:rsidRPr="009951C9">
        <w:rPr>
          <w:rFonts w:ascii="Times New Roman" w:hAnsi="Times New Roman" w:cs="Times New Roman"/>
          <w:color w:val="231F20"/>
          <w:sz w:val="24"/>
          <w:szCs w:val="24"/>
        </w:rPr>
        <w:t xml:space="preserve">vents, preventing those adverse </w:t>
      </w:r>
      <w:r w:rsidRPr="009951C9">
        <w:rPr>
          <w:rFonts w:ascii="Times New Roman" w:hAnsi="Times New Roman" w:cs="Times New Roman"/>
          <w:color w:val="231F20"/>
          <w:sz w:val="24"/>
          <w:szCs w:val="24"/>
        </w:rPr>
        <w:t>events, and optim</w:t>
      </w:r>
      <w:r w:rsidR="00892204" w:rsidRPr="009951C9">
        <w:rPr>
          <w:rFonts w:ascii="Times New Roman" w:hAnsi="Times New Roman" w:cs="Times New Roman"/>
          <w:color w:val="231F20"/>
          <w:sz w:val="24"/>
          <w:szCs w:val="24"/>
        </w:rPr>
        <w:t xml:space="preserve">ally allocating scarce clinical </w:t>
      </w:r>
      <w:r w:rsidRPr="009951C9">
        <w:rPr>
          <w:rFonts w:ascii="Times New Roman" w:hAnsi="Times New Roman" w:cs="Times New Roman"/>
          <w:color w:val="231F20"/>
          <w:sz w:val="24"/>
          <w:szCs w:val="24"/>
        </w:rPr>
        <w:t>resources. The mos</w:t>
      </w:r>
      <w:r w:rsidR="00892204" w:rsidRPr="009951C9">
        <w:rPr>
          <w:rFonts w:ascii="Times New Roman" w:hAnsi="Times New Roman" w:cs="Times New Roman"/>
          <w:color w:val="231F20"/>
          <w:sz w:val="24"/>
          <w:szCs w:val="24"/>
        </w:rPr>
        <w:t xml:space="preserve">t common example is identifying </w:t>
      </w:r>
      <w:r w:rsidRPr="009951C9">
        <w:rPr>
          <w:rFonts w:ascii="Times New Roman" w:hAnsi="Times New Roman" w:cs="Times New Roman"/>
          <w:color w:val="231F20"/>
          <w:sz w:val="24"/>
          <w:szCs w:val="24"/>
        </w:rPr>
        <w:t>patients at high risk of hospital readmission.</w:t>
      </w:r>
    </w:p>
    <w:p w:rsidR="00AB60AC" w:rsidRPr="009951C9" w:rsidRDefault="00AB60AC" w:rsidP="009951C9">
      <w:pPr>
        <w:autoSpaceDE w:val="0"/>
        <w:autoSpaceDN w:val="0"/>
        <w:adjustRightInd w:val="0"/>
        <w:spacing w:after="0" w:line="240" w:lineRule="auto"/>
        <w:jc w:val="both"/>
        <w:rPr>
          <w:rFonts w:ascii="Times New Roman" w:hAnsi="Times New Roman" w:cs="Times New Roman"/>
          <w:color w:val="231F20"/>
          <w:sz w:val="24"/>
          <w:szCs w:val="24"/>
        </w:rPr>
      </w:pPr>
      <w:r w:rsidRPr="009951C9">
        <w:rPr>
          <w:rFonts w:ascii="Times New Roman" w:hAnsi="Times New Roman" w:cs="Times New Roman"/>
          <w:color w:val="231F20"/>
          <w:sz w:val="24"/>
          <w:szCs w:val="24"/>
        </w:rPr>
        <w:t>(</w:t>
      </w:r>
      <w:r w:rsidRPr="009951C9">
        <w:rPr>
          <w:rFonts w:ascii="Times New Roman" w:hAnsi="Times New Roman" w:cs="Times New Roman"/>
          <w:color w:val="231F20"/>
          <w:sz w:val="24"/>
          <w:szCs w:val="24"/>
        </w:rPr>
        <w:t>I. Glenn Cohen</w:t>
      </w:r>
      <w:r w:rsidRPr="009951C9">
        <w:rPr>
          <w:rFonts w:ascii="Times New Roman" w:hAnsi="Times New Roman" w:cs="Times New Roman"/>
          <w:color w:val="231F20"/>
          <w:sz w:val="24"/>
          <w:szCs w:val="24"/>
        </w:rPr>
        <w:t xml:space="preserve">, </w:t>
      </w:r>
      <w:r w:rsidRPr="009951C9">
        <w:rPr>
          <w:rFonts w:ascii="Times New Roman" w:hAnsi="Times New Roman" w:cs="Times New Roman"/>
          <w:color w:val="231F20"/>
          <w:sz w:val="24"/>
          <w:szCs w:val="24"/>
        </w:rPr>
        <w:t xml:space="preserve">Ruben </w:t>
      </w:r>
      <w:proofErr w:type="spellStart"/>
      <w:r w:rsidRPr="009951C9">
        <w:rPr>
          <w:rFonts w:ascii="Times New Roman" w:hAnsi="Times New Roman" w:cs="Times New Roman"/>
          <w:color w:val="231F20"/>
          <w:sz w:val="24"/>
          <w:szCs w:val="24"/>
        </w:rPr>
        <w:t>Amarasingham</w:t>
      </w:r>
      <w:proofErr w:type="spellEnd"/>
      <w:r w:rsidRPr="009951C9">
        <w:rPr>
          <w:rFonts w:ascii="Times New Roman" w:hAnsi="Times New Roman" w:cs="Times New Roman"/>
          <w:color w:val="231F20"/>
          <w:sz w:val="24"/>
          <w:szCs w:val="24"/>
        </w:rPr>
        <w:t xml:space="preserve">, </w:t>
      </w:r>
      <w:proofErr w:type="spellStart"/>
      <w:r w:rsidRPr="009951C9">
        <w:rPr>
          <w:rFonts w:ascii="Times New Roman" w:hAnsi="Times New Roman" w:cs="Times New Roman"/>
          <w:color w:val="231F20"/>
          <w:sz w:val="24"/>
          <w:szCs w:val="24"/>
        </w:rPr>
        <w:t>Anand</w:t>
      </w:r>
      <w:proofErr w:type="spellEnd"/>
      <w:r w:rsidRPr="009951C9">
        <w:rPr>
          <w:rFonts w:ascii="Times New Roman" w:hAnsi="Times New Roman" w:cs="Times New Roman"/>
          <w:color w:val="231F20"/>
          <w:sz w:val="24"/>
          <w:szCs w:val="24"/>
        </w:rPr>
        <w:t xml:space="preserve"> Shah</w:t>
      </w:r>
      <w:r w:rsidR="008D1726" w:rsidRPr="009951C9">
        <w:rPr>
          <w:rFonts w:ascii="Times New Roman" w:hAnsi="Times New Roman" w:cs="Times New Roman"/>
          <w:color w:val="231F20"/>
          <w:sz w:val="24"/>
          <w:szCs w:val="24"/>
        </w:rPr>
        <w:t xml:space="preserve">, </w:t>
      </w:r>
      <w:r w:rsidR="008D1726" w:rsidRPr="009951C9">
        <w:rPr>
          <w:rFonts w:ascii="Times New Roman" w:hAnsi="Times New Roman" w:cs="Times New Roman"/>
          <w:color w:val="231F20"/>
          <w:sz w:val="24"/>
          <w:szCs w:val="24"/>
        </w:rPr>
        <w:t xml:space="preserve">Bin </w:t>
      </w:r>
      <w:proofErr w:type="spellStart"/>
      <w:r w:rsidR="008D1726" w:rsidRPr="009951C9">
        <w:rPr>
          <w:rFonts w:ascii="Times New Roman" w:hAnsi="Times New Roman" w:cs="Times New Roman"/>
          <w:color w:val="231F20"/>
          <w:sz w:val="24"/>
          <w:szCs w:val="24"/>
        </w:rPr>
        <w:t>Xie</w:t>
      </w:r>
      <w:proofErr w:type="spellEnd"/>
      <w:r w:rsidR="008D1726" w:rsidRPr="009951C9">
        <w:rPr>
          <w:rFonts w:ascii="Times New Roman" w:hAnsi="Times New Roman" w:cs="Times New Roman"/>
          <w:color w:val="231F20"/>
          <w:sz w:val="24"/>
          <w:szCs w:val="24"/>
        </w:rPr>
        <w:t xml:space="preserve">, </w:t>
      </w:r>
      <w:r w:rsidR="008D1726" w:rsidRPr="009951C9">
        <w:rPr>
          <w:rFonts w:ascii="Times New Roman" w:hAnsi="Times New Roman" w:cs="Times New Roman"/>
          <w:color w:val="231F20"/>
          <w:sz w:val="24"/>
          <w:szCs w:val="24"/>
        </w:rPr>
        <w:t>Bernard Lo</w:t>
      </w:r>
      <w:r w:rsidR="004D1B67" w:rsidRPr="009951C9">
        <w:rPr>
          <w:rFonts w:ascii="Times New Roman" w:hAnsi="Times New Roman" w:cs="Times New Roman"/>
          <w:color w:val="231F20"/>
          <w:sz w:val="24"/>
          <w:szCs w:val="24"/>
        </w:rPr>
        <w:t xml:space="preserve">   July 2014</w:t>
      </w:r>
      <w:r w:rsidRPr="009951C9">
        <w:rPr>
          <w:rFonts w:ascii="Times New Roman" w:hAnsi="Times New Roman" w:cs="Times New Roman"/>
          <w:color w:val="231F20"/>
          <w:sz w:val="24"/>
          <w:szCs w:val="24"/>
        </w:rPr>
        <w:t>)</w:t>
      </w:r>
    </w:p>
    <w:p w:rsidR="000B267E" w:rsidRPr="009951C9" w:rsidRDefault="000B267E" w:rsidP="009951C9">
      <w:pPr>
        <w:autoSpaceDE w:val="0"/>
        <w:autoSpaceDN w:val="0"/>
        <w:adjustRightInd w:val="0"/>
        <w:spacing w:after="0" w:line="240" w:lineRule="auto"/>
        <w:jc w:val="both"/>
        <w:rPr>
          <w:rFonts w:ascii="Times New Roman" w:hAnsi="Times New Roman" w:cs="Times New Roman"/>
          <w:color w:val="231F20"/>
          <w:sz w:val="24"/>
          <w:szCs w:val="24"/>
        </w:rPr>
      </w:pPr>
    </w:p>
    <w:p w:rsidR="000B267E" w:rsidRPr="009951C9" w:rsidRDefault="000B267E" w:rsidP="009951C9">
      <w:pPr>
        <w:autoSpaceDE w:val="0"/>
        <w:autoSpaceDN w:val="0"/>
        <w:adjustRightInd w:val="0"/>
        <w:spacing w:after="0" w:line="240" w:lineRule="auto"/>
        <w:jc w:val="both"/>
        <w:rPr>
          <w:rFonts w:ascii="Times New Roman" w:hAnsi="Times New Roman" w:cs="Times New Roman"/>
          <w:color w:val="231F20"/>
          <w:sz w:val="24"/>
          <w:szCs w:val="24"/>
        </w:rPr>
      </w:pPr>
    </w:p>
    <w:p w:rsidR="00F52823" w:rsidRPr="009951C9" w:rsidRDefault="000B267E" w:rsidP="009951C9">
      <w:pPr>
        <w:autoSpaceDE w:val="0"/>
        <w:autoSpaceDN w:val="0"/>
        <w:adjustRightInd w:val="0"/>
        <w:spacing w:after="0" w:line="240" w:lineRule="auto"/>
        <w:jc w:val="both"/>
        <w:rPr>
          <w:rFonts w:ascii="Times New Roman" w:hAnsi="Times New Roman" w:cs="Times New Roman"/>
          <w:sz w:val="24"/>
          <w:szCs w:val="24"/>
        </w:rPr>
      </w:pPr>
      <w:r w:rsidRPr="009951C9">
        <w:rPr>
          <w:rFonts w:ascii="Times New Roman" w:hAnsi="Times New Roman" w:cs="Times New Roman"/>
          <w:sz w:val="24"/>
          <w:szCs w:val="24"/>
        </w:rPr>
        <w:t>In 2009, the Secretary-General of the United Nation</w:t>
      </w:r>
      <w:r w:rsidR="00C95BD9" w:rsidRPr="009951C9">
        <w:rPr>
          <w:rFonts w:ascii="Times New Roman" w:hAnsi="Times New Roman" w:cs="Times New Roman"/>
          <w:sz w:val="24"/>
          <w:szCs w:val="24"/>
        </w:rPr>
        <w:t xml:space="preserve">s (UN), Ban Ki-moon started the </w:t>
      </w:r>
      <w:r w:rsidRPr="009951C9">
        <w:rPr>
          <w:rFonts w:ascii="Times New Roman" w:hAnsi="Times New Roman" w:cs="Times New Roman"/>
          <w:i/>
          <w:iCs/>
          <w:sz w:val="24"/>
          <w:szCs w:val="24"/>
        </w:rPr>
        <w:t xml:space="preserve">UN Global Pulse (UNGP) </w:t>
      </w:r>
      <w:r w:rsidRPr="009951C9">
        <w:rPr>
          <w:rFonts w:ascii="Times New Roman" w:hAnsi="Times New Roman" w:cs="Times New Roman"/>
          <w:sz w:val="24"/>
          <w:szCs w:val="24"/>
        </w:rPr>
        <w:t>initiative, with the explicit goal of</w:t>
      </w:r>
      <w:r w:rsidR="00C95BD9" w:rsidRPr="009951C9">
        <w:rPr>
          <w:rFonts w:ascii="Times New Roman" w:hAnsi="Times New Roman" w:cs="Times New Roman"/>
          <w:sz w:val="24"/>
          <w:szCs w:val="24"/>
        </w:rPr>
        <w:t xml:space="preserve"> harnessing big data technology </w:t>
      </w:r>
      <w:r w:rsidRPr="009951C9">
        <w:rPr>
          <w:rFonts w:ascii="Times New Roman" w:hAnsi="Times New Roman" w:cs="Times New Roman"/>
          <w:sz w:val="24"/>
          <w:szCs w:val="24"/>
        </w:rPr>
        <w:t>for human</w:t>
      </w:r>
      <w:bookmarkStart w:id="0" w:name="_GoBack"/>
      <w:bookmarkEnd w:id="0"/>
      <w:r w:rsidRPr="009951C9">
        <w:rPr>
          <w:rFonts w:ascii="Times New Roman" w:hAnsi="Times New Roman" w:cs="Times New Roman"/>
          <w:sz w:val="24"/>
          <w:szCs w:val="24"/>
        </w:rPr>
        <w:t xml:space="preserve"> development [13]. The Global Puls</w:t>
      </w:r>
      <w:r w:rsidR="00C95BD9" w:rsidRPr="009951C9">
        <w:rPr>
          <w:rFonts w:ascii="Times New Roman" w:hAnsi="Times New Roman" w:cs="Times New Roman"/>
          <w:sz w:val="24"/>
          <w:szCs w:val="24"/>
        </w:rPr>
        <w:t xml:space="preserve">e program is aimed at forming a </w:t>
      </w:r>
      <w:r w:rsidRPr="009951C9">
        <w:rPr>
          <w:rFonts w:ascii="Times New Roman" w:hAnsi="Times New Roman" w:cs="Times New Roman"/>
          <w:sz w:val="24"/>
          <w:szCs w:val="24"/>
        </w:rPr>
        <w:t xml:space="preserve">network of innovation centers, called the </w:t>
      </w:r>
      <w:r w:rsidRPr="009951C9">
        <w:rPr>
          <w:rFonts w:ascii="Times New Roman" w:hAnsi="Times New Roman" w:cs="Times New Roman"/>
          <w:i/>
          <w:iCs/>
          <w:sz w:val="24"/>
          <w:szCs w:val="24"/>
        </w:rPr>
        <w:t>Pulse Labs</w:t>
      </w:r>
      <w:r w:rsidRPr="009951C9">
        <w:rPr>
          <w:rFonts w:ascii="Times New Roman" w:hAnsi="Times New Roman" w:cs="Times New Roman"/>
          <w:sz w:val="24"/>
          <w:szCs w:val="24"/>
        </w:rPr>
        <w:t>, all</w:t>
      </w:r>
      <w:r w:rsidR="00C95BD9" w:rsidRPr="009951C9">
        <w:rPr>
          <w:rFonts w:ascii="Times New Roman" w:hAnsi="Times New Roman" w:cs="Times New Roman"/>
          <w:sz w:val="24"/>
          <w:szCs w:val="24"/>
        </w:rPr>
        <w:t xml:space="preserve"> over the world. Ideally, these </w:t>
      </w:r>
      <w:r w:rsidRPr="009951C9">
        <w:rPr>
          <w:rFonts w:ascii="Times New Roman" w:hAnsi="Times New Roman" w:cs="Times New Roman"/>
          <w:sz w:val="24"/>
          <w:szCs w:val="24"/>
        </w:rPr>
        <w:t>Pulse labs will bring together people from diffe</w:t>
      </w:r>
      <w:r w:rsidR="00C95BD9" w:rsidRPr="009951C9">
        <w:rPr>
          <w:rFonts w:ascii="Times New Roman" w:hAnsi="Times New Roman" w:cs="Times New Roman"/>
          <w:sz w:val="24"/>
          <w:szCs w:val="24"/>
        </w:rPr>
        <w:t xml:space="preserve">rent fields of life together to make use of </w:t>
      </w:r>
      <w:r w:rsidRPr="009951C9">
        <w:rPr>
          <w:rFonts w:ascii="Times New Roman" w:hAnsi="Times New Roman" w:cs="Times New Roman"/>
          <w:sz w:val="24"/>
          <w:szCs w:val="24"/>
        </w:rPr>
        <w:t>the free and open source computing methods/ software t</w:t>
      </w:r>
      <w:r w:rsidR="00C95BD9" w:rsidRPr="009951C9">
        <w:rPr>
          <w:rFonts w:ascii="Times New Roman" w:hAnsi="Times New Roman" w:cs="Times New Roman"/>
          <w:sz w:val="24"/>
          <w:szCs w:val="24"/>
        </w:rPr>
        <w:t xml:space="preserve">oolkits to analyze data to help </w:t>
      </w:r>
      <w:r w:rsidRPr="009951C9">
        <w:rPr>
          <w:rFonts w:ascii="Times New Roman" w:hAnsi="Times New Roman" w:cs="Times New Roman"/>
          <w:sz w:val="24"/>
          <w:szCs w:val="24"/>
        </w:rPr>
        <w:t xml:space="preserve">the development and humanitarian operations especially </w:t>
      </w:r>
      <w:r w:rsidR="00C95BD9" w:rsidRPr="009951C9">
        <w:rPr>
          <w:rFonts w:ascii="Times New Roman" w:hAnsi="Times New Roman" w:cs="Times New Roman"/>
          <w:sz w:val="24"/>
          <w:szCs w:val="24"/>
        </w:rPr>
        <w:t xml:space="preserve">in the developing countries. In </w:t>
      </w:r>
      <w:r w:rsidRPr="009951C9">
        <w:rPr>
          <w:rFonts w:ascii="Times New Roman" w:hAnsi="Times New Roman" w:cs="Times New Roman"/>
          <w:sz w:val="24"/>
          <w:szCs w:val="24"/>
        </w:rPr>
        <w:t>[14], Kirkpatrick, the director of the UN Global Pulse inno</w:t>
      </w:r>
      <w:r w:rsidR="00C95BD9" w:rsidRPr="009951C9">
        <w:rPr>
          <w:rFonts w:ascii="Times New Roman" w:hAnsi="Times New Roman" w:cs="Times New Roman"/>
          <w:sz w:val="24"/>
          <w:szCs w:val="24"/>
        </w:rPr>
        <w:t xml:space="preserve">vation initiative, presents the </w:t>
      </w:r>
      <w:r w:rsidRPr="009951C9">
        <w:rPr>
          <w:rFonts w:ascii="Times New Roman" w:hAnsi="Times New Roman" w:cs="Times New Roman"/>
          <w:sz w:val="24"/>
          <w:szCs w:val="24"/>
        </w:rPr>
        <w:t xml:space="preserve">case for deploying big data techniques and analytics in </w:t>
      </w:r>
      <w:r w:rsidR="00C95BD9" w:rsidRPr="009951C9">
        <w:rPr>
          <w:rFonts w:ascii="Times New Roman" w:hAnsi="Times New Roman" w:cs="Times New Roman"/>
          <w:sz w:val="24"/>
          <w:szCs w:val="24"/>
        </w:rPr>
        <w:t xml:space="preserve">the field of human development. </w:t>
      </w:r>
      <w:r w:rsidRPr="009951C9">
        <w:rPr>
          <w:rFonts w:ascii="Times New Roman" w:hAnsi="Times New Roman" w:cs="Times New Roman"/>
          <w:sz w:val="24"/>
          <w:szCs w:val="24"/>
        </w:rPr>
        <w:t>It is highlighted that data—especially from mobile phone and social media—can</w:t>
      </w:r>
      <w:r w:rsidR="00C95BD9" w:rsidRPr="009951C9">
        <w:rPr>
          <w:rFonts w:ascii="Times New Roman" w:hAnsi="Times New Roman" w:cs="Times New Roman"/>
          <w:sz w:val="24"/>
          <w:szCs w:val="24"/>
        </w:rPr>
        <w:t xml:space="preserve"> be utilized </w:t>
      </w:r>
      <w:r w:rsidRPr="009951C9">
        <w:rPr>
          <w:rFonts w:ascii="Times New Roman" w:hAnsi="Times New Roman" w:cs="Times New Roman"/>
          <w:sz w:val="24"/>
          <w:szCs w:val="24"/>
        </w:rPr>
        <w:t>in fighting hunger, disaster and poverty. This report talks about “data philanthropy”</w:t>
      </w:r>
      <w:r w:rsidR="00C95BD9" w:rsidRPr="009951C9">
        <w:rPr>
          <w:rFonts w:ascii="Times New Roman" w:hAnsi="Times New Roman" w:cs="Times New Roman"/>
          <w:sz w:val="24"/>
          <w:szCs w:val="24"/>
        </w:rPr>
        <w:t xml:space="preserve"> </w:t>
      </w:r>
      <w:r w:rsidRPr="009951C9">
        <w:rPr>
          <w:rFonts w:ascii="Times New Roman" w:hAnsi="Times New Roman" w:cs="Times New Roman"/>
          <w:sz w:val="24"/>
          <w:szCs w:val="24"/>
        </w:rPr>
        <w:t>where the companies, whose businesses revolve around da</w:t>
      </w:r>
      <w:r w:rsidR="00C95BD9" w:rsidRPr="009951C9">
        <w:rPr>
          <w:rFonts w:ascii="Times New Roman" w:hAnsi="Times New Roman" w:cs="Times New Roman"/>
          <w:sz w:val="24"/>
          <w:szCs w:val="24"/>
        </w:rPr>
        <w:t xml:space="preserve">ta, can collaborate with the UN </w:t>
      </w:r>
      <w:r w:rsidRPr="009951C9">
        <w:rPr>
          <w:rFonts w:ascii="Times New Roman" w:hAnsi="Times New Roman" w:cs="Times New Roman"/>
          <w:sz w:val="24"/>
          <w:szCs w:val="24"/>
        </w:rPr>
        <w:t>in predicting imminent humanitarian crises and help take possible step</w:t>
      </w:r>
      <w:r w:rsidR="00C95BD9" w:rsidRPr="009951C9">
        <w:rPr>
          <w:rFonts w:ascii="Times New Roman" w:hAnsi="Times New Roman" w:cs="Times New Roman"/>
          <w:sz w:val="24"/>
          <w:szCs w:val="24"/>
        </w:rPr>
        <w:t xml:space="preserve">s to avoid situations </w:t>
      </w:r>
      <w:r w:rsidRPr="009951C9">
        <w:rPr>
          <w:rFonts w:ascii="Times New Roman" w:hAnsi="Times New Roman" w:cs="Times New Roman"/>
          <w:sz w:val="24"/>
          <w:szCs w:val="24"/>
        </w:rPr>
        <w:t>that can lead to disasters.</w:t>
      </w:r>
    </w:p>
    <w:p w:rsidR="00F52823" w:rsidRPr="009951C9" w:rsidRDefault="00F52823" w:rsidP="009951C9">
      <w:pPr>
        <w:autoSpaceDE w:val="0"/>
        <w:autoSpaceDN w:val="0"/>
        <w:adjustRightInd w:val="0"/>
        <w:spacing w:after="0" w:line="240" w:lineRule="auto"/>
        <w:jc w:val="both"/>
        <w:rPr>
          <w:rFonts w:ascii="Times New Roman" w:hAnsi="Times New Roman" w:cs="Times New Roman"/>
          <w:sz w:val="24"/>
          <w:szCs w:val="24"/>
        </w:rPr>
      </w:pPr>
      <w:r w:rsidRPr="009951C9">
        <w:rPr>
          <w:rFonts w:ascii="Times New Roman" w:hAnsi="Times New Roman" w:cs="Times New Roman"/>
          <w:sz w:val="24"/>
          <w:szCs w:val="24"/>
        </w:rPr>
        <w:t>In the developing countries, the farmers are often less infor</w:t>
      </w:r>
      <w:r w:rsidRPr="009951C9">
        <w:rPr>
          <w:rFonts w:ascii="Times New Roman" w:hAnsi="Times New Roman" w:cs="Times New Roman"/>
          <w:sz w:val="24"/>
          <w:szCs w:val="24"/>
        </w:rPr>
        <w:t xml:space="preserve">med about the soil conditions, </w:t>
      </w:r>
      <w:r w:rsidRPr="009951C9">
        <w:rPr>
          <w:rFonts w:ascii="Times New Roman" w:hAnsi="Times New Roman" w:cs="Times New Roman"/>
          <w:sz w:val="24"/>
          <w:szCs w:val="24"/>
        </w:rPr>
        <w:t>extreme changes in the weather patterns, plant</w:t>
      </w:r>
      <w:r w:rsidRPr="009951C9">
        <w:rPr>
          <w:rFonts w:ascii="Times New Roman" w:hAnsi="Times New Roman" w:cs="Times New Roman"/>
          <w:sz w:val="24"/>
          <w:szCs w:val="24"/>
        </w:rPr>
        <w:t xml:space="preserve">ation, topography and access to </w:t>
      </w:r>
      <w:r w:rsidRPr="009951C9">
        <w:rPr>
          <w:rFonts w:ascii="Times New Roman" w:hAnsi="Times New Roman" w:cs="Times New Roman"/>
          <w:sz w:val="24"/>
          <w:szCs w:val="24"/>
        </w:rPr>
        <w:t xml:space="preserve">markets [12, 37, </w:t>
      </w:r>
      <w:proofErr w:type="gramStart"/>
      <w:r w:rsidRPr="009951C9">
        <w:rPr>
          <w:rFonts w:ascii="Times New Roman" w:hAnsi="Times New Roman" w:cs="Times New Roman"/>
          <w:sz w:val="24"/>
          <w:szCs w:val="24"/>
        </w:rPr>
        <w:t>38</w:t>
      </w:r>
      <w:proofErr w:type="gramEnd"/>
      <w:r w:rsidRPr="009951C9">
        <w:rPr>
          <w:rFonts w:ascii="Times New Roman" w:hAnsi="Times New Roman" w:cs="Times New Roman"/>
          <w:sz w:val="24"/>
          <w:szCs w:val="24"/>
        </w:rPr>
        <w:t>]. Data collected from different senso</w:t>
      </w:r>
      <w:r w:rsidRPr="009951C9">
        <w:rPr>
          <w:rFonts w:ascii="Times New Roman" w:hAnsi="Times New Roman" w:cs="Times New Roman"/>
          <w:sz w:val="24"/>
          <w:szCs w:val="24"/>
        </w:rPr>
        <w:t xml:space="preserve">rs, satellite imagery and field </w:t>
      </w:r>
      <w:r w:rsidR="0024285C" w:rsidRPr="009951C9">
        <w:rPr>
          <w:rFonts w:ascii="Times New Roman" w:hAnsi="Times New Roman" w:cs="Times New Roman"/>
          <w:sz w:val="24"/>
          <w:szCs w:val="24"/>
        </w:rPr>
        <w:t>experts can be analyz</w:t>
      </w:r>
      <w:r w:rsidRPr="009951C9">
        <w:rPr>
          <w:rFonts w:ascii="Times New Roman" w:hAnsi="Times New Roman" w:cs="Times New Roman"/>
          <w:sz w:val="24"/>
          <w:szCs w:val="24"/>
        </w:rPr>
        <w:t>ed and predictive models can be forme</w:t>
      </w:r>
      <w:r w:rsidRPr="009951C9">
        <w:rPr>
          <w:rFonts w:ascii="Times New Roman" w:hAnsi="Times New Roman" w:cs="Times New Roman"/>
          <w:sz w:val="24"/>
          <w:szCs w:val="24"/>
        </w:rPr>
        <w:t xml:space="preserve">d. Based on these models the </w:t>
      </w:r>
      <w:r w:rsidRPr="009951C9">
        <w:rPr>
          <w:rFonts w:ascii="Times New Roman" w:hAnsi="Times New Roman" w:cs="Times New Roman"/>
          <w:sz w:val="24"/>
          <w:szCs w:val="24"/>
        </w:rPr>
        <w:t>most relevant information can then be sent using cellular network to individual farmers.</w:t>
      </w:r>
    </w:p>
    <w:p w:rsidR="003E1E24" w:rsidRPr="009951C9" w:rsidRDefault="003E1E24" w:rsidP="009951C9">
      <w:pPr>
        <w:autoSpaceDE w:val="0"/>
        <w:autoSpaceDN w:val="0"/>
        <w:adjustRightInd w:val="0"/>
        <w:spacing w:after="0" w:line="240" w:lineRule="auto"/>
        <w:jc w:val="both"/>
        <w:rPr>
          <w:rFonts w:ascii="Times New Roman" w:hAnsi="Times New Roman" w:cs="Times New Roman"/>
          <w:sz w:val="24"/>
          <w:szCs w:val="24"/>
        </w:rPr>
      </w:pPr>
      <w:r w:rsidRPr="009951C9">
        <w:rPr>
          <w:rFonts w:ascii="Times New Roman" w:hAnsi="Times New Roman" w:cs="Times New Roman"/>
          <w:sz w:val="24"/>
          <w:szCs w:val="24"/>
        </w:rPr>
        <w:t>Big data analytics in healthcare is bringing a huge cultural</w:t>
      </w:r>
      <w:r w:rsidRPr="009951C9">
        <w:rPr>
          <w:rFonts w:ascii="Times New Roman" w:hAnsi="Times New Roman" w:cs="Times New Roman"/>
          <w:sz w:val="24"/>
          <w:szCs w:val="24"/>
        </w:rPr>
        <w:t xml:space="preserve"> change in the way conventional </w:t>
      </w:r>
      <w:r w:rsidRPr="009951C9">
        <w:rPr>
          <w:rFonts w:ascii="Times New Roman" w:hAnsi="Times New Roman" w:cs="Times New Roman"/>
          <w:sz w:val="24"/>
          <w:szCs w:val="24"/>
        </w:rPr>
        <w:t xml:space="preserve">medical diagnosis and treatment operates. Big data can </w:t>
      </w:r>
      <w:r w:rsidR="0024285C" w:rsidRPr="009951C9">
        <w:rPr>
          <w:rFonts w:ascii="Times New Roman" w:hAnsi="Times New Roman" w:cs="Times New Roman"/>
          <w:sz w:val="24"/>
          <w:szCs w:val="24"/>
        </w:rPr>
        <w:t>revolutionize</w:t>
      </w:r>
      <w:r w:rsidRPr="009951C9">
        <w:rPr>
          <w:rFonts w:ascii="Times New Roman" w:hAnsi="Times New Roman" w:cs="Times New Roman"/>
          <w:sz w:val="24"/>
          <w:szCs w:val="24"/>
        </w:rPr>
        <w:t xml:space="preserve"> medical diagnosis by integrating data </w:t>
      </w:r>
      <w:r w:rsidRPr="009951C9">
        <w:rPr>
          <w:rFonts w:ascii="Times New Roman" w:hAnsi="Times New Roman" w:cs="Times New Roman"/>
          <w:sz w:val="24"/>
          <w:szCs w:val="24"/>
        </w:rPr>
        <w:t>gathered from various medical records of</w:t>
      </w:r>
      <w:r w:rsidRPr="009951C9">
        <w:rPr>
          <w:rFonts w:ascii="Times New Roman" w:hAnsi="Times New Roman" w:cs="Times New Roman"/>
          <w:sz w:val="24"/>
          <w:szCs w:val="24"/>
        </w:rPr>
        <w:t xml:space="preserve"> a patient, as well as real time </w:t>
      </w:r>
      <w:r w:rsidRPr="009951C9">
        <w:rPr>
          <w:rFonts w:ascii="Times New Roman" w:hAnsi="Times New Roman" w:cs="Times New Roman"/>
          <w:sz w:val="24"/>
          <w:szCs w:val="24"/>
        </w:rPr>
        <w:t>wearable sensors, to analyze and diagnose the patient’</w:t>
      </w:r>
      <w:r w:rsidRPr="009951C9">
        <w:rPr>
          <w:rFonts w:ascii="Times New Roman" w:hAnsi="Times New Roman" w:cs="Times New Roman"/>
          <w:sz w:val="24"/>
          <w:szCs w:val="24"/>
        </w:rPr>
        <w:t xml:space="preserve">s current health status and </w:t>
      </w:r>
      <w:r w:rsidRPr="009951C9">
        <w:rPr>
          <w:rFonts w:ascii="Times New Roman" w:hAnsi="Times New Roman" w:cs="Times New Roman"/>
          <w:sz w:val="24"/>
          <w:szCs w:val="24"/>
        </w:rPr>
        <w:t>provide an early warning sign if the health of a patient</w:t>
      </w:r>
      <w:r w:rsidRPr="009951C9">
        <w:rPr>
          <w:rFonts w:ascii="Times New Roman" w:hAnsi="Times New Roman" w:cs="Times New Roman"/>
          <w:sz w:val="24"/>
          <w:szCs w:val="24"/>
        </w:rPr>
        <w:t xml:space="preserve"> is on a dangerous track. Doing </w:t>
      </w:r>
      <w:r w:rsidRPr="009951C9">
        <w:rPr>
          <w:rFonts w:ascii="Times New Roman" w:hAnsi="Times New Roman" w:cs="Times New Roman"/>
          <w:sz w:val="24"/>
          <w:szCs w:val="24"/>
        </w:rPr>
        <w:t xml:space="preserve">this helps in taking preventing measurements to diagnose </w:t>
      </w:r>
      <w:r w:rsidRPr="009951C9">
        <w:rPr>
          <w:rFonts w:ascii="Times New Roman" w:hAnsi="Times New Roman" w:cs="Times New Roman"/>
          <w:sz w:val="24"/>
          <w:szCs w:val="24"/>
        </w:rPr>
        <w:t xml:space="preserve">and treat a potentially harmful </w:t>
      </w:r>
      <w:r w:rsidRPr="009951C9">
        <w:rPr>
          <w:rFonts w:ascii="Times New Roman" w:hAnsi="Times New Roman" w:cs="Times New Roman"/>
          <w:sz w:val="24"/>
          <w:szCs w:val="24"/>
        </w:rPr>
        <w:t>disease during early stages. In terms of making treatment</w:t>
      </w:r>
      <w:r w:rsidRPr="009951C9">
        <w:rPr>
          <w:rFonts w:ascii="Times New Roman" w:hAnsi="Times New Roman" w:cs="Times New Roman"/>
          <w:sz w:val="24"/>
          <w:szCs w:val="24"/>
        </w:rPr>
        <w:t xml:space="preserve"> more efficient and convenient, </w:t>
      </w:r>
      <w:r w:rsidRPr="009951C9">
        <w:rPr>
          <w:rFonts w:ascii="Times New Roman" w:hAnsi="Times New Roman" w:cs="Times New Roman"/>
          <w:sz w:val="24"/>
          <w:szCs w:val="24"/>
        </w:rPr>
        <w:t xml:space="preserve">it is possible for a person having a smart phone to access </w:t>
      </w:r>
      <w:r w:rsidRPr="009951C9">
        <w:rPr>
          <w:rFonts w:ascii="Times New Roman" w:hAnsi="Times New Roman" w:cs="Times New Roman"/>
          <w:sz w:val="24"/>
          <w:szCs w:val="24"/>
        </w:rPr>
        <w:t xml:space="preserve">medical service providers via a </w:t>
      </w:r>
      <w:r w:rsidRPr="009951C9">
        <w:rPr>
          <w:rFonts w:ascii="Times New Roman" w:hAnsi="Times New Roman" w:cs="Times New Roman"/>
          <w:sz w:val="24"/>
          <w:szCs w:val="24"/>
        </w:rPr>
        <w:t>healthcare app [39] to obtain quick and</w:t>
      </w:r>
      <w:r w:rsidRPr="009951C9">
        <w:rPr>
          <w:rFonts w:ascii="Times New Roman" w:hAnsi="Times New Roman" w:cs="Times New Roman"/>
          <w:sz w:val="24"/>
          <w:szCs w:val="24"/>
        </w:rPr>
        <w:t xml:space="preserve"> </w:t>
      </w:r>
      <w:r w:rsidRPr="009951C9">
        <w:rPr>
          <w:rFonts w:ascii="Times New Roman" w:hAnsi="Times New Roman" w:cs="Times New Roman"/>
          <w:sz w:val="24"/>
          <w:szCs w:val="24"/>
        </w:rPr>
        <w:t>more personalized response from</w:t>
      </w:r>
      <w:r w:rsidRPr="009951C9">
        <w:rPr>
          <w:rFonts w:ascii="Times New Roman" w:hAnsi="Times New Roman" w:cs="Times New Roman"/>
          <w:sz w:val="24"/>
          <w:szCs w:val="24"/>
        </w:rPr>
        <w:t xml:space="preserve"> </w:t>
      </w:r>
      <w:r w:rsidRPr="009951C9">
        <w:rPr>
          <w:rFonts w:ascii="Times New Roman" w:hAnsi="Times New Roman" w:cs="Times New Roman"/>
          <w:sz w:val="24"/>
          <w:szCs w:val="24"/>
        </w:rPr>
        <w:t>the convenience</w:t>
      </w:r>
    </w:p>
    <w:p w:rsidR="003E1E24" w:rsidRPr="009951C9" w:rsidRDefault="003E1E24" w:rsidP="009951C9">
      <w:pPr>
        <w:autoSpaceDE w:val="0"/>
        <w:autoSpaceDN w:val="0"/>
        <w:adjustRightInd w:val="0"/>
        <w:spacing w:after="0" w:line="240" w:lineRule="auto"/>
        <w:jc w:val="both"/>
        <w:rPr>
          <w:rFonts w:ascii="Times New Roman" w:hAnsi="Times New Roman" w:cs="Times New Roman"/>
          <w:sz w:val="24"/>
          <w:szCs w:val="24"/>
        </w:rPr>
      </w:pPr>
      <w:proofErr w:type="gramStart"/>
      <w:r w:rsidRPr="009951C9">
        <w:rPr>
          <w:rFonts w:ascii="Times New Roman" w:hAnsi="Times New Roman" w:cs="Times New Roman"/>
          <w:sz w:val="24"/>
          <w:szCs w:val="24"/>
        </w:rPr>
        <w:t>of</w:t>
      </w:r>
      <w:proofErr w:type="gramEnd"/>
      <w:r w:rsidRPr="009951C9">
        <w:rPr>
          <w:rFonts w:ascii="Times New Roman" w:hAnsi="Times New Roman" w:cs="Times New Roman"/>
          <w:sz w:val="24"/>
          <w:szCs w:val="24"/>
        </w:rPr>
        <w:t xml:space="preserve"> one’s home.</w:t>
      </w:r>
    </w:p>
    <w:p w:rsidR="002A715C" w:rsidRPr="009951C9" w:rsidRDefault="002A715C" w:rsidP="009951C9">
      <w:pPr>
        <w:autoSpaceDE w:val="0"/>
        <w:autoSpaceDN w:val="0"/>
        <w:adjustRightInd w:val="0"/>
        <w:spacing w:after="0" w:line="240" w:lineRule="auto"/>
        <w:jc w:val="both"/>
        <w:rPr>
          <w:rFonts w:ascii="Times New Roman" w:hAnsi="Times New Roman" w:cs="Times New Roman"/>
          <w:sz w:val="24"/>
          <w:szCs w:val="24"/>
        </w:rPr>
      </w:pPr>
    </w:p>
    <w:p w:rsidR="002A715C" w:rsidRPr="009951C9" w:rsidRDefault="002A715C" w:rsidP="009951C9">
      <w:pPr>
        <w:autoSpaceDE w:val="0"/>
        <w:autoSpaceDN w:val="0"/>
        <w:adjustRightInd w:val="0"/>
        <w:spacing w:after="0" w:line="240" w:lineRule="auto"/>
        <w:jc w:val="both"/>
        <w:rPr>
          <w:rFonts w:ascii="Times New Roman" w:hAnsi="Times New Roman" w:cs="Times New Roman"/>
          <w:sz w:val="24"/>
          <w:szCs w:val="24"/>
        </w:rPr>
      </w:pPr>
      <w:r w:rsidRPr="009951C9">
        <w:rPr>
          <w:rFonts w:ascii="Times New Roman" w:hAnsi="Times New Roman" w:cs="Times New Roman"/>
          <w:sz w:val="24"/>
          <w:szCs w:val="24"/>
        </w:rPr>
        <w:t xml:space="preserve">12. </w:t>
      </w:r>
      <w:r w:rsidRPr="009951C9">
        <w:rPr>
          <w:rFonts w:ascii="Times New Roman" w:hAnsi="Times New Roman" w:cs="Times New Roman"/>
          <w:sz w:val="24"/>
          <w:szCs w:val="24"/>
        </w:rPr>
        <w:t>Big data in action for development. Technical report, The World Bank. 2014.</w:t>
      </w:r>
    </w:p>
    <w:p w:rsidR="002A715C" w:rsidRPr="009951C9" w:rsidRDefault="002A715C" w:rsidP="009951C9">
      <w:pPr>
        <w:autoSpaceDE w:val="0"/>
        <w:autoSpaceDN w:val="0"/>
        <w:adjustRightInd w:val="0"/>
        <w:spacing w:after="0" w:line="240" w:lineRule="auto"/>
        <w:jc w:val="both"/>
        <w:rPr>
          <w:rFonts w:ascii="Times New Roman" w:hAnsi="Times New Roman" w:cs="Times New Roman"/>
          <w:sz w:val="24"/>
          <w:szCs w:val="24"/>
        </w:rPr>
      </w:pPr>
      <w:r w:rsidRPr="009951C9">
        <w:rPr>
          <w:rFonts w:ascii="Times New Roman" w:hAnsi="Times New Roman" w:cs="Times New Roman"/>
          <w:sz w:val="24"/>
          <w:szCs w:val="24"/>
        </w:rPr>
        <w:lastRenderedPageBreak/>
        <w:t xml:space="preserve">13. Pulse UG. Big data for development: Challenges &amp; opportunities. Nueva York, mayo: </w:t>
      </w:r>
      <w:proofErr w:type="spellStart"/>
      <w:r w:rsidRPr="009951C9">
        <w:rPr>
          <w:rFonts w:ascii="Times New Roman" w:hAnsi="Times New Roman" w:cs="Times New Roman"/>
          <w:sz w:val="24"/>
          <w:szCs w:val="24"/>
        </w:rPr>
        <w:t>Naciones</w:t>
      </w:r>
      <w:proofErr w:type="spellEnd"/>
      <w:r w:rsidRPr="009951C9">
        <w:rPr>
          <w:rFonts w:ascii="Times New Roman" w:hAnsi="Times New Roman" w:cs="Times New Roman"/>
          <w:sz w:val="24"/>
          <w:szCs w:val="24"/>
        </w:rPr>
        <w:t xml:space="preserve"> </w:t>
      </w:r>
      <w:proofErr w:type="spellStart"/>
      <w:r w:rsidRPr="009951C9">
        <w:rPr>
          <w:rFonts w:ascii="Times New Roman" w:hAnsi="Times New Roman" w:cs="Times New Roman"/>
          <w:sz w:val="24"/>
          <w:szCs w:val="24"/>
        </w:rPr>
        <w:t>Unidas</w:t>
      </w:r>
      <w:proofErr w:type="spellEnd"/>
      <w:r w:rsidRPr="009951C9">
        <w:rPr>
          <w:rFonts w:ascii="Times New Roman" w:hAnsi="Times New Roman" w:cs="Times New Roman"/>
          <w:sz w:val="24"/>
          <w:szCs w:val="24"/>
        </w:rPr>
        <w:t>; 2012.</w:t>
      </w:r>
    </w:p>
    <w:p w:rsidR="002A715C" w:rsidRPr="009951C9" w:rsidRDefault="002A715C" w:rsidP="009951C9">
      <w:pPr>
        <w:autoSpaceDE w:val="0"/>
        <w:autoSpaceDN w:val="0"/>
        <w:adjustRightInd w:val="0"/>
        <w:spacing w:after="0" w:line="240" w:lineRule="auto"/>
        <w:jc w:val="both"/>
        <w:rPr>
          <w:rFonts w:ascii="Times New Roman" w:hAnsi="Times New Roman" w:cs="Times New Roman"/>
          <w:sz w:val="24"/>
          <w:szCs w:val="24"/>
        </w:rPr>
      </w:pPr>
      <w:r w:rsidRPr="009951C9">
        <w:rPr>
          <w:rFonts w:ascii="Times New Roman" w:hAnsi="Times New Roman" w:cs="Times New Roman"/>
          <w:sz w:val="24"/>
          <w:szCs w:val="24"/>
        </w:rPr>
        <w:t>14. Kirkpatrick R. Big data for development. Big Data. 2013</w:t>
      </w:r>
      <w:proofErr w:type="gramStart"/>
      <w:r w:rsidRPr="009951C9">
        <w:rPr>
          <w:rFonts w:ascii="Times New Roman" w:hAnsi="Times New Roman" w:cs="Times New Roman"/>
          <w:sz w:val="24"/>
          <w:szCs w:val="24"/>
        </w:rPr>
        <w:t>;1</w:t>
      </w:r>
      <w:proofErr w:type="gramEnd"/>
      <w:r w:rsidRPr="009951C9">
        <w:rPr>
          <w:rFonts w:ascii="Times New Roman" w:hAnsi="Times New Roman" w:cs="Times New Roman"/>
          <w:sz w:val="24"/>
          <w:szCs w:val="24"/>
        </w:rPr>
        <w:t>(1):3–4.</w:t>
      </w:r>
    </w:p>
    <w:p w:rsidR="00447274" w:rsidRPr="009951C9" w:rsidRDefault="00447274" w:rsidP="009951C9">
      <w:pPr>
        <w:autoSpaceDE w:val="0"/>
        <w:autoSpaceDN w:val="0"/>
        <w:adjustRightInd w:val="0"/>
        <w:spacing w:after="0" w:line="240" w:lineRule="auto"/>
        <w:jc w:val="both"/>
        <w:rPr>
          <w:rFonts w:ascii="Times New Roman" w:hAnsi="Times New Roman" w:cs="Times New Roman"/>
          <w:sz w:val="24"/>
          <w:szCs w:val="24"/>
        </w:rPr>
      </w:pPr>
      <w:r w:rsidRPr="009951C9">
        <w:rPr>
          <w:rFonts w:ascii="Times New Roman" w:hAnsi="Times New Roman" w:cs="Times New Roman"/>
          <w:sz w:val="24"/>
          <w:szCs w:val="24"/>
        </w:rPr>
        <w:t xml:space="preserve">37. </w:t>
      </w:r>
      <w:proofErr w:type="spellStart"/>
      <w:r w:rsidRPr="009951C9">
        <w:rPr>
          <w:rFonts w:ascii="Times New Roman" w:hAnsi="Times New Roman" w:cs="Times New Roman"/>
          <w:sz w:val="24"/>
          <w:szCs w:val="24"/>
        </w:rPr>
        <w:t>Kshetri</w:t>
      </w:r>
      <w:proofErr w:type="spellEnd"/>
      <w:r w:rsidRPr="009951C9">
        <w:rPr>
          <w:rFonts w:ascii="Times New Roman" w:hAnsi="Times New Roman" w:cs="Times New Roman"/>
          <w:sz w:val="24"/>
          <w:szCs w:val="24"/>
        </w:rPr>
        <w:t xml:space="preserve"> N. The emerging role of big data in key development issues: Opportunities, challenges, and concerns. Big</w:t>
      </w:r>
    </w:p>
    <w:p w:rsidR="00447274" w:rsidRPr="009951C9" w:rsidRDefault="00447274" w:rsidP="009951C9">
      <w:pPr>
        <w:autoSpaceDE w:val="0"/>
        <w:autoSpaceDN w:val="0"/>
        <w:adjustRightInd w:val="0"/>
        <w:spacing w:after="0" w:line="240" w:lineRule="auto"/>
        <w:jc w:val="both"/>
        <w:rPr>
          <w:rFonts w:ascii="Times New Roman" w:hAnsi="Times New Roman" w:cs="Times New Roman"/>
          <w:sz w:val="24"/>
          <w:szCs w:val="24"/>
        </w:rPr>
      </w:pPr>
      <w:r w:rsidRPr="009951C9">
        <w:rPr>
          <w:rFonts w:ascii="Times New Roman" w:hAnsi="Times New Roman" w:cs="Times New Roman"/>
          <w:sz w:val="24"/>
          <w:szCs w:val="24"/>
        </w:rPr>
        <w:t>Data &amp; Society. 2014</w:t>
      </w:r>
      <w:proofErr w:type="gramStart"/>
      <w:r w:rsidRPr="009951C9">
        <w:rPr>
          <w:rFonts w:ascii="Times New Roman" w:hAnsi="Times New Roman" w:cs="Times New Roman"/>
          <w:sz w:val="24"/>
          <w:szCs w:val="24"/>
        </w:rPr>
        <w:t>;1</w:t>
      </w:r>
      <w:proofErr w:type="gramEnd"/>
      <w:r w:rsidRPr="009951C9">
        <w:rPr>
          <w:rFonts w:ascii="Times New Roman" w:hAnsi="Times New Roman" w:cs="Times New Roman"/>
          <w:sz w:val="24"/>
          <w:szCs w:val="24"/>
        </w:rPr>
        <w:t>(2):2053951714564227.</w:t>
      </w:r>
    </w:p>
    <w:p w:rsidR="00447274" w:rsidRPr="009951C9" w:rsidRDefault="00447274" w:rsidP="009951C9">
      <w:pPr>
        <w:autoSpaceDE w:val="0"/>
        <w:autoSpaceDN w:val="0"/>
        <w:adjustRightInd w:val="0"/>
        <w:spacing w:after="0" w:line="240" w:lineRule="auto"/>
        <w:jc w:val="both"/>
        <w:rPr>
          <w:rFonts w:ascii="Times New Roman" w:hAnsi="Times New Roman" w:cs="Times New Roman"/>
          <w:sz w:val="24"/>
          <w:szCs w:val="24"/>
        </w:rPr>
      </w:pPr>
      <w:r w:rsidRPr="009951C9">
        <w:rPr>
          <w:rFonts w:ascii="Times New Roman" w:hAnsi="Times New Roman" w:cs="Times New Roman"/>
          <w:sz w:val="24"/>
          <w:szCs w:val="24"/>
        </w:rPr>
        <w:t>38. Connected Farmer Alliance. http://www.technoserve.org/our-work/projects/connected-farmer-alliance. [Online;</w:t>
      </w:r>
    </w:p>
    <w:p w:rsidR="00447274" w:rsidRPr="009951C9" w:rsidRDefault="00447274" w:rsidP="009951C9">
      <w:pPr>
        <w:autoSpaceDE w:val="0"/>
        <w:autoSpaceDN w:val="0"/>
        <w:adjustRightInd w:val="0"/>
        <w:spacing w:after="0" w:line="240" w:lineRule="auto"/>
        <w:jc w:val="both"/>
        <w:rPr>
          <w:rFonts w:ascii="Times New Roman" w:hAnsi="Times New Roman" w:cs="Times New Roman"/>
          <w:sz w:val="24"/>
          <w:szCs w:val="24"/>
        </w:rPr>
      </w:pPr>
      <w:proofErr w:type="gramStart"/>
      <w:r w:rsidRPr="009951C9">
        <w:rPr>
          <w:rFonts w:ascii="Times New Roman" w:hAnsi="Times New Roman" w:cs="Times New Roman"/>
          <w:sz w:val="24"/>
          <w:szCs w:val="24"/>
        </w:rPr>
        <w:t>accessed</w:t>
      </w:r>
      <w:proofErr w:type="gramEnd"/>
      <w:r w:rsidRPr="009951C9">
        <w:rPr>
          <w:rFonts w:ascii="Times New Roman" w:hAnsi="Times New Roman" w:cs="Times New Roman"/>
          <w:sz w:val="24"/>
          <w:szCs w:val="24"/>
        </w:rPr>
        <w:t xml:space="preserve"> 05-October-2015].</w:t>
      </w:r>
    </w:p>
    <w:p w:rsidR="00447274" w:rsidRPr="009951C9" w:rsidRDefault="00447274" w:rsidP="009951C9">
      <w:pPr>
        <w:autoSpaceDE w:val="0"/>
        <w:autoSpaceDN w:val="0"/>
        <w:adjustRightInd w:val="0"/>
        <w:spacing w:after="0" w:line="240" w:lineRule="auto"/>
        <w:jc w:val="both"/>
        <w:rPr>
          <w:rFonts w:ascii="Times New Roman" w:hAnsi="Times New Roman" w:cs="Times New Roman"/>
          <w:sz w:val="24"/>
          <w:szCs w:val="24"/>
        </w:rPr>
      </w:pPr>
      <w:r w:rsidRPr="009951C9">
        <w:rPr>
          <w:rFonts w:ascii="Times New Roman" w:hAnsi="Times New Roman" w:cs="Times New Roman"/>
          <w:sz w:val="24"/>
          <w:szCs w:val="24"/>
        </w:rPr>
        <w:t xml:space="preserve">39. Press TA. </w:t>
      </w:r>
      <w:proofErr w:type="spellStart"/>
      <w:r w:rsidRPr="009951C9">
        <w:rPr>
          <w:rFonts w:ascii="Times New Roman" w:hAnsi="Times New Roman" w:cs="Times New Roman"/>
          <w:sz w:val="24"/>
          <w:szCs w:val="24"/>
        </w:rPr>
        <w:t>ResearchKit</w:t>
      </w:r>
      <w:proofErr w:type="spellEnd"/>
      <w:r w:rsidRPr="009951C9">
        <w:rPr>
          <w:rFonts w:ascii="Times New Roman" w:hAnsi="Times New Roman" w:cs="Times New Roman"/>
          <w:sz w:val="24"/>
          <w:szCs w:val="24"/>
        </w:rPr>
        <w:t xml:space="preserve">: 5 Things to Know </w:t>
      </w:r>
      <w:proofErr w:type="gramStart"/>
      <w:r w:rsidRPr="009951C9">
        <w:rPr>
          <w:rFonts w:ascii="Times New Roman" w:hAnsi="Times New Roman" w:cs="Times New Roman"/>
          <w:sz w:val="24"/>
          <w:szCs w:val="24"/>
        </w:rPr>
        <w:t>About</w:t>
      </w:r>
      <w:proofErr w:type="gramEnd"/>
      <w:r w:rsidRPr="009951C9">
        <w:rPr>
          <w:rFonts w:ascii="Times New Roman" w:hAnsi="Times New Roman" w:cs="Times New Roman"/>
          <w:sz w:val="24"/>
          <w:szCs w:val="24"/>
        </w:rPr>
        <w:t xml:space="preserve"> Apple’s Medical Apps. 2015. http://www.nytimes.com/aponline/</w:t>
      </w:r>
    </w:p>
    <w:p w:rsidR="00447274" w:rsidRPr="009951C9" w:rsidRDefault="00447274" w:rsidP="009951C9">
      <w:pPr>
        <w:autoSpaceDE w:val="0"/>
        <w:autoSpaceDN w:val="0"/>
        <w:adjustRightInd w:val="0"/>
        <w:spacing w:after="0" w:line="240" w:lineRule="auto"/>
        <w:jc w:val="both"/>
        <w:rPr>
          <w:rFonts w:ascii="Times New Roman" w:hAnsi="Times New Roman" w:cs="Times New Roman"/>
          <w:sz w:val="24"/>
          <w:szCs w:val="24"/>
        </w:rPr>
      </w:pPr>
      <w:r w:rsidRPr="009951C9">
        <w:rPr>
          <w:rFonts w:ascii="Times New Roman" w:hAnsi="Times New Roman" w:cs="Times New Roman"/>
          <w:sz w:val="24"/>
          <w:szCs w:val="24"/>
        </w:rPr>
        <w:t>2015/03/11/technology/ap-us-tec-apple-researchkit.html. [Online; accessed 24-September-2015].</w:t>
      </w:r>
    </w:p>
    <w:p w:rsidR="000B267E" w:rsidRPr="009951C9" w:rsidRDefault="00C95BD9" w:rsidP="009951C9">
      <w:pPr>
        <w:autoSpaceDE w:val="0"/>
        <w:autoSpaceDN w:val="0"/>
        <w:adjustRightInd w:val="0"/>
        <w:spacing w:after="0" w:line="240" w:lineRule="auto"/>
        <w:jc w:val="both"/>
        <w:rPr>
          <w:rFonts w:ascii="Times New Roman" w:hAnsi="Times New Roman" w:cs="Times New Roman"/>
          <w:sz w:val="24"/>
          <w:szCs w:val="24"/>
        </w:rPr>
      </w:pPr>
      <w:proofErr w:type="gramStart"/>
      <w:r w:rsidRPr="009951C9">
        <w:rPr>
          <w:rFonts w:ascii="Times New Roman" w:hAnsi="Times New Roman" w:cs="Times New Roman"/>
          <w:sz w:val="24"/>
          <w:szCs w:val="24"/>
        </w:rPr>
        <w:t xml:space="preserve">( </w:t>
      </w:r>
      <w:r w:rsidRPr="009951C9">
        <w:rPr>
          <w:rFonts w:ascii="Times New Roman" w:hAnsi="Times New Roman" w:cs="Times New Roman"/>
          <w:sz w:val="24"/>
          <w:szCs w:val="24"/>
        </w:rPr>
        <w:t>Ali</w:t>
      </w:r>
      <w:proofErr w:type="gramEnd"/>
      <w:r w:rsidRPr="009951C9">
        <w:rPr>
          <w:rFonts w:ascii="Times New Roman" w:hAnsi="Times New Roman" w:cs="Times New Roman"/>
          <w:sz w:val="24"/>
          <w:szCs w:val="24"/>
        </w:rPr>
        <w:t xml:space="preserve"> </w:t>
      </w:r>
      <w:r w:rsidRPr="009951C9">
        <w:rPr>
          <w:rFonts w:ascii="Times New Roman" w:hAnsi="Times New Roman" w:cs="Times New Roman"/>
          <w:i/>
          <w:iCs/>
          <w:sz w:val="24"/>
          <w:szCs w:val="24"/>
        </w:rPr>
        <w:t xml:space="preserve">et al. Big Data Analytics </w:t>
      </w:r>
      <w:r w:rsidRPr="009951C9">
        <w:rPr>
          <w:rFonts w:ascii="Times New Roman" w:hAnsi="Times New Roman" w:cs="Times New Roman"/>
          <w:sz w:val="24"/>
          <w:szCs w:val="24"/>
        </w:rPr>
        <w:t>(2016) 1:2</w:t>
      </w:r>
      <w:r w:rsidRPr="009951C9">
        <w:rPr>
          <w:rFonts w:ascii="Times New Roman" w:hAnsi="Times New Roman" w:cs="Times New Roman"/>
          <w:sz w:val="24"/>
          <w:szCs w:val="24"/>
        </w:rPr>
        <w:t>)</w:t>
      </w:r>
      <w:r w:rsidR="006B43F5" w:rsidRPr="009951C9">
        <w:rPr>
          <w:rFonts w:ascii="Times New Roman" w:hAnsi="Times New Roman" w:cs="Times New Roman"/>
          <w:sz w:val="24"/>
          <w:szCs w:val="24"/>
        </w:rPr>
        <w:t xml:space="preserve"> (</w:t>
      </w:r>
      <w:proofErr w:type="spellStart"/>
      <w:r w:rsidR="006B43F5" w:rsidRPr="009951C9">
        <w:rPr>
          <w:rFonts w:ascii="Times New Roman" w:hAnsi="Times New Roman" w:cs="Times New Roman"/>
          <w:sz w:val="24"/>
          <w:szCs w:val="24"/>
        </w:rPr>
        <w:t>Anwaar</w:t>
      </w:r>
      <w:proofErr w:type="spellEnd"/>
      <w:r w:rsidR="006B43F5" w:rsidRPr="009951C9">
        <w:rPr>
          <w:rFonts w:ascii="Times New Roman" w:hAnsi="Times New Roman" w:cs="Times New Roman"/>
          <w:sz w:val="24"/>
          <w:szCs w:val="24"/>
        </w:rPr>
        <w:t xml:space="preserve"> Ali1, Junaid Qadir1*, </w:t>
      </w:r>
      <w:proofErr w:type="spellStart"/>
      <w:r w:rsidR="006B43F5" w:rsidRPr="009951C9">
        <w:rPr>
          <w:rFonts w:ascii="Times New Roman" w:hAnsi="Times New Roman" w:cs="Times New Roman"/>
          <w:sz w:val="24"/>
          <w:szCs w:val="24"/>
        </w:rPr>
        <w:t>Raihan</w:t>
      </w:r>
      <w:proofErr w:type="spellEnd"/>
      <w:r w:rsidR="006B43F5" w:rsidRPr="009951C9">
        <w:rPr>
          <w:rFonts w:ascii="Times New Roman" w:hAnsi="Times New Roman" w:cs="Times New Roman"/>
          <w:sz w:val="24"/>
          <w:szCs w:val="24"/>
        </w:rPr>
        <w:t xml:space="preserve"> </w:t>
      </w:r>
      <w:proofErr w:type="spellStart"/>
      <w:r w:rsidR="006B43F5" w:rsidRPr="009951C9">
        <w:rPr>
          <w:rFonts w:ascii="Times New Roman" w:hAnsi="Times New Roman" w:cs="Times New Roman"/>
          <w:sz w:val="24"/>
          <w:szCs w:val="24"/>
        </w:rPr>
        <w:t>ur</w:t>
      </w:r>
      <w:proofErr w:type="spellEnd"/>
      <w:r w:rsidR="006B43F5" w:rsidRPr="009951C9">
        <w:rPr>
          <w:rFonts w:ascii="Times New Roman" w:hAnsi="Times New Roman" w:cs="Times New Roman"/>
          <w:sz w:val="24"/>
          <w:szCs w:val="24"/>
        </w:rPr>
        <w:t xml:space="preserve"> Rasool1</w:t>
      </w:r>
      <w:proofErr w:type="gramStart"/>
      <w:r w:rsidR="006B43F5" w:rsidRPr="009951C9">
        <w:rPr>
          <w:rFonts w:ascii="Times New Roman" w:hAnsi="Times New Roman" w:cs="Times New Roman"/>
          <w:sz w:val="24"/>
          <w:szCs w:val="24"/>
        </w:rPr>
        <w:t>,2</w:t>
      </w:r>
      <w:proofErr w:type="gramEnd"/>
      <w:r w:rsidR="006B43F5" w:rsidRPr="009951C9">
        <w:rPr>
          <w:rFonts w:ascii="Times New Roman" w:hAnsi="Times New Roman" w:cs="Times New Roman"/>
          <w:sz w:val="24"/>
          <w:szCs w:val="24"/>
        </w:rPr>
        <w:t xml:space="preserve">, </w:t>
      </w:r>
      <w:proofErr w:type="spellStart"/>
      <w:r w:rsidR="006B43F5" w:rsidRPr="009951C9">
        <w:rPr>
          <w:rFonts w:ascii="Times New Roman" w:hAnsi="Times New Roman" w:cs="Times New Roman"/>
          <w:sz w:val="24"/>
          <w:szCs w:val="24"/>
        </w:rPr>
        <w:t>Arjuna</w:t>
      </w:r>
      <w:proofErr w:type="spellEnd"/>
      <w:r w:rsidR="006B43F5" w:rsidRPr="009951C9">
        <w:rPr>
          <w:rFonts w:ascii="Times New Roman" w:hAnsi="Times New Roman" w:cs="Times New Roman"/>
          <w:sz w:val="24"/>
          <w:szCs w:val="24"/>
        </w:rPr>
        <w:t xml:space="preserve"> Sathiaseelan3, Andrej Zwitter4 and Jon Crowcroft3</w:t>
      </w:r>
      <w:r w:rsidR="006B43F5" w:rsidRPr="009951C9">
        <w:rPr>
          <w:rFonts w:ascii="Times New Roman" w:hAnsi="Times New Roman" w:cs="Times New Roman"/>
          <w:sz w:val="24"/>
          <w:szCs w:val="24"/>
        </w:rPr>
        <w:t>)</w:t>
      </w:r>
    </w:p>
    <w:p w:rsidR="00480151" w:rsidRPr="009951C9" w:rsidRDefault="00480151" w:rsidP="009951C9">
      <w:pPr>
        <w:autoSpaceDE w:val="0"/>
        <w:autoSpaceDN w:val="0"/>
        <w:adjustRightInd w:val="0"/>
        <w:spacing w:after="0" w:line="240" w:lineRule="auto"/>
        <w:jc w:val="both"/>
        <w:rPr>
          <w:rFonts w:ascii="Times New Roman" w:hAnsi="Times New Roman" w:cs="Times New Roman"/>
          <w:sz w:val="24"/>
          <w:szCs w:val="24"/>
        </w:rPr>
      </w:pPr>
    </w:p>
    <w:p w:rsidR="00E7667D" w:rsidRPr="009951C9" w:rsidRDefault="00E7667D" w:rsidP="009951C9">
      <w:pPr>
        <w:autoSpaceDE w:val="0"/>
        <w:autoSpaceDN w:val="0"/>
        <w:adjustRightInd w:val="0"/>
        <w:spacing w:after="0" w:line="240" w:lineRule="auto"/>
        <w:jc w:val="both"/>
        <w:rPr>
          <w:rFonts w:ascii="Times New Roman" w:hAnsi="Times New Roman" w:cs="Times New Roman"/>
          <w:color w:val="1A171C"/>
          <w:sz w:val="24"/>
          <w:szCs w:val="24"/>
        </w:rPr>
      </w:pPr>
    </w:p>
    <w:p w:rsidR="00E7667D" w:rsidRPr="009951C9" w:rsidRDefault="00E7667D" w:rsidP="009951C9">
      <w:pPr>
        <w:autoSpaceDE w:val="0"/>
        <w:autoSpaceDN w:val="0"/>
        <w:adjustRightInd w:val="0"/>
        <w:spacing w:after="0" w:line="240" w:lineRule="auto"/>
        <w:jc w:val="both"/>
        <w:rPr>
          <w:rFonts w:ascii="Times New Roman" w:hAnsi="Times New Roman" w:cs="Times New Roman"/>
          <w:color w:val="1A171C"/>
          <w:sz w:val="24"/>
          <w:szCs w:val="24"/>
        </w:rPr>
      </w:pPr>
    </w:p>
    <w:p w:rsidR="00E7667D" w:rsidRPr="009951C9" w:rsidRDefault="00E7667D" w:rsidP="009951C9">
      <w:pPr>
        <w:autoSpaceDE w:val="0"/>
        <w:autoSpaceDN w:val="0"/>
        <w:adjustRightInd w:val="0"/>
        <w:spacing w:after="0" w:line="240" w:lineRule="auto"/>
        <w:jc w:val="both"/>
        <w:rPr>
          <w:rFonts w:ascii="Times New Roman" w:hAnsi="Times New Roman" w:cs="Times New Roman"/>
          <w:color w:val="1A171C"/>
          <w:sz w:val="24"/>
          <w:szCs w:val="24"/>
        </w:rPr>
      </w:pPr>
    </w:p>
    <w:sectPr w:rsidR="00E7667D" w:rsidRPr="009951C9" w:rsidSect="00FC3F59">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562DD0"/>
    <w:multiLevelType w:val="hybridMultilevel"/>
    <w:tmpl w:val="9BC68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412"/>
    <w:rsid w:val="00040715"/>
    <w:rsid w:val="00073761"/>
    <w:rsid w:val="000A7F0C"/>
    <w:rsid w:val="000B267E"/>
    <w:rsid w:val="00102C11"/>
    <w:rsid w:val="00192D0E"/>
    <w:rsid w:val="001A3F77"/>
    <w:rsid w:val="00207C9D"/>
    <w:rsid w:val="0024285C"/>
    <w:rsid w:val="00266BCC"/>
    <w:rsid w:val="002A715C"/>
    <w:rsid w:val="003206BD"/>
    <w:rsid w:val="003C030F"/>
    <w:rsid w:val="003E1E24"/>
    <w:rsid w:val="00447274"/>
    <w:rsid w:val="00480151"/>
    <w:rsid w:val="004D1B67"/>
    <w:rsid w:val="004E3FDD"/>
    <w:rsid w:val="005429C5"/>
    <w:rsid w:val="00573626"/>
    <w:rsid w:val="005779E2"/>
    <w:rsid w:val="0059043A"/>
    <w:rsid w:val="005F6293"/>
    <w:rsid w:val="006260BA"/>
    <w:rsid w:val="006B43F5"/>
    <w:rsid w:val="006C342B"/>
    <w:rsid w:val="00892204"/>
    <w:rsid w:val="008B379F"/>
    <w:rsid w:val="008B5DEA"/>
    <w:rsid w:val="008D1726"/>
    <w:rsid w:val="0091511B"/>
    <w:rsid w:val="00925DEA"/>
    <w:rsid w:val="0094279A"/>
    <w:rsid w:val="009435E8"/>
    <w:rsid w:val="00967AAF"/>
    <w:rsid w:val="00992F83"/>
    <w:rsid w:val="009951C9"/>
    <w:rsid w:val="009B11FC"/>
    <w:rsid w:val="009C092C"/>
    <w:rsid w:val="009F4ACC"/>
    <w:rsid w:val="00A112FB"/>
    <w:rsid w:val="00A37EAE"/>
    <w:rsid w:val="00AA14E4"/>
    <w:rsid w:val="00AB0153"/>
    <w:rsid w:val="00AB60AC"/>
    <w:rsid w:val="00B471F6"/>
    <w:rsid w:val="00B72F64"/>
    <w:rsid w:val="00B86412"/>
    <w:rsid w:val="00BC6DCA"/>
    <w:rsid w:val="00BF2D47"/>
    <w:rsid w:val="00C052CF"/>
    <w:rsid w:val="00C16A55"/>
    <w:rsid w:val="00C66DF5"/>
    <w:rsid w:val="00C95BD9"/>
    <w:rsid w:val="00CC3D64"/>
    <w:rsid w:val="00CE6879"/>
    <w:rsid w:val="00D66607"/>
    <w:rsid w:val="00E753AC"/>
    <w:rsid w:val="00E7667D"/>
    <w:rsid w:val="00EA341E"/>
    <w:rsid w:val="00EB31B0"/>
    <w:rsid w:val="00F52823"/>
    <w:rsid w:val="00FC3F59"/>
    <w:rsid w:val="00FD1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074FDE-CACC-46CC-A464-396B74ECA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A55"/>
    <w:pPr>
      <w:ind w:left="720"/>
      <w:contextualSpacing/>
    </w:pPr>
  </w:style>
  <w:style w:type="character" w:styleId="Hyperlink">
    <w:name w:val="Hyperlink"/>
    <w:basedOn w:val="DefaultParagraphFont"/>
    <w:uiPriority w:val="99"/>
    <w:unhideWhenUsed/>
    <w:rsid w:val="00C66DF5"/>
    <w:rPr>
      <w:color w:val="0000FF"/>
      <w:u w:val="single"/>
    </w:rPr>
  </w:style>
  <w:style w:type="character" w:customStyle="1" w:styleId="element-citation">
    <w:name w:val="element-citation"/>
    <w:basedOn w:val="DefaultParagraphFont"/>
    <w:rsid w:val="009B11FC"/>
  </w:style>
  <w:style w:type="character" w:customStyle="1" w:styleId="ref-journal">
    <w:name w:val="ref-journal"/>
    <w:basedOn w:val="DefaultParagraphFont"/>
    <w:rsid w:val="009B11FC"/>
  </w:style>
  <w:style w:type="character" w:customStyle="1" w:styleId="nowrap">
    <w:name w:val="nowrap"/>
    <w:basedOn w:val="DefaultParagraphFont"/>
    <w:rsid w:val="009B1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14652">
      <w:bodyDiv w:val="1"/>
      <w:marLeft w:val="0"/>
      <w:marRight w:val="0"/>
      <w:marTop w:val="0"/>
      <w:marBottom w:val="0"/>
      <w:divBdr>
        <w:top w:val="none" w:sz="0" w:space="0" w:color="auto"/>
        <w:left w:val="none" w:sz="0" w:space="0" w:color="auto"/>
        <w:bottom w:val="none" w:sz="0" w:space="0" w:color="auto"/>
        <w:right w:val="none" w:sz="0" w:space="0" w:color="auto"/>
      </w:divBdr>
      <w:divsChild>
        <w:div w:id="1970357653">
          <w:marLeft w:val="0"/>
          <w:marRight w:val="0"/>
          <w:marTop w:val="166"/>
          <w:marBottom w:val="166"/>
          <w:divBdr>
            <w:top w:val="none" w:sz="0" w:space="0" w:color="auto"/>
            <w:left w:val="none" w:sz="0" w:space="0" w:color="auto"/>
            <w:bottom w:val="none" w:sz="0" w:space="0" w:color="auto"/>
            <w:right w:val="none" w:sz="0" w:space="0" w:color="auto"/>
          </w:divBdr>
        </w:div>
        <w:div w:id="293416201">
          <w:marLeft w:val="0"/>
          <w:marRight w:val="0"/>
          <w:marTop w:val="166"/>
          <w:marBottom w:val="166"/>
          <w:divBdr>
            <w:top w:val="none" w:sz="0" w:space="0" w:color="auto"/>
            <w:left w:val="none" w:sz="0" w:space="0" w:color="auto"/>
            <w:bottom w:val="none" w:sz="0" w:space="0" w:color="auto"/>
            <w:right w:val="none" w:sz="0" w:space="0" w:color="auto"/>
          </w:divBdr>
        </w:div>
        <w:div w:id="1205287330">
          <w:marLeft w:val="0"/>
          <w:marRight w:val="0"/>
          <w:marTop w:val="166"/>
          <w:marBottom w:val="166"/>
          <w:divBdr>
            <w:top w:val="none" w:sz="0" w:space="0" w:color="auto"/>
            <w:left w:val="none" w:sz="0" w:space="0" w:color="auto"/>
            <w:bottom w:val="none" w:sz="0" w:space="0" w:color="auto"/>
            <w:right w:val="none" w:sz="0" w:space="0" w:color="auto"/>
          </w:divBdr>
        </w:div>
        <w:div w:id="189924544">
          <w:marLeft w:val="0"/>
          <w:marRight w:val="0"/>
          <w:marTop w:val="166"/>
          <w:marBottom w:val="166"/>
          <w:divBdr>
            <w:top w:val="none" w:sz="0" w:space="0" w:color="auto"/>
            <w:left w:val="none" w:sz="0" w:space="0" w:color="auto"/>
            <w:bottom w:val="none" w:sz="0" w:space="0" w:color="auto"/>
            <w:right w:val="none" w:sz="0" w:space="0" w:color="auto"/>
          </w:divBdr>
        </w:div>
        <w:div w:id="913273380">
          <w:marLeft w:val="0"/>
          <w:marRight w:val="0"/>
          <w:marTop w:val="166"/>
          <w:marBottom w:val="16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 TargetMode="External"/><Relationship Id="rId5" Type="http://schemas.openxmlformats.org/officeDocument/2006/relationships/hyperlink" Target="https://www-ncbi-nlm-nih-gov.ezproxy.mnsu.edu/pubmed/2306135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2500</Words>
  <Characters>14251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Gimba, Sule Usman</dc:creator>
  <cp:keywords/>
  <dc:description/>
  <cp:lastModifiedBy>Sulaiman</cp:lastModifiedBy>
  <cp:revision>2</cp:revision>
  <dcterms:created xsi:type="dcterms:W3CDTF">2017-11-07T05:03:00Z</dcterms:created>
  <dcterms:modified xsi:type="dcterms:W3CDTF">2017-11-07T05:03:00Z</dcterms:modified>
</cp:coreProperties>
</file>