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F9EC" w14:textId="77777777" w:rsidR="00152C55" w:rsidRDefault="00152C55" w:rsidP="006C0B77">
      <w:pPr>
        <w:spacing w:after="0"/>
        <w:ind w:firstLine="709"/>
        <w:jc w:val="both"/>
        <w:rPr>
          <w:lang w:val="en-US"/>
        </w:rPr>
      </w:pPr>
      <w:r>
        <w:rPr>
          <w:lang w:val="en-US"/>
        </w:rPr>
        <w:t xml:space="preserve">            </w:t>
      </w:r>
    </w:p>
    <w:p w14:paraId="06D185E0" w14:textId="77777777" w:rsidR="00152C55" w:rsidRDefault="00152C55" w:rsidP="006C0B77">
      <w:pPr>
        <w:spacing w:after="0"/>
        <w:ind w:firstLine="709"/>
        <w:jc w:val="both"/>
        <w:rPr>
          <w:lang w:val="en-US"/>
        </w:rPr>
      </w:pPr>
    </w:p>
    <w:p w14:paraId="79EC4A08" w14:textId="77777777" w:rsidR="003E77E0" w:rsidRDefault="00152C55" w:rsidP="006C0B77">
      <w:pPr>
        <w:spacing w:after="0"/>
        <w:ind w:firstLine="709"/>
        <w:jc w:val="both"/>
        <w:rPr>
          <w:lang w:val="en-US"/>
        </w:rPr>
      </w:pPr>
      <w:r>
        <w:rPr>
          <w:lang w:val="en-US"/>
        </w:rPr>
        <w:t xml:space="preserve">               </w:t>
      </w:r>
      <w:r w:rsidR="003E77E0">
        <w:rPr>
          <w:lang w:val="en-US"/>
        </w:rPr>
        <w:t xml:space="preserve">  </w:t>
      </w:r>
      <w:r>
        <w:rPr>
          <w:lang w:val="en-US"/>
        </w:rPr>
        <w:t xml:space="preserve">   </w:t>
      </w:r>
    </w:p>
    <w:p w14:paraId="3A9E6CA0" w14:textId="430578AE" w:rsidR="00F12C76" w:rsidRDefault="003E77E0" w:rsidP="006C0B77">
      <w:pPr>
        <w:spacing w:after="0"/>
        <w:ind w:firstLine="709"/>
        <w:jc w:val="both"/>
        <w:rPr>
          <w:lang w:val="en-US"/>
        </w:rPr>
      </w:pPr>
      <w:r>
        <w:rPr>
          <w:lang w:val="en-US"/>
        </w:rPr>
        <w:t xml:space="preserve">                    </w:t>
      </w:r>
      <w:r w:rsidR="00152C55">
        <w:rPr>
          <w:lang w:val="en-US"/>
        </w:rPr>
        <w:t xml:space="preserve">  </w:t>
      </w:r>
      <w:r w:rsidR="00152C55">
        <w:rPr>
          <w:noProof/>
        </w:rPr>
        <w:drawing>
          <wp:inline distT="0" distB="0" distL="0" distR="0" wp14:anchorId="78378B46" wp14:editId="7B5E7E29">
            <wp:extent cx="2419350" cy="2305050"/>
            <wp:effectExtent l="0" t="0" r="0" b="0"/>
            <wp:docPr id="2140184915" name="Picture 1" descr="AzMİU (@azmiu_eduaz) · Ba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MİU (@azmiu_eduaz) · Bak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305050"/>
                    </a:xfrm>
                    <a:prstGeom prst="rect">
                      <a:avLst/>
                    </a:prstGeom>
                    <a:noFill/>
                    <a:ln>
                      <a:noFill/>
                    </a:ln>
                  </pic:spPr>
                </pic:pic>
              </a:graphicData>
            </a:graphic>
          </wp:inline>
        </w:drawing>
      </w:r>
    </w:p>
    <w:p w14:paraId="6E9CB4F8" w14:textId="77777777" w:rsidR="00152C55" w:rsidRDefault="00152C55" w:rsidP="006C0B77">
      <w:pPr>
        <w:spacing w:after="0"/>
        <w:ind w:firstLine="709"/>
        <w:jc w:val="both"/>
        <w:rPr>
          <w:lang w:val="en-US"/>
        </w:rPr>
      </w:pPr>
    </w:p>
    <w:p w14:paraId="41FCA811" w14:textId="77777777" w:rsidR="00152C55" w:rsidRDefault="00152C55" w:rsidP="006C0B77">
      <w:pPr>
        <w:spacing w:after="0"/>
        <w:ind w:firstLine="709"/>
        <w:jc w:val="both"/>
        <w:rPr>
          <w:lang w:val="en-US"/>
        </w:rPr>
      </w:pPr>
    </w:p>
    <w:p w14:paraId="7EE5EF6F" w14:textId="77777777" w:rsidR="00152C55" w:rsidRDefault="00152C55" w:rsidP="006C0B77">
      <w:pPr>
        <w:spacing w:after="0"/>
        <w:ind w:firstLine="709"/>
        <w:jc w:val="both"/>
        <w:rPr>
          <w:lang w:val="en-US"/>
        </w:rPr>
      </w:pPr>
    </w:p>
    <w:p w14:paraId="0D9F4861" w14:textId="77777777" w:rsidR="00152C55" w:rsidRDefault="00152C55" w:rsidP="006C0B77">
      <w:pPr>
        <w:spacing w:after="0"/>
        <w:ind w:firstLine="709"/>
        <w:jc w:val="both"/>
        <w:rPr>
          <w:lang w:val="en-US"/>
        </w:rPr>
      </w:pPr>
    </w:p>
    <w:p w14:paraId="03519975" w14:textId="77777777" w:rsidR="00152C55" w:rsidRDefault="00152C55" w:rsidP="006C0B77">
      <w:pPr>
        <w:spacing w:after="0"/>
        <w:ind w:firstLine="709"/>
        <w:jc w:val="both"/>
        <w:rPr>
          <w:lang w:val="en-US"/>
        </w:rPr>
      </w:pPr>
    </w:p>
    <w:p w14:paraId="332AFC9C" w14:textId="77777777" w:rsidR="003E77E0" w:rsidRDefault="003E77E0" w:rsidP="003E77E0">
      <w:pPr>
        <w:spacing w:after="0"/>
        <w:jc w:val="both"/>
        <w:rPr>
          <w:lang w:val="en-US"/>
        </w:rPr>
      </w:pPr>
    </w:p>
    <w:p w14:paraId="5614BAF0" w14:textId="77777777" w:rsidR="00F32597" w:rsidRDefault="003E77E0" w:rsidP="00F32597">
      <w:pPr>
        <w:spacing w:after="0"/>
        <w:jc w:val="both"/>
        <w:rPr>
          <w:sz w:val="36"/>
          <w:szCs w:val="36"/>
          <w:lang w:val="en-US"/>
        </w:rPr>
      </w:pPr>
      <w:r>
        <w:rPr>
          <w:lang w:val="en-US"/>
        </w:rPr>
        <w:t xml:space="preserve">                          </w:t>
      </w:r>
      <w:r w:rsidR="00F32597">
        <w:rPr>
          <w:lang w:val="en-US"/>
        </w:rPr>
        <w:t xml:space="preserve"> </w:t>
      </w:r>
      <w:r>
        <w:rPr>
          <w:lang w:val="en-US"/>
        </w:rPr>
        <w:t xml:space="preserve">    </w:t>
      </w:r>
      <w:r w:rsidR="00152C55">
        <w:rPr>
          <w:lang w:val="en-US"/>
        </w:rPr>
        <w:t xml:space="preserve">  </w:t>
      </w:r>
      <w:r w:rsidR="00152C55" w:rsidRPr="00F32597">
        <w:rPr>
          <w:b/>
          <w:bCs/>
          <w:sz w:val="36"/>
          <w:szCs w:val="36"/>
          <w:lang w:val="en-US"/>
        </w:rPr>
        <w:t>T</w:t>
      </w:r>
      <w:r w:rsidR="00152C55" w:rsidRPr="00F32597">
        <w:rPr>
          <w:b/>
          <w:bCs/>
          <w:sz w:val="36"/>
          <w:szCs w:val="36"/>
          <w:lang w:val="az-Latn-AZ"/>
        </w:rPr>
        <w:t>ələbə:</w:t>
      </w:r>
      <w:r w:rsidR="00152C55" w:rsidRPr="00F32597">
        <w:rPr>
          <w:sz w:val="36"/>
          <w:szCs w:val="36"/>
          <w:lang w:val="az-Latn-AZ"/>
        </w:rPr>
        <w:t xml:space="preserve"> Süleymanlı Zəhra</w:t>
      </w:r>
    </w:p>
    <w:p w14:paraId="543116EA" w14:textId="5EDE4B94" w:rsidR="00152C55" w:rsidRPr="00F32597" w:rsidRDefault="00F32597" w:rsidP="00F32597">
      <w:pPr>
        <w:spacing w:after="0"/>
        <w:jc w:val="both"/>
        <w:rPr>
          <w:sz w:val="36"/>
          <w:szCs w:val="36"/>
          <w:lang w:val="en-US"/>
        </w:rPr>
      </w:pPr>
      <w:r>
        <w:rPr>
          <w:sz w:val="36"/>
          <w:szCs w:val="36"/>
          <w:lang w:val="en-US"/>
        </w:rPr>
        <w:t xml:space="preserve">         </w:t>
      </w:r>
      <w:r w:rsidR="00152C55" w:rsidRPr="00F32597">
        <w:rPr>
          <w:b/>
          <w:bCs/>
          <w:sz w:val="36"/>
          <w:szCs w:val="36"/>
          <w:lang w:val="az-Latn-AZ"/>
        </w:rPr>
        <w:t>Fakültə:</w:t>
      </w:r>
      <w:r w:rsidR="00152C55" w:rsidRPr="00F32597">
        <w:rPr>
          <w:sz w:val="36"/>
          <w:szCs w:val="36"/>
          <w:lang w:val="az-Latn-AZ"/>
        </w:rPr>
        <w:t xml:space="preserve"> Mexanika və İnformasiya texnologiyaları</w:t>
      </w:r>
    </w:p>
    <w:p w14:paraId="79FD7C4F" w14:textId="0D49BD6E" w:rsidR="00152C55" w:rsidRPr="00F32597" w:rsidRDefault="00152C55" w:rsidP="006C0B77">
      <w:pPr>
        <w:spacing w:after="0"/>
        <w:ind w:firstLine="709"/>
        <w:jc w:val="both"/>
        <w:rPr>
          <w:sz w:val="36"/>
          <w:szCs w:val="36"/>
          <w:lang w:val="az-Latn-AZ"/>
        </w:rPr>
      </w:pPr>
      <w:r w:rsidRPr="00F32597">
        <w:rPr>
          <w:b/>
          <w:bCs/>
          <w:sz w:val="36"/>
          <w:szCs w:val="36"/>
          <w:lang w:val="az-Latn-AZ"/>
        </w:rPr>
        <w:t xml:space="preserve">        </w:t>
      </w:r>
      <w:r w:rsidR="00F32597">
        <w:rPr>
          <w:b/>
          <w:bCs/>
          <w:sz w:val="36"/>
          <w:szCs w:val="36"/>
          <w:lang w:val="az-Latn-AZ"/>
        </w:rPr>
        <w:t xml:space="preserve"> </w:t>
      </w:r>
      <w:r w:rsidRPr="00F32597">
        <w:rPr>
          <w:b/>
          <w:bCs/>
          <w:sz w:val="36"/>
          <w:szCs w:val="36"/>
          <w:lang w:val="az-Latn-AZ"/>
        </w:rPr>
        <w:t xml:space="preserve">  İxtisas:</w:t>
      </w:r>
      <w:r w:rsidRPr="00F32597">
        <w:rPr>
          <w:sz w:val="36"/>
          <w:szCs w:val="36"/>
          <w:lang w:val="az-Latn-AZ"/>
        </w:rPr>
        <w:t xml:space="preserve"> İnformasiya Texnologiyaları</w:t>
      </w:r>
    </w:p>
    <w:p w14:paraId="1D7BA56D" w14:textId="31434F35" w:rsidR="00152C55" w:rsidRPr="00F32597" w:rsidRDefault="00152C55" w:rsidP="006C0B77">
      <w:pPr>
        <w:spacing w:after="0"/>
        <w:ind w:firstLine="709"/>
        <w:jc w:val="both"/>
        <w:rPr>
          <w:sz w:val="36"/>
          <w:szCs w:val="36"/>
          <w:lang w:val="az-Latn-AZ"/>
        </w:rPr>
      </w:pPr>
      <w:r w:rsidRPr="00F32597">
        <w:rPr>
          <w:sz w:val="36"/>
          <w:szCs w:val="36"/>
          <w:lang w:val="az-Latn-AZ"/>
        </w:rPr>
        <w:t xml:space="preserve">                      </w:t>
      </w:r>
      <w:r w:rsidR="00F32597">
        <w:rPr>
          <w:sz w:val="36"/>
          <w:szCs w:val="36"/>
          <w:lang w:val="az-Latn-AZ"/>
        </w:rPr>
        <w:t xml:space="preserve">  </w:t>
      </w:r>
      <w:r w:rsidRPr="00F32597">
        <w:rPr>
          <w:sz w:val="36"/>
          <w:szCs w:val="36"/>
          <w:lang w:val="az-Latn-AZ"/>
        </w:rPr>
        <w:t xml:space="preserve"> </w:t>
      </w:r>
      <w:r w:rsidRPr="00F32597">
        <w:rPr>
          <w:b/>
          <w:bCs/>
          <w:sz w:val="36"/>
          <w:szCs w:val="36"/>
          <w:lang w:val="az-Latn-AZ"/>
        </w:rPr>
        <w:t>Grup:</w:t>
      </w:r>
      <w:r w:rsidRPr="00F32597">
        <w:rPr>
          <w:sz w:val="36"/>
          <w:szCs w:val="36"/>
          <w:lang w:val="az-Latn-AZ"/>
        </w:rPr>
        <w:t xml:space="preserve"> 845a2</w:t>
      </w:r>
    </w:p>
    <w:p w14:paraId="490AD6BB" w14:textId="77777777" w:rsidR="00F32597" w:rsidRDefault="00F32597" w:rsidP="00152C55">
      <w:pPr>
        <w:spacing w:after="0"/>
        <w:jc w:val="both"/>
        <w:rPr>
          <w:sz w:val="36"/>
          <w:szCs w:val="36"/>
          <w:lang w:val="az-Latn-AZ"/>
        </w:rPr>
      </w:pPr>
      <w:r w:rsidRPr="00F32597">
        <w:rPr>
          <w:sz w:val="36"/>
          <w:szCs w:val="36"/>
          <w:lang w:val="az-Latn-AZ"/>
        </w:rPr>
        <w:t xml:space="preserve">                                 </w:t>
      </w:r>
    </w:p>
    <w:p w14:paraId="3BCDF057" w14:textId="73AB9B65" w:rsidR="00152C55" w:rsidRPr="00F32597" w:rsidRDefault="00F32597" w:rsidP="00152C55">
      <w:pPr>
        <w:spacing w:after="0"/>
        <w:jc w:val="both"/>
        <w:rPr>
          <w:sz w:val="36"/>
          <w:szCs w:val="36"/>
          <w:lang w:val="az-Latn-AZ"/>
        </w:rPr>
      </w:pPr>
      <w:r>
        <w:rPr>
          <w:sz w:val="36"/>
          <w:szCs w:val="36"/>
          <w:lang w:val="az-Latn-AZ"/>
        </w:rPr>
        <w:t xml:space="preserve">                                </w:t>
      </w:r>
      <w:r w:rsidR="00152C55" w:rsidRPr="00F32597">
        <w:rPr>
          <w:sz w:val="36"/>
          <w:szCs w:val="36"/>
          <w:lang w:val="az-Latn-AZ"/>
        </w:rPr>
        <w:t xml:space="preserve"> </w:t>
      </w:r>
      <w:r w:rsidR="00152C55" w:rsidRPr="00F32597">
        <w:rPr>
          <w:b/>
          <w:bCs/>
          <w:sz w:val="36"/>
          <w:szCs w:val="36"/>
          <w:lang w:val="az-Latn-AZ"/>
        </w:rPr>
        <w:t>Fənn:</w:t>
      </w:r>
      <w:r w:rsidR="00152C55" w:rsidRPr="00F32597">
        <w:rPr>
          <w:sz w:val="36"/>
          <w:szCs w:val="36"/>
          <w:lang w:val="az-Latn-AZ"/>
        </w:rPr>
        <w:t xml:space="preserve"> </w:t>
      </w:r>
      <w:r w:rsidRPr="00F32597">
        <w:rPr>
          <w:sz w:val="36"/>
          <w:szCs w:val="36"/>
          <w:lang w:val="az-Latn-AZ"/>
        </w:rPr>
        <w:t>Fizika</w:t>
      </w:r>
    </w:p>
    <w:p w14:paraId="7B9A6B83" w14:textId="1DE0BBB9" w:rsidR="00152C55" w:rsidRPr="00F32597" w:rsidRDefault="00152C55" w:rsidP="00152C55">
      <w:pPr>
        <w:spacing w:after="0"/>
        <w:jc w:val="both"/>
        <w:rPr>
          <w:sz w:val="36"/>
          <w:szCs w:val="36"/>
          <w:lang w:val="az-Latn-AZ"/>
        </w:rPr>
      </w:pPr>
      <w:r w:rsidRPr="00F32597">
        <w:rPr>
          <w:sz w:val="36"/>
          <w:szCs w:val="36"/>
          <w:lang w:val="az-Latn-AZ"/>
        </w:rPr>
        <w:t xml:space="preserve">                   </w:t>
      </w:r>
      <w:r w:rsidR="00F32597">
        <w:rPr>
          <w:sz w:val="36"/>
          <w:szCs w:val="36"/>
          <w:lang w:val="az-Latn-AZ"/>
        </w:rPr>
        <w:t xml:space="preserve"> </w:t>
      </w:r>
      <w:r w:rsidRPr="00F32597">
        <w:rPr>
          <w:sz w:val="36"/>
          <w:szCs w:val="36"/>
          <w:lang w:val="az-Latn-AZ"/>
        </w:rPr>
        <w:t xml:space="preserve"> </w:t>
      </w:r>
      <w:r w:rsidRPr="00F32597">
        <w:rPr>
          <w:b/>
          <w:bCs/>
          <w:sz w:val="36"/>
          <w:szCs w:val="36"/>
          <w:lang w:val="az-Latn-AZ"/>
        </w:rPr>
        <w:t>Fənn müəllimi:</w:t>
      </w:r>
      <w:r w:rsidRPr="00F32597">
        <w:rPr>
          <w:sz w:val="36"/>
          <w:szCs w:val="36"/>
          <w:lang w:val="az-Latn-AZ"/>
        </w:rPr>
        <w:t xml:space="preserve"> </w:t>
      </w:r>
      <w:r w:rsidR="00F32597" w:rsidRPr="00F32597">
        <w:rPr>
          <w:sz w:val="36"/>
          <w:szCs w:val="36"/>
          <w:lang w:val="az-Latn-AZ"/>
        </w:rPr>
        <w:t>Isayeva Aida</w:t>
      </w:r>
    </w:p>
    <w:p w14:paraId="19CAEE3D" w14:textId="77777777" w:rsidR="00152C55" w:rsidRDefault="00152C55" w:rsidP="00152C55">
      <w:pPr>
        <w:spacing w:after="0"/>
        <w:jc w:val="both"/>
        <w:rPr>
          <w:lang w:val="az-Latn-AZ"/>
        </w:rPr>
      </w:pPr>
      <w:r>
        <w:rPr>
          <w:lang w:val="az-Latn-AZ"/>
        </w:rPr>
        <w:t xml:space="preserve">                                 </w:t>
      </w:r>
    </w:p>
    <w:p w14:paraId="0C719B94" w14:textId="77777777" w:rsidR="00F32597" w:rsidRDefault="00152C55" w:rsidP="00152C55">
      <w:pPr>
        <w:spacing w:after="0"/>
        <w:jc w:val="both"/>
        <w:rPr>
          <w:lang w:val="az-Latn-AZ"/>
        </w:rPr>
      </w:pPr>
      <w:r>
        <w:rPr>
          <w:lang w:val="az-Latn-AZ"/>
        </w:rPr>
        <w:t xml:space="preserve">                </w:t>
      </w:r>
    </w:p>
    <w:p w14:paraId="19F4C543" w14:textId="65E8280C" w:rsidR="003E77E0" w:rsidRPr="003E77E0" w:rsidRDefault="00F32597" w:rsidP="00152C55">
      <w:pPr>
        <w:spacing w:after="0"/>
        <w:jc w:val="both"/>
        <w:rPr>
          <w:b/>
          <w:bCs/>
          <w:sz w:val="36"/>
          <w:szCs w:val="36"/>
          <w:lang w:val="az-Latn-AZ"/>
        </w:rPr>
      </w:pPr>
      <w:r>
        <w:rPr>
          <w:lang w:val="az-Latn-AZ"/>
        </w:rPr>
        <w:t xml:space="preserve">             </w:t>
      </w:r>
      <w:r w:rsidR="00152C55">
        <w:rPr>
          <w:lang w:val="az-Latn-AZ"/>
        </w:rPr>
        <w:t xml:space="preserve"> </w:t>
      </w:r>
      <w:r w:rsidR="003E77E0">
        <w:rPr>
          <w:lang w:val="az-Latn-AZ"/>
        </w:rPr>
        <w:t xml:space="preserve"> </w:t>
      </w:r>
      <w:r w:rsidR="00152C55" w:rsidRPr="00152C55">
        <w:rPr>
          <w:b/>
          <w:bCs/>
          <w:sz w:val="36"/>
          <w:szCs w:val="36"/>
          <w:lang w:val="az-Latn-AZ"/>
        </w:rPr>
        <w:t>Mövz</w:t>
      </w:r>
      <w:r w:rsidR="003E77E0">
        <w:rPr>
          <w:b/>
          <w:bCs/>
          <w:sz w:val="36"/>
          <w:szCs w:val="36"/>
          <w:lang w:val="az-Latn-AZ"/>
        </w:rPr>
        <w:t xml:space="preserve">u: </w:t>
      </w:r>
      <w:r>
        <w:rPr>
          <w:b/>
          <w:bCs/>
          <w:color w:val="C00000"/>
          <w:sz w:val="36"/>
          <w:szCs w:val="36"/>
          <w:lang w:val="az-Latn-AZ"/>
        </w:rPr>
        <w:t>Mexanikada saxlama qanunları</w:t>
      </w:r>
    </w:p>
    <w:p w14:paraId="65308AF4" w14:textId="77777777" w:rsidR="00152C55" w:rsidRDefault="00152C55" w:rsidP="00152C55">
      <w:pPr>
        <w:spacing w:after="0"/>
        <w:jc w:val="both"/>
        <w:rPr>
          <w:b/>
          <w:bCs/>
          <w:color w:val="C00000"/>
          <w:sz w:val="32"/>
          <w:szCs w:val="32"/>
          <w:lang w:val="az-Latn-AZ"/>
        </w:rPr>
      </w:pPr>
    </w:p>
    <w:p w14:paraId="11E9AF8E" w14:textId="77777777" w:rsidR="00152C55" w:rsidRDefault="00152C55" w:rsidP="00152C55">
      <w:pPr>
        <w:spacing w:after="0"/>
        <w:jc w:val="both"/>
        <w:rPr>
          <w:b/>
          <w:bCs/>
          <w:color w:val="C00000"/>
          <w:sz w:val="32"/>
          <w:szCs w:val="32"/>
          <w:lang w:val="az-Latn-AZ"/>
        </w:rPr>
      </w:pPr>
    </w:p>
    <w:p w14:paraId="2B5F1614" w14:textId="77777777" w:rsidR="00152C55" w:rsidRDefault="00152C55" w:rsidP="00152C55">
      <w:pPr>
        <w:spacing w:after="0"/>
        <w:jc w:val="both"/>
        <w:rPr>
          <w:b/>
          <w:bCs/>
          <w:color w:val="C00000"/>
          <w:sz w:val="32"/>
          <w:szCs w:val="32"/>
          <w:lang w:val="az-Latn-AZ"/>
        </w:rPr>
      </w:pPr>
    </w:p>
    <w:p w14:paraId="7251369C" w14:textId="77777777" w:rsidR="00152C55" w:rsidRDefault="00152C55" w:rsidP="00152C55">
      <w:pPr>
        <w:spacing w:after="0"/>
        <w:jc w:val="both"/>
        <w:rPr>
          <w:b/>
          <w:bCs/>
          <w:color w:val="C00000"/>
          <w:sz w:val="32"/>
          <w:szCs w:val="32"/>
          <w:lang w:val="az-Latn-AZ"/>
        </w:rPr>
      </w:pPr>
    </w:p>
    <w:p w14:paraId="5E6367D4" w14:textId="77777777" w:rsidR="00152C55" w:rsidRDefault="00152C55" w:rsidP="00152C55">
      <w:pPr>
        <w:spacing w:after="0"/>
        <w:jc w:val="both"/>
        <w:rPr>
          <w:b/>
          <w:bCs/>
          <w:color w:val="C00000"/>
          <w:sz w:val="32"/>
          <w:szCs w:val="32"/>
          <w:lang w:val="az-Latn-AZ"/>
        </w:rPr>
      </w:pPr>
    </w:p>
    <w:p w14:paraId="727AC1E4" w14:textId="77777777" w:rsidR="00152C55" w:rsidRDefault="00152C55" w:rsidP="00152C55">
      <w:pPr>
        <w:spacing w:after="0"/>
        <w:jc w:val="both"/>
        <w:rPr>
          <w:b/>
          <w:bCs/>
          <w:color w:val="C00000"/>
          <w:sz w:val="32"/>
          <w:szCs w:val="32"/>
          <w:lang w:val="az-Latn-AZ"/>
        </w:rPr>
      </w:pPr>
    </w:p>
    <w:p w14:paraId="7BDBDEF6" w14:textId="77777777" w:rsidR="00152C55" w:rsidRDefault="00152C55" w:rsidP="00152C55">
      <w:pPr>
        <w:spacing w:after="0"/>
        <w:jc w:val="both"/>
        <w:rPr>
          <w:b/>
          <w:bCs/>
          <w:color w:val="C00000"/>
          <w:sz w:val="32"/>
          <w:szCs w:val="32"/>
          <w:lang w:val="az-Latn-AZ"/>
        </w:rPr>
      </w:pPr>
    </w:p>
    <w:p w14:paraId="14B28B1A" w14:textId="77777777" w:rsidR="00152C55" w:rsidRDefault="00152C55" w:rsidP="00152C55">
      <w:pPr>
        <w:spacing w:after="0"/>
        <w:jc w:val="both"/>
        <w:rPr>
          <w:b/>
          <w:bCs/>
          <w:color w:val="C00000"/>
          <w:sz w:val="32"/>
          <w:szCs w:val="32"/>
          <w:lang w:val="az-Latn-AZ"/>
        </w:rPr>
      </w:pPr>
    </w:p>
    <w:p w14:paraId="65B39FD5" w14:textId="77777777" w:rsidR="00152C55" w:rsidRDefault="00152C55" w:rsidP="00152C55">
      <w:pPr>
        <w:spacing w:after="0"/>
        <w:jc w:val="both"/>
        <w:rPr>
          <w:b/>
          <w:bCs/>
          <w:color w:val="C00000"/>
          <w:sz w:val="32"/>
          <w:szCs w:val="32"/>
          <w:lang w:val="az-Latn-AZ"/>
        </w:rPr>
      </w:pPr>
    </w:p>
    <w:p w14:paraId="5FB2CA93" w14:textId="77777777" w:rsidR="00F32597" w:rsidRDefault="00F32597" w:rsidP="00152C55">
      <w:pPr>
        <w:spacing w:after="0"/>
        <w:jc w:val="both"/>
        <w:rPr>
          <w:b/>
          <w:bCs/>
          <w:color w:val="C00000"/>
          <w:sz w:val="32"/>
          <w:szCs w:val="32"/>
          <w:lang w:val="az-Latn-AZ"/>
        </w:rPr>
      </w:pPr>
    </w:p>
    <w:p w14:paraId="386BCDB9" w14:textId="77777777" w:rsidR="00152C55" w:rsidRDefault="00152C55" w:rsidP="00152C55">
      <w:pPr>
        <w:spacing w:after="0"/>
        <w:jc w:val="both"/>
        <w:rPr>
          <w:b/>
          <w:bCs/>
          <w:color w:val="C00000"/>
          <w:sz w:val="32"/>
          <w:szCs w:val="32"/>
          <w:lang w:val="az-Latn-AZ"/>
        </w:rPr>
      </w:pPr>
    </w:p>
    <w:p w14:paraId="1EB86BC7" w14:textId="48579B88" w:rsidR="00F32597" w:rsidRPr="00F32597" w:rsidRDefault="00F32597" w:rsidP="00F32597">
      <w:pPr>
        <w:spacing w:after="0"/>
        <w:jc w:val="both"/>
        <w:rPr>
          <w:color w:val="2E74B5" w:themeColor="accent1" w:themeShade="BF"/>
          <w:sz w:val="36"/>
          <w:szCs w:val="36"/>
          <w:lang w:val="az-Latn-AZ"/>
        </w:rPr>
      </w:pPr>
      <w:r>
        <w:rPr>
          <w:color w:val="0D0D0D" w:themeColor="text1" w:themeTint="F2"/>
          <w:szCs w:val="28"/>
          <w:lang w:val="az-Latn-AZ"/>
        </w:rPr>
        <w:lastRenderedPageBreak/>
        <w:t xml:space="preserve">   </w:t>
      </w:r>
      <w:r w:rsidRPr="00F32597">
        <w:rPr>
          <w:color w:val="2E74B5" w:themeColor="accent1" w:themeShade="BF"/>
          <w:sz w:val="36"/>
          <w:szCs w:val="36"/>
          <w:lang w:val="az-Latn-AZ"/>
        </w:rPr>
        <w:t>Mexanikada Saxlanma Qanunları</w:t>
      </w:r>
    </w:p>
    <w:p w14:paraId="685DB16F" w14:textId="3251EFC7" w:rsidR="00F32597" w:rsidRPr="00F32597" w:rsidRDefault="00F32597" w:rsidP="00F32597">
      <w:pPr>
        <w:spacing w:after="0"/>
        <w:jc w:val="both"/>
        <w:rPr>
          <w:color w:val="0D0D0D" w:themeColor="text1" w:themeTint="F2"/>
          <w:szCs w:val="28"/>
          <w:lang w:val="az-Latn-AZ"/>
        </w:rPr>
      </w:pPr>
    </w:p>
    <w:p w14:paraId="6D6CCDBB" w14:textId="77777777"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Mexanikanın əsasını təşkil edən qanunlar arasında saxlanma qanunlarının xüsusi yeri vardır. Bu qanunlar təbiətin fundamental prinsiplərini ifadə edir və fizika ilə yanaşı mühəndislik, astronomiya, kimya kimi sahələrdə də geniş tətbiq olunur. Saxlanma qanunları qapalı sistemlərdə müəyyən fiziki kəmiyyətlərin (məsələn, impuls, enerji və əvrilmə momenti) sabit qalmasını təsdiq edir. Bu qanunlar mexanikanın klassik və müasir formalarını daha dərindən başa düşməyə imkan yaradır.</w:t>
      </w:r>
    </w:p>
    <w:p w14:paraId="021D7A0B" w14:textId="77777777" w:rsidR="00F32597" w:rsidRPr="00F32597" w:rsidRDefault="00F32597" w:rsidP="00F32597">
      <w:pPr>
        <w:spacing w:after="0"/>
        <w:jc w:val="both"/>
        <w:rPr>
          <w:color w:val="0D0D0D" w:themeColor="text1" w:themeTint="F2"/>
          <w:szCs w:val="28"/>
          <w:lang w:val="az-Latn-AZ"/>
        </w:rPr>
      </w:pPr>
    </w:p>
    <w:p w14:paraId="3FDFBC42" w14:textId="77777777"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Saxlanma qanunlarının əhəmiyyəti, ilk növbədə, onların fundamental olması ilə bağlıdır. Onlar yalnız mexanikada deyil, bütövlükdə fizikanın müxtəlif sahələrində də etibarlıdır. Əsrlər boyu alimlər bu qanunları müxtəlif eksperimentlər vasitəsilə təsdiqləmiş və onların həqiqiliyini sübut etmişlər.</w:t>
      </w:r>
    </w:p>
    <w:p w14:paraId="0545F5AB" w14:textId="77777777" w:rsidR="00F32597" w:rsidRDefault="00F32597" w:rsidP="00F32597">
      <w:pPr>
        <w:spacing w:after="0"/>
        <w:jc w:val="both"/>
        <w:rPr>
          <w:color w:val="0D0D0D" w:themeColor="text1" w:themeTint="F2"/>
          <w:szCs w:val="28"/>
          <w:lang w:val="az-Latn-AZ"/>
        </w:rPr>
      </w:pPr>
    </w:p>
    <w:p w14:paraId="5FC2ACD5" w14:textId="77777777" w:rsidR="00F32597" w:rsidRDefault="00F32597" w:rsidP="00F32597">
      <w:pPr>
        <w:spacing w:after="0"/>
        <w:jc w:val="both"/>
        <w:rPr>
          <w:color w:val="0D0D0D" w:themeColor="text1" w:themeTint="F2"/>
          <w:szCs w:val="28"/>
          <w:lang w:val="az-Latn-AZ"/>
        </w:rPr>
      </w:pPr>
    </w:p>
    <w:p w14:paraId="588EAE5B" w14:textId="3B33271E" w:rsidR="00F32597" w:rsidRPr="00F32597" w:rsidRDefault="00F32597" w:rsidP="00F32597">
      <w:pPr>
        <w:spacing w:after="0"/>
        <w:jc w:val="both"/>
        <w:rPr>
          <w:b/>
          <w:bCs/>
          <w:color w:val="0D0D0D" w:themeColor="text1" w:themeTint="F2"/>
          <w:szCs w:val="28"/>
          <w:lang w:val="en-US"/>
        </w:rPr>
      </w:pPr>
      <w:r w:rsidRPr="00F32597">
        <w:rPr>
          <w:b/>
          <w:bCs/>
          <w:color w:val="0D0D0D" w:themeColor="text1" w:themeTint="F2"/>
          <w:szCs w:val="28"/>
          <w:lang w:val="en-US"/>
        </w:rPr>
        <w:t xml:space="preserve"> </w:t>
      </w:r>
      <w:proofErr w:type="spellStart"/>
      <w:r w:rsidRPr="00F32597">
        <w:rPr>
          <w:b/>
          <w:bCs/>
          <w:color w:val="0D0D0D" w:themeColor="text1" w:themeTint="F2"/>
          <w:szCs w:val="28"/>
          <w:lang w:val="en-US"/>
        </w:rPr>
        <w:t>Saxlanma</w:t>
      </w:r>
      <w:proofErr w:type="spellEnd"/>
      <w:r w:rsidRPr="00F32597">
        <w:rPr>
          <w:b/>
          <w:bCs/>
          <w:color w:val="0D0D0D" w:themeColor="text1" w:themeTint="F2"/>
          <w:szCs w:val="28"/>
          <w:lang w:val="en-US"/>
        </w:rPr>
        <w:t xml:space="preserve"> </w:t>
      </w:r>
      <w:proofErr w:type="spellStart"/>
      <w:r w:rsidRPr="00F32597">
        <w:rPr>
          <w:b/>
          <w:bCs/>
          <w:color w:val="0D0D0D" w:themeColor="text1" w:themeTint="F2"/>
          <w:szCs w:val="28"/>
          <w:lang w:val="en-US"/>
        </w:rPr>
        <w:t>qanunu</w:t>
      </w:r>
      <w:proofErr w:type="spellEnd"/>
      <w:r w:rsidRPr="00F32597">
        <w:rPr>
          <w:b/>
          <w:bCs/>
          <w:color w:val="0D0D0D" w:themeColor="text1" w:themeTint="F2"/>
          <w:szCs w:val="28"/>
          <w:lang w:val="en-US"/>
        </w:rPr>
        <w:t xml:space="preserve"> </w:t>
      </w:r>
      <w:proofErr w:type="spellStart"/>
      <w:r w:rsidRPr="00F32597">
        <w:rPr>
          <w:b/>
          <w:bCs/>
          <w:color w:val="0D0D0D" w:themeColor="text1" w:themeTint="F2"/>
          <w:szCs w:val="28"/>
          <w:lang w:val="en-US"/>
        </w:rPr>
        <w:t>nədir</w:t>
      </w:r>
      <w:proofErr w:type="spellEnd"/>
      <w:r>
        <w:rPr>
          <w:b/>
          <w:bCs/>
          <w:color w:val="0D0D0D" w:themeColor="text1" w:themeTint="F2"/>
          <w:szCs w:val="28"/>
          <w:lang w:val="en-US"/>
        </w:rPr>
        <w:t>?</w:t>
      </w:r>
    </w:p>
    <w:p w14:paraId="74C3AD0D" w14:textId="0E06265C" w:rsidR="00F32597" w:rsidRPr="00F32597" w:rsidRDefault="00F32597" w:rsidP="00F32597">
      <w:pPr>
        <w:numPr>
          <w:ilvl w:val="0"/>
          <w:numId w:val="10"/>
        </w:numPr>
        <w:spacing w:after="0"/>
        <w:jc w:val="both"/>
        <w:rPr>
          <w:color w:val="0D0D0D" w:themeColor="text1" w:themeTint="F2"/>
          <w:szCs w:val="28"/>
          <w:lang w:val="en-US"/>
        </w:rPr>
      </w:pPr>
      <w:proofErr w:type="spellStart"/>
      <w:r w:rsidRPr="00F32597">
        <w:rPr>
          <w:color w:val="0D0D0D" w:themeColor="text1" w:themeTint="F2"/>
          <w:szCs w:val="28"/>
          <w:lang w:val="en-US"/>
        </w:rPr>
        <w:t>Fizikada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saxlanma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qanunu</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onu</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bildirir</w:t>
      </w:r>
      <w:proofErr w:type="spellEnd"/>
      <w:r w:rsidRPr="00F32597">
        <w:rPr>
          <w:color w:val="0D0D0D" w:themeColor="text1" w:themeTint="F2"/>
          <w:szCs w:val="28"/>
          <w:lang w:val="en-US"/>
        </w:rPr>
        <w:t xml:space="preserve"> ki, </w:t>
      </w:r>
      <w:proofErr w:type="spellStart"/>
      <w:r w:rsidRPr="00F32597">
        <w:rPr>
          <w:b/>
          <w:bCs/>
          <w:color w:val="0D0D0D" w:themeColor="text1" w:themeTint="F2"/>
          <w:szCs w:val="28"/>
          <w:lang w:val="en-US"/>
        </w:rPr>
        <w:t>izolyasiyalı</w:t>
      </w:r>
      <w:proofErr w:type="spellEnd"/>
      <w:r w:rsidRPr="00F32597">
        <w:rPr>
          <w:b/>
          <w:bCs/>
          <w:color w:val="0D0D0D" w:themeColor="text1" w:themeTint="F2"/>
          <w:szCs w:val="28"/>
          <w:lang w:val="en-US"/>
        </w:rPr>
        <w:t xml:space="preserve"> </w:t>
      </w:r>
      <w:proofErr w:type="spellStart"/>
      <w:r w:rsidRPr="00F32597">
        <w:rPr>
          <w:b/>
          <w:bCs/>
          <w:color w:val="0D0D0D" w:themeColor="text1" w:themeTint="F2"/>
          <w:szCs w:val="28"/>
          <w:lang w:val="en-US"/>
        </w:rPr>
        <w:t>sistemdə</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müəyyən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fiziki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kəmiyyətlər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zamanla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dəyişmir</w:t>
      </w:r>
      <w:proofErr w:type="spellEnd"/>
      <w:r w:rsidRPr="00F32597">
        <w:rPr>
          <w:color w:val="0D0D0D" w:themeColor="text1" w:themeTint="F2"/>
          <w:szCs w:val="28"/>
          <w:lang w:val="en-US"/>
        </w:rPr>
        <w:t xml:space="preserve">. </w:t>
      </w:r>
    </w:p>
    <w:p w14:paraId="11D2BD51" w14:textId="26339E64" w:rsidR="00F32597" w:rsidRPr="00F32597" w:rsidRDefault="00F32597" w:rsidP="00F32597">
      <w:pPr>
        <w:numPr>
          <w:ilvl w:val="0"/>
          <w:numId w:val="10"/>
        </w:numPr>
        <w:spacing w:after="0"/>
        <w:jc w:val="both"/>
        <w:rPr>
          <w:color w:val="0D0D0D" w:themeColor="text1" w:themeTint="F2"/>
          <w:szCs w:val="28"/>
          <w:lang w:val="en-US"/>
        </w:rPr>
      </w:pPr>
      <w:proofErr w:type="spellStart"/>
      <w:r w:rsidRPr="00F32597">
        <w:rPr>
          <w:color w:val="0D0D0D" w:themeColor="text1" w:themeTint="F2"/>
          <w:szCs w:val="28"/>
          <w:lang w:val="en-US"/>
        </w:rPr>
        <w:t>Məsələn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enerji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xətti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impuls</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fırlanma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impulsu</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və</w:t>
      </w:r>
      <w:proofErr w:type="spellEnd"/>
      <w:r w:rsidRPr="00F32597">
        <w:rPr>
          <w:color w:val="0D0D0D" w:themeColor="text1" w:themeTint="F2"/>
          <w:szCs w:val="28"/>
          <w:lang w:val="en-US"/>
        </w:rPr>
        <w:t xml:space="preserve"> s. </w:t>
      </w:r>
    </w:p>
    <w:p w14:paraId="5CB58DFD" w14:textId="77777777" w:rsidR="00F32597" w:rsidRPr="00F32597" w:rsidRDefault="00F32597" w:rsidP="00F32597">
      <w:pPr>
        <w:numPr>
          <w:ilvl w:val="0"/>
          <w:numId w:val="10"/>
        </w:numPr>
        <w:spacing w:after="0"/>
        <w:jc w:val="both"/>
        <w:rPr>
          <w:color w:val="0D0D0D" w:themeColor="text1" w:themeTint="F2"/>
          <w:szCs w:val="28"/>
          <w:lang w:val="en-US"/>
        </w:rPr>
      </w:pPr>
      <w:r w:rsidRPr="00F32597">
        <w:rPr>
          <w:color w:val="0D0D0D" w:themeColor="text1" w:themeTint="F2"/>
          <w:szCs w:val="28"/>
          <w:lang w:val="en-US"/>
        </w:rPr>
        <w:t xml:space="preserve">Bu </w:t>
      </w:r>
      <w:proofErr w:type="spellStart"/>
      <w:r w:rsidRPr="00F32597">
        <w:rPr>
          <w:color w:val="0D0D0D" w:themeColor="text1" w:themeTint="F2"/>
          <w:szCs w:val="28"/>
          <w:lang w:val="en-US"/>
        </w:rPr>
        <w:t>qanunlar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mexanikanın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əsas</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problemləri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üçün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çox</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güclü</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alətdir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çünki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sistemin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bütün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hərəkətini</w:t>
      </w:r>
      <w:proofErr w:type="spellEnd"/>
      <w:r w:rsidRPr="00F32597">
        <w:rPr>
          <w:color w:val="0D0D0D" w:themeColor="text1" w:themeTint="F2"/>
          <w:szCs w:val="28"/>
          <w:lang w:val="en-US"/>
        </w:rPr>
        <w:t xml:space="preserve"> tam </w:t>
      </w:r>
      <w:proofErr w:type="spellStart"/>
      <w:r w:rsidRPr="00F32597">
        <w:rPr>
          <w:color w:val="0D0D0D" w:themeColor="text1" w:themeTint="F2"/>
          <w:szCs w:val="28"/>
          <w:lang w:val="en-US"/>
        </w:rPr>
        <w:t>bilmədən</w:t>
      </w:r>
      <w:proofErr w:type="spellEnd"/>
      <w:r w:rsidRPr="00F32597">
        <w:rPr>
          <w:color w:val="0D0D0D" w:themeColor="text1" w:themeTint="F2"/>
          <w:szCs w:val="28"/>
          <w:lang w:val="en-US"/>
        </w:rPr>
        <w:t xml:space="preserve"> — </w:t>
      </w:r>
      <w:proofErr w:type="spellStart"/>
      <w:r w:rsidRPr="00F32597">
        <w:rPr>
          <w:color w:val="0D0D0D" w:themeColor="text1" w:themeTint="F2"/>
          <w:szCs w:val="28"/>
          <w:lang w:val="en-US"/>
        </w:rPr>
        <w:t>yalnız</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saxlanma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şərtləri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ilə</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nəticə</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çıxarmaq</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mümkündür</w:t>
      </w:r>
      <w:proofErr w:type="spellEnd"/>
      <w:r w:rsidRPr="00F32597">
        <w:rPr>
          <w:color w:val="0D0D0D" w:themeColor="text1" w:themeTint="F2"/>
          <w:szCs w:val="28"/>
          <w:lang w:val="en-US"/>
        </w:rPr>
        <w:t>.</w:t>
      </w:r>
    </w:p>
    <w:p w14:paraId="5C6EB2E3" w14:textId="77777777" w:rsidR="00F32597" w:rsidRDefault="00F32597" w:rsidP="00F32597">
      <w:pPr>
        <w:spacing w:after="0"/>
        <w:jc w:val="both"/>
        <w:rPr>
          <w:color w:val="0D0D0D" w:themeColor="text1" w:themeTint="F2"/>
          <w:szCs w:val="28"/>
          <w:lang w:val="az-Latn-AZ"/>
        </w:rPr>
      </w:pPr>
    </w:p>
    <w:p w14:paraId="5CFEC9DF" w14:textId="77777777" w:rsidR="00F32597" w:rsidRPr="00F32597" w:rsidRDefault="00F32597" w:rsidP="00F32597">
      <w:pPr>
        <w:spacing w:after="0"/>
        <w:jc w:val="both"/>
        <w:rPr>
          <w:color w:val="0D0D0D" w:themeColor="text1" w:themeTint="F2"/>
          <w:szCs w:val="28"/>
          <w:lang w:val="az-Latn-AZ"/>
        </w:rPr>
      </w:pPr>
    </w:p>
    <w:p w14:paraId="67EE4263" w14:textId="560C7351" w:rsidR="00F32597" w:rsidRP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w:t>
      </w:r>
      <w:r w:rsidRPr="00F32597">
        <w:rPr>
          <w:color w:val="0D0D0D" w:themeColor="text1" w:themeTint="F2"/>
          <w:szCs w:val="28"/>
          <w:lang w:val="az-Latn-AZ"/>
        </w:rPr>
        <w:t xml:space="preserve">1. </w:t>
      </w:r>
      <w:r w:rsidRPr="00F32597">
        <w:rPr>
          <w:color w:val="C45911" w:themeColor="accent2" w:themeShade="BF"/>
          <w:sz w:val="32"/>
          <w:szCs w:val="32"/>
          <w:lang w:val="az-Latn-AZ"/>
        </w:rPr>
        <w:t>İmpulsun Saxlanma Qanunu</w:t>
      </w:r>
    </w:p>
    <w:p w14:paraId="3A75C2AE" w14:textId="77777777" w:rsidR="00F32597" w:rsidRPr="00F32597" w:rsidRDefault="00F32597" w:rsidP="00F32597">
      <w:pPr>
        <w:spacing w:after="0"/>
        <w:jc w:val="both"/>
        <w:rPr>
          <w:color w:val="0D0D0D" w:themeColor="text1" w:themeTint="F2"/>
          <w:szCs w:val="28"/>
          <w:lang w:val="az-Latn-AZ"/>
        </w:rPr>
      </w:pPr>
    </w:p>
    <w:p w14:paraId="5789A7AA" w14:textId="39D84AA5" w:rsidR="00152C55"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Impuls anlavışı fizikanın əsas konseptlərindən biridir. İmpuls (hərəkət miqdarı) bir cismin kütləsi ilə onun sürətinin hasilinə bərabərdir</w:t>
      </w:r>
      <w:r>
        <w:rPr>
          <w:color w:val="0D0D0D" w:themeColor="text1" w:themeTint="F2"/>
          <w:szCs w:val="28"/>
          <w:lang w:val="az-Latn-AZ"/>
        </w:rPr>
        <w:t>.</w:t>
      </w:r>
    </w:p>
    <w:p w14:paraId="5AF4CCE1" w14:textId="5D4AEE89" w:rsid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w:t>
      </w:r>
    </w:p>
    <w:p w14:paraId="131A94F6" w14:textId="647FE5C7" w:rsid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P=M*V</w:t>
      </w:r>
    </w:p>
    <w:p w14:paraId="4DB75491" w14:textId="77777777" w:rsidR="00F32597" w:rsidRDefault="00F32597" w:rsidP="00F32597">
      <w:pPr>
        <w:spacing w:after="0"/>
        <w:jc w:val="both"/>
        <w:rPr>
          <w:b/>
          <w:bCs/>
          <w:color w:val="0D0D0D" w:themeColor="text1" w:themeTint="F2"/>
          <w:szCs w:val="28"/>
          <w:lang w:val="az-Latn-AZ"/>
        </w:rPr>
      </w:pPr>
    </w:p>
    <w:p w14:paraId="0347BCF8" w14:textId="68317DE3" w:rsidR="00F32597" w:rsidRDefault="00F32597" w:rsidP="00F32597">
      <w:pPr>
        <w:spacing w:after="0"/>
        <w:jc w:val="both"/>
        <w:rPr>
          <w:b/>
          <w:bCs/>
          <w:color w:val="0D0D0D" w:themeColor="text1" w:themeTint="F2"/>
          <w:szCs w:val="28"/>
          <w:lang w:val="az-Latn-AZ"/>
        </w:rPr>
      </w:pPr>
      <w:r w:rsidRPr="00F32597">
        <w:rPr>
          <w:b/>
          <w:bCs/>
          <w:color w:val="0D0D0D" w:themeColor="text1" w:themeTint="F2"/>
          <w:szCs w:val="28"/>
          <w:lang w:val="az-Latn-AZ"/>
        </w:rPr>
        <w:t>Qanunun tərif</w:t>
      </w:r>
      <w:r>
        <w:rPr>
          <w:b/>
          <w:bCs/>
          <w:color w:val="0D0D0D" w:themeColor="text1" w:themeTint="F2"/>
          <w:szCs w:val="28"/>
          <w:lang w:val="az-Latn-AZ"/>
        </w:rPr>
        <w:t>i</w:t>
      </w:r>
      <w:r>
        <w:rPr>
          <w:b/>
          <w:bCs/>
          <w:color w:val="0D0D0D" w:themeColor="text1" w:themeTint="F2"/>
          <w:szCs w:val="28"/>
          <w:lang w:val="en-US"/>
        </w:rPr>
        <w:t>:</w:t>
      </w:r>
    </w:p>
    <w:p w14:paraId="7DCE59C7" w14:textId="4D583F42" w:rsidR="00F32597" w:rsidRPr="00F32597" w:rsidRDefault="00F32597" w:rsidP="00F32597">
      <w:pPr>
        <w:spacing w:after="0"/>
        <w:jc w:val="both"/>
        <w:rPr>
          <w:color w:val="0D0D0D" w:themeColor="text1" w:themeTint="F2"/>
          <w:szCs w:val="28"/>
          <w:lang w:val="az-Latn-AZ"/>
        </w:rPr>
      </w:pPr>
      <w:r>
        <w:rPr>
          <w:color w:val="0D0D0D" w:themeColor="text1" w:themeTint="F2"/>
          <w:szCs w:val="28"/>
          <w:lang w:val="az-Latn-AZ"/>
        </w:rPr>
        <w:t>Qapalı bir sistemdə, yəni xarici bir qüvvələrin olmadığı bir sistemdə cisimlərim ümumi implusu sabit qalır. Bu, hər hansı toqquşma və ya qarşılıqlı təsir zamanı</w:t>
      </w:r>
    </w:p>
    <w:p w14:paraId="143B9AD5" w14:textId="7E64865F" w:rsidR="00F32597" w:rsidRDefault="00F32597" w:rsidP="00F32597">
      <w:pPr>
        <w:spacing w:after="0"/>
        <w:jc w:val="both"/>
        <w:rPr>
          <w:color w:val="0D0D0D" w:themeColor="text1" w:themeTint="F2"/>
          <w:szCs w:val="28"/>
          <w:lang w:val="az-Latn-AZ"/>
        </w:rPr>
      </w:pPr>
      <w:r>
        <w:rPr>
          <w:color w:val="0D0D0D" w:themeColor="text1" w:themeTint="F2"/>
          <w:szCs w:val="28"/>
          <w:lang w:val="az-Latn-AZ"/>
        </w:rPr>
        <w:t>Hərəkət miqdarının saxlanılmasını təmin edir.</w:t>
      </w:r>
    </w:p>
    <w:p w14:paraId="64394F54" w14:textId="77777777" w:rsid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w:t>
      </w:r>
    </w:p>
    <w:p w14:paraId="2B37942F" w14:textId="05A524B5" w:rsidR="00F32597" w:rsidRPr="00F32597" w:rsidRDefault="00F32597" w:rsidP="00F32597">
      <w:pPr>
        <w:spacing w:after="0"/>
        <w:jc w:val="both"/>
        <w:rPr>
          <w:b/>
          <w:bCs/>
          <w:color w:val="0D0D0D" w:themeColor="text1" w:themeTint="F2"/>
          <w:lang w:val="en-US"/>
        </w:rPr>
      </w:pPr>
      <w:r>
        <w:rPr>
          <w:color w:val="0D0D0D" w:themeColor="text1" w:themeTint="F2"/>
          <w:szCs w:val="28"/>
          <w:lang w:val="az-Latn-AZ"/>
        </w:rPr>
        <w:t xml:space="preserve"> </w:t>
      </w:r>
      <w:proofErr w:type="spellStart"/>
      <w:r w:rsidRPr="00F32597">
        <w:rPr>
          <w:b/>
          <w:bCs/>
          <w:color w:val="0D0D0D" w:themeColor="text1" w:themeTint="F2"/>
          <w:lang w:val="en-US"/>
        </w:rPr>
        <w:t>Nə</w:t>
      </w:r>
      <w:proofErr w:type="spellEnd"/>
      <w:r w:rsidRPr="00F32597">
        <w:rPr>
          <w:b/>
          <w:bCs/>
          <w:color w:val="0D0D0D" w:themeColor="text1" w:themeTint="F2"/>
          <w:lang w:val="en-US"/>
        </w:rPr>
        <w:t xml:space="preserve"> zaman </w:t>
      </w:r>
      <w:proofErr w:type="spellStart"/>
      <w:r w:rsidRPr="00F32597">
        <w:rPr>
          <w:b/>
          <w:bCs/>
          <w:color w:val="0D0D0D" w:themeColor="text1" w:themeTint="F2"/>
          <w:lang w:val="en-US"/>
        </w:rPr>
        <w:t>tətbiq</w:t>
      </w:r>
      <w:proofErr w:type="spellEnd"/>
      <w:r w:rsidRPr="00F32597">
        <w:rPr>
          <w:b/>
          <w:bCs/>
          <w:color w:val="0D0D0D" w:themeColor="text1" w:themeTint="F2"/>
          <w:lang w:val="en-US"/>
        </w:rPr>
        <w:t xml:space="preserve"> </w:t>
      </w:r>
      <w:proofErr w:type="spellStart"/>
      <w:r w:rsidRPr="00F32597">
        <w:rPr>
          <w:b/>
          <w:bCs/>
          <w:color w:val="0D0D0D" w:themeColor="text1" w:themeTint="F2"/>
          <w:lang w:val="en-US"/>
        </w:rPr>
        <w:t>olunur</w:t>
      </w:r>
      <w:proofErr w:type="spellEnd"/>
      <w:r w:rsidRPr="00F32597">
        <w:rPr>
          <w:b/>
          <w:bCs/>
          <w:color w:val="0D0D0D" w:themeColor="text1" w:themeTint="F2"/>
          <w:lang w:val="en-US"/>
        </w:rPr>
        <w:t>?</w:t>
      </w:r>
    </w:p>
    <w:p w14:paraId="0E3C9B35" w14:textId="64C6F98E" w:rsidR="00F32597" w:rsidRPr="00F32597" w:rsidRDefault="00F32597" w:rsidP="00F32597">
      <w:pPr>
        <w:numPr>
          <w:ilvl w:val="0"/>
          <w:numId w:val="9"/>
        </w:numPr>
        <w:spacing w:after="0"/>
        <w:jc w:val="both"/>
        <w:rPr>
          <w:color w:val="0D0D0D" w:themeColor="text1" w:themeTint="F2"/>
          <w:szCs w:val="28"/>
          <w:lang w:val="en-US"/>
        </w:rPr>
      </w:pPr>
      <w:r>
        <w:rPr>
          <w:color w:val="0D0D0D" w:themeColor="text1" w:themeTint="F2"/>
          <w:szCs w:val="28"/>
          <w:lang w:val="en-US"/>
        </w:rPr>
        <w:t xml:space="preserve"> </w:t>
      </w:r>
      <w:proofErr w:type="spellStart"/>
      <w:r w:rsidRPr="00F32597">
        <w:rPr>
          <w:color w:val="0D0D0D" w:themeColor="text1" w:themeTint="F2"/>
          <w:szCs w:val="28"/>
          <w:lang w:val="en-US"/>
        </w:rPr>
        <w:t>Toqquşmalar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elastik</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və</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qeyri-elastik</w:t>
      </w:r>
      <w:proofErr w:type="spellEnd"/>
      <w:r w:rsidRPr="00F32597">
        <w:rPr>
          <w:color w:val="0D0D0D" w:themeColor="text1" w:themeTint="F2"/>
          <w:szCs w:val="28"/>
          <w:lang w:val="en-US"/>
        </w:rPr>
        <w:t>)</w:t>
      </w:r>
      <w:r>
        <w:rPr>
          <w:color w:val="0D0D0D" w:themeColor="text1" w:themeTint="F2"/>
          <w:szCs w:val="28"/>
          <w:lang w:val="en-US"/>
        </w:rPr>
        <w:t xml:space="preserve"> -</w:t>
      </w:r>
      <w:r w:rsidRPr="00F32597">
        <w:rPr>
          <w:color w:val="0D0D0D" w:themeColor="text1" w:themeTint="F2"/>
          <w:szCs w:val="28"/>
          <w:lang w:val="az-Latn-AZ"/>
        </w:rPr>
        <w:t xml:space="preserve"> </w:t>
      </w:r>
      <w:r w:rsidRPr="00F32597">
        <w:rPr>
          <w:color w:val="0D0D0D" w:themeColor="text1" w:themeTint="F2"/>
          <w:szCs w:val="28"/>
          <w:lang w:val="az-Latn-AZ"/>
        </w:rPr>
        <w:t>İmpulsun saxlanma qanunu toqquşma</w:t>
      </w:r>
    </w:p>
    <w:p w14:paraId="461AEDD9" w14:textId="2A0627F4" w:rsidR="00F32597" w:rsidRPr="00F32597" w:rsidRDefault="00F32597" w:rsidP="00F32597">
      <w:pPr>
        <w:numPr>
          <w:ilvl w:val="0"/>
          <w:numId w:val="9"/>
        </w:numPr>
        <w:spacing w:after="0"/>
        <w:jc w:val="both"/>
        <w:rPr>
          <w:color w:val="0D0D0D" w:themeColor="text1" w:themeTint="F2"/>
          <w:szCs w:val="28"/>
          <w:lang w:val="en-US"/>
        </w:rPr>
      </w:pPr>
      <w:r>
        <w:rPr>
          <w:color w:val="0D0D0D" w:themeColor="text1" w:themeTint="F2"/>
          <w:szCs w:val="28"/>
          <w:lang w:val="en-US"/>
        </w:rPr>
        <w:t xml:space="preserve"> </w:t>
      </w:r>
      <w:proofErr w:type="spellStart"/>
      <w:r w:rsidRPr="00F32597">
        <w:rPr>
          <w:color w:val="0D0D0D" w:themeColor="text1" w:themeTint="F2"/>
          <w:szCs w:val="28"/>
          <w:lang w:val="en-US"/>
        </w:rPr>
        <w:t>Partlayışlar</w:t>
      </w:r>
      <w:proofErr w:type="spellEnd"/>
    </w:p>
    <w:p w14:paraId="122378C3" w14:textId="493773B0" w:rsidR="00F32597" w:rsidRDefault="00F32597" w:rsidP="00F32597">
      <w:pPr>
        <w:numPr>
          <w:ilvl w:val="0"/>
          <w:numId w:val="9"/>
        </w:numPr>
        <w:spacing w:after="0"/>
        <w:jc w:val="both"/>
        <w:rPr>
          <w:color w:val="0D0D0D" w:themeColor="text1" w:themeTint="F2"/>
          <w:szCs w:val="28"/>
          <w:lang w:val="en-US"/>
        </w:rPr>
      </w:pPr>
      <w:r>
        <w:rPr>
          <w:color w:val="0D0D0D" w:themeColor="text1" w:themeTint="F2"/>
          <w:szCs w:val="28"/>
          <w:lang w:val="en-US"/>
        </w:rPr>
        <w:t xml:space="preserve"> </w:t>
      </w:r>
      <w:proofErr w:type="spellStart"/>
      <w:r w:rsidRPr="00F32597">
        <w:rPr>
          <w:color w:val="0D0D0D" w:themeColor="text1" w:themeTint="F2"/>
          <w:szCs w:val="28"/>
          <w:lang w:val="en-US"/>
        </w:rPr>
        <w:t>Hərəkət</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edən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cisimlər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sistemləri</w:t>
      </w:r>
      <w:proofErr w:type="spellEnd"/>
    </w:p>
    <w:p w14:paraId="2B018A4C" w14:textId="3799F8FF" w:rsidR="00F32597" w:rsidRPr="00F32597" w:rsidRDefault="00F32597" w:rsidP="00F32597">
      <w:pPr>
        <w:pStyle w:val="ListParagraph"/>
        <w:numPr>
          <w:ilvl w:val="0"/>
          <w:numId w:val="9"/>
        </w:numPr>
        <w:spacing w:after="0"/>
        <w:jc w:val="both"/>
        <w:rPr>
          <w:color w:val="0D0D0D" w:themeColor="text1" w:themeTint="F2"/>
          <w:szCs w:val="28"/>
          <w:lang w:val="az-Latn-AZ"/>
        </w:rPr>
      </w:pPr>
      <w:r w:rsidRPr="00F32597">
        <w:rPr>
          <w:color w:val="0D0D0D" w:themeColor="text1" w:themeTint="F2"/>
          <w:szCs w:val="28"/>
          <w:lang w:val="az-Latn-AZ"/>
        </w:rPr>
        <w:t>Raket hərəkəti: Raketlərdə yanan yanacağın atılması ilə sistemin ümumi impulsu saxlanır və bu, Jraketin hərəkət etməsini təmin edi</w:t>
      </w:r>
      <w:r>
        <w:rPr>
          <w:color w:val="0D0D0D" w:themeColor="text1" w:themeTint="F2"/>
          <w:szCs w:val="28"/>
          <w:lang w:val="az-Latn-AZ"/>
        </w:rPr>
        <w:t>r</w:t>
      </w:r>
    </w:p>
    <w:p w14:paraId="239EBFD8" w14:textId="77777777" w:rsidR="00F32597" w:rsidRDefault="00F32597" w:rsidP="00F32597">
      <w:pPr>
        <w:spacing w:after="0"/>
        <w:jc w:val="both"/>
        <w:rPr>
          <w:color w:val="0D0D0D" w:themeColor="text1" w:themeTint="F2"/>
          <w:szCs w:val="28"/>
          <w:lang w:val="az-Latn-AZ"/>
        </w:rPr>
      </w:pPr>
    </w:p>
    <w:p w14:paraId="7B29D2CF" w14:textId="3F840403" w:rsidR="00F32597" w:rsidRDefault="00F32597" w:rsidP="00F32597">
      <w:pPr>
        <w:spacing w:after="0"/>
        <w:jc w:val="both"/>
        <w:rPr>
          <w:color w:val="C45911" w:themeColor="accent2" w:themeShade="BF"/>
          <w:szCs w:val="28"/>
          <w:lang w:val="az-Latn-AZ"/>
        </w:rPr>
      </w:pPr>
      <w:r w:rsidRPr="00F32597">
        <w:rPr>
          <w:color w:val="0D0D0D" w:themeColor="text1" w:themeTint="F2"/>
          <w:szCs w:val="28"/>
          <w:lang w:val="az-Latn-AZ"/>
        </w:rPr>
        <w:t xml:space="preserve">2. </w:t>
      </w:r>
      <w:r w:rsidRPr="00F32597">
        <w:rPr>
          <w:color w:val="C45911" w:themeColor="accent2" w:themeShade="BF"/>
          <w:sz w:val="32"/>
          <w:szCs w:val="32"/>
          <w:lang w:val="az-Latn-AZ"/>
        </w:rPr>
        <w:t>Enerjinin Saxlanma Qanunu</w:t>
      </w:r>
    </w:p>
    <w:p w14:paraId="3C1E82A8" w14:textId="77777777" w:rsidR="00F32597" w:rsidRPr="00F32597" w:rsidRDefault="00F32597" w:rsidP="00F32597">
      <w:pPr>
        <w:spacing w:after="0"/>
        <w:jc w:val="both"/>
        <w:rPr>
          <w:color w:val="C45911" w:themeColor="accent2" w:themeShade="BF"/>
          <w:szCs w:val="28"/>
          <w:lang w:val="az-Latn-AZ"/>
        </w:rPr>
      </w:pPr>
    </w:p>
    <w:p w14:paraId="5FC96708" w14:textId="23046881"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Enerji saxlanma qanunu mexanikanın ən fundamental prinsiplərindən biridir. Bu qanuna görə enerji nə yaranır, nə də yox olur; yalnız bir formadan digərinə çevrilir.</w:t>
      </w:r>
    </w:p>
    <w:p w14:paraId="4C829544" w14:textId="77777777" w:rsidR="00F32597" w:rsidRPr="00F32597" w:rsidRDefault="00F32597" w:rsidP="00F32597">
      <w:pPr>
        <w:spacing w:after="0"/>
        <w:jc w:val="both"/>
        <w:rPr>
          <w:color w:val="0D0D0D" w:themeColor="text1" w:themeTint="F2"/>
          <w:szCs w:val="28"/>
          <w:lang w:val="az-Latn-AZ"/>
        </w:rPr>
      </w:pPr>
    </w:p>
    <w:p w14:paraId="058C8DC4" w14:textId="3A022980"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Mexaniki enerjinin əsas formaları:</w:t>
      </w:r>
    </w:p>
    <w:p w14:paraId="6964F16B" w14:textId="77777777" w:rsidR="00F32597" w:rsidRDefault="00F32597" w:rsidP="00F32597">
      <w:pPr>
        <w:pStyle w:val="ListParagraph"/>
        <w:numPr>
          <w:ilvl w:val="0"/>
          <w:numId w:val="8"/>
        </w:numPr>
        <w:spacing w:after="0"/>
        <w:jc w:val="both"/>
        <w:rPr>
          <w:color w:val="0D0D0D" w:themeColor="text1" w:themeTint="F2"/>
          <w:szCs w:val="28"/>
          <w:lang w:val="az-Latn-AZ"/>
        </w:rPr>
      </w:pPr>
      <w:r w:rsidRPr="00F32597">
        <w:rPr>
          <w:color w:val="0D0D0D" w:themeColor="text1" w:themeTint="F2"/>
          <w:szCs w:val="28"/>
          <w:lang w:val="az-Latn-AZ"/>
        </w:rPr>
        <w:t>Kinetik enerji (Ek): Cismin hərəkətindən asılı olan ene</w:t>
      </w:r>
      <w:r>
        <w:rPr>
          <w:color w:val="0D0D0D" w:themeColor="text1" w:themeTint="F2"/>
          <w:szCs w:val="28"/>
          <w:lang w:val="az-Latn-AZ"/>
        </w:rPr>
        <w:t>rji</w:t>
      </w:r>
    </w:p>
    <w:p w14:paraId="524A0E0A" w14:textId="6DBC399D" w:rsidR="00F32597" w:rsidRPr="00F32597" w:rsidRDefault="00F32597" w:rsidP="00F32597">
      <w:pPr>
        <w:spacing w:after="0"/>
        <w:ind w:left="360"/>
        <w:jc w:val="both"/>
        <w:rPr>
          <w:color w:val="0D0D0D" w:themeColor="text1" w:themeTint="F2"/>
          <w:szCs w:val="28"/>
          <w:lang w:val="az-Latn-AZ"/>
        </w:rPr>
      </w:pPr>
      <w:r>
        <w:rPr>
          <w:color w:val="0D0D0D" w:themeColor="text1" w:themeTint="F2"/>
          <w:szCs w:val="28"/>
          <w:lang w:val="az-Latn-AZ"/>
        </w:rPr>
        <w:t xml:space="preserve">                                            </w:t>
      </w:r>
      <w:r w:rsidRPr="00F32597">
        <w:rPr>
          <w:color w:val="0D0D0D" w:themeColor="text1" w:themeTint="F2"/>
          <w:szCs w:val="28"/>
          <w:lang w:val="az-Latn-AZ"/>
        </w:rPr>
        <w:t>Ek=mv²/2</w:t>
      </w:r>
    </w:p>
    <w:p w14:paraId="7E09869F" w14:textId="77777777" w:rsidR="00F32597" w:rsidRPr="00F32597" w:rsidRDefault="00F32597" w:rsidP="00F32597">
      <w:pPr>
        <w:spacing w:after="0"/>
        <w:jc w:val="both"/>
        <w:rPr>
          <w:color w:val="0D0D0D" w:themeColor="text1" w:themeTint="F2"/>
          <w:szCs w:val="28"/>
          <w:lang w:val="az-Latn-AZ"/>
        </w:rPr>
      </w:pPr>
    </w:p>
    <w:p w14:paraId="5E42DE2F" w14:textId="5D7222D3" w:rsidR="00F32597" w:rsidRPr="00F32597" w:rsidRDefault="00F32597" w:rsidP="00F32597">
      <w:pPr>
        <w:pStyle w:val="ListParagraph"/>
        <w:numPr>
          <w:ilvl w:val="0"/>
          <w:numId w:val="8"/>
        </w:numPr>
        <w:spacing w:after="0"/>
        <w:jc w:val="both"/>
        <w:rPr>
          <w:color w:val="0D0D0D" w:themeColor="text1" w:themeTint="F2"/>
          <w:szCs w:val="28"/>
          <w:lang w:val="az-Latn-AZ"/>
        </w:rPr>
      </w:pPr>
      <w:r w:rsidRPr="00F32597">
        <w:rPr>
          <w:color w:val="0D0D0D" w:themeColor="text1" w:themeTint="F2"/>
          <w:szCs w:val="28"/>
          <w:lang w:val="az-Latn-AZ"/>
        </w:rPr>
        <w:t>Potensial enerji (Ep): Cismin mövqeyindən və ya vəziyyətindən asılı olan e</w:t>
      </w:r>
      <w:r w:rsidRPr="00F32597">
        <w:rPr>
          <w:color w:val="0D0D0D" w:themeColor="text1" w:themeTint="F2"/>
          <w:szCs w:val="28"/>
          <w:lang w:val="az-Latn-AZ"/>
        </w:rPr>
        <w:t xml:space="preserve">nerji              </w:t>
      </w:r>
    </w:p>
    <w:p w14:paraId="334D9F7D" w14:textId="33B68146" w:rsidR="00F32597" w:rsidRP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w:t>
      </w:r>
      <w:r w:rsidRPr="00F32597">
        <w:rPr>
          <w:color w:val="0D0D0D" w:themeColor="text1" w:themeTint="F2"/>
          <w:szCs w:val="28"/>
          <w:lang w:val="az-Latn-AZ"/>
        </w:rPr>
        <w:t>Ep=mgh</w:t>
      </w:r>
    </w:p>
    <w:p w14:paraId="300A5E30" w14:textId="77777777" w:rsidR="00F32597" w:rsidRDefault="00F32597" w:rsidP="00F32597">
      <w:pPr>
        <w:spacing w:after="0"/>
        <w:jc w:val="both"/>
        <w:rPr>
          <w:color w:val="0D0D0D" w:themeColor="text1" w:themeTint="F2"/>
          <w:szCs w:val="28"/>
          <w:lang w:val="az-Latn-AZ"/>
        </w:rPr>
      </w:pPr>
    </w:p>
    <w:p w14:paraId="5DEE1651" w14:textId="3C915F86" w:rsidR="00F32597" w:rsidRPr="00F32597" w:rsidRDefault="00F32597" w:rsidP="00F32597">
      <w:pPr>
        <w:spacing w:after="0"/>
        <w:jc w:val="both"/>
        <w:rPr>
          <w:color w:val="0D0D0D" w:themeColor="text1" w:themeTint="F2"/>
          <w:szCs w:val="28"/>
          <w:lang w:val="az-Latn-AZ"/>
        </w:rPr>
      </w:pPr>
      <w:r w:rsidRPr="00F32597">
        <w:rPr>
          <w:b/>
          <w:bCs/>
          <w:color w:val="0D0D0D" w:themeColor="text1" w:themeTint="F2"/>
          <w:szCs w:val="28"/>
          <w:lang w:val="az-Latn-AZ"/>
        </w:rPr>
        <w:t>Qanunun tərifi</w:t>
      </w:r>
      <w:r w:rsidRPr="00F32597">
        <w:rPr>
          <w:color w:val="0D0D0D" w:themeColor="text1" w:themeTint="F2"/>
          <w:szCs w:val="28"/>
          <w:lang w:val="az-Latn-AZ"/>
        </w:rPr>
        <w:t>:</w:t>
      </w:r>
    </w:p>
    <w:p w14:paraId="7AC0EA15" w14:textId="77777777" w:rsidR="00F32597" w:rsidRDefault="00F32597" w:rsidP="00F32597">
      <w:pPr>
        <w:spacing w:after="0"/>
        <w:jc w:val="both"/>
        <w:rPr>
          <w:color w:val="0D0D0D" w:themeColor="text1" w:themeTint="F2"/>
          <w:szCs w:val="28"/>
          <w:lang w:val="en-US"/>
        </w:rPr>
      </w:pPr>
      <w:r w:rsidRPr="00F32597">
        <w:rPr>
          <w:color w:val="0D0D0D" w:themeColor="text1" w:themeTint="F2"/>
          <w:szCs w:val="28"/>
          <w:lang w:val="az-Latn-AZ"/>
        </w:rPr>
        <w:t>Ümumi enerji sabit qalır</w:t>
      </w:r>
      <w:r>
        <w:rPr>
          <w:color w:val="0D0D0D" w:themeColor="text1" w:themeTint="F2"/>
          <w:szCs w:val="28"/>
          <w:lang w:val="en-US"/>
        </w:rPr>
        <w:t xml:space="preserve">:          </w:t>
      </w:r>
    </w:p>
    <w:p w14:paraId="6225F385" w14:textId="176EBFE7" w:rsidR="00F32597" w:rsidRPr="00F32597" w:rsidRDefault="00F32597" w:rsidP="00F32597">
      <w:pPr>
        <w:spacing w:after="0"/>
        <w:jc w:val="both"/>
        <w:rPr>
          <w:color w:val="0D0D0D" w:themeColor="text1" w:themeTint="F2"/>
          <w:szCs w:val="28"/>
          <w:lang w:val="az-Latn-AZ"/>
        </w:rPr>
      </w:pPr>
      <w:r>
        <w:rPr>
          <w:color w:val="0D0D0D" w:themeColor="text1" w:themeTint="F2"/>
          <w:szCs w:val="28"/>
          <w:lang w:val="en-US"/>
        </w:rPr>
        <w:t xml:space="preserve">                                               </w:t>
      </w:r>
      <w:r w:rsidRPr="00F32597">
        <w:rPr>
          <w:color w:val="0D0D0D" w:themeColor="text1" w:themeTint="F2"/>
          <w:szCs w:val="28"/>
          <w:lang w:val="az-Latn-AZ"/>
        </w:rPr>
        <w:t>E(tam) =Ek+Ep</w:t>
      </w:r>
    </w:p>
    <w:p w14:paraId="64FC2C13" w14:textId="77777777" w:rsidR="00F32597" w:rsidRPr="00F32597" w:rsidRDefault="00F32597" w:rsidP="00F32597">
      <w:pPr>
        <w:spacing w:after="0"/>
        <w:jc w:val="both"/>
        <w:rPr>
          <w:color w:val="0D0D0D" w:themeColor="text1" w:themeTint="F2"/>
          <w:szCs w:val="28"/>
          <w:lang w:val="az-Latn-AZ"/>
        </w:rPr>
      </w:pPr>
    </w:p>
    <w:p w14:paraId="6D801835" w14:textId="3933D149" w:rsid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Qapalı sistemlərdə enerji bir formadan digərinə keçə bilər, lakin ümumi enerji dəyişməz qalır.</w:t>
      </w:r>
    </w:p>
    <w:p w14:paraId="224155C4" w14:textId="77777777" w:rsidR="00F32597" w:rsidRDefault="00F32597" w:rsidP="00F32597">
      <w:pPr>
        <w:spacing w:after="0"/>
        <w:jc w:val="both"/>
        <w:rPr>
          <w:color w:val="0D0D0D" w:themeColor="text1" w:themeTint="F2"/>
          <w:szCs w:val="28"/>
          <w:lang w:val="az-Latn-AZ"/>
        </w:rPr>
      </w:pPr>
    </w:p>
    <w:p w14:paraId="1B313B6B" w14:textId="17F171BB" w:rsidR="00F32597" w:rsidRPr="00F32597" w:rsidRDefault="00F32597" w:rsidP="00F32597">
      <w:pPr>
        <w:spacing w:after="0"/>
        <w:jc w:val="both"/>
        <w:rPr>
          <w:color w:val="0D0D0D" w:themeColor="text1" w:themeTint="F2"/>
          <w:szCs w:val="28"/>
          <w:lang w:val="az-Latn-AZ"/>
        </w:rPr>
      </w:pPr>
      <w:r>
        <w:rPr>
          <w:b/>
          <w:bCs/>
          <w:color w:val="0D0D0D" w:themeColor="text1" w:themeTint="F2"/>
          <w:szCs w:val="28"/>
          <w:lang w:val="az-Latn-AZ"/>
        </w:rPr>
        <w:t xml:space="preserve">  </w:t>
      </w:r>
      <w:r w:rsidRPr="00F32597">
        <w:rPr>
          <w:b/>
          <w:bCs/>
          <w:color w:val="0D0D0D" w:themeColor="text1" w:themeTint="F2"/>
          <w:szCs w:val="28"/>
          <w:lang w:val="az-Latn-AZ"/>
        </w:rPr>
        <w:t>Tətbiqlər</w:t>
      </w:r>
      <w:r w:rsidRPr="00F32597">
        <w:rPr>
          <w:color w:val="0D0D0D" w:themeColor="text1" w:themeTint="F2"/>
          <w:szCs w:val="28"/>
          <w:lang w:val="az-Latn-AZ"/>
        </w:rPr>
        <w:t>:</w:t>
      </w:r>
    </w:p>
    <w:p w14:paraId="4AC145B9" w14:textId="77777777" w:rsidR="00F32597" w:rsidRPr="00F32597" w:rsidRDefault="00F32597" w:rsidP="00F32597">
      <w:pPr>
        <w:pStyle w:val="ListParagraph"/>
        <w:numPr>
          <w:ilvl w:val="0"/>
          <w:numId w:val="8"/>
        </w:numPr>
        <w:spacing w:after="0"/>
        <w:jc w:val="both"/>
        <w:rPr>
          <w:color w:val="0D0D0D" w:themeColor="text1" w:themeTint="F2"/>
          <w:szCs w:val="28"/>
          <w:lang w:val="az-Latn-AZ"/>
        </w:rPr>
      </w:pPr>
      <w:r w:rsidRPr="00F32597">
        <w:rPr>
          <w:color w:val="0D0D0D" w:themeColor="text1" w:themeTint="F2"/>
          <w:szCs w:val="28"/>
          <w:lang w:val="az-Latn-AZ"/>
        </w:rPr>
        <w:t>Sarğaç hərəkəti: Sarğac hərəkəti zamanı kinetik enerji və potensial enerji bir-birinə çevrilir, lakin ümumi enerji sabit qalır.</w:t>
      </w:r>
    </w:p>
    <w:p w14:paraId="739C997A" w14:textId="77777777" w:rsidR="00F32597" w:rsidRPr="00F32597" w:rsidRDefault="00F32597" w:rsidP="00F32597">
      <w:pPr>
        <w:spacing w:after="0"/>
        <w:jc w:val="both"/>
        <w:rPr>
          <w:color w:val="0D0D0D" w:themeColor="text1" w:themeTint="F2"/>
          <w:szCs w:val="28"/>
          <w:lang w:val="az-Latn-AZ"/>
        </w:rPr>
      </w:pPr>
    </w:p>
    <w:p w14:paraId="66C30DB0" w14:textId="59B8E444" w:rsidR="00F32597" w:rsidRDefault="00F32597" w:rsidP="00F32597">
      <w:pPr>
        <w:pStyle w:val="ListParagraph"/>
        <w:numPr>
          <w:ilvl w:val="0"/>
          <w:numId w:val="8"/>
        </w:numPr>
        <w:spacing w:after="0"/>
        <w:jc w:val="both"/>
        <w:rPr>
          <w:color w:val="0D0D0D" w:themeColor="text1" w:themeTint="F2"/>
          <w:szCs w:val="28"/>
          <w:lang w:val="az-Latn-AZ"/>
        </w:rPr>
      </w:pPr>
      <w:r w:rsidRPr="00F32597">
        <w:rPr>
          <w:color w:val="0D0D0D" w:themeColor="text1" w:themeTint="F2"/>
          <w:szCs w:val="28"/>
          <w:lang w:val="az-Latn-AZ"/>
        </w:rPr>
        <w:t>Hidravlik maşınlar: Mayelərin potensial və kinetik enerjisi sistem daxilində qorunur</w:t>
      </w:r>
    </w:p>
    <w:p w14:paraId="04385D02" w14:textId="77777777" w:rsidR="00F32597" w:rsidRPr="00F32597" w:rsidRDefault="00F32597" w:rsidP="00F32597">
      <w:pPr>
        <w:spacing w:after="0"/>
        <w:jc w:val="both"/>
        <w:rPr>
          <w:color w:val="0D0D0D" w:themeColor="text1" w:themeTint="F2"/>
          <w:szCs w:val="28"/>
          <w:lang w:val="az-Latn-AZ"/>
        </w:rPr>
      </w:pPr>
    </w:p>
    <w:p w14:paraId="5A7239EA" w14:textId="77777777"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3</w:t>
      </w:r>
      <w:r w:rsidRPr="00F32597">
        <w:rPr>
          <w:color w:val="0D0D0D" w:themeColor="text1" w:themeTint="F2"/>
          <w:sz w:val="32"/>
          <w:szCs w:val="32"/>
          <w:lang w:val="az-Latn-AZ"/>
        </w:rPr>
        <w:t xml:space="preserve">. </w:t>
      </w:r>
      <w:r w:rsidRPr="00F32597">
        <w:rPr>
          <w:color w:val="C45911" w:themeColor="accent2" w:themeShade="BF"/>
          <w:sz w:val="32"/>
          <w:szCs w:val="32"/>
          <w:lang w:val="az-Latn-AZ"/>
        </w:rPr>
        <w:t>Bucaq Momentinin Saxlanma Qanunu</w:t>
      </w:r>
    </w:p>
    <w:p w14:paraId="6B24AB89" w14:textId="77777777" w:rsidR="00F32597" w:rsidRPr="00F32597" w:rsidRDefault="00F32597" w:rsidP="00F32597">
      <w:pPr>
        <w:spacing w:after="0"/>
        <w:jc w:val="both"/>
        <w:rPr>
          <w:color w:val="0D0D0D" w:themeColor="text1" w:themeTint="F2"/>
          <w:szCs w:val="28"/>
          <w:lang w:val="az-Latn-AZ"/>
        </w:rPr>
      </w:pPr>
    </w:p>
    <w:p w14:paraId="7BBE0F12" w14:textId="3FEF8563"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Bucaq momenti dönən cisimlərin hərəkətini təsvir edir və əhəmiyyətli mexaniki kəmiyyətdir</w:t>
      </w:r>
      <w:r>
        <w:rPr>
          <w:color w:val="0D0D0D" w:themeColor="text1" w:themeTint="F2"/>
          <w:szCs w:val="28"/>
          <w:lang w:val="az-Latn-AZ"/>
        </w:rPr>
        <w:t>.</w:t>
      </w:r>
    </w:p>
    <w:p w14:paraId="6D3CCB49" w14:textId="47A15475" w:rsidR="00F32597" w:rsidRP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Bucaq momenti ətalət momenti (1) ilə bucaq sürətinin (</w:t>
      </w:r>
      <w:r w:rsidRPr="00F32597">
        <w:rPr>
          <w:color w:val="0D0D0D" w:themeColor="text1" w:themeTint="F2"/>
          <w:szCs w:val="28"/>
        </w:rPr>
        <w:t>ω</w:t>
      </w:r>
      <w:r w:rsidRPr="00F32597">
        <w:rPr>
          <w:color w:val="0D0D0D" w:themeColor="text1" w:themeTint="F2"/>
          <w:szCs w:val="28"/>
          <w:lang w:val="az-Latn-AZ"/>
        </w:rPr>
        <w:t xml:space="preserve"> </w:t>
      </w:r>
      <w:r w:rsidRPr="00F32597">
        <w:rPr>
          <w:color w:val="0D0D0D" w:themeColor="text1" w:themeTint="F2"/>
          <w:szCs w:val="28"/>
          <w:lang w:val="az-Latn-AZ"/>
        </w:rPr>
        <w:t>\omega) hasilinə</w:t>
      </w:r>
    </w:p>
    <w:p w14:paraId="552F0983" w14:textId="35B83156" w:rsid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bərabərdir</w:t>
      </w:r>
      <w:r>
        <w:rPr>
          <w:color w:val="0D0D0D" w:themeColor="text1" w:themeTint="F2"/>
          <w:szCs w:val="28"/>
          <w:lang w:val="az-Latn-AZ"/>
        </w:rPr>
        <w:t>:</w:t>
      </w:r>
    </w:p>
    <w:p w14:paraId="11A66BB2" w14:textId="1234CA39" w:rsidR="00F32597" w:rsidRPr="00F32597" w:rsidRDefault="00F32597" w:rsidP="00F32597">
      <w:pPr>
        <w:spacing w:after="0"/>
        <w:jc w:val="both"/>
        <w:rPr>
          <w:color w:val="0D0D0D" w:themeColor="text1" w:themeTint="F2"/>
          <w:szCs w:val="28"/>
          <w:lang w:val="az-Latn-AZ"/>
        </w:rPr>
      </w:pPr>
      <w:r>
        <w:rPr>
          <w:color w:val="0D0D0D" w:themeColor="text1" w:themeTint="F2"/>
          <w:szCs w:val="28"/>
          <w:lang w:val="az-Latn-AZ"/>
        </w:rPr>
        <w:t xml:space="preserve">                                          L=I*</w:t>
      </w:r>
      <w:r w:rsidRPr="00F32597">
        <w:rPr>
          <w:color w:val="0D0D0D" w:themeColor="text1" w:themeTint="F2"/>
          <w:szCs w:val="28"/>
        </w:rPr>
        <w:t xml:space="preserve"> </w:t>
      </w:r>
      <w:r w:rsidRPr="00F32597">
        <w:rPr>
          <w:color w:val="0D0D0D" w:themeColor="text1" w:themeTint="F2"/>
          <w:szCs w:val="28"/>
        </w:rPr>
        <w:t>ω</w:t>
      </w:r>
    </w:p>
    <w:p w14:paraId="0EF7DC49" w14:textId="387E443C" w:rsidR="00F32597" w:rsidRPr="00F32597" w:rsidRDefault="00F32597" w:rsidP="00F32597">
      <w:pPr>
        <w:spacing w:after="0"/>
        <w:jc w:val="both"/>
        <w:rPr>
          <w:color w:val="0D0D0D" w:themeColor="text1" w:themeTint="F2"/>
          <w:szCs w:val="28"/>
          <w:lang w:val="az-Latn-AZ"/>
        </w:rPr>
      </w:pPr>
      <w:r w:rsidRPr="00F32597">
        <w:rPr>
          <w:b/>
          <w:bCs/>
          <w:color w:val="0D0D0D" w:themeColor="text1" w:themeTint="F2"/>
          <w:szCs w:val="28"/>
          <w:lang w:val="az-Latn-AZ"/>
        </w:rPr>
        <w:t>Qanunun tərifi</w:t>
      </w:r>
      <w:r w:rsidRPr="00F32597">
        <w:rPr>
          <w:color w:val="0D0D0D" w:themeColor="text1" w:themeTint="F2"/>
          <w:szCs w:val="28"/>
          <w:lang w:val="az-Latn-AZ"/>
        </w:rPr>
        <w:t>:</w:t>
      </w:r>
    </w:p>
    <w:p w14:paraId="33AA4AB4" w14:textId="6CC0D123" w:rsid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Xarici qüvvə momenti olmadığı halda, qapalı bir sistemdə əvrilmə momenti sabit qalır</w:t>
      </w:r>
      <w:r>
        <w:rPr>
          <w:color w:val="0D0D0D" w:themeColor="text1" w:themeTint="F2"/>
          <w:szCs w:val="28"/>
          <w:lang w:val="az-Latn-AZ"/>
        </w:rPr>
        <w:t>.</w:t>
      </w:r>
    </w:p>
    <w:p w14:paraId="5F62DE92" w14:textId="47A09D3F" w:rsidR="00F32597" w:rsidRPr="00F32597" w:rsidRDefault="00F32597" w:rsidP="00F32597">
      <w:pPr>
        <w:spacing w:after="0"/>
        <w:jc w:val="both"/>
        <w:rPr>
          <w:color w:val="0D0D0D" w:themeColor="text1" w:themeTint="F2"/>
          <w:szCs w:val="28"/>
          <w:lang w:val="az-Latn-AZ"/>
        </w:rPr>
      </w:pPr>
    </w:p>
    <w:p w14:paraId="150CF58C" w14:textId="28444345" w:rsidR="00F32597" w:rsidRPr="00F32597" w:rsidRDefault="00F32597" w:rsidP="00F32597">
      <w:pPr>
        <w:spacing w:after="0"/>
        <w:jc w:val="both"/>
        <w:rPr>
          <w:color w:val="0D0D0D" w:themeColor="text1" w:themeTint="F2"/>
          <w:szCs w:val="28"/>
          <w:lang w:val="az-Latn-AZ"/>
        </w:rPr>
      </w:pPr>
      <w:r w:rsidRPr="00F32597">
        <w:rPr>
          <w:b/>
          <w:bCs/>
          <w:color w:val="0D0D0D" w:themeColor="text1" w:themeTint="F2"/>
          <w:szCs w:val="28"/>
          <w:lang w:val="az-Latn-AZ"/>
        </w:rPr>
        <w:t>Tətbiqlər</w:t>
      </w:r>
      <w:r w:rsidRPr="00F32597">
        <w:rPr>
          <w:color w:val="0D0D0D" w:themeColor="text1" w:themeTint="F2"/>
          <w:szCs w:val="28"/>
          <w:lang w:val="az-Latn-AZ"/>
        </w:rPr>
        <w:t>:</w:t>
      </w:r>
    </w:p>
    <w:p w14:paraId="2D34BF39" w14:textId="77777777" w:rsidR="00F32597" w:rsidRPr="00F32597" w:rsidRDefault="00F32597" w:rsidP="00F32597">
      <w:pPr>
        <w:pStyle w:val="ListParagraph"/>
        <w:numPr>
          <w:ilvl w:val="0"/>
          <w:numId w:val="11"/>
        </w:numPr>
        <w:spacing w:after="0"/>
        <w:jc w:val="both"/>
        <w:rPr>
          <w:color w:val="0D0D0D" w:themeColor="text1" w:themeTint="F2"/>
          <w:szCs w:val="28"/>
          <w:lang w:val="az-Latn-AZ"/>
        </w:rPr>
      </w:pPr>
      <w:r w:rsidRPr="00F32597">
        <w:rPr>
          <w:color w:val="0D0D0D" w:themeColor="text1" w:themeTint="F2"/>
          <w:szCs w:val="28"/>
          <w:lang w:val="az-Latn-AZ"/>
        </w:rPr>
        <w:t>Buzüstü rəqs: Buzüstü rəqqas qollarını öükərkən dönmə sürəti artır, çünki bucaq momenti saxlanır.</w:t>
      </w:r>
    </w:p>
    <w:p w14:paraId="286E8864" w14:textId="5F08D7C9" w:rsidR="00F32597" w:rsidRPr="00F32597" w:rsidRDefault="00F32597" w:rsidP="00F32597">
      <w:pPr>
        <w:pStyle w:val="ListParagraph"/>
        <w:numPr>
          <w:ilvl w:val="0"/>
          <w:numId w:val="11"/>
        </w:numPr>
        <w:spacing w:after="0"/>
        <w:jc w:val="both"/>
        <w:rPr>
          <w:color w:val="0D0D0D" w:themeColor="text1" w:themeTint="F2"/>
          <w:szCs w:val="28"/>
          <w:lang w:val="az-Latn-AZ"/>
        </w:rPr>
      </w:pPr>
      <w:r w:rsidRPr="00F32597">
        <w:rPr>
          <w:color w:val="0D0D0D" w:themeColor="text1" w:themeTint="F2"/>
          <w:szCs w:val="28"/>
          <w:lang w:val="az-Latn-AZ"/>
        </w:rPr>
        <w:t>Astronomiya: Planetlərin Günəş ətrafında hərəkətində bucaq momenti sabit qalır, bu da onların orbitlərinin sabitliyini təmin edir.</w:t>
      </w:r>
    </w:p>
    <w:p w14:paraId="6B279796" w14:textId="77777777" w:rsidR="00F32597" w:rsidRDefault="00F32597" w:rsidP="00F32597">
      <w:pPr>
        <w:spacing w:after="0"/>
        <w:jc w:val="both"/>
        <w:rPr>
          <w:color w:val="0D0D0D" w:themeColor="text1" w:themeTint="F2"/>
          <w:szCs w:val="28"/>
          <w:lang w:val="az-Latn-AZ"/>
        </w:rPr>
      </w:pPr>
    </w:p>
    <w:p w14:paraId="404D0445" w14:textId="77777777" w:rsidR="00F32597" w:rsidRDefault="00F32597" w:rsidP="00F32597">
      <w:pPr>
        <w:spacing w:after="0"/>
        <w:jc w:val="both"/>
        <w:rPr>
          <w:color w:val="0D0D0D" w:themeColor="text1" w:themeTint="F2"/>
          <w:szCs w:val="28"/>
          <w:lang w:val="az-Latn-AZ"/>
        </w:rPr>
      </w:pPr>
    </w:p>
    <w:p w14:paraId="3A08345B" w14:textId="77777777" w:rsidR="00F32597" w:rsidRDefault="00F32597" w:rsidP="00F32597">
      <w:pPr>
        <w:spacing w:after="0"/>
        <w:jc w:val="both"/>
        <w:rPr>
          <w:color w:val="0D0D0D" w:themeColor="text1" w:themeTint="F2"/>
          <w:szCs w:val="28"/>
          <w:lang w:val="az-Latn-AZ"/>
        </w:rPr>
      </w:pPr>
    </w:p>
    <w:tbl>
      <w:tblPr>
        <w:tblStyle w:val="TableGrid"/>
        <w:tblW w:w="10620" w:type="dxa"/>
        <w:tblInd w:w="-725" w:type="dxa"/>
        <w:tblLook w:val="04A0" w:firstRow="1" w:lastRow="0" w:firstColumn="1" w:lastColumn="0" w:noHBand="0" w:noVBand="1"/>
      </w:tblPr>
      <w:tblGrid>
        <w:gridCol w:w="3839"/>
        <w:gridCol w:w="2551"/>
        <w:gridCol w:w="4230"/>
      </w:tblGrid>
      <w:tr w:rsidR="00F32597" w14:paraId="109D6BE9" w14:textId="77777777" w:rsidTr="00F32597">
        <w:tc>
          <w:tcPr>
            <w:tcW w:w="10620" w:type="dxa"/>
            <w:gridSpan w:val="3"/>
          </w:tcPr>
          <w:p w14:paraId="63676513" w14:textId="6E3EEFF2" w:rsidR="00F32597" w:rsidRDefault="00F32597" w:rsidP="00F32597">
            <w:pPr>
              <w:jc w:val="both"/>
              <w:rPr>
                <w:color w:val="0D0D0D" w:themeColor="text1" w:themeTint="F2"/>
                <w:szCs w:val="28"/>
                <w:lang w:val="az-Latn-AZ"/>
              </w:rPr>
            </w:pPr>
            <w:r>
              <w:rPr>
                <w:color w:val="C00000"/>
                <w:sz w:val="40"/>
                <w:szCs w:val="40"/>
                <w:lang w:val="az-Latn-AZ"/>
              </w:rPr>
              <w:t xml:space="preserve">                              </w:t>
            </w:r>
            <w:r w:rsidRPr="00F32597">
              <w:rPr>
                <w:color w:val="C00000"/>
                <w:sz w:val="40"/>
                <w:szCs w:val="40"/>
                <w:lang w:val="az-Latn-AZ"/>
              </w:rPr>
              <w:t>Saxlanma qanunu</w:t>
            </w:r>
          </w:p>
        </w:tc>
      </w:tr>
      <w:tr w:rsidR="00F32597" w14:paraId="7D2FF909" w14:textId="77777777" w:rsidTr="00F32597">
        <w:trPr>
          <w:trHeight w:val="692"/>
        </w:trPr>
        <w:tc>
          <w:tcPr>
            <w:tcW w:w="3839" w:type="dxa"/>
          </w:tcPr>
          <w:p w14:paraId="0241939A" w14:textId="7A4EB71D" w:rsidR="00F32597" w:rsidRDefault="00F32597" w:rsidP="00F32597">
            <w:pPr>
              <w:jc w:val="both"/>
              <w:rPr>
                <w:color w:val="0D0D0D" w:themeColor="text1" w:themeTint="F2"/>
                <w:szCs w:val="28"/>
                <w:lang w:val="az-Latn-AZ"/>
              </w:rPr>
            </w:pPr>
            <w:r>
              <w:rPr>
                <w:color w:val="0D0D0D" w:themeColor="text1" w:themeTint="F2"/>
                <w:szCs w:val="28"/>
                <w:lang w:val="az-Latn-AZ"/>
              </w:rPr>
              <w:t>Implus momentinin saxlanması</w:t>
            </w:r>
          </w:p>
        </w:tc>
        <w:tc>
          <w:tcPr>
            <w:tcW w:w="2551" w:type="dxa"/>
          </w:tcPr>
          <w:p w14:paraId="28C83923" w14:textId="01FCCA94" w:rsidR="00F32597" w:rsidRDefault="00F32597" w:rsidP="00F32597">
            <w:pPr>
              <w:jc w:val="both"/>
              <w:rPr>
                <w:color w:val="0D0D0D" w:themeColor="text1" w:themeTint="F2"/>
                <w:szCs w:val="28"/>
                <w:lang w:val="az-Latn-AZ"/>
              </w:rPr>
            </w:pPr>
            <w:proofErr w:type="spellStart"/>
            <w:r w:rsidRPr="00F32597">
              <w:rPr>
                <w:color w:val="0D0D0D" w:themeColor="text1" w:themeTint="F2"/>
                <w:szCs w:val="28"/>
              </w:rPr>
              <w:t>dL</w:t>
            </w:r>
            <w:proofErr w:type="spellEnd"/>
            <w:r w:rsidRPr="00F32597">
              <w:rPr>
                <w:color w:val="0D0D0D" w:themeColor="text1" w:themeTint="F2"/>
                <w:szCs w:val="28"/>
              </w:rPr>
              <w:t>/</w:t>
            </w:r>
            <w:proofErr w:type="spellStart"/>
            <w:r w:rsidRPr="00F32597">
              <w:rPr>
                <w:color w:val="0D0D0D" w:themeColor="text1" w:themeTint="F2"/>
                <w:szCs w:val="28"/>
              </w:rPr>
              <w:t>dt</w:t>
            </w:r>
            <w:proofErr w:type="spellEnd"/>
            <w:r w:rsidRPr="00F32597">
              <w:rPr>
                <w:color w:val="0D0D0D" w:themeColor="text1" w:themeTint="F2"/>
                <w:szCs w:val="28"/>
              </w:rPr>
              <w:t>=0</w:t>
            </w:r>
          </w:p>
        </w:tc>
        <w:tc>
          <w:tcPr>
            <w:tcW w:w="4230" w:type="dxa"/>
          </w:tcPr>
          <w:p w14:paraId="2444C46B" w14:textId="770DA43F" w:rsidR="00F32597" w:rsidRPr="00F32597" w:rsidRDefault="00F32597" w:rsidP="00F32597">
            <w:pPr>
              <w:jc w:val="both"/>
              <w:rPr>
                <w:color w:val="0D0D0D" w:themeColor="text1" w:themeTint="F2"/>
                <w:szCs w:val="28"/>
                <w:lang w:val="en-US"/>
              </w:rPr>
            </w:pPr>
            <w:proofErr w:type="spellStart"/>
            <w:r w:rsidRPr="00F32597">
              <w:rPr>
                <w:color w:val="0D0D0D" w:themeColor="text1" w:themeTint="F2"/>
                <w:szCs w:val="28"/>
                <w:lang w:val="en-US"/>
              </w:rPr>
              <w:t>Xarici</w:t>
            </w:r>
            <w:proofErr w:type="spellEnd"/>
            <w:r w:rsidRPr="00F32597">
              <w:rPr>
                <w:color w:val="0D0D0D" w:themeColor="text1" w:themeTint="F2"/>
                <w:szCs w:val="28"/>
                <w:lang w:val="en-US"/>
              </w:rPr>
              <w:t xml:space="preserve"> moment </w:t>
            </w:r>
            <w:proofErr w:type="spellStart"/>
            <w:r w:rsidRPr="00F32597">
              <w:rPr>
                <w:color w:val="0D0D0D" w:themeColor="text1" w:themeTint="F2"/>
                <w:szCs w:val="28"/>
                <w:lang w:val="en-US"/>
              </w:rPr>
              <w:t>yoxdursa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impuls</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momenti</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dəyişmir</w:t>
            </w:r>
            <w:proofErr w:type="spellEnd"/>
          </w:p>
        </w:tc>
      </w:tr>
      <w:tr w:rsidR="00F32597" w14:paraId="0B39C0F2" w14:textId="77777777" w:rsidTr="00F32597">
        <w:tc>
          <w:tcPr>
            <w:tcW w:w="3839" w:type="dxa"/>
          </w:tcPr>
          <w:p w14:paraId="3471C901" w14:textId="175B0F7E" w:rsidR="00F32597" w:rsidRDefault="00F32597" w:rsidP="00F32597">
            <w:pPr>
              <w:jc w:val="both"/>
              <w:rPr>
                <w:color w:val="0D0D0D" w:themeColor="text1" w:themeTint="F2"/>
                <w:szCs w:val="28"/>
                <w:lang w:val="az-Latn-AZ"/>
              </w:rPr>
            </w:pPr>
            <w:r>
              <w:rPr>
                <w:color w:val="0D0D0D" w:themeColor="text1" w:themeTint="F2"/>
                <w:szCs w:val="28"/>
                <w:lang w:val="az-Latn-AZ"/>
              </w:rPr>
              <w:t>İmplus mometinin tərifi</w:t>
            </w:r>
          </w:p>
        </w:tc>
        <w:tc>
          <w:tcPr>
            <w:tcW w:w="2551" w:type="dxa"/>
          </w:tcPr>
          <w:p w14:paraId="0C38F339" w14:textId="4E4C9528" w:rsidR="00F32597" w:rsidRDefault="00F32597" w:rsidP="00F32597">
            <w:pPr>
              <w:jc w:val="both"/>
              <w:rPr>
                <w:color w:val="0D0D0D" w:themeColor="text1" w:themeTint="F2"/>
                <w:szCs w:val="28"/>
                <w:lang w:val="az-Latn-AZ"/>
              </w:rPr>
            </w:pPr>
            <w:r>
              <w:rPr>
                <w:color w:val="0D0D0D" w:themeColor="text1" w:themeTint="F2"/>
                <w:szCs w:val="28"/>
                <w:lang w:val="az-Latn-AZ"/>
              </w:rPr>
              <w:t>L</w:t>
            </w:r>
            <w:r w:rsidRPr="00F32597">
              <w:t xml:space="preserve"> </w:t>
            </w:r>
            <w:r w:rsidRPr="00F32597">
              <w:rPr>
                <w:color w:val="0D0D0D" w:themeColor="text1" w:themeTint="F2"/>
                <w:szCs w:val="28"/>
              </w:rPr>
              <w:t>=[</w:t>
            </w:r>
            <w:proofErr w:type="spellStart"/>
            <w:r w:rsidRPr="00F32597">
              <w:rPr>
                <w:color w:val="0D0D0D" w:themeColor="text1" w:themeTint="F2"/>
                <w:szCs w:val="28"/>
              </w:rPr>
              <w:t>r,p</w:t>
            </w:r>
            <w:proofErr w:type="spellEnd"/>
            <w:r w:rsidRPr="00F32597">
              <w:rPr>
                <w:color w:val="0D0D0D" w:themeColor="text1" w:themeTint="F2"/>
                <w:szCs w:val="28"/>
              </w:rPr>
              <w:t>]</w:t>
            </w:r>
          </w:p>
        </w:tc>
        <w:tc>
          <w:tcPr>
            <w:tcW w:w="4230" w:type="dxa"/>
          </w:tcPr>
          <w:p w14:paraId="7FD78C99" w14:textId="45A6F209" w:rsidR="00F32597" w:rsidRPr="00F32597" w:rsidRDefault="00F32597" w:rsidP="00F32597">
            <w:pPr>
              <w:jc w:val="both"/>
              <w:rPr>
                <w:color w:val="0D0D0D" w:themeColor="text1" w:themeTint="F2"/>
                <w:szCs w:val="28"/>
                <w:lang w:val="az-Latn-AZ"/>
              </w:rPr>
            </w:pPr>
            <w:r w:rsidRPr="00F32597">
              <w:rPr>
                <w:color w:val="0D0D0D" w:themeColor="text1" w:themeTint="F2"/>
                <w:szCs w:val="28"/>
                <w:lang w:val="az-Latn-AZ"/>
              </w:rPr>
              <w:t>Mexaniki sistemin fırlanma hərəkətində əsas fiziki kəmiyyət</w:t>
            </w:r>
          </w:p>
        </w:tc>
      </w:tr>
      <w:tr w:rsidR="00F32597" w14:paraId="757AF587" w14:textId="77777777" w:rsidTr="00F32597">
        <w:tc>
          <w:tcPr>
            <w:tcW w:w="3839" w:type="dxa"/>
          </w:tcPr>
          <w:p w14:paraId="41ABC507" w14:textId="1411E532" w:rsidR="00F32597" w:rsidRDefault="00F32597" w:rsidP="00F32597">
            <w:pPr>
              <w:jc w:val="both"/>
              <w:rPr>
                <w:color w:val="0D0D0D" w:themeColor="text1" w:themeTint="F2"/>
                <w:szCs w:val="28"/>
                <w:lang w:val="az-Latn-AZ"/>
              </w:rPr>
            </w:pPr>
            <w:r>
              <w:rPr>
                <w:color w:val="0D0D0D" w:themeColor="text1" w:themeTint="F2"/>
                <w:szCs w:val="28"/>
                <w:lang w:val="az-Latn-AZ"/>
              </w:rPr>
              <w:t>Enerjini saxlanması(fırlanma)</w:t>
            </w:r>
          </w:p>
        </w:tc>
        <w:tc>
          <w:tcPr>
            <w:tcW w:w="2551" w:type="dxa"/>
          </w:tcPr>
          <w:p w14:paraId="4301A935" w14:textId="77777777" w:rsidR="00F32597" w:rsidRDefault="00F32597" w:rsidP="00F32597">
            <w:pPr>
              <w:jc w:val="both"/>
              <w:rPr>
                <w:color w:val="0D0D0D" w:themeColor="text1" w:themeTint="F2"/>
                <w:szCs w:val="28"/>
                <w:lang w:val="az-Latn-AZ"/>
              </w:rPr>
            </w:pPr>
          </w:p>
          <w:p w14:paraId="75B27176" w14:textId="32ACE808" w:rsidR="00F32597" w:rsidRDefault="00F32597" w:rsidP="00F32597">
            <w:pPr>
              <w:jc w:val="both"/>
              <w:rPr>
                <w:color w:val="0D0D0D" w:themeColor="text1" w:themeTint="F2"/>
                <w:szCs w:val="28"/>
                <w:lang w:val="az-Latn-AZ"/>
              </w:rPr>
            </w:pPr>
            <w:r w:rsidRPr="00F32597">
              <w:rPr>
                <w:color w:val="0D0D0D" w:themeColor="text1" w:themeTint="F2"/>
                <w:szCs w:val="28"/>
              </w:rPr>
              <w:t>E = 1/2 I ω²</w:t>
            </w:r>
          </w:p>
        </w:tc>
        <w:tc>
          <w:tcPr>
            <w:tcW w:w="4230" w:type="dxa"/>
          </w:tcPr>
          <w:p w14:paraId="59B7A67D" w14:textId="04DDDF3A" w:rsidR="00F32597" w:rsidRPr="00F32597" w:rsidRDefault="00F32597" w:rsidP="00F32597">
            <w:pPr>
              <w:jc w:val="both"/>
              <w:rPr>
                <w:color w:val="0D0D0D" w:themeColor="text1" w:themeTint="F2"/>
                <w:szCs w:val="28"/>
                <w:lang w:val="az-Latn-AZ"/>
              </w:rPr>
            </w:pPr>
            <w:r w:rsidRPr="00F32597">
              <w:rPr>
                <w:color w:val="0D0D0D" w:themeColor="text1" w:themeTint="F2"/>
                <w:szCs w:val="28"/>
                <w:lang w:val="az-Latn-AZ"/>
              </w:rPr>
              <w:t>Qapalı fırlanma sistemlərində enerji dəyişməz qalır</w:t>
            </w:r>
          </w:p>
        </w:tc>
      </w:tr>
      <w:tr w:rsidR="00F32597" w14:paraId="30F0AFC4" w14:textId="77777777" w:rsidTr="00F32597">
        <w:tc>
          <w:tcPr>
            <w:tcW w:w="3839" w:type="dxa"/>
          </w:tcPr>
          <w:p w14:paraId="092A405F" w14:textId="039BACB6" w:rsidR="00F32597" w:rsidRDefault="00F32597" w:rsidP="00F32597">
            <w:pPr>
              <w:jc w:val="both"/>
              <w:rPr>
                <w:color w:val="0D0D0D" w:themeColor="text1" w:themeTint="F2"/>
                <w:szCs w:val="28"/>
                <w:lang w:val="az-Latn-AZ"/>
              </w:rPr>
            </w:pPr>
            <w:r>
              <w:rPr>
                <w:color w:val="0D0D0D" w:themeColor="text1" w:themeTint="F2"/>
                <w:szCs w:val="28"/>
                <w:lang w:val="az-Latn-AZ"/>
              </w:rPr>
              <w:t>Dinamik əlaqə</w:t>
            </w:r>
          </w:p>
        </w:tc>
        <w:tc>
          <w:tcPr>
            <w:tcW w:w="2551" w:type="dxa"/>
          </w:tcPr>
          <w:p w14:paraId="34F42799" w14:textId="0F6D4A8C" w:rsidR="00F32597" w:rsidRDefault="00F32597" w:rsidP="00F32597">
            <w:pPr>
              <w:jc w:val="both"/>
              <w:rPr>
                <w:color w:val="0D0D0D" w:themeColor="text1" w:themeTint="F2"/>
                <w:szCs w:val="28"/>
                <w:lang w:val="az-Latn-AZ"/>
              </w:rPr>
            </w:pPr>
            <w:proofErr w:type="spellStart"/>
            <w:r w:rsidRPr="00F32597">
              <w:rPr>
                <w:color w:val="0D0D0D" w:themeColor="text1" w:themeTint="F2"/>
                <w:szCs w:val="28"/>
              </w:rPr>
              <w:t>dL</w:t>
            </w:r>
            <w:proofErr w:type="spellEnd"/>
            <w:r w:rsidRPr="00F32597">
              <w:rPr>
                <w:color w:val="0D0D0D" w:themeColor="text1" w:themeTint="F2"/>
                <w:szCs w:val="28"/>
              </w:rPr>
              <w:t>/</w:t>
            </w:r>
            <w:proofErr w:type="spellStart"/>
            <w:r w:rsidRPr="00F32597">
              <w:rPr>
                <w:color w:val="0D0D0D" w:themeColor="text1" w:themeTint="F2"/>
                <w:szCs w:val="28"/>
              </w:rPr>
              <w:t>dt</w:t>
            </w:r>
            <w:proofErr w:type="spellEnd"/>
            <w:r w:rsidRPr="00F32597">
              <w:rPr>
                <w:color w:val="0D0D0D" w:themeColor="text1" w:themeTint="F2"/>
                <w:szCs w:val="28"/>
              </w:rPr>
              <w:t xml:space="preserve"> = M</w:t>
            </w:r>
          </w:p>
        </w:tc>
        <w:tc>
          <w:tcPr>
            <w:tcW w:w="4230" w:type="dxa"/>
          </w:tcPr>
          <w:p w14:paraId="159FDD12" w14:textId="199C6C09" w:rsidR="00F32597" w:rsidRPr="00F32597" w:rsidRDefault="00F32597" w:rsidP="00F32597">
            <w:pPr>
              <w:jc w:val="both"/>
              <w:rPr>
                <w:color w:val="0D0D0D" w:themeColor="text1" w:themeTint="F2"/>
                <w:szCs w:val="28"/>
                <w:lang w:val="en-US"/>
              </w:rPr>
            </w:pPr>
            <w:proofErr w:type="spellStart"/>
            <w:r w:rsidRPr="00F32597">
              <w:rPr>
                <w:color w:val="0D0D0D" w:themeColor="text1" w:themeTint="F2"/>
                <w:szCs w:val="28"/>
                <w:lang w:val="en-US"/>
              </w:rPr>
              <w:t>Xarici</w:t>
            </w:r>
            <w:proofErr w:type="spellEnd"/>
            <w:r w:rsidRPr="00F32597">
              <w:rPr>
                <w:color w:val="0D0D0D" w:themeColor="text1" w:themeTint="F2"/>
                <w:szCs w:val="28"/>
                <w:lang w:val="en-US"/>
              </w:rPr>
              <w:t xml:space="preserve"> moment </w:t>
            </w:r>
            <w:proofErr w:type="spellStart"/>
            <w:r w:rsidRPr="00F32597">
              <w:rPr>
                <w:color w:val="0D0D0D" w:themeColor="text1" w:themeTint="F2"/>
                <w:szCs w:val="28"/>
                <w:lang w:val="en-US"/>
              </w:rPr>
              <w:t>sıfır</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olduqda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saxlanma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baş</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verir</w:t>
            </w:r>
            <w:proofErr w:type="spellEnd"/>
          </w:p>
        </w:tc>
      </w:tr>
    </w:tbl>
    <w:p w14:paraId="5C04E75C" w14:textId="77777777" w:rsidR="00F32597" w:rsidRDefault="00F32597" w:rsidP="00F32597">
      <w:pPr>
        <w:spacing w:after="0"/>
        <w:jc w:val="both"/>
        <w:rPr>
          <w:color w:val="0D0D0D" w:themeColor="text1" w:themeTint="F2"/>
          <w:szCs w:val="28"/>
          <w:lang w:val="az-Latn-AZ"/>
        </w:rPr>
      </w:pPr>
    </w:p>
    <w:p w14:paraId="30099D45" w14:textId="77777777" w:rsidR="00F32597" w:rsidRDefault="00F32597" w:rsidP="00F32597">
      <w:pPr>
        <w:spacing w:after="0"/>
        <w:jc w:val="both"/>
        <w:rPr>
          <w:color w:val="0D0D0D" w:themeColor="text1" w:themeTint="F2"/>
          <w:szCs w:val="28"/>
          <w:lang w:val="az-Latn-AZ"/>
        </w:rPr>
      </w:pPr>
    </w:p>
    <w:p w14:paraId="53969477" w14:textId="77777777" w:rsidR="00F32597" w:rsidRDefault="00F32597" w:rsidP="00F32597">
      <w:pPr>
        <w:spacing w:after="0"/>
        <w:jc w:val="both"/>
        <w:rPr>
          <w:color w:val="0D0D0D" w:themeColor="text1" w:themeTint="F2"/>
          <w:szCs w:val="28"/>
          <w:lang w:val="az-Latn-AZ"/>
        </w:rPr>
      </w:pPr>
    </w:p>
    <w:p w14:paraId="39015A61" w14:textId="7BE321DA" w:rsidR="00F32597" w:rsidRPr="00F32597" w:rsidRDefault="00F32597" w:rsidP="00F32597">
      <w:pPr>
        <w:spacing w:after="0"/>
        <w:jc w:val="both"/>
        <w:rPr>
          <w:b/>
          <w:bCs/>
          <w:color w:val="C00000"/>
          <w:sz w:val="32"/>
          <w:szCs w:val="32"/>
          <w:lang w:val="az-Latn-AZ"/>
        </w:rPr>
      </w:pPr>
      <w:r w:rsidRPr="00F32597">
        <w:rPr>
          <w:b/>
          <w:bCs/>
          <w:color w:val="C00000"/>
          <w:sz w:val="32"/>
          <w:szCs w:val="32"/>
          <w:lang w:val="az-Latn-AZ"/>
        </w:rPr>
        <w:t>Nəticə</w:t>
      </w:r>
    </w:p>
    <w:p w14:paraId="03F50C51" w14:textId="77777777" w:rsidR="00F32597" w:rsidRPr="00F32597" w:rsidRDefault="00F32597" w:rsidP="00F32597">
      <w:pPr>
        <w:spacing w:after="0"/>
        <w:jc w:val="both"/>
        <w:rPr>
          <w:color w:val="0D0D0D" w:themeColor="text1" w:themeTint="F2"/>
          <w:szCs w:val="28"/>
          <w:lang w:val="az-Latn-AZ"/>
        </w:rPr>
      </w:pPr>
    </w:p>
    <w:p w14:paraId="20C98438" w14:textId="6AE62111" w:rsidR="00F32597" w:rsidRDefault="00F32597" w:rsidP="00F32597">
      <w:pPr>
        <w:spacing w:after="0"/>
        <w:jc w:val="both"/>
        <w:rPr>
          <w:color w:val="0D0D0D" w:themeColor="text1" w:themeTint="F2"/>
          <w:szCs w:val="28"/>
          <w:lang w:val="az-Latn-AZ"/>
        </w:rPr>
      </w:pPr>
      <w:r w:rsidRPr="00F32597">
        <w:rPr>
          <w:color w:val="0D0D0D" w:themeColor="text1" w:themeTint="F2"/>
          <w:szCs w:val="28"/>
          <w:lang w:val="az-Latn-AZ"/>
        </w:rPr>
        <w:t>Mexanikada saxlanma qanunları təbiətin nizamlılığını və qanunauyğunluğunu təsvir edən fundamental prinsiplərdir. Onlar yalnız mexanikadakı hərəkətləri deyil, həm də daha geniş miqyasda fizikanın müxtəlif sahələrini izah etməyə kömək edir. Bu qanunlar sayəsində mühəndislikdə, kosmik tədqiqatlarda və gündəlik həyatda tətbiq olunan bir çox texnologiya işlənib hazırlanır. Gələcəkdə bu qanunların yeni tətbiq sahələri kəşf edildikcə, elmi və texnolon inkişaf daha da sürətlənəcəkdir.</w:t>
      </w:r>
    </w:p>
    <w:p w14:paraId="1744E26D" w14:textId="77777777" w:rsidR="00F32597" w:rsidRDefault="00F32597" w:rsidP="00F32597">
      <w:pPr>
        <w:spacing w:after="0"/>
        <w:jc w:val="both"/>
        <w:rPr>
          <w:color w:val="0D0D0D" w:themeColor="text1" w:themeTint="F2"/>
          <w:szCs w:val="28"/>
          <w:lang w:val="az-Latn-AZ"/>
        </w:rPr>
      </w:pPr>
    </w:p>
    <w:p w14:paraId="01BEE321" w14:textId="77777777" w:rsidR="00F32597" w:rsidRDefault="00F32597" w:rsidP="00F32597">
      <w:pPr>
        <w:spacing w:after="0"/>
        <w:jc w:val="both"/>
        <w:rPr>
          <w:color w:val="0D0D0D" w:themeColor="text1" w:themeTint="F2"/>
          <w:szCs w:val="28"/>
          <w:lang w:val="az-Latn-AZ"/>
        </w:rPr>
      </w:pPr>
    </w:p>
    <w:p w14:paraId="3A15008B" w14:textId="77777777" w:rsidR="00F32597" w:rsidRDefault="00F32597" w:rsidP="00F32597">
      <w:pPr>
        <w:spacing w:after="0"/>
        <w:jc w:val="both"/>
        <w:rPr>
          <w:color w:val="0D0D0D" w:themeColor="text1" w:themeTint="F2"/>
          <w:szCs w:val="28"/>
          <w:lang w:val="az-Latn-AZ"/>
        </w:rPr>
      </w:pPr>
    </w:p>
    <w:p w14:paraId="0DD2B704" w14:textId="77777777" w:rsidR="00F32597" w:rsidRDefault="00F32597" w:rsidP="00F32597">
      <w:pPr>
        <w:spacing w:after="0"/>
        <w:jc w:val="both"/>
        <w:rPr>
          <w:color w:val="0D0D0D" w:themeColor="text1" w:themeTint="F2"/>
          <w:szCs w:val="28"/>
          <w:lang w:val="az-Latn-AZ"/>
        </w:rPr>
      </w:pPr>
    </w:p>
    <w:p w14:paraId="5F6587BB" w14:textId="77777777" w:rsidR="00F32597" w:rsidRDefault="00F32597" w:rsidP="00F32597">
      <w:pPr>
        <w:spacing w:after="0"/>
        <w:jc w:val="both"/>
        <w:rPr>
          <w:color w:val="0D0D0D" w:themeColor="text1" w:themeTint="F2"/>
          <w:szCs w:val="28"/>
          <w:lang w:val="az-Latn-AZ"/>
        </w:rPr>
      </w:pPr>
    </w:p>
    <w:p w14:paraId="21ACFB01" w14:textId="77777777" w:rsidR="00F32597" w:rsidRDefault="00F32597" w:rsidP="00F32597">
      <w:pPr>
        <w:spacing w:after="0"/>
        <w:jc w:val="both"/>
        <w:rPr>
          <w:color w:val="0D0D0D" w:themeColor="text1" w:themeTint="F2"/>
          <w:szCs w:val="28"/>
          <w:lang w:val="az-Latn-AZ"/>
        </w:rPr>
      </w:pPr>
    </w:p>
    <w:p w14:paraId="458F2ADA" w14:textId="77E9946D" w:rsidR="00F32597" w:rsidRDefault="00F32597" w:rsidP="00F32597">
      <w:pPr>
        <w:spacing w:after="0"/>
        <w:jc w:val="both"/>
        <w:rPr>
          <w:color w:val="0D0D0D" w:themeColor="text1" w:themeTint="F2"/>
          <w:szCs w:val="28"/>
          <w:lang w:val="az-Latn-AZ"/>
        </w:rPr>
      </w:pPr>
      <w:r w:rsidRPr="00F32597">
        <w:rPr>
          <w:b/>
          <w:bCs/>
          <w:color w:val="0D0D0D" w:themeColor="text1" w:themeTint="F2"/>
          <w:sz w:val="32"/>
          <w:szCs w:val="32"/>
          <w:lang w:val="az-Latn-AZ"/>
        </w:rPr>
        <w:t>Mənbələr</w:t>
      </w:r>
      <w:r>
        <w:rPr>
          <w:color w:val="0D0D0D" w:themeColor="text1" w:themeTint="F2"/>
          <w:szCs w:val="28"/>
          <w:lang w:val="az-Latn-AZ"/>
        </w:rPr>
        <w:t>:</w:t>
      </w:r>
    </w:p>
    <w:p w14:paraId="548D9A0C" w14:textId="73723A6D" w:rsidR="00F32597" w:rsidRPr="00F32597" w:rsidRDefault="00F32597" w:rsidP="00F32597">
      <w:pPr>
        <w:pStyle w:val="ListParagraph"/>
        <w:numPr>
          <w:ilvl w:val="0"/>
          <w:numId w:val="12"/>
        </w:numPr>
        <w:spacing w:after="0"/>
        <w:jc w:val="both"/>
        <w:rPr>
          <w:color w:val="0D0D0D" w:themeColor="text1" w:themeTint="F2"/>
          <w:szCs w:val="28"/>
          <w:lang w:val="az-Latn-AZ"/>
        </w:rPr>
      </w:pPr>
      <w:r w:rsidRPr="00F32597">
        <w:rPr>
          <w:color w:val="0D0D0D" w:themeColor="text1" w:themeTint="F2"/>
          <w:szCs w:val="28"/>
          <w:lang w:val="az-Latn-AZ"/>
        </w:rPr>
        <w:t>Fizikadan laboratoriya praktikumu</w:t>
      </w:r>
    </w:p>
    <w:p w14:paraId="0C15F620" w14:textId="306B88C0" w:rsidR="00F32597" w:rsidRPr="00F32597" w:rsidRDefault="00F32597" w:rsidP="00F32597">
      <w:pPr>
        <w:pStyle w:val="ListParagraph"/>
        <w:numPr>
          <w:ilvl w:val="0"/>
          <w:numId w:val="12"/>
        </w:numPr>
        <w:spacing w:after="0"/>
        <w:jc w:val="both"/>
        <w:rPr>
          <w:color w:val="0D0D0D" w:themeColor="text1" w:themeTint="F2"/>
          <w:szCs w:val="28"/>
          <w:lang w:val="az-Latn-AZ"/>
        </w:rPr>
      </w:pPr>
      <w:r w:rsidRPr="00F32597">
        <w:rPr>
          <w:color w:val="0D0D0D" w:themeColor="text1" w:themeTint="F2"/>
          <w:szCs w:val="28"/>
          <w:lang w:val="az-Latn-AZ"/>
        </w:rPr>
        <w:t>Scribd.com</w:t>
      </w:r>
    </w:p>
    <w:p w14:paraId="048A165D" w14:textId="0F56D004" w:rsidR="00F32597" w:rsidRPr="00F32597" w:rsidRDefault="00F32597" w:rsidP="00F32597">
      <w:pPr>
        <w:pStyle w:val="ListParagraph"/>
        <w:numPr>
          <w:ilvl w:val="0"/>
          <w:numId w:val="12"/>
        </w:numPr>
        <w:spacing w:after="0"/>
        <w:jc w:val="both"/>
        <w:rPr>
          <w:color w:val="0D0D0D" w:themeColor="text1" w:themeTint="F2"/>
          <w:szCs w:val="28"/>
          <w:lang w:val="en-US"/>
        </w:rPr>
      </w:pPr>
      <w:proofErr w:type="spellStart"/>
      <w:r w:rsidRPr="00F32597">
        <w:rPr>
          <w:color w:val="0D0D0D" w:themeColor="text1" w:themeTint="F2"/>
          <w:szCs w:val="28"/>
          <w:lang w:val="en-US"/>
        </w:rPr>
        <w:t>KhanAcademy</w:t>
      </w:r>
      <w:proofErr w:type="spellEnd"/>
      <w:r w:rsidRPr="00F32597">
        <w:rPr>
          <w:color w:val="0D0D0D" w:themeColor="text1" w:themeTint="F2"/>
          <w:szCs w:val="28"/>
          <w:lang w:val="en-US"/>
        </w:rPr>
        <w:t>–</w:t>
      </w:r>
      <w:proofErr w:type="spellStart"/>
      <w:r w:rsidRPr="00F32597">
        <w:rPr>
          <w:color w:val="0D0D0D" w:themeColor="text1" w:themeTint="F2"/>
          <w:szCs w:val="28"/>
          <w:lang w:val="en-US"/>
        </w:rPr>
        <w:t>PhysicsLibrary</w:t>
      </w:r>
      <w:proofErr w:type="spellEnd"/>
      <w:r w:rsidRPr="00F32597">
        <w:rPr>
          <w:color w:val="0D0D0D" w:themeColor="text1" w:themeTint="F2"/>
          <w:szCs w:val="28"/>
          <w:lang w:val="en-US"/>
        </w:rPr>
        <w:br/>
        <w:t xml:space="preserve">(Enerji </w:t>
      </w:r>
      <w:proofErr w:type="spellStart"/>
      <w:r w:rsidRPr="00F32597">
        <w:rPr>
          <w:color w:val="0D0D0D" w:themeColor="text1" w:themeTint="F2"/>
          <w:szCs w:val="28"/>
          <w:lang w:val="en-US"/>
        </w:rPr>
        <w:t>və</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impulsun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saxlanması</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bölmələri</w:t>
      </w:r>
      <w:proofErr w:type="spellEnd"/>
      <w:r w:rsidRPr="00F32597">
        <w:rPr>
          <w:color w:val="0D0D0D" w:themeColor="text1" w:themeTint="F2"/>
          <w:szCs w:val="28"/>
          <w:lang w:val="en-US"/>
        </w:rPr>
        <w:t>)</w:t>
      </w:r>
    </w:p>
    <w:p w14:paraId="3A45D0CC" w14:textId="07792B59" w:rsidR="00F32597" w:rsidRPr="00F32597" w:rsidRDefault="00F32597" w:rsidP="00F32597">
      <w:pPr>
        <w:pStyle w:val="ListParagraph"/>
        <w:numPr>
          <w:ilvl w:val="0"/>
          <w:numId w:val="12"/>
        </w:numPr>
        <w:spacing w:after="0"/>
        <w:jc w:val="both"/>
        <w:rPr>
          <w:color w:val="0D0D0D" w:themeColor="text1" w:themeTint="F2"/>
          <w:szCs w:val="28"/>
          <w:lang w:val="en-US"/>
        </w:rPr>
      </w:pPr>
      <w:r w:rsidRPr="00F32597">
        <w:rPr>
          <w:color w:val="0D0D0D" w:themeColor="text1" w:themeTint="F2"/>
          <w:szCs w:val="28"/>
          <w:lang w:val="en-US"/>
        </w:rPr>
        <w:t xml:space="preserve">Noether Teoremi </w:t>
      </w:r>
      <w:r w:rsidRPr="00F32597">
        <w:rPr>
          <w:color w:val="0D0D0D" w:themeColor="text1" w:themeTint="F2"/>
          <w:szCs w:val="28"/>
          <w:lang w:val="en-US"/>
        </w:rPr>
        <w:t>-</w:t>
      </w:r>
      <w:r w:rsidRPr="00F32597">
        <w:rPr>
          <w:color w:val="0D0D0D" w:themeColor="text1" w:themeTint="F2"/>
          <w:szCs w:val="28"/>
          <w:lang w:val="en-US"/>
        </w:rPr>
        <w:t xml:space="preserve"> </w:t>
      </w:r>
      <w:proofErr w:type="spellStart"/>
      <w:r w:rsidRPr="00F32597">
        <w:rPr>
          <w:color w:val="0D0D0D" w:themeColor="text1" w:themeTint="F2"/>
          <w:szCs w:val="28"/>
          <w:lang w:val="en-US"/>
        </w:rPr>
        <w:t>saxlanma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qanunlarının</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yaranma</w:t>
      </w:r>
      <w:proofErr w:type="spellEnd"/>
      <w:r w:rsidRPr="00F32597">
        <w:rPr>
          <w:color w:val="0D0D0D" w:themeColor="text1" w:themeTint="F2"/>
          <w:szCs w:val="28"/>
          <w:lang w:val="en-US"/>
        </w:rPr>
        <w:t xml:space="preserve"> </w:t>
      </w:r>
      <w:proofErr w:type="spellStart"/>
      <w:r w:rsidRPr="00F32597">
        <w:rPr>
          <w:color w:val="0D0D0D" w:themeColor="text1" w:themeTint="F2"/>
          <w:szCs w:val="28"/>
          <w:lang w:val="en-US"/>
        </w:rPr>
        <w:t>səbəb</w:t>
      </w:r>
      <w:proofErr w:type="spellEnd"/>
    </w:p>
    <w:p w14:paraId="3B1AA4E1" w14:textId="7EF7F70F" w:rsidR="00F32597" w:rsidRPr="00F32597" w:rsidRDefault="00F32597" w:rsidP="00F32597">
      <w:pPr>
        <w:pStyle w:val="ListParagraph"/>
        <w:numPr>
          <w:ilvl w:val="0"/>
          <w:numId w:val="12"/>
        </w:numPr>
        <w:spacing w:after="0"/>
        <w:jc w:val="both"/>
        <w:rPr>
          <w:color w:val="0D0D0D" w:themeColor="text1" w:themeTint="F2"/>
          <w:szCs w:val="28"/>
          <w:lang w:val="en-US"/>
        </w:rPr>
      </w:pPr>
      <w:r w:rsidRPr="00F32597">
        <w:rPr>
          <w:color w:val="0D0D0D" w:themeColor="text1" w:themeTint="F2"/>
          <w:szCs w:val="28"/>
          <w:lang w:val="en-US"/>
        </w:rPr>
        <w:t xml:space="preserve">Halliday, Resnick, Walker — </w:t>
      </w:r>
      <w:r w:rsidRPr="00F32597">
        <w:rPr>
          <w:i/>
          <w:iCs/>
          <w:color w:val="0D0D0D" w:themeColor="text1" w:themeTint="F2"/>
          <w:szCs w:val="28"/>
          <w:lang w:val="en-US"/>
        </w:rPr>
        <w:t xml:space="preserve">Fundamentals of </w:t>
      </w:r>
      <w:proofErr w:type="gramStart"/>
      <w:r w:rsidRPr="00F32597">
        <w:rPr>
          <w:i/>
          <w:iCs/>
          <w:color w:val="0D0D0D" w:themeColor="text1" w:themeTint="F2"/>
          <w:szCs w:val="28"/>
          <w:lang w:val="en-US"/>
        </w:rPr>
        <w:t>Physics</w:t>
      </w:r>
      <w:r w:rsidRPr="00F32597">
        <w:rPr>
          <w:i/>
          <w:iCs/>
          <w:color w:val="0D0D0D" w:themeColor="text1" w:themeTint="F2"/>
          <w:szCs w:val="28"/>
          <w:lang w:val="en-US"/>
        </w:rPr>
        <w:t>(</w:t>
      </w:r>
      <w:proofErr w:type="spellStart"/>
      <w:proofErr w:type="gramEnd"/>
      <w:r w:rsidRPr="00F32597">
        <w:rPr>
          <w:i/>
          <w:iCs/>
          <w:color w:val="0D0D0D" w:themeColor="text1" w:themeTint="F2"/>
          <w:szCs w:val="28"/>
          <w:lang w:val="en-US"/>
        </w:rPr>
        <w:t>Saxlanma</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qanunlarının</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klassik</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izahı</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impuls</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enerji</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və</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impuls</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momenti</w:t>
      </w:r>
      <w:proofErr w:type="spellEnd"/>
      <w:r w:rsidRPr="00F32597">
        <w:rPr>
          <w:i/>
          <w:iCs/>
          <w:color w:val="0D0D0D" w:themeColor="text1" w:themeTint="F2"/>
          <w:szCs w:val="28"/>
          <w:lang w:val="en-US"/>
        </w:rPr>
        <w:t xml:space="preserve"> </w:t>
      </w:r>
      <w:proofErr w:type="spellStart"/>
      <w:r w:rsidRPr="00F32597">
        <w:rPr>
          <w:i/>
          <w:iCs/>
          <w:color w:val="0D0D0D" w:themeColor="text1" w:themeTint="F2"/>
          <w:szCs w:val="28"/>
          <w:lang w:val="en-US"/>
        </w:rPr>
        <w:t>qanunları</w:t>
      </w:r>
      <w:proofErr w:type="spellEnd"/>
      <w:r w:rsidRPr="00F32597">
        <w:rPr>
          <w:i/>
          <w:iCs/>
          <w:color w:val="0D0D0D" w:themeColor="text1" w:themeTint="F2"/>
          <w:szCs w:val="28"/>
          <w:lang w:val="en-US"/>
        </w:rPr>
        <w:t>)</w:t>
      </w:r>
    </w:p>
    <w:sectPr w:rsidR="00F32597" w:rsidRPr="00F3259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747"/>
    <w:multiLevelType w:val="hybridMultilevel"/>
    <w:tmpl w:val="5F2A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1596A"/>
    <w:multiLevelType w:val="hybridMultilevel"/>
    <w:tmpl w:val="E668BC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39C1D2B"/>
    <w:multiLevelType w:val="multilevel"/>
    <w:tmpl w:val="798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466B7"/>
    <w:multiLevelType w:val="multilevel"/>
    <w:tmpl w:val="9A7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94E81"/>
    <w:multiLevelType w:val="multilevel"/>
    <w:tmpl w:val="FF3C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F427E"/>
    <w:multiLevelType w:val="hybridMultilevel"/>
    <w:tmpl w:val="3D08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2C1245"/>
    <w:multiLevelType w:val="multilevel"/>
    <w:tmpl w:val="21A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607C2"/>
    <w:multiLevelType w:val="hybridMultilevel"/>
    <w:tmpl w:val="9BCA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2D0676"/>
    <w:multiLevelType w:val="multilevel"/>
    <w:tmpl w:val="3EC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D20F9"/>
    <w:multiLevelType w:val="hybridMultilevel"/>
    <w:tmpl w:val="40103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E34612"/>
    <w:multiLevelType w:val="multilevel"/>
    <w:tmpl w:val="B26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372D1"/>
    <w:multiLevelType w:val="hybridMultilevel"/>
    <w:tmpl w:val="FAFC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64663">
    <w:abstractNumId w:val="3"/>
  </w:num>
  <w:num w:numId="2" w16cid:durableId="2091583836">
    <w:abstractNumId w:val="4"/>
  </w:num>
  <w:num w:numId="3" w16cid:durableId="329647560">
    <w:abstractNumId w:val="8"/>
  </w:num>
  <w:num w:numId="4" w16cid:durableId="124738895">
    <w:abstractNumId w:val="6"/>
  </w:num>
  <w:num w:numId="5" w16cid:durableId="405690145">
    <w:abstractNumId w:val="5"/>
  </w:num>
  <w:num w:numId="6" w16cid:durableId="432868141">
    <w:abstractNumId w:val="9"/>
  </w:num>
  <w:num w:numId="7" w16cid:durableId="568077715">
    <w:abstractNumId w:val="1"/>
  </w:num>
  <w:num w:numId="8" w16cid:durableId="1179153986">
    <w:abstractNumId w:val="0"/>
  </w:num>
  <w:num w:numId="9" w16cid:durableId="966549225">
    <w:abstractNumId w:val="10"/>
  </w:num>
  <w:num w:numId="10" w16cid:durableId="747262832">
    <w:abstractNumId w:val="2"/>
  </w:num>
  <w:num w:numId="11" w16cid:durableId="2137328212">
    <w:abstractNumId w:val="7"/>
  </w:num>
  <w:num w:numId="12" w16cid:durableId="1199966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55"/>
    <w:rsid w:val="00152C55"/>
    <w:rsid w:val="002E4664"/>
    <w:rsid w:val="003E77E0"/>
    <w:rsid w:val="006C0B77"/>
    <w:rsid w:val="007E00C6"/>
    <w:rsid w:val="008242FF"/>
    <w:rsid w:val="00870751"/>
    <w:rsid w:val="008B6329"/>
    <w:rsid w:val="00922C48"/>
    <w:rsid w:val="0095703B"/>
    <w:rsid w:val="00A44FD6"/>
    <w:rsid w:val="00AA393B"/>
    <w:rsid w:val="00B915B7"/>
    <w:rsid w:val="00B95286"/>
    <w:rsid w:val="00C4220D"/>
    <w:rsid w:val="00D142D3"/>
    <w:rsid w:val="00EA59DF"/>
    <w:rsid w:val="00EE4070"/>
    <w:rsid w:val="00EF709C"/>
    <w:rsid w:val="00F12C76"/>
    <w:rsid w:val="00F325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E304"/>
  <w15:chartTrackingRefBased/>
  <w15:docId w15:val="{AE6F3E1C-EB18-4759-A0F9-F7517592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152C5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2C5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2C5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152C5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52C5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52C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C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C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C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C5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2C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2C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C5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152C5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152C5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152C5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152C5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152C5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152C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5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5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55"/>
    <w:pPr>
      <w:spacing w:before="160"/>
      <w:jc w:val="center"/>
    </w:pPr>
    <w:rPr>
      <w:i/>
      <w:iCs/>
      <w:color w:val="404040" w:themeColor="text1" w:themeTint="BF"/>
    </w:rPr>
  </w:style>
  <w:style w:type="character" w:customStyle="1" w:styleId="QuoteChar">
    <w:name w:val="Quote Char"/>
    <w:basedOn w:val="DefaultParagraphFont"/>
    <w:link w:val="Quote"/>
    <w:uiPriority w:val="29"/>
    <w:rsid w:val="00152C55"/>
    <w:rPr>
      <w:rFonts w:ascii="Times New Roman" w:hAnsi="Times New Roman"/>
      <w:i/>
      <w:iCs/>
      <w:color w:val="404040" w:themeColor="text1" w:themeTint="BF"/>
      <w:sz w:val="28"/>
    </w:rPr>
  </w:style>
  <w:style w:type="paragraph" w:styleId="ListParagraph">
    <w:name w:val="List Paragraph"/>
    <w:basedOn w:val="Normal"/>
    <w:uiPriority w:val="34"/>
    <w:qFormat/>
    <w:rsid w:val="00152C55"/>
    <w:pPr>
      <w:ind w:left="720"/>
      <w:contextualSpacing/>
    </w:pPr>
  </w:style>
  <w:style w:type="character" w:styleId="IntenseEmphasis">
    <w:name w:val="Intense Emphasis"/>
    <w:basedOn w:val="DefaultParagraphFont"/>
    <w:uiPriority w:val="21"/>
    <w:qFormat/>
    <w:rsid w:val="00152C55"/>
    <w:rPr>
      <w:i/>
      <w:iCs/>
      <w:color w:val="2E74B5" w:themeColor="accent1" w:themeShade="BF"/>
    </w:rPr>
  </w:style>
  <w:style w:type="paragraph" w:styleId="IntenseQuote">
    <w:name w:val="Intense Quote"/>
    <w:basedOn w:val="Normal"/>
    <w:next w:val="Normal"/>
    <w:link w:val="IntenseQuoteChar"/>
    <w:uiPriority w:val="30"/>
    <w:qFormat/>
    <w:rsid w:val="00152C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C5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152C55"/>
    <w:rPr>
      <w:b/>
      <w:bCs/>
      <w:smallCaps/>
      <w:color w:val="2E74B5" w:themeColor="accent1" w:themeShade="BF"/>
      <w:spacing w:val="5"/>
    </w:rPr>
  </w:style>
  <w:style w:type="paragraph" w:styleId="NormalWeb">
    <w:name w:val="Normal (Web)"/>
    <w:basedOn w:val="Normal"/>
    <w:uiPriority w:val="99"/>
    <w:semiHidden/>
    <w:unhideWhenUsed/>
    <w:rsid w:val="00B95286"/>
    <w:rPr>
      <w:rFonts w:cs="Times New Roman"/>
      <w:sz w:val="24"/>
      <w:szCs w:val="24"/>
    </w:rPr>
  </w:style>
  <w:style w:type="table" w:styleId="TableGrid">
    <w:name w:val="Table Grid"/>
    <w:basedOn w:val="TableNormal"/>
    <w:uiPriority w:val="39"/>
    <w:rsid w:val="00F32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2597"/>
    <w:rPr>
      <w:color w:val="0563C1" w:themeColor="hyperlink"/>
      <w:u w:val="single"/>
    </w:rPr>
  </w:style>
  <w:style w:type="character" w:styleId="UnresolvedMention">
    <w:name w:val="Unresolved Mention"/>
    <w:basedOn w:val="DefaultParagraphFont"/>
    <w:uiPriority w:val="99"/>
    <w:semiHidden/>
    <w:unhideWhenUsed/>
    <w:rsid w:val="00F3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4</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dc:creator>
  <cp:keywords/>
  <dc:description/>
  <cp:lastModifiedBy>zahra</cp:lastModifiedBy>
  <cp:revision>2</cp:revision>
  <dcterms:created xsi:type="dcterms:W3CDTF">2025-11-21T04:44:00Z</dcterms:created>
  <dcterms:modified xsi:type="dcterms:W3CDTF">2025-11-21T04:44:00Z</dcterms:modified>
</cp:coreProperties>
</file>