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left"/>
        <w:rPr>
          <w:sz w:val="30"/>
          <w:szCs w:val="30"/>
        </w:rPr>
      </w:pPr>
      <w:r w:rsidDel="00000000" w:rsidR="00000000" w:rsidRPr="00000000">
        <w:rPr>
          <w:sz w:val="30"/>
          <w:szCs w:val="30"/>
          <w:rtl w:val="0"/>
        </w:rPr>
        <w:t xml:space="preserve">User Interface:</w:t>
      </w:r>
    </w:p>
    <w:p w:rsidR="00000000" w:rsidDel="00000000" w:rsidP="00000000" w:rsidRDefault="00000000" w:rsidRPr="00000000" w14:paraId="00000002">
      <w:pPr>
        <w:ind w:left="0" w:firstLine="0"/>
        <w:jc w:val="both"/>
        <w:rPr>
          <w:sz w:val="24"/>
          <w:szCs w:val="24"/>
        </w:rPr>
      </w:pPr>
      <w:r w:rsidDel="00000000" w:rsidR="00000000" w:rsidRPr="00000000">
        <w:rPr>
          <w:sz w:val="24"/>
          <w:szCs w:val="24"/>
          <w:rtl w:val="0"/>
        </w:rPr>
        <w:t xml:space="preserve">The user interface (UI) requirements define the visual and interactive characteristics of the Campus Event Check-in System. These specifications aim to ensure consistency, clarity, and accessibility for end users across various devices. The table below outlines design decisions related to color themes, typography, and font sizing to enhance user experience, especially for students accessing the platform on both mobile and desktop environments.</w:t>
      </w:r>
    </w:p>
    <w:p w:rsidR="00000000" w:rsidDel="00000000" w:rsidP="00000000" w:rsidRDefault="00000000" w:rsidRPr="00000000" w14:paraId="00000003">
      <w:pPr>
        <w:rPr/>
      </w:pPr>
      <w:r w:rsidDel="00000000" w:rsidR="00000000" w:rsidRPr="00000000">
        <w:rPr>
          <w:rtl w:val="0"/>
        </w:rPr>
      </w:r>
    </w:p>
    <w:tbl>
      <w:tblPr>
        <w:tblStyle w:val="Table1"/>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6735"/>
        <w:gridCol w:w="1275"/>
        <w:tblGridChange w:id="0">
          <w:tblGrid>
            <w:gridCol w:w="1410"/>
            <w:gridCol w:w="673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Interface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Priority </w:t>
            </w:r>
          </w:p>
        </w:tc>
      </w:tr>
      <w:tr>
        <w:trPr>
          <w:cantSplit w:val="0"/>
          <w:trHeight w:val="12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REQ_UI001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GUI for the Campus Event Check-in System will use three background colors: White (RGB Hex: #FFFFFF) as the primary color, Navy Blue (RGB Hex: #001F3F) as the secondary color, and Emerald Green (RGB Hex: #2ECC71) for emphasis elements such as confirmation banners or successful check-in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REQ_UI002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system will use two main font colors: Black (RGB Hex: #000000) on light backgrounds and White (RGB Hex: #FFFFFF) on dark backgrounds to ensure readability and accessibility for all user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REQ_UI003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font family used will be "Poppins" for all headings and titles, and "Roboto" for body text across both desktop and mobile versions of the application, to ensure modern and clean visual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REQ_UI004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minimum base font size will be set to 16pt to ensure clarity on both mobile and desktop devices. Font resizing through accessibility settings will also be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r>
    </w:tbl>
    <w:p w:rsidR="00000000" w:rsidDel="00000000" w:rsidP="00000000" w:rsidRDefault="00000000" w:rsidRPr="00000000" w14:paraId="00000013">
      <w:pPr>
        <w:rPr>
          <w:i w:val="1"/>
        </w:rPr>
      </w:pPr>
      <w:r w:rsidDel="00000000" w:rsidR="00000000" w:rsidRPr="00000000">
        <w:rPr>
          <w:rtl w:val="0"/>
        </w:rPr>
        <w:tab/>
        <w:tab/>
        <w:tab/>
        <w:tab/>
        <w:t xml:space="preserve">      </w:t>
      </w:r>
      <w:r w:rsidDel="00000000" w:rsidR="00000000" w:rsidRPr="00000000">
        <w:rPr>
          <w:i w:val="1"/>
          <w:rtl w:val="0"/>
        </w:rPr>
        <w:t xml:space="preserve">Table 1 User Interface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