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09E8" w14:textId="139E7BF7" w:rsidR="00153ADC" w:rsidRPr="002F176C" w:rsidRDefault="00F75BCC">
      <w:pPr>
        <w:rPr>
          <w:sz w:val="28"/>
          <w:szCs w:val="28"/>
        </w:rPr>
      </w:pPr>
      <w:r w:rsidRPr="002F176C">
        <w:rPr>
          <w:sz w:val="28"/>
          <w:szCs w:val="28"/>
        </w:rPr>
        <w:t xml:space="preserve">This question requires to analyse external factor influence fresh fruit bunch (FFB) yield. Before we start analysing  first step would be to perform data exploration to understand the data. It can be seen that: </w:t>
      </w:r>
    </w:p>
    <w:p w14:paraId="6F680D5C" w14:textId="664B1A0C" w:rsidR="00F75BCC" w:rsidRPr="002F176C" w:rsidRDefault="00F75BCC" w:rsidP="00F75BCC">
      <w:pPr>
        <w:pStyle w:val="ListParagraph"/>
        <w:numPr>
          <w:ilvl w:val="0"/>
          <w:numId w:val="1"/>
        </w:numPr>
        <w:rPr>
          <w:sz w:val="28"/>
          <w:szCs w:val="28"/>
        </w:rPr>
      </w:pPr>
      <w:r w:rsidRPr="002F176C">
        <w:rPr>
          <w:sz w:val="28"/>
          <w:szCs w:val="28"/>
        </w:rPr>
        <w:t>Data does not contain null values.</w:t>
      </w:r>
    </w:p>
    <w:p w14:paraId="0ABA4BBE" w14:textId="38806839" w:rsidR="00F75BCC" w:rsidRPr="002F176C" w:rsidRDefault="00F75BCC" w:rsidP="00F75BCC">
      <w:pPr>
        <w:pStyle w:val="ListParagraph"/>
        <w:numPr>
          <w:ilvl w:val="0"/>
          <w:numId w:val="1"/>
        </w:numPr>
        <w:rPr>
          <w:sz w:val="28"/>
          <w:szCs w:val="28"/>
        </w:rPr>
      </w:pPr>
      <w:r w:rsidRPr="002F176C">
        <w:rPr>
          <w:sz w:val="28"/>
          <w:szCs w:val="28"/>
        </w:rPr>
        <w:t>Data has 130 rows and 9 columns.</w:t>
      </w:r>
    </w:p>
    <w:p w14:paraId="312B2C3F" w14:textId="55A5214D" w:rsidR="00F75BCC" w:rsidRPr="002F176C" w:rsidRDefault="00F75BCC" w:rsidP="00F75BCC">
      <w:pPr>
        <w:rPr>
          <w:sz w:val="28"/>
          <w:szCs w:val="28"/>
        </w:rPr>
      </w:pPr>
    </w:p>
    <w:p w14:paraId="3AFB60AA" w14:textId="7B76BDF6" w:rsidR="00F75BCC" w:rsidRPr="002F176C" w:rsidRDefault="00F75BCC" w:rsidP="00F75BCC">
      <w:pPr>
        <w:rPr>
          <w:sz w:val="28"/>
          <w:szCs w:val="28"/>
        </w:rPr>
      </w:pPr>
      <w:r w:rsidRPr="002F176C">
        <w:rPr>
          <w:sz w:val="28"/>
          <w:szCs w:val="28"/>
        </w:rPr>
        <w:t xml:space="preserve">Secondly, to check the distribution of the target variable FFB density graph was plotted and it can be seen that FFB target variable is not skewed. </w:t>
      </w:r>
    </w:p>
    <w:p w14:paraId="15628539" w14:textId="4EB89D15" w:rsidR="00F75BCC" w:rsidRPr="002F176C" w:rsidRDefault="00F75BCC" w:rsidP="00F75BCC">
      <w:pPr>
        <w:rPr>
          <w:sz w:val="28"/>
          <w:szCs w:val="28"/>
        </w:rPr>
      </w:pPr>
      <w:r w:rsidRPr="002F176C">
        <w:rPr>
          <w:noProof/>
          <w:sz w:val="28"/>
          <w:szCs w:val="28"/>
        </w:rPr>
        <w:drawing>
          <wp:inline distT="0" distB="0" distL="0" distR="0" wp14:anchorId="2F7AB2B2" wp14:editId="69CF3F34">
            <wp:extent cx="5731510" cy="2258695"/>
            <wp:effectExtent l="0" t="0" r="254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258695"/>
                    </a:xfrm>
                    <a:prstGeom prst="rect">
                      <a:avLst/>
                    </a:prstGeom>
                  </pic:spPr>
                </pic:pic>
              </a:graphicData>
            </a:graphic>
          </wp:inline>
        </w:drawing>
      </w:r>
    </w:p>
    <w:p w14:paraId="1B6F1DC0" w14:textId="17D16D77" w:rsidR="00F75BCC" w:rsidRPr="002F176C" w:rsidRDefault="00F75BCC" w:rsidP="00F75BCC">
      <w:pPr>
        <w:rPr>
          <w:sz w:val="28"/>
          <w:szCs w:val="28"/>
        </w:rPr>
      </w:pPr>
    </w:p>
    <w:p w14:paraId="58612587" w14:textId="69E04424" w:rsidR="00F75BCC" w:rsidRPr="002F176C" w:rsidRDefault="0085120D" w:rsidP="00F75BCC">
      <w:pPr>
        <w:rPr>
          <w:sz w:val="28"/>
          <w:szCs w:val="28"/>
        </w:rPr>
      </w:pPr>
      <w:r w:rsidRPr="002F176C">
        <w:rPr>
          <w:noProof/>
          <w:sz w:val="28"/>
          <w:szCs w:val="28"/>
        </w:rPr>
        <w:drawing>
          <wp:anchor distT="0" distB="0" distL="114300" distR="114300" simplePos="0" relativeHeight="251658240" behindDoc="1" locked="0" layoutInCell="1" allowOverlap="1" wp14:anchorId="3D265041" wp14:editId="5E2FC688">
            <wp:simplePos x="0" y="0"/>
            <wp:positionH relativeFrom="margin">
              <wp:posOffset>-701040</wp:posOffset>
            </wp:positionH>
            <wp:positionV relativeFrom="paragraph">
              <wp:posOffset>901065</wp:posOffset>
            </wp:positionV>
            <wp:extent cx="7215505" cy="2970530"/>
            <wp:effectExtent l="0" t="0" r="4445" b="0"/>
            <wp:wrapTight wrapText="bothSides">
              <wp:wrapPolygon edited="0">
                <wp:start x="9980" y="0"/>
                <wp:lineTo x="1255" y="1108"/>
                <wp:lineTo x="798" y="1108"/>
                <wp:lineTo x="798" y="2493"/>
                <wp:lineTo x="399" y="2770"/>
                <wp:lineTo x="399" y="3463"/>
                <wp:lineTo x="798" y="4710"/>
                <wp:lineTo x="399" y="4987"/>
                <wp:lineTo x="399" y="5541"/>
                <wp:lineTo x="798" y="6926"/>
                <wp:lineTo x="399" y="7203"/>
                <wp:lineTo x="399" y="7757"/>
                <wp:lineTo x="798" y="9142"/>
                <wp:lineTo x="114" y="9419"/>
                <wp:lineTo x="0" y="9696"/>
                <wp:lineTo x="0" y="11359"/>
                <wp:lineTo x="741" y="13575"/>
                <wp:lineTo x="570" y="13852"/>
                <wp:lineTo x="570" y="14406"/>
                <wp:lineTo x="798" y="15791"/>
                <wp:lineTo x="570" y="16345"/>
                <wp:lineTo x="570" y="16900"/>
                <wp:lineTo x="798" y="18008"/>
                <wp:lineTo x="513" y="18562"/>
                <wp:lineTo x="570" y="18839"/>
                <wp:lineTo x="1084" y="20224"/>
                <wp:lineTo x="1084" y="20363"/>
                <wp:lineTo x="9923" y="21055"/>
                <wp:lineTo x="10778" y="21332"/>
                <wp:lineTo x="11519" y="21332"/>
                <wp:lineTo x="13687" y="21055"/>
                <wp:lineTo x="20017" y="20501"/>
                <wp:lineTo x="21043" y="20224"/>
                <wp:lineTo x="21556" y="19531"/>
                <wp:lineTo x="21556" y="1108"/>
                <wp:lineTo x="12090" y="0"/>
                <wp:lineTo x="9980" y="0"/>
              </wp:wrapPolygon>
            </wp:wrapTight>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215505" cy="2970530"/>
                    </a:xfrm>
                    <a:prstGeom prst="rect">
                      <a:avLst/>
                    </a:prstGeom>
                  </pic:spPr>
                </pic:pic>
              </a:graphicData>
            </a:graphic>
            <wp14:sizeRelH relativeFrom="margin">
              <wp14:pctWidth>0</wp14:pctWidth>
            </wp14:sizeRelH>
            <wp14:sizeRelV relativeFrom="margin">
              <wp14:pctHeight>0</wp14:pctHeight>
            </wp14:sizeRelV>
          </wp:anchor>
        </w:drawing>
      </w:r>
      <w:r w:rsidR="00F75BCC" w:rsidRPr="002F176C">
        <w:rPr>
          <w:sz w:val="28"/>
          <w:szCs w:val="28"/>
        </w:rPr>
        <w:t>Since the date attribute is given we can plot a time-series visualization to check how variables varies from year 2008 to 2018</w:t>
      </w:r>
      <w:r w:rsidRPr="002F176C">
        <w:rPr>
          <w:sz w:val="28"/>
          <w:szCs w:val="28"/>
        </w:rPr>
        <w:t xml:space="preserve">. Before plotting the time-series the data is normalise from 0 to 1 to ensure values are in common scale without </w:t>
      </w:r>
      <w:r w:rsidRPr="002F176C">
        <w:rPr>
          <w:sz w:val="28"/>
          <w:szCs w:val="28"/>
        </w:rPr>
        <w:lastRenderedPageBreak/>
        <w:t>distorting difference in the ranges value.</w:t>
      </w:r>
    </w:p>
    <w:p w14:paraId="5BA31921" w14:textId="0548D945" w:rsidR="0085120D" w:rsidRPr="002F176C" w:rsidRDefault="0085120D" w:rsidP="00F75BCC">
      <w:pPr>
        <w:rPr>
          <w:sz w:val="28"/>
          <w:szCs w:val="28"/>
        </w:rPr>
      </w:pPr>
    </w:p>
    <w:p w14:paraId="600EB6D9" w14:textId="7667F3DF" w:rsidR="0085120D" w:rsidRPr="002F176C" w:rsidRDefault="0085120D" w:rsidP="00F75BCC">
      <w:pPr>
        <w:rPr>
          <w:sz w:val="28"/>
          <w:szCs w:val="28"/>
        </w:rPr>
      </w:pPr>
      <w:r w:rsidRPr="002F176C">
        <w:rPr>
          <w:noProof/>
          <w:sz w:val="28"/>
          <w:szCs w:val="28"/>
        </w:rPr>
        <w:drawing>
          <wp:anchor distT="0" distB="0" distL="114300" distR="114300" simplePos="0" relativeHeight="251659264" behindDoc="1" locked="0" layoutInCell="1" allowOverlap="1" wp14:anchorId="0D039F7D" wp14:editId="2E2F280C">
            <wp:simplePos x="0" y="0"/>
            <wp:positionH relativeFrom="column">
              <wp:posOffset>-592455</wp:posOffset>
            </wp:positionH>
            <wp:positionV relativeFrom="paragraph">
              <wp:posOffset>0</wp:posOffset>
            </wp:positionV>
            <wp:extent cx="6847840" cy="1226820"/>
            <wp:effectExtent l="0" t="0" r="0" b="0"/>
            <wp:wrapTight wrapText="bothSides">
              <wp:wrapPolygon edited="0">
                <wp:start x="0" y="0"/>
                <wp:lineTo x="0" y="21130"/>
                <wp:lineTo x="18447" y="21130"/>
                <wp:lineTo x="18447" y="16099"/>
                <wp:lineTo x="21512" y="15093"/>
                <wp:lineTo x="21512" y="13752"/>
                <wp:lineTo x="18447" y="10733"/>
                <wp:lineTo x="18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47840" cy="1226820"/>
                    </a:xfrm>
                    <a:prstGeom prst="rect">
                      <a:avLst/>
                    </a:prstGeom>
                  </pic:spPr>
                </pic:pic>
              </a:graphicData>
            </a:graphic>
            <wp14:sizeRelH relativeFrom="margin">
              <wp14:pctWidth>0</wp14:pctWidth>
            </wp14:sizeRelH>
            <wp14:sizeRelV relativeFrom="margin">
              <wp14:pctHeight>0</wp14:pctHeight>
            </wp14:sizeRelV>
          </wp:anchor>
        </w:drawing>
      </w:r>
    </w:p>
    <w:p w14:paraId="419EE515" w14:textId="6E5571B1" w:rsidR="0085120D" w:rsidRPr="002F176C" w:rsidRDefault="0085120D" w:rsidP="00F75BCC">
      <w:pPr>
        <w:rPr>
          <w:sz w:val="28"/>
          <w:szCs w:val="28"/>
        </w:rPr>
      </w:pPr>
    </w:p>
    <w:p w14:paraId="28F567ED" w14:textId="69A0AF4F" w:rsidR="0085120D" w:rsidRPr="002F176C" w:rsidRDefault="0085120D">
      <w:pPr>
        <w:rPr>
          <w:sz w:val="28"/>
          <w:szCs w:val="28"/>
        </w:rPr>
      </w:pPr>
    </w:p>
    <w:p w14:paraId="02C2732A" w14:textId="0A95B800" w:rsidR="0085120D" w:rsidRPr="002F176C" w:rsidRDefault="0085120D">
      <w:pPr>
        <w:rPr>
          <w:sz w:val="28"/>
          <w:szCs w:val="28"/>
        </w:rPr>
      </w:pPr>
      <w:r w:rsidRPr="002F176C">
        <w:rPr>
          <w:sz w:val="28"/>
          <w:szCs w:val="28"/>
        </w:rPr>
        <w:t xml:space="preserve">From the time-series plot above we can see that there  is a similar trend between the variable </w:t>
      </w:r>
      <w:r w:rsidRPr="002F176C">
        <w:rPr>
          <w:b/>
          <w:bCs/>
          <w:sz w:val="28"/>
          <w:szCs w:val="28"/>
        </w:rPr>
        <w:t>“</w:t>
      </w:r>
      <w:proofErr w:type="spellStart"/>
      <w:r w:rsidR="00861EA2" w:rsidRPr="002F176C">
        <w:rPr>
          <w:b/>
          <w:bCs/>
          <w:sz w:val="28"/>
          <w:szCs w:val="28"/>
        </w:rPr>
        <w:t>SoilMoisture</w:t>
      </w:r>
      <w:proofErr w:type="spellEnd"/>
      <w:r w:rsidRPr="002F176C">
        <w:rPr>
          <w:b/>
          <w:bCs/>
          <w:sz w:val="28"/>
          <w:szCs w:val="28"/>
        </w:rPr>
        <w:t xml:space="preserve">” </w:t>
      </w:r>
      <w:r w:rsidRPr="002F176C">
        <w:rPr>
          <w:sz w:val="28"/>
          <w:szCs w:val="28"/>
        </w:rPr>
        <w:t xml:space="preserve">and </w:t>
      </w:r>
      <w:r w:rsidRPr="002F176C">
        <w:rPr>
          <w:b/>
          <w:bCs/>
          <w:sz w:val="28"/>
          <w:szCs w:val="28"/>
        </w:rPr>
        <w:t xml:space="preserve">“Precipitation”. </w:t>
      </w:r>
      <w:r w:rsidRPr="002F176C">
        <w:rPr>
          <w:sz w:val="28"/>
          <w:szCs w:val="28"/>
        </w:rPr>
        <w:t xml:space="preserve">For instance, in year 2011 both of the variables have spike increase and in year 2014 both of the variable has a spike decrease. </w:t>
      </w:r>
    </w:p>
    <w:p w14:paraId="6B0774F2" w14:textId="65917A0E" w:rsidR="0085120D" w:rsidRPr="002F176C" w:rsidRDefault="00861EA2">
      <w:pPr>
        <w:rPr>
          <w:sz w:val="28"/>
          <w:szCs w:val="28"/>
        </w:rPr>
      </w:pPr>
      <w:r w:rsidRPr="002F176C">
        <w:rPr>
          <w:noProof/>
          <w:sz w:val="28"/>
          <w:szCs w:val="28"/>
        </w:rPr>
        <w:drawing>
          <wp:anchor distT="0" distB="0" distL="114300" distR="114300" simplePos="0" relativeHeight="251660288" behindDoc="1" locked="0" layoutInCell="1" allowOverlap="1" wp14:anchorId="6CD1066C" wp14:editId="282D67E9">
            <wp:simplePos x="0" y="0"/>
            <wp:positionH relativeFrom="column">
              <wp:posOffset>-396240</wp:posOffset>
            </wp:positionH>
            <wp:positionV relativeFrom="paragraph">
              <wp:posOffset>302895</wp:posOffset>
            </wp:positionV>
            <wp:extent cx="6209030" cy="1112520"/>
            <wp:effectExtent l="0" t="0" r="1270" b="0"/>
            <wp:wrapTight wrapText="bothSides">
              <wp:wrapPolygon edited="0">
                <wp:start x="0" y="0"/>
                <wp:lineTo x="0" y="21082"/>
                <wp:lineTo x="18490" y="21082"/>
                <wp:lineTo x="18490" y="17753"/>
                <wp:lineTo x="21538" y="13685"/>
                <wp:lineTo x="18490" y="11836"/>
                <wp:lineTo x="18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09030" cy="1112520"/>
                    </a:xfrm>
                    <a:prstGeom prst="rect">
                      <a:avLst/>
                    </a:prstGeom>
                  </pic:spPr>
                </pic:pic>
              </a:graphicData>
            </a:graphic>
            <wp14:sizeRelH relativeFrom="margin">
              <wp14:pctWidth>0</wp14:pctWidth>
            </wp14:sizeRelH>
            <wp14:sizeRelV relativeFrom="margin">
              <wp14:pctHeight>0</wp14:pctHeight>
            </wp14:sizeRelV>
          </wp:anchor>
        </w:drawing>
      </w:r>
    </w:p>
    <w:p w14:paraId="60FCD518" w14:textId="1F99AD13" w:rsidR="0085120D" w:rsidRPr="002F176C" w:rsidRDefault="0085120D">
      <w:pPr>
        <w:rPr>
          <w:sz w:val="28"/>
          <w:szCs w:val="28"/>
        </w:rPr>
      </w:pPr>
    </w:p>
    <w:p w14:paraId="6B64B8A0" w14:textId="120BC405" w:rsidR="0085120D" w:rsidRPr="002F176C" w:rsidRDefault="0085120D">
      <w:pPr>
        <w:rPr>
          <w:sz w:val="28"/>
          <w:szCs w:val="28"/>
        </w:rPr>
      </w:pPr>
    </w:p>
    <w:p w14:paraId="686BAAE3" w14:textId="70F80FDC" w:rsidR="0085120D" w:rsidRPr="002F176C" w:rsidRDefault="0085120D">
      <w:pPr>
        <w:rPr>
          <w:sz w:val="28"/>
          <w:szCs w:val="28"/>
        </w:rPr>
      </w:pPr>
    </w:p>
    <w:p w14:paraId="2E779285" w14:textId="27F487C0" w:rsidR="00861EA2" w:rsidRPr="002F176C" w:rsidRDefault="00861EA2">
      <w:pPr>
        <w:rPr>
          <w:sz w:val="28"/>
          <w:szCs w:val="28"/>
        </w:rPr>
      </w:pPr>
      <w:r w:rsidRPr="002F176C">
        <w:rPr>
          <w:sz w:val="28"/>
          <w:szCs w:val="28"/>
        </w:rPr>
        <w:t xml:space="preserve">On the other hand, variables </w:t>
      </w:r>
      <w:r w:rsidRPr="002F176C">
        <w:rPr>
          <w:b/>
          <w:bCs/>
          <w:sz w:val="28"/>
          <w:szCs w:val="28"/>
        </w:rPr>
        <w:t>“</w:t>
      </w:r>
      <w:proofErr w:type="spellStart"/>
      <w:r w:rsidRPr="002F176C">
        <w:rPr>
          <w:b/>
          <w:bCs/>
          <w:sz w:val="28"/>
          <w:szCs w:val="28"/>
        </w:rPr>
        <w:t>SoilMoisture</w:t>
      </w:r>
      <w:proofErr w:type="spellEnd"/>
      <w:r w:rsidRPr="002F176C">
        <w:rPr>
          <w:b/>
          <w:bCs/>
          <w:sz w:val="28"/>
          <w:szCs w:val="28"/>
        </w:rPr>
        <w:t xml:space="preserve">” </w:t>
      </w:r>
      <w:r w:rsidRPr="002F176C">
        <w:rPr>
          <w:sz w:val="28"/>
          <w:szCs w:val="28"/>
        </w:rPr>
        <w:t xml:space="preserve">and </w:t>
      </w:r>
      <w:r w:rsidRPr="002F176C">
        <w:rPr>
          <w:b/>
          <w:bCs/>
          <w:sz w:val="28"/>
          <w:szCs w:val="28"/>
        </w:rPr>
        <w:t xml:space="preserve"> “</w:t>
      </w:r>
      <w:proofErr w:type="spellStart"/>
      <w:r w:rsidRPr="002F176C">
        <w:rPr>
          <w:b/>
          <w:bCs/>
          <w:sz w:val="28"/>
          <w:szCs w:val="28"/>
        </w:rPr>
        <w:t>Average_Temp</w:t>
      </w:r>
      <w:proofErr w:type="spellEnd"/>
      <w:r w:rsidRPr="002F176C">
        <w:rPr>
          <w:b/>
          <w:bCs/>
          <w:sz w:val="28"/>
          <w:szCs w:val="28"/>
        </w:rPr>
        <w:t xml:space="preserve">” </w:t>
      </w:r>
      <w:r w:rsidRPr="002F176C">
        <w:rPr>
          <w:sz w:val="28"/>
          <w:szCs w:val="28"/>
        </w:rPr>
        <w:t xml:space="preserve">shows an exactly opposite trend. Hence, in year 2014 while the value of </w:t>
      </w:r>
      <w:proofErr w:type="spellStart"/>
      <w:r w:rsidRPr="002F176C">
        <w:rPr>
          <w:sz w:val="28"/>
          <w:szCs w:val="28"/>
        </w:rPr>
        <w:t>FFB_Yield</w:t>
      </w:r>
      <w:proofErr w:type="spellEnd"/>
      <w:r w:rsidRPr="002F176C">
        <w:rPr>
          <w:sz w:val="28"/>
          <w:szCs w:val="28"/>
        </w:rPr>
        <w:t xml:space="preserve"> was increasing the value of </w:t>
      </w:r>
      <w:proofErr w:type="spellStart"/>
      <w:r w:rsidRPr="002F176C">
        <w:rPr>
          <w:sz w:val="28"/>
          <w:szCs w:val="28"/>
        </w:rPr>
        <w:t>Average_Temp</w:t>
      </w:r>
      <w:proofErr w:type="spellEnd"/>
      <w:r w:rsidRPr="002F176C">
        <w:rPr>
          <w:sz w:val="28"/>
          <w:szCs w:val="28"/>
        </w:rPr>
        <w:t xml:space="preserve"> was decreasing and in year 2010 while the value of </w:t>
      </w:r>
      <w:proofErr w:type="spellStart"/>
      <w:r w:rsidRPr="002F176C">
        <w:rPr>
          <w:sz w:val="28"/>
          <w:szCs w:val="28"/>
        </w:rPr>
        <w:t>Average_Temp</w:t>
      </w:r>
      <w:proofErr w:type="spellEnd"/>
      <w:r w:rsidRPr="002F176C">
        <w:rPr>
          <w:sz w:val="28"/>
          <w:szCs w:val="28"/>
        </w:rPr>
        <w:t>.</w:t>
      </w:r>
    </w:p>
    <w:p w14:paraId="6B08917A" w14:textId="45895D2C" w:rsidR="00861EA2" w:rsidRPr="002F176C" w:rsidRDefault="00861EA2">
      <w:pPr>
        <w:rPr>
          <w:sz w:val="28"/>
          <w:szCs w:val="28"/>
        </w:rPr>
      </w:pPr>
      <w:r w:rsidRPr="002F176C">
        <w:rPr>
          <w:noProof/>
          <w:sz w:val="28"/>
          <w:szCs w:val="28"/>
        </w:rPr>
        <mc:AlternateContent>
          <mc:Choice Requires="wps">
            <w:drawing>
              <wp:anchor distT="0" distB="0" distL="114300" distR="114300" simplePos="0" relativeHeight="251663360" behindDoc="0" locked="0" layoutInCell="1" allowOverlap="1" wp14:anchorId="41C83BA6" wp14:editId="28969198">
                <wp:simplePos x="0" y="0"/>
                <wp:positionH relativeFrom="column">
                  <wp:posOffset>2513965</wp:posOffset>
                </wp:positionH>
                <wp:positionV relativeFrom="paragraph">
                  <wp:posOffset>1202690</wp:posOffset>
                </wp:positionV>
                <wp:extent cx="45719" cy="259080"/>
                <wp:effectExtent l="57150" t="0" r="50165" b="64770"/>
                <wp:wrapNone/>
                <wp:docPr id="8" name="Straight Arrow Connector 8"/>
                <wp:cNvGraphicFramePr/>
                <a:graphic xmlns:a="http://schemas.openxmlformats.org/drawingml/2006/main">
                  <a:graphicData uri="http://schemas.microsoft.com/office/word/2010/wordprocessingShape">
                    <wps:wsp>
                      <wps:cNvCnPr/>
                      <wps:spPr>
                        <a:xfrm flipH="1">
                          <a:off x="0" y="0"/>
                          <a:ext cx="45719"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D477EB" id="_x0000_t32" coordsize="21600,21600" o:spt="32" o:oned="t" path="m,l21600,21600e" filled="f">
                <v:path arrowok="t" fillok="f" o:connecttype="none"/>
                <o:lock v:ext="edit" shapetype="t"/>
              </v:shapetype>
              <v:shape id="Straight Arrow Connector 8" o:spid="_x0000_s1026" type="#_x0000_t32" style="position:absolute;margin-left:197.95pt;margin-top:94.7pt;width:3.6pt;height:20.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" strokecolor="black [3200]" strokeweight=".5pt">
                <v:stroke endarrow="block" joinstyle="miter"/>
              </v:shape>
            </w:pict>
          </mc:Fallback>
        </mc:AlternateContent>
      </w:r>
      <w:r w:rsidRPr="002F176C">
        <w:rPr>
          <w:noProof/>
          <w:sz w:val="28"/>
          <w:szCs w:val="28"/>
        </w:rPr>
        <mc:AlternateContent>
          <mc:Choice Requires="wps">
            <w:drawing>
              <wp:anchor distT="0" distB="0" distL="114300" distR="114300" simplePos="0" relativeHeight="251662336" behindDoc="0" locked="0" layoutInCell="1" allowOverlap="1" wp14:anchorId="2B01B53B" wp14:editId="1B4C018E">
                <wp:simplePos x="0" y="0"/>
                <wp:positionH relativeFrom="column">
                  <wp:posOffset>1973580</wp:posOffset>
                </wp:positionH>
                <wp:positionV relativeFrom="paragraph">
                  <wp:posOffset>532130</wp:posOffset>
                </wp:positionV>
                <wp:extent cx="182880" cy="137160"/>
                <wp:effectExtent l="0" t="38100" r="45720" b="34290"/>
                <wp:wrapNone/>
                <wp:docPr id="6" name="Straight Arrow Connector 6"/>
                <wp:cNvGraphicFramePr/>
                <a:graphic xmlns:a="http://schemas.openxmlformats.org/drawingml/2006/main">
                  <a:graphicData uri="http://schemas.microsoft.com/office/word/2010/wordprocessingShape">
                    <wps:wsp>
                      <wps:cNvCnPr/>
                      <wps:spPr>
                        <a:xfrm flipV="1">
                          <a:off x="0" y="0"/>
                          <a:ext cx="18288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402D5" id="Straight Arrow Connector 6" o:spid="_x0000_s1026" type="#_x0000_t32" style="position:absolute;margin-left:155.4pt;margin-top:41.9pt;width:14.4pt;height:10.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" strokecolor="black [3200]" strokeweight=".5pt">
                <v:stroke endarrow="block" joinstyle="miter"/>
              </v:shape>
            </w:pict>
          </mc:Fallback>
        </mc:AlternateContent>
      </w:r>
      <w:r w:rsidRPr="002F176C">
        <w:rPr>
          <w:noProof/>
          <w:sz w:val="28"/>
          <w:szCs w:val="28"/>
        </w:rPr>
        <w:drawing>
          <wp:anchor distT="0" distB="0" distL="114300" distR="114300" simplePos="0" relativeHeight="251661312" behindDoc="1" locked="0" layoutInCell="1" allowOverlap="1" wp14:anchorId="6C566000" wp14:editId="75640322">
            <wp:simplePos x="0" y="0"/>
            <wp:positionH relativeFrom="page">
              <wp:align>right</wp:align>
            </wp:positionH>
            <wp:positionV relativeFrom="paragraph">
              <wp:posOffset>303530</wp:posOffset>
            </wp:positionV>
            <wp:extent cx="7463155" cy="1386840"/>
            <wp:effectExtent l="0" t="0" r="4445" b="3810"/>
            <wp:wrapTight wrapText="bothSides">
              <wp:wrapPolygon edited="0">
                <wp:start x="0" y="0"/>
                <wp:lineTo x="0" y="21363"/>
                <wp:lineTo x="21558" y="21363"/>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63155" cy="1386840"/>
                    </a:xfrm>
                    <a:prstGeom prst="rect">
                      <a:avLst/>
                    </a:prstGeom>
                  </pic:spPr>
                </pic:pic>
              </a:graphicData>
            </a:graphic>
            <wp14:sizeRelH relativeFrom="margin">
              <wp14:pctWidth>0</wp14:pctWidth>
            </wp14:sizeRelH>
            <wp14:sizeRelV relativeFrom="margin">
              <wp14:pctHeight>0</wp14:pctHeight>
            </wp14:sizeRelV>
          </wp:anchor>
        </w:drawing>
      </w:r>
    </w:p>
    <w:p w14:paraId="221A5001" w14:textId="4D52B588" w:rsidR="00A764B5" w:rsidRPr="002F176C" w:rsidRDefault="00861EA2">
      <w:pPr>
        <w:rPr>
          <w:sz w:val="28"/>
          <w:szCs w:val="28"/>
        </w:rPr>
      </w:pPr>
      <w:r w:rsidRPr="002F176C">
        <w:rPr>
          <w:sz w:val="28"/>
          <w:szCs w:val="28"/>
        </w:rPr>
        <w:t xml:space="preserve">Lastly, </w:t>
      </w:r>
      <w:r w:rsidR="00782772" w:rsidRPr="002F176C">
        <w:rPr>
          <w:sz w:val="28"/>
          <w:szCs w:val="28"/>
        </w:rPr>
        <w:t>the</w:t>
      </w:r>
      <w:r w:rsidRPr="002F176C">
        <w:rPr>
          <w:sz w:val="28"/>
          <w:szCs w:val="28"/>
        </w:rPr>
        <w:t xml:space="preserve"> target variable “</w:t>
      </w:r>
      <w:proofErr w:type="spellStart"/>
      <w:r w:rsidRPr="002F176C">
        <w:rPr>
          <w:b/>
          <w:bCs/>
          <w:sz w:val="28"/>
          <w:szCs w:val="28"/>
        </w:rPr>
        <w:t>FFB_Yield</w:t>
      </w:r>
      <w:proofErr w:type="spellEnd"/>
      <w:r w:rsidRPr="002F176C">
        <w:rPr>
          <w:b/>
          <w:bCs/>
          <w:sz w:val="28"/>
          <w:szCs w:val="28"/>
        </w:rPr>
        <w:t xml:space="preserve">” </w:t>
      </w:r>
      <w:r w:rsidRPr="002F176C">
        <w:rPr>
          <w:sz w:val="28"/>
          <w:szCs w:val="28"/>
        </w:rPr>
        <w:t>also has similar trend with variable “</w:t>
      </w:r>
      <w:r w:rsidRPr="002F176C">
        <w:rPr>
          <w:b/>
          <w:bCs/>
          <w:sz w:val="28"/>
          <w:szCs w:val="28"/>
        </w:rPr>
        <w:t xml:space="preserve">Precipitation”. </w:t>
      </w:r>
      <w:r w:rsidRPr="002F176C">
        <w:rPr>
          <w:sz w:val="28"/>
          <w:szCs w:val="28"/>
        </w:rPr>
        <w:t xml:space="preserve">For instance, in year 2014 </w:t>
      </w:r>
      <w:r w:rsidR="00D51ECC" w:rsidRPr="002F176C">
        <w:rPr>
          <w:sz w:val="28"/>
          <w:szCs w:val="28"/>
        </w:rPr>
        <w:t xml:space="preserve">there is a decreasing trend for both of the variables. </w:t>
      </w:r>
    </w:p>
    <w:p w14:paraId="4AE9FB26" w14:textId="77777777" w:rsidR="002F176C" w:rsidRDefault="002F176C">
      <w:pPr>
        <w:rPr>
          <w:sz w:val="28"/>
          <w:szCs w:val="28"/>
        </w:rPr>
      </w:pPr>
    </w:p>
    <w:p w14:paraId="70A04ABA" w14:textId="02928AF8" w:rsidR="00A764B5" w:rsidRPr="002F176C" w:rsidRDefault="00A764B5">
      <w:pPr>
        <w:rPr>
          <w:sz w:val="28"/>
          <w:szCs w:val="28"/>
        </w:rPr>
      </w:pPr>
      <w:r w:rsidRPr="002F176C">
        <w:rPr>
          <w:sz w:val="28"/>
          <w:szCs w:val="28"/>
        </w:rPr>
        <w:lastRenderedPageBreak/>
        <w:t xml:space="preserve">Spearman correlation matrix was plotted to confirm the assumption made. </w:t>
      </w:r>
    </w:p>
    <w:p w14:paraId="28755AEB" w14:textId="669E295A" w:rsidR="00A764B5" w:rsidRPr="002F176C" w:rsidRDefault="002F176C">
      <w:pPr>
        <w:rPr>
          <w:sz w:val="28"/>
          <w:szCs w:val="28"/>
        </w:rPr>
      </w:pPr>
      <w:r>
        <w:rPr>
          <w:noProof/>
          <w:sz w:val="28"/>
          <w:szCs w:val="28"/>
        </w:rPr>
        <w:drawing>
          <wp:inline distT="0" distB="0" distL="0" distR="0" wp14:anchorId="5CA55F46" wp14:editId="682C324C">
            <wp:extent cx="5731510" cy="2366010"/>
            <wp:effectExtent l="0" t="0" r="254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616B8E56" w14:textId="22C9C50E" w:rsidR="00A764B5" w:rsidRPr="002F176C" w:rsidRDefault="00A764B5">
      <w:pPr>
        <w:rPr>
          <w:sz w:val="28"/>
          <w:szCs w:val="28"/>
        </w:rPr>
      </w:pPr>
      <w:r w:rsidRPr="002F176C">
        <w:rPr>
          <w:sz w:val="28"/>
          <w:szCs w:val="28"/>
        </w:rPr>
        <w:t xml:space="preserve">As we can see from the correlation matrix above </w:t>
      </w:r>
      <w:r w:rsidR="00782772" w:rsidRPr="002F176C">
        <w:rPr>
          <w:sz w:val="28"/>
          <w:szCs w:val="28"/>
        </w:rPr>
        <w:t>my</w:t>
      </w:r>
      <w:r w:rsidRPr="002F176C">
        <w:rPr>
          <w:sz w:val="28"/>
          <w:szCs w:val="28"/>
        </w:rPr>
        <w:t xml:space="preserve"> initial assumption is valid. Among all the variables </w:t>
      </w:r>
      <w:proofErr w:type="spellStart"/>
      <w:r w:rsidRPr="002F176C">
        <w:rPr>
          <w:b/>
          <w:bCs/>
          <w:sz w:val="28"/>
          <w:szCs w:val="28"/>
        </w:rPr>
        <w:t>FFB_Yield</w:t>
      </w:r>
      <w:proofErr w:type="spellEnd"/>
      <w:r w:rsidRPr="002F176C">
        <w:rPr>
          <w:sz w:val="28"/>
          <w:szCs w:val="28"/>
        </w:rPr>
        <w:t xml:space="preserve"> has highest positive correlation with </w:t>
      </w:r>
      <w:r w:rsidRPr="002F176C">
        <w:rPr>
          <w:b/>
          <w:bCs/>
          <w:sz w:val="28"/>
          <w:szCs w:val="28"/>
        </w:rPr>
        <w:t>Precipitation</w:t>
      </w:r>
      <w:r w:rsidRPr="002F176C">
        <w:rPr>
          <w:sz w:val="28"/>
          <w:szCs w:val="28"/>
        </w:rPr>
        <w:t xml:space="preserve">. On the other hand, </w:t>
      </w:r>
      <w:proofErr w:type="spellStart"/>
      <w:r w:rsidRPr="002F176C">
        <w:rPr>
          <w:b/>
          <w:bCs/>
          <w:sz w:val="28"/>
          <w:szCs w:val="28"/>
        </w:rPr>
        <w:t>HA_Harvested</w:t>
      </w:r>
      <w:proofErr w:type="spellEnd"/>
      <w:r w:rsidRPr="002F176C">
        <w:rPr>
          <w:sz w:val="28"/>
          <w:szCs w:val="28"/>
        </w:rPr>
        <w:t xml:space="preserve"> (Harvested Area in hectare area) has highest negative correlation with </w:t>
      </w:r>
      <w:proofErr w:type="spellStart"/>
      <w:r w:rsidRPr="002F176C">
        <w:rPr>
          <w:b/>
          <w:bCs/>
          <w:sz w:val="28"/>
          <w:szCs w:val="28"/>
        </w:rPr>
        <w:t>FFB_Yield</w:t>
      </w:r>
      <w:proofErr w:type="spellEnd"/>
      <w:r w:rsidRPr="002F176C">
        <w:rPr>
          <w:sz w:val="28"/>
          <w:szCs w:val="28"/>
        </w:rPr>
        <w:t xml:space="preserve">. </w:t>
      </w:r>
    </w:p>
    <w:p w14:paraId="35FB43CB" w14:textId="036487C2" w:rsidR="00A764B5" w:rsidRPr="002F176C" w:rsidRDefault="00A764B5">
      <w:pPr>
        <w:rPr>
          <w:sz w:val="28"/>
          <w:szCs w:val="28"/>
        </w:rPr>
      </w:pPr>
    </w:p>
    <w:p w14:paraId="42B8DC1E" w14:textId="17C96B5D" w:rsidR="00A764B5" w:rsidRPr="002F176C" w:rsidRDefault="00A764B5">
      <w:pPr>
        <w:rPr>
          <w:b/>
          <w:bCs/>
          <w:sz w:val="28"/>
          <w:szCs w:val="28"/>
        </w:rPr>
      </w:pPr>
      <w:r w:rsidRPr="002F176C">
        <w:rPr>
          <w:sz w:val="28"/>
          <w:szCs w:val="28"/>
        </w:rPr>
        <w:t xml:space="preserve">Moreover, </w:t>
      </w:r>
      <w:r w:rsidR="00782772" w:rsidRPr="002F176C">
        <w:rPr>
          <w:sz w:val="28"/>
          <w:szCs w:val="28"/>
        </w:rPr>
        <w:t>my</w:t>
      </w:r>
      <w:r w:rsidRPr="002F176C">
        <w:rPr>
          <w:sz w:val="28"/>
          <w:szCs w:val="28"/>
        </w:rPr>
        <w:t xml:space="preserve"> initial assumption for relationship between </w:t>
      </w:r>
      <w:proofErr w:type="spellStart"/>
      <w:r w:rsidRPr="002F176C">
        <w:rPr>
          <w:b/>
          <w:bCs/>
          <w:sz w:val="28"/>
          <w:szCs w:val="28"/>
        </w:rPr>
        <w:t>Average_Temp</w:t>
      </w:r>
      <w:proofErr w:type="spellEnd"/>
      <w:r w:rsidRPr="002F176C">
        <w:rPr>
          <w:sz w:val="28"/>
          <w:szCs w:val="28"/>
        </w:rPr>
        <w:t xml:space="preserve"> and </w:t>
      </w:r>
      <w:r w:rsidRPr="002F176C">
        <w:rPr>
          <w:b/>
          <w:bCs/>
          <w:sz w:val="28"/>
          <w:szCs w:val="28"/>
        </w:rPr>
        <w:t>Precipitation</w:t>
      </w:r>
      <w:r w:rsidRPr="002F176C">
        <w:rPr>
          <w:sz w:val="28"/>
          <w:szCs w:val="28"/>
        </w:rPr>
        <w:t xml:space="preserve"> with </w:t>
      </w:r>
      <w:proofErr w:type="spellStart"/>
      <w:r w:rsidRPr="002F176C">
        <w:rPr>
          <w:b/>
          <w:bCs/>
          <w:sz w:val="28"/>
          <w:szCs w:val="28"/>
        </w:rPr>
        <w:t>SoilMoisturiser</w:t>
      </w:r>
      <w:proofErr w:type="spellEnd"/>
      <w:r w:rsidRPr="002F176C">
        <w:rPr>
          <w:sz w:val="28"/>
          <w:szCs w:val="28"/>
        </w:rPr>
        <w:t xml:space="preserve"> shown to be valid.  As</w:t>
      </w:r>
      <w:r w:rsidR="00782772" w:rsidRPr="002F176C">
        <w:rPr>
          <w:sz w:val="28"/>
          <w:szCs w:val="28"/>
        </w:rPr>
        <w:t xml:space="preserve"> </w:t>
      </w:r>
      <w:proofErr w:type="spellStart"/>
      <w:r w:rsidR="00782772" w:rsidRPr="002F176C">
        <w:rPr>
          <w:b/>
          <w:bCs/>
          <w:sz w:val="28"/>
          <w:szCs w:val="28"/>
        </w:rPr>
        <w:t>SoilMoisturiser</w:t>
      </w:r>
      <w:proofErr w:type="spellEnd"/>
      <w:r w:rsidR="00782772" w:rsidRPr="002F176C">
        <w:rPr>
          <w:sz w:val="28"/>
          <w:szCs w:val="28"/>
        </w:rPr>
        <w:t xml:space="preserve"> has highest positive correlation with </w:t>
      </w:r>
      <w:r w:rsidR="00782772" w:rsidRPr="002F176C">
        <w:rPr>
          <w:b/>
          <w:bCs/>
          <w:sz w:val="28"/>
          <w:szCs w:val="28"/>
        </w:rPr>
        <w:t>Precipitation</w:t>
      </w:r>
      <w:r w:rsidR="00782772" w:rsidRPr="002F176C">
        <w:rPr>
          <w:sz w:val="28"/>
          <w:szCs w:val="28"/>
        </w:rPr>
        <w:t xml:space="preserve"> and highest negative correlation with </w:t>
      </w:r>
      <w:proofErr w:type="spellStart"/>
      <w:r w:rsidR="00782772" w:rsidRPr="002F176C">
        <w:rPr>
          <w:b/>
          <w:bCs/>
          <w:sz w:val="28"/>
          <w:szCs w:val="28"/>
        </w:rPr>
        <w:t>Average_Temp</w:t>
      </w:r>
      <w:proofErr w:type="spellEnd"/>
      <w:r w:rsidR="00782772" w:rsidRPr="002F176C">
        <w:rPr>
          <w:b/>
          <w:bCs/>
          <w:sz w:val="28"/>
          <w:szCs w:val="28"/>
        </w:rPr>
        <w:t>.</w:t>
      </w:r>
    </w:p>
    <w:p w14:paraId="39A7C0E9" w14:textId="77777777" w:rsidR="00782772" w:rsidRPr="002F176C" w:rsidRDefault="00782772">
      <w:pPr>
        <w:rPr>
          <w:sz w:val="28"/>
          <w:szCs w:val="28"/>
        </w:rPr>
      </w:pPr>
    </w:p>
    <w:p w14:paraId="38F3E739" w14:textId="7EEF5E44" w:rsidR="00782772" w:rsidRPr="002F176C" w:rsidRDefault="00782772">
      <w:pPr>
        <w:rPr>
          <w:sz w:val="28"/>
          <w:szCs w:val="28"/>
        </w:rPr>
      </w:pPr>
      <w:r w:rsidRPr="002F176C">
        <w:rPr>
          <w:sz w:val="28"/>
          <w:szCs w:val="28"/>
        </w:rPr>
        <w:t xml:space="preserve">Alternatively, I will also be using Linear Regression to investigate </w:t>
      </w:r>
      <w:r w:rsidR="00D8037A" w:rsidRPr="002F176C">
        <w:rPr>
          <w:sz w:val="28"/>
          <w:szCs w:val="28"/>
        </w:rPr>
        <w:t>relationship</w:t>
      </w:r>
      <w:r w:rsidRPr="002F176C">
        <w:rPr>
          <w:sz w:val="28"/>
          <w:szCs w:val="28"/>
        </w:rPr>
        <w:t xml:space="preserve"> between variables</w:t>
      </w:r>
      <w:r w:rsidR="00D8037A" w:rsidRPr="002F176C">
        <w:rPr>
          <w:sz w:val="28"/>
          <w:szCs w:val="28"/>
        </w:rPr>
        <w:t xml:space="preserve"> from which we can observe effect on independent variable on the dependent variables and determine the relative importance of variables in the model. Linear regression uses the formula </w:t>
      </w:r>
      <w:r w:rsidR="00D8037A" w:rsidRPr="002F176C">
        <w:rPr>
          <w:b/>
          <w:bCs/>
          <w:sz w:val="28"/>
          <w:szCs w:val="28"/>
        </w:rPr>
        <w:t xml:space="preserve">y = </w:t>
      </w:r>
      <w:proofErr w:type="spellStart"/>
      <w:r w:rsidR="00D8037A" w:rsidRPr="002F176C">
        <w:rPr>
          <w:b/>
          <w:bCs/>
          <w:sz w:val="28"/>
          <w:szCs w:val="28"/>
        </w:rPr>
        <w:t>ax</w:t>
      </w:r>
      <w:proofErr w:type="spellEnd"/>
      <w:r w:rsidR="00D8037A" w:rsidRPr="002F176C">
        <w:rPr>
          <w:b/>
          <w:bCs/>
          <w:sz w:val="28"/>
          <w:szCs w:val="28"/>
        </w:rPr>
        <w:t xml:space="preserve"> + b </w:t>
      </w:r>
      <w:r w:rsidR="00D8037A" w:rsidRPr="002F176C">
        <w:rPr>
          <w:sz w:val="28"/>
          <w:szCs w:val="28"/>
        </w:rPr>
        <w:t xml:space="preserve">where x and y are numerical variables and </w:t>
      </w:r>
      <w:proofErr w:type="gramStart"/>
      <w:r w:rsidR="00D8037A" w:rsidRPr="002F176C">
        <w:rPr>
          <w:sz w:val="28"/>
          <w:szCs w:val="28"/>
        </w:rPr>
        <w:t>a</w:t>
      </w:r>
      <w:proofErr w:type="gramEnd"/>
      <w:r w:rsidR="00D8037A" w:rsidRPr="002F176C">
        <w:rPr>
          <w:sz w:val="28"/>
          <w:szCs w:val="28"/>
        </w:rPr>
        <w:t xml:space="preserve"> and b are calculated to minimise the squared error between observe values and fitted values. </w:t>
      </w:r>
    </w:p>
    <w:p w14:paraId="7B933CE6" w14:textId="5A9441BC" w:rsidR="00D8037A" w:rsidRPr="002F176C" w:rsidRDefault="00D8037A">
      <w:pPr>
        <w:rPr>
          <w:sz w:val="28"/>
          <w:szCs w:val="28"/>
        </w:rPr>
      </w:pPr>
    </w:p>
    <w:p w14:paraId="04AA9EA5" w14:textId="2094CF26" w:rsidR="00D8037A" w:rsidRPr="002F176C" w:rsidRDefault="00D8037A">
      <w:pPr>
        <w:rPr>
          <w:sz w:val="28"/>
          <w:szCs w:val="28"/>
        </w:rPr>
      </w:pPr>
    </w:p>
    <w:p w14:paraId="2904C9D6" w14:textId="37BFD695" w:rsidR="00D8037A" w:rsidRPr="002F176C" w:rsidRDefault="00D8037A">
      <w:pPr>
        <w:rPr>
          <w:sz w:val="28"/>
          <w:szCs w:val="28"/>
        </w:rPr>
      </w:pPr>
    </w:p>
    <w:p w14:paraId="5597E2AD" w14:textId="70AE09E3" w:rsidR="00D8037A" w:rsidRPr="002F176C" w:rsidRDefault="00D8037A">
      <w:pPr>
        <w:rPr>
          <w:sz w:val="28"/>
          <w:szCs w:val="28"/>
        </w:rPr>
      </w:pPr>
      <w:r w:rsidRPr="002F176C">
        <w:rPr>
          <w:sz w:val="28"/>
          <w:szCs w:val="28"/>
        </w:rPr>
        <w:t xml:space="preserve">The coefficient values obtained for the </w:t>
      </w:r>
      <w:proofErr w:type="gramStart"/>
      <w:r w:rsidR="0019651B" w:rsidRPr="002F176C">
        <w:rPr>
          <w:sz w:val="28"/>
          <w:szCs w:val="28"/>
        </w:rPr>
        <w:t>variables</w:t>
      </w:r>
      <w:proofErr w:type="gramEnd"/>
      <w:r w:rsidR="0019651B" w:rsidRPr="002F176C">
        <w:rPr>
          <w:sz w:val="28"/>
          <w:szCs w:val="28"/>
        </w:rPr>
        <w:t xml:space="preserve"> importance</w:t>
      </w:r>
      <w:r w:rsidRPr="002F176C">
        <w:rPr>
          <w:sz w:val="28"/>
          <w:szCs w:val="28"/>
        </w:rPr>
        <w:t xml:space="preserve"> are as shown as below</w:t>
      </w:r>
    </w:p>
    <w:tbl>
      <w:tblPr>
        <w:tblStyle w:val="TableGrid"/>
        <w:tblW w:w="0" w:type="auto"/>
        <w:tblLook w:val="04A0" w:firstRow="1" w:lastRow="0" w:firstColumn="1" w:lastColumn="0" w:noHBand="0" w:noVBand="1"/>
      </w:tblPr>
      <w:tblGrid>
        <w:gridCol w:w="2122"/>
        <w:gridCol w:w="2551"/>
      </w:tblGrid>
      <w:tr w:rsidR="00D8037A" w:rsidRPr="002F176C" w14:paraId="2A3DB659" w14:textId="77777777" w:rsidTr="00D8037A">
        <w:tc>
          <w:tcPr>
            <w:tcW w:w="2122" w:type="dxa"/>
          </w:tcPr>
          <w:p w14:paraId="660F992D" w14:textId="34CB6FE0" w:rsidR="00D8037A" w:rsidRPr="002F176C" w:rsidRDefault="00D8037A">
            <w:pPr>
              <w:rPr>
                <w:sz w:val="28"/>
                <w:szCs w:val="28"/>
              </w:rPr>
            </w:pPr>
            <w:r w:rsidRPr="002F176C">
              <w:rPr>
                <w:sz w:val="28"/>
                <w:szCs w:val="28"/>
              </w:rPr>
              <w:lastRenderedPageBreak/>
              <w:t>Variables</w:t>
            </w:r>
          </w:p>
        </w:tc>
        <w:tc>
          <w:tcPr>
            <w:tcW w:w="2551" w:type="dxa"/>
          </w:tcPr>
          <w:p w14:paraId="7F744310" w14:textId="2766D0D1" w:rsidR="00D8037A" w:rsidRPr="002F176C" w:rsidRDefault="00D8037A">
            <w:pPr>
              <w:rPr>
                <w:sz w:val="28"/>
                <w:szCs w:val="28"/>
              </w:rPr>
            </w:pPr>
            <w:r w:rsidRPr="002F176C">
              <w:rPr>
                <w:sz w:val="28"/>
                <w:szCs w:val="28"/>
              </w:rPr>
              <w:t>Coefficient Values</w:t>
            </w:r>
          </w:p>
        </w:tc>
      </w:tr>
      <w:tr w:rsidR="00D8037A" w:rsidRPr="002F176C" w14:paraId="165DFE6B" w14:textId="77777777" w:rsidTr="00D8037A">
        <w:tc>
          <w:tcPr>
            <w:tcW w:w="2122" w:type="dxa"/>
          </w:tcPr>
          <w:p w14:paraId="1C893FCA" w14:textId="3723A72D" w:rsidR="00D8037A" w:rsidRPr="002F176C" w:rsidRDefault="00D8037A">
            <w:pPr>
              <w:rPr>
                <w:b/>
                <w:bCs/>
                <w:sz w:val="28"/>
                <w:szCs w:val="28"/>
              </w:rPr>
            </w:pPr>
            <w:r w:rsidRPr="002F176C">
              <w:rPr>
                <w:b/>
                <w:bCs/>
                <w:sz w:val="28"/>
                <w:szCs w:val="28"/>
              </w:rPr>
              <w:t xml:space="preserve">Precipitation </w:t>
            </w:r>
          </w:p>
        </w:tc>
        <w:tc>
          <w:tcPr>
            <w:tcW w:w="2551" w:type="dxa"/>
          </w:tcPr>
          <w:p w14:paraId="5860D87C" w14:textId="323CD29F" w:rsidR="00D8037A" w:rsidRPr="002F176C" w:rsidRDefault="00D8037A">
            <w:pPr>
              <w:rPr>
                <w:sz w:val="28"/>
                <w:szCs w:val="28"/>
              </w:rPr>
            </w:pPr>
            <w:r w:rsidRPr="002F176C">
              <w:rPr>
                <w:sz w:val="28"/>
                <w:szCs w:val="28"/>
              </w:rPr>
              <w:t>0.628</w:t>
            </w:r>
          </w:p>
        </w:tc>
      </w:tr>
      <w:tr w:rsidR="00D8037A" w:rsidRPr="002F176C" w14:paraId="1F1775B4" w14:textId="77777777" w:rsidTr="00D8037A">
        <w:tc>
          <w:tcPr>
            <w:tcW w:w="2122" w:type="dxa"/>
          </w:tcPr>
          <w:p w14:paraId="2EF5FB88" w14:textId="4E6D8453" w:rsidR="00D8037A" w:rsidRPr="002F176C" w:rsidRDefault="00D8037A">
            <w:pPr>
              <w:rPr>
                <w:b/>
                <w:bCs/>
                <w:sz w:val="28"/>
                <w:szCs w:val="28"/>
              </w:rPr>
            </w:pPr>
            <w:proofErr w:type="spellStart"/>
            <w:r w:rsidRPr="002F176C">
              <w:rPr>
                <w:b/>
                <w:bCs/>
                <w:sz w:val="28"/>
                <w:szCs w:val="28"/>
              </w:rPr>
              <w:t>Working_days</w:t>
            </w:r>
            <w:proofErr w:type="spellEnd"/>
          </w:p>
        </w:tc>
        <w:tc>
          <w:tcPr>
            <w:tcW w:w="2551" w:type="dxa"/>
          </w:tcPr>
          <w:p w14:paraId="2DBF4DC6" w14:textId="25BE8925" w:rsidR="00D8037A" w:rsidRPr="002F176C" w:rsidRDefault="00D8037A">
            <w:pPr>
              <w:rPr>
                <w:sz w:val="28"/>
                <w:szCs w:val="28"/>
              </w:rPr>
            </w:pPr>
            <w:r w:rsidRPr="002F176C">
              <w:rPr>
                <w:sz w:val="28"/>
                <w:szCs w:val="28"/>
              </w:rPr>
              <w:t>0.0587</w:t>
            </w:r>
          </w:p>
        </w:tc>
      </w:tr>
      <w:tr w:rsidR="00D8037A" w:rsidRPr="002F176C" w14:paraId="75F9B4E9" w14:textId="77777777" w:rsidTr="00D8037A">
        <w:tc>
          <w:tcPr>
            <w:tcW w:w="2122" w:type="dxa"/>
          </w:tcPr>
          <w:p w14:paraId="620B4CE3" w14:textId="3FA9EA3B" w:rsidR="00D8037A" w:rsidRPr="002F176C" w:rsidRDefault="00D8037A">
            <w:pPr>
              <w:rPr>
                <w:b/>
                <w:bCs/>
                <w:sz w:val="28"/>
                <w:szCs w:val="28"/>
              </w:rPr>
            </w:pPr>
            <w:proofErr w:type="spellStart"/>
            <w:r w:rsidRPr="002F176C">
              <w:rPr>
                <w:b/>
                <w:bCs/>
                <w:sz w:val="28"/>
                <w:szCs w:val="28"/>
              </w:rPr>
              <w:t>Average_Temp</w:t>
            </w:r>
            <w:proofErr w:type="spellEnd"/>
          </w:p>
        </w:tc>
        <w:tc>
          <w:tcPr>
            <w:tcW w:w="2551" w:type="dxa"/>
          </w:tcPr>
          <w:p w14:paraId="669179C7" w14:textId="4D0EFBE2" w:rsidR="00D8037A" w:rsidRPr="002F176C" w:rsidRDefault="00D8037A">
            <w:pPr>
              <w:rPr>
                <w:sz w:val="28"/>
                <w:szCs w:val="28"/>
              </w:rPr>
            </w:pPr>
            <w:r w:rsidRPr="002F176C">
              <w:rPr>
                <w:sz w:val="28"/>
                <w:szCs w:val="28"/>
              </w:rPr>
              <w:t>0.00178</w:t>
            </w:r>
          </w:p>
        </w:tc>
      </w:tr>
      <w:tr w:rsidR="00D8037A" w:rsidRPr="002F176C" w14:paraId="77AE6688" w14:textId="77777777" w:rsidTr="00D8037A">
        <w:tc>
          <w:tcPr>
            <w:tcW w:w="2122" w:type="dxa"/>
          </w:tcPr>
          <w:p w14:paraId="079E44E3" w14:textId="0D0E77ED" w:rsidR="00D8037A" w:rsidRPr="002F176C" w:rsidRDefault="00D8037A">
            <w:pPr>
              <w:rPr>
                <w:b/>
                <w:bCs/>
                <w:sz w:val="28"/>
                <w:szCs w:val="28"/>
              </w:rPr>
            </w:pPr>
            <w:proofErr w:type="spellStart"/>
            <w:r w:rsidRPr="002F176C">
              <w:rPr>
                <w:b/>
                <w:bCs/>
                <w:sz w:val="28"/>
                <w:szCs w:val="28"/>
              </w:rPr>
              <w:t>Max_Temp</w:t>
            </w:r>
            <w:proofErr w:type="spellEnd"/>
          </w:p>
        </w:tc>
        <w:tc>
          <w:tcPr>
            <w:tcW w:w="2551" w:type="dxa"/>
          </w:tcPr>
          <w:p w14:paraId="5DC55DDA" w14:textId="7DB21CED" w:rsidR="00D8037A" w:rsidRPr="002F176C" w:rsidRDefault="00D8037A">
            <w:pPr>
              <w:rPr>
                <w:sz w:val="28"/>
                <w:szCs w:val="28"/>
              </w:rPr>
            </w:pPr>
            <w:r w:rsidRPr="002F176C">
              <w:rPr>
                <w:sz w:val="28"/>
                <w:szCs w:val="28"/>
              </w:rPr>
              <w:t>0.00653</w:t>
            </w:r>
          </w:p>
        </w:tc>
      </w:tr>
      <w:tr w:rsidR="00D8037A" w:rsidRPr="002F176C" w14:paraId="4D741C07" w14:textId="77777777" w:rsidTr="00D8037A">
        <w:tc>
          <w:tcPr>
            <w:tcW w:w="2122" w:type="dxa"/>
          </w:tcPr>
          <w:p w14:paraId="78A076A6" w14:textId="56F7486E" w:rsidR="00D8037A" w:rsidRPr="002F176C" w:rsidRDefault="00D8037A">
            <w:pPr>
              <w:rPr>
                <w:b/>
                <w:bCs/>
                <w:sz w:val="28"/>
                <w:szCs w:val="28"/>
              </w:rPr>
            </w:pPr>
            <w:proofErr w:type="spellStart"/>
            <w:r w:rsidRPr="002F176C">
              <w:rPr>
                <w:b/>
                <w:bCs/>
                <w:sz w:val="28"/>
                <w:szCs w:val="28"/>
              </w:rPr>
              <w:t>Min_Temp</w:t>
            </w:r>
            <w:proofErr w:type="spellEnd"/>
          </w:p>
        </w:tc>
        <w:tc>
          <w:tcPr>
            <w:tcW w:w="2551" w:type="dxa"/>
          </w:tcPr>
          <w:p w14:paraId="3EF4B943" w14:textId="6DA51ED3" w:rsidR="00D8037A" w:rsidRPr="002F176C" w:rsidRDefault="00D8037A">
            <w:pPr>
              <w:rPr>
                <w:sz w:val="28"/>
                <w:szCs w:val="28"/>
              </w:rPr>
            </w:pPr>
            <w:r w:rsidRPr="002F176C">
              <w:rPr>
                <w:sz w:val="28"/>
                <w:szCs w:val="28"/>
              </w:rPr>
              <w:t>-0.0656</w:t>
            </w:r>
          </w:p>
        </w:tc>
      </w:tr>
      <w:tr w:rsidR="00D8037A" w:rsidRPr="002F176C" w14:paraId="735B9147" w14:textId="77777777" w:rsidTr="00D8037A">
        <w:tc>
          <w:tcPr>
            <w:tcW w:w="2122" w:type="dxa"/>
          </w:tcPr>
          <w:p w14:paraId="7A640677" w14:textId="76454521" w:rsidR="00D8037A" w:rsidRPr="002F176C" w:rsidRDefault="00D8037A">
            <w:pPr>
              <w:rPr>
                <w:b/>
                <w:bCs/>
                <w:sz w:val="28"/>
                <w:szCs w:val="28"/>
              </w:rPr>
            </w:pPr>
            <w:proofErr w:type="spellStart"/>
            <w:r w:rsidRPr="002F176C">
              <w:rPr>
                <w:b/>
                <w:bCs/>
                <w:sz w:val="28"/>
                <w:szCs w:val="28"/>
              </w:rPr>
              <w:t>SoilMoisture</w:t>
            </w:r>
            <w:proofErr w:type="spellEnd"/>
          </w:p>
        </w:tc>
        <w:tc>
          <w:tcPr>
            <w:tcW w:w="2551" w:type="dxa"/>
          </w:tcPr>
          <w:p w14:paraId="6A58FFD5" w14:textId="75B0B193" w:rsidR="00D8037A" w:rsidRPr="002F176C" w:rsidRDefault="00D8037A">
            <w:pPr>
              <w:rPr>
                <w:sz w:val="28"/>
                <w:szCs w:val="28"/>
              </w:rPr>
            </w:pPr>
            <w:r w:rsidRPr="002F176C">
              <w:rPr>
                <w:sz w:val="28"/>
                <w:szCs w:val="28"/>
              </w:rPr>
              <w:t>-0.257</w:t>
            </w:r>
          </w:p>
        </w:tc>
      </w:tr>
    </w:tbl>
    <w:p w14:paraId="41D48A66" w14:textId="3EC48DAF" w:rsidR="00D8037A" w:rsidRPr="002F176C" w:rsidRDefault="00D8037A">
      <w:pPr>
        <w:rPr>
          <w:sz w:val="28"/>
          <w:szCs w:val="28"/>
        </w:rPr>
      </w:pPr>
    </w:p>
    <w:p w14:paraId="157C3F74" w14:textId="4B660374" w:rsidR="00D8037A" w:rsidRPr="002F176C" w:rsidRDefault="0019651B">
      <w:pPr>
        <w:rPr>
          <w:sz w:val="28"/>
          <w:szCs w:val="28"/>
        </w:rPr>
      </w:pPr>
      <w:r w:rsidRPr="002F176C">
        <w:rPr>
          <w:sz w:val="28"/>
          <w:szCs w:val="28"/>
        </w:rPr>
        <w:t xml:space="preserve">As shown above, the coefficient value of </w:t>
      </w:r>
      <w:r w:rsidRPr="002F176C">
        <w:rPr>
          <w:b/>
          <w:bCs/>
          <w:sz w:val="28"/>
          <w:szCs w:val="28"/>
        </w:rPr>
        <w:t xml:space="preserve">Precipitation </w:t>
      </w:r>
      <w:r w:rsidRPr="002F176C">
        <w:rPr>
          <w:sz w:val="28"/>
          <w:szCs w:val="28"/>
        </w:rPr>
        <w:t xml:space="preserve">is highest compared to all other variables. On the other hand, </w:t>
      </w:r>
      <w:proofErr w:type="spellStart"/>
      <w:r w:rsidRPr="002F176C">
        <w:rPr>
          <w:b/>
          <w:bCs/>
          <w:sz w:val="28"/>
          <w:szCs w:val="28"/>
        </w:rPr>
        <w:t>SoilMoisture</w:t>
      </w:r>
      <w:proofErr w:type="spellEnd"/>
      <w:r w:rsidRPr="002F176C">
        <w:rPr>
          <w:b/>
          <w:bCs/>
          <w:sz w:val="28"/>
          <w:szCs w:val="28"/>
        </w:rPr>
        <w:t xml:space="preserve"> </w:t>
      </w:r>
      <w:r w:rsidRPr="002F176C">
        <w:rPr>
          <w:sz w:val="28"/>
          <w:szCs w:val="28"/>
        </w:rPr>
        <w:t xml:space="preserve"> has the lowest coefficient value compared to other variables. To interpret the result: </w:t>
      </w:r>
    </w:p>
    <w:p w14:paraId="239F517C" w14:textId="72A4175A" w:rsidR="0019651B" w:rsidRPr="002F176C" w:rsidRDefault="0019651B" w:rsidP="0019651B">
      <w:pPr>
        <w:pStyle w:val="ListParagraph"/>
        <w:numPr>
          <w:ilvl w:val="0"/>
          <w:numId w:val="2"/>
        </w:numPr>
        <w:rPr>
          <w:sz w:val="28"/>
          <w:szCs w:val="28"/>
        </w:rPr>
      </w:pPr>
      <w:r w:rsidRPr="002F176C">
        <w:rPr>
          <w:sz w:val="28"/>
          <w:szCs w:val="28"/>
        </w:rPr>
        <w:t xml:space="preserve">If the Precipitation increases by 1 unit, the </w:t>
      </w:r>
      <w:proofErr w:type="spellStart"/>
      <w:r w:rsidRPr="002F176C">
        <w:rPr>
          <w:sz w:val="28"/>
          <w:szCs w:val="28"/>
        </w:rPr>
        <w:t>FFB_Yield</w:t>
      </w:r>
      <w:proofErr w:type="spellEnd"/>
      <w:r w:rsidRPr="002F176C">
        <w:rPr>
          <w:sz w:val="28"/>
          <w:szCs w:val="28"/>
        </w:rPr>
        <w:t xml:space="preserve"> increases by 0.628 </w:t>
      </w:r>
    </w:p>
    <w:p w14:paraId="1C20BE93" w14:textId="5B8F5592" w:rsidR="0019651B" w:rsidRPr="002F176C" w:rsidRDefault="009210B1" w:rsidP="0019651B">
      <w:pPr>
        <w:pStyle w:val="ListParagraph"/>
        <w:numPr>
          <w:ilvl w:val="0"/>
          <w:numId w:val="2"/>
        </w:numPr>
        <w:rPr>
          <w:sz w:val="28"/>
          <w:szCs w:val="28"/>
        </w:rPr>
      </w:pPr>
      <w:r w:rsidRPr="002F176C">
        <w:rPr>
          <w:sz w:val="28"/>
          <w:szCs w:val="28"/>
        </w:rPr>
        <w:t xml:space="preserve">If the </w:t>
      </w:r>
      <w:proofErr w:type="spellStart"/>
      <w:r w:rsidRPr="002F176C">
        <w:rPr>
          <w:sz w:val="28"/>
          <w:szCs w:val="28"/>
        </w:rPr>
        <w:t>SoilMoisture</w:t>
      </w:r>
      <w:proofErr w:type="spellEnd"/>
      <w:r w:rsidRPr="002F176C">
        <w:rPr>
          <w:sz w:val="28"/>
          <w:szCs w:val="28"/>
        </w:rPr>
        <w:t xml:space="preserve"> increases by 1 unit, the </w:t>
      </w:r>
      <w:proofErr w:type="spellStart"/>
      <w:r w:rsidRPr="002F176C">
        <w:rPr>
          <w:sz w:val="28"/>
          <w:szCs w:val="28"/>
        </w:rPr>
        <w:t>FFB_Yield</w:t>
      </w:r>
      <w:proofErr w:type="spellEnd"/>
      <w:r w:rsidRPr="002F176C">
        <w:rPr>
          <w:sz w:val="28"/>
          <w:szCs w:val="28"/>
        </w:rPr>
        <w:t xml:space="preserve"> decreases by 0.257</w:t>
      </w:r>
    </w:p>
    <w:p w14:paraId="24D2A89E" w14:textId="66B7AB79" w:rsidR="009210B1" w:rsidRPr="002F176C" w:rsidRDefault="009210B1" w:rsidP="009210B1">
      <w:pPr>
        <w:rPr>
          <w:sz w:val="28"/>
          <w:szCs w:val="28"/>
        </w:rPr>
      </w:pPr>
    </w:p>
    <w:p w14:paraId="1D090E50" w14:textId="1F0F4C2C" w:rsidR="002F176C" w:rsidRDefault="009210B1" w:rsidP="009210B1">
      <w:pPr>
        <w:rPr>
          <w:sz w:val="28"/>
          <w:szCs w:val="28"/>
        </w:rPr>
      </w:pPr>
      <w:r w:rsidRPr="002F176C">
        <w:rPr>
          <w:sz w:val="28"/>
          <w:szCs w:val="28"/>
        </w:rPr>
        <w:t xml:space="preserve">To summarise everything that has been stated, </w:t>
      </w:r>
      <w:r w:rsidRPr="002F176C">
        <w:rPr>
          <w:b/>
          <w:bCs/>
          <w:sz w:val="28"/>
          <w:szCs w:val="28"/>
        </w:rPr>
        <w:t xml:space="preserve">Precipitation and </w:t>
      </w:r>
      <w:proofErr w:type="spellStart"/>
      <w:r w:rsidRPr="002F176C">
        <w:rPr>
          <w:b/>
          <w:bCs/>
          <w:sz w:val="28"/>
          <w:szCs w:val="28"/>
        </w:rPr>
        <w:t>SoilMoisture</w:t>
      </w:r>
      <w:proofErr w:type="spellEnd"/>
      <w:r w:rsidRPr="002F176C">
        <w:rPr>
          <w:b/>
          <w:bCs/>
          <w:sz w:val="28"/>
          <w:szCs w:val="28"/>
        </w:rPr>
        <w:t xml:space="preserve"> </w:t>
      </w:r>
      <w:r w:rsidRPr="002F176C">
        <w:rPr>
          <w:sz w:val="28"/>
          <w:szCs w:val="28"/>
        </w:rPr>
        <w:t xml:space="preserve">are the 2 factors that has greatest influence on the fresh fruit bunch (FFB) yield. High precipitation and low soil moisture is favourable in order to produce quality FFB yield. However, study from </w:t>
      </w:r>
      <w:r w:rsidR="002F176C">
        <w:rPr>
          <w:sz w:val="28"/>
          <w:szCs w:val="28"/>
        </w:rPr>
        <w:t>2015</w:t>
      </w:r>
      <w:r w:rsidRPr="002F176C">
        <w:rPr>
          <w:sz w:val="28"/>
          <w:szCs w:val="28"/>
        </w:rPr>
        <w:t xml:space="preserve"> has indicated that to produce quality FFB yield external factors such as harvesting frequency should be maintained at twice a month and all loose fruit should be collected and the FFB stalk trimmed less than 5 mm. The studies also shows that </w:t>
      </w:r>
      <w:r w:rsidR="002F176C" w:rsidRPr="002F176C">
        <w:rPr>
          <w:sz w:val="28"/>
          <w:szCs w:val="28"/>
        </w:rPr>
        <w:t xml:space="preserve">harvesting is a min factors affecting the production of quality FFB. Moreover, human factor such as education level and experience of a farmers plays an important role. Hence, the data provided is insufficient in order to give a concrete evidence on the </w:t>
      </w:r>
      <w:proofErr w:type="spellStart"/>
      <w:r w:rsidR="002F176C" w:rsidRPr="002F176C">
        <w:rPr>
          <w:sz w:val="28"/>
          <w:szCs w:val="28"/>
        </w:rPr>
        <w:t>FFB_Yield</w:t>
      </w:r>
      <w:proofErr w:type="spellEnd"/>
      <w:r w:rsidR="002F176C" w:rsidRPr="002F176C">
        <w:rPr>
          <w:sz w:val="28"/>
          <w:szCs w:val="28"/>
        </w:rPr>
        <w:t xml:space="preserve"> production</w:t>
      </w:r>
      <w:r w:rsidR="002F176C">
        <w:rPr>
          <w:sz w:val="28"/>
          <w:szCs w:val="28"/>
        </w:rPr>
        <w:t xml:space="preserve">. </w:t>
      </w:r>
    </w:p>
    <w:p w14:paraId="2F5469CA" w14:textId="546B3622" w:rsidR="002F176C" w:rsidRDefault="002F176C" w:rsidP="009210B1">
      <w:pPr>
        <w:rPr>
          <w:sz w:val="28"/>
          <w:szCs w:val="28"/>
        </w:rPr>
      </w:pPr>
    </w:p>
    <w:p w14:paraId="3008A8B2" w14:textId="573C6F2F" w:rsidR="002F176C" w:rsidRDefault="002F176C" w:rsidP="009210B1">
      <w:pPr>
        <w:rPr>
          <w:sz w:val="28"/>
          <w:szCs w:val="28"/>
        </w:rPr>
      </w:pPr>
    </w:p>
    <w:p w14:paraId="44823298" w14:textId="2DCABDBC" w:rsidR="002F176C" w:rsidRPr="002F176C" w:rsidRDefault="002F176C" w:rsidP="002F176C">
      <w:pPr>
        <w:rPr>
          <w:sz w:val="28"/>
          <w:szCs w:val="28"/>
        </w:rPr>
      </w:pPr>
      <w:r w:rsidRPr="002F176C">
        <w:rPr>
          <w:b/>
          <w:bCs/>
          <w:i/>
          <w:iCs/>
          <w:sz w:val="28"/>
          <w:szCs w:val="28"/>
        </w:rPr>
        <w:t>Reference</w:t>
      </w:r>
      <w:r>
        <w:rPr>
          <w:sz w:val="28"/>
          <w:szCs w:val="28"/>
        </w:rPr>
        <w:t xml:space="preserve">: </w:t>
      </w:r>
      <w:proofErr w:type="spellStart"/>
      <w:r w:rsidRPr="002F176C">
        <w:rPr>
          <w:sz w:val="28"/>
          <w:szCs w:val="28"/>
        </w:rPr>
        <w:t>Zulkifli</w:t>
      </w:r>
      <w:proofErr w:type="spellEnd"/>
      <w:r w:rsidRPr="002F176C">
        <w:rPr>
          <w:sz w:val="28"/>
          <w:szCs w:val="28"/>
        </w:rPr>
        <w:t xml:space="preserve">, A; Ayat, K; Abd Rahman, A K and </w:t>
      </w:r>
      <w:proofErr w:type="spellStart"/>
      <w:r w:rsidRPr="002F176C">
        <w:rPr>
          <w:sz w:val="28"/>
          <w:szCs w:val="28"/>
        </w:rPr>
        <w:t>Suboh</w:t>
      </w:r>
      <w:proofErr w:type="spellEnd"/>
      <w:r w:rsidRPr="002F176C">
        <w:rPr>
          <w:sz w:val="28"/>
          <w:szCs w:val="28"/>
        </w:rPr>
        <w:t xml:space="preserve">, I (2015). </w:t>
      </w:r>
      <w:proofErr w:type="spellStart"/>
      <w:r w:rsidRPr="002F176C">
        <w:rPr>
          <w:sz w:val="28"/>
          <w:szCs w:val="28"/>
        </w:rPr>
        <w:t>Assessmentof</w:t>
      </w:r>
      <w:proofErr w:type="spellEnd"/>
      <w:r w:rsidRPr="002F176C">
        <w:rPr>
          <w:sz w:val="28"/>
          <w:szCs w:val="28"/>
        </w:rPr>
        <w:t xml:space="preserve"> oil palm seedlings assistance scheme on fresh fruit bunch (FB) yield</w:t>
      </w:r>
      <w:r>
        <w:rPr>
          <w:sz w:val="28"/>
          <w:szCs w:val="28"/>
        </w:rPr>
        <w:t xml:space="preserve"> </w:t>
      </w:r>
      <w:r w:rsidRPr="002F176C">
        <w:rPr>
          <w:sz w:val="28"/>
          <w:szCs w:val="28"/>
        </w:rPr>
        <w:t>and income of smallholders. Oil Palm Industry Economic J., 13(1): 35-44.</w:t>
      </w:r>
    </w:p>
    <w:p w14:paraId="3F99CD3D" w14:textId="77777777" w:rsidR="00782772" w:rsidRPr="002F176C" w:rsidRDefault="00782772">
      <w:pPr>
        <w:rPr>
          <w:sz w:val="28"/>
          <w:szCs w:val="28"/>
        </w:rPr>
      </w:pPr>
    </w:p>
    <w:sectPr w:rsidR="00782772" w:rsidRPr="002F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520F4"/>
    <w:multiLevelType w:val="hybridMultilevel"/>
    <w:tmpl w:val="D00E60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8B75027"/>
    <w:multiLevelType w:val="hybridMultilevel"/>
    <w:tmpl w:val="5792FE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CC"/>
    <w:rsid w:val="00153ADC"/>
    <w:rsid w:val="0019651B"/>
    <w:rsid w:val="002F176C"/>
    <w:rsid w:val="00782772"/>
    <w:rsid w:val="0085120D"/>
    <w:rsid w:val="00861EA2"/>
    <w:rsid w:val="009210B1"/>
    <w:rsid w:val="00A764B5"/>
    <w:rsid w:val="00D51ECC"/>
    <w:rsid w:val="00D8037A"/>
    <w:rsid w:val="00F75BC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C7A6"/>
  <w15:chartTrackingRefBased/>
  <w15:docId w15:val="{60BF9F31-4AFA-4EB4-BFD8-71338FED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BCC"/>
    <w:pPr>
      <w:ind w:left="720"/>
      <w:contextualSpacing/>
    </w:pPr>
  </w:style>
  <w:style w:type="table" w:styleId="TableGrid">
    <w:name w:val="Table Grid"/>
    <w:basedOn w:val="TableNormal"/>
    <w:uiPriority w:val="39"/>
    <w:rsid w:val="00D80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41906">
      <w:bodyDiv w:val="1"/>
      <w:marLeft w:val="0"/>
      <w:marRight w:val="0"/>
      <w:marTop w:val="0"/>
      <w:marBottom w:val="0"/>
      <w:divBdr>
        <w:top w:val="none" w:sz="0" w:space="0" w:color="auto"/>
        <w:left w:val="none" w:sz="0" w:space="0" w:color="auto"/>
        <w:bottom w:val="none" w:sz="0" w:space="0" w:color="auto"/>
        <w:right w:val="none" w:sz="0" w:space="0" w:color="auto"/>
      </w:divBdr>
      <w:divsChild>
        <w:div w:id="830635294">
          <w:marLeft w:val="0"/>
          <w:marRight w:val="0"/>
          <w:marTop w:val="0"/>
          <w:marBottom w:val="0"/>
          <w:divBdr>
            <w:top w:val="none" w:sz="0" w:space="0" w:color="auto"/>
            <w:left w:val="none" w:sz="0" w:space="0" w:color="auto"/>
            <w:bottom w:val="none" w:sz="0" w:space="0" w:color="auto"/>
            <w:right w:val="none" w:sz="0" w:space="0" w:color="auto"/>
          </w:divBdr>
          <w:divsChild>
            <w:div w:id="5948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Win</dc:creator>
  <cp:keywords/>
  <dc:description/>
  <cp:lastModifiedBy>Ko Win</cp:lastModifiedBy>
  <cp:revision>2</cp:revision>
  <dcterms:created xsi:type="dcterms:W3CDTF">2022-08-26T11:46:00Z</dcterms:created>
  <dcterms:modified xsi:type="dcterms:W3CDTF">2022-08-27T06:32:00Z</dcterms:modified>
</cp:coreProperties>
</file>