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43A" w:rsidRPr="00B14D62" w:rsidRDefault="0001543A" w:rsidP="00B14D62">
      <w:r>
        <w:t xml:space="preserve"> </w:t>
      </w:r>
      <w:r w:rsidR="00372EFE">
        <w:tab/>
        <w:t xml:space="preserve">Samantha was a first generation college student; her parents worked hard to give her the opportunity of higher education. Post-graduation she received her big break, head of environmental safety for a start-up mining company in southern Nevada. Small projects such as iron ore drilling and underwater wells had kept her fairly busy. She liked her job and felt she was making a difference to both the environment and her community. Though a few states away from her parents in Oregon, Samantha kept in well enough contact with her family and was set on a track to pay off her student loans in the next ten years. Having always been a full time employee as well as a full time student, Samantha knew the value of managing her money and her time. Her natural love of the land came into conflict when she panned through some safety regulation documents one day. Due to a loophole in regulation, she noticed that her company’s safety standards were </w:t>
      </w:r>
      <w:r w:rsidR="00872B75">
        <w:t>allowing</w:t>
      </w:r>
      <w:r w:rsidR="00372EFE">
        <w:t xml:space="preserve"> serious environmental damage to the top soil</w:t>
      </w:r>
      <w:r w:rsidR="00872B75">
        <w:t>. Her company classified as a small business which allowed for</w:t>
      </w:r>
      <w:r w:rsidR="00372EFE">
        <w:t xml:space="preserve"> digging </w:t>
      </w:r>
      <w:r w:rsidR="00872B75">
        <w:t xml:space="preserve">of </w:t>
      </w:r>
      <w:r w:rsidR="00372EFE">
        <w:t>underground wells</w:t>
      </w:r>
      <w:r w:rsidR="00872B75">
        <w:t xml:space="preserve"> in areas inaccessible to local state regulated departments of water and power. Finding a geological map, of the underground river ways, Samantha drove out to affected farms and districts to collect data on possible effects of drought. There was no denying that her mining company was directly correlated in worsening the local water crisis. Samantha had a choice to make: Would she be a whistle blower and risk her job, security, and the shame of her proud parents? Would she wait until the state figured out what her company was doing and face</w:t>
      </w:r>
      <w:r w:rsidR="00FE6882">
        <w:t xml:space="preserve"> a class action lawsuit</w:t>
      </w:r>
      <w:r w:rsidR="00872B75">
        <w:t xml:space="preserve">? Could she risk the drastic decrease of labor that would ensue, thus being directly responsible for a direct job loss of over half the company? At this moment Samantha realized that the choices she made could have a ripple effect on many people. She was no longer that college student worried about debt and familial pride, her actions (no matter how big or small) had an effect on others who surrounded her. What do you think she </w:t>
      </w:r>
      <w:bookmarkStart w:id="0" w:name="_GoBack"/>
      <w:bookmarkEnd w:id="0"/>
      <w:r w:rsidR="00872B75">
        <w:t>did?</w:t>
      </w:r>
    </w:p>
    <w:sectPr w:rsidR="0001543A"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01543A"/>
    <w:rsid w:val="001E0530"/>
    <w:rsid w:val="002B7E09"/>
    <w:rsid w:val="002D4FC1"/>
    <w:rsid w:val="00372EFE"/>
    <w:rsid w:val="003D4024"/>
    <w:rsid w:val="005E014B"/>
    <w:rsid w:val="00872B75"/>
    <w:rsid w:val="009357DE"/>
    <w:rsid w:val="00B14D62"/>
    <w:rsid w:val="00C4401C"/>
    <w:rsid w:val="00D32334"/>
    <w:rsid w:val="00E8556C"/>
    <w:rsid w:val="00EE5954"/>
    <w:rsid w:val="00FB3279"/>
    <w:rsid w:val="00FE6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2</cp:revision>
  <dcterms:created xsi:type="dcterms:W3CDTF">2016-04-20T18:53:00Z</dcterms:created>
  <dcterms:modified xsi:type="dcterms:W3CDTF">2016-04-20T18:53:00Z</dcterms:modified>
</cp:coreProperties>
</file>