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8C189" w14:textId="77777777" w:rsidR="00065F7E" w:rsidRDefault="00065F7E">
      <w:bookmarkStart w:id="0" w:name="_GoBack"/>
      <w:bookmarkEnd w:id="0"/>
      <w:r>
        <w:t>It was just like any other day for Rhonda Rotter, she was in school, daydreaming about all of the other places she would rather be. This particular day, the class was talking about tropical environments and their effects on animals and climates when Rhonda found herself in a rain forest in Chile. This was unlike any normal daydream she usually had but much more visual – she could feel the moist air from the sky and smell the dewy trees and plants around her. She tried to wake herself up; she began to pinch herself in order to appear back in her school classroom, but nothing was working. Suddenly, she saw a monkey in front of her, swinging across all the trees in the rainforest and finally setting his eyes upon her. She stood still for a while, still believing this MUST be a dream. The monkey soon jumped on her, and there was no hiding that she was no longer in the class but in an actual rainforest where she had been daydreaming</w:t>
      </w:r>
      <w:r w:rsidR="00195A85">
        <w:t xml:space="preserve"> about</w:t>
      </w:r>
      <w:r>
        <w:t xml:space="preserve">! The monkey was real as was all of the environment around her. Rhonda realized now that she had a special ability to teleport wherever she wanted to during her daydreams. In order to test this realization, Rhonda once again began daydreaming of somewhere she wished she could be and when she regained conscious control of her thoughts again, she found herself in Australia surrounded by Kangaroo’s along with the joey’s which lay in their pouches. </w:t>
      </w:r>
      <w:r w:rsidR="00195A85">
        <w:t>The mother kangaroos thought she was there to attack their offspring though and took action, encircling her, threateningly. Rhonda knew what she must do, and in order to get out of there as fast as possible she immediately started daydreaming about the last place she felt safe so that she could go back to that place. When she regained consciousness once again, she was back in her chair at school and her entire class was waiting for her to answer her teacher’s question, “If you could be in any place in the world right now, Rhonda, where would you be?” Little did Rhonda’s teachers and classmates know - she could now go anywhere she wanted.</w:t>
      </w:r>
    </w:p>
    <w:sectPr w:rsidR="0006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C7"/>
    <w:rsid w:val="00065F7E"/>
    <w:rsid w:val="00195A85"/>
    <w:rsid w:val="004807C7"/>
    <w:rsid w:val="00DA5C8C"/>
    <w:rsid w:val="00E35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F4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304</Words>
  <Characters>1738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2016-03-01T22:34:00Z</dcterms:created>
  <dcterms:modified xsi:type="dcterms:W3CDTF">2016-03-02T02:34:00Z</dcterms:modified>
</cp:coreProperties>
</file>