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1F" w:rsidRDefault="0075181F">
      <w:r>
        <w:tab/>
        <w:t xml:space="preserve">There once was a girl who lived a normal, content life. She had a decent amount of friends, had a good family, and lived a typical teenage life. One day, she woke up and went on with her regular morning routine, but there was a feeling she couldn’t quite shake off. The feeling was strange, and it made her bodily senses tingle. It was a tempting feeling that she felt could be exercised and exerted if she put enough force into acknowledging the feeling. She decided to figure out what this strange feeling was and embraced the tingling phenomenon. All of a sudden, she was nowhere to be seen in the mirror’s reflection of herself! She gasped, and her heart began pounding, her adrenaline rushing. She immediately wanted to rid herself of the new occurrence and released the tension in her mind and body. Back to normal, she could see herself again in the mirror. She breathed a sigh of relief but she stood there frozen in shock and awe, wondering what on Earth just happened to her. With her determined mentality to figure situations out on her own, the girl decided to give it another go, embracing the sensation and once again, turning invisible in a quick second. What was this supernatural ability doing in her control? That was the question running in her head over and over. She had no idea what to do, but she knew she had to keep it to herself until she gained more knowledge of this unusual </w:t>
      </w:r>
      <w:r w:rsidR="007A7C1C">
        <w:t xml:space="preserve">power. </w:t>
      </w:r>
    </w:p>
    <w:p w:rsidR="007A7C1C" w:rsidRDefault="007A7C1C">
      <w:r>
        <w:tab/>
        <w:t xml:space="preserve">Going on about her schedule, the girl chose to dedicate her day to exploring the capabilities of her new talent instead of her regular routine of going to school. She decided to search through the library first to find anything on the supernatural world and what exactly is the ability of invisibility and how she came to obtain it. Strange enough, the girl came across a book with no tags or labels indicating that it was even an item that belonged to the library. It was an old, beat-up, leather-bound book that looked as if it had been tossed in a fire and retrieved at the last second before perishing. Someone clearly had wanted to rid the book forever and there must have been a reason to also save it at all costs. Her heart began racing again and she knew she had to go somewhere </w:t>
      </w:r>
      <w:r w:rsidR="00E235EB">
        <w:t>less public so she ran out and didn’t stop until she found a</w:t>
      </w:r>
      <w:r>
        <w:t xml:space="preserve"> hidden trail off the side of the road</w:t>
      </w:r>
      <w:r w:rsidR="00E235EB">
        <w:t xml:space="preserve">. With every turn of the page, her mind ran faster and absorbed every word in the book. She learned that the supernatural ability was a curse and the longer one kept the power, the more evil it turns a person. </w:t>
      </w:r>
      <w:bookmarkStart w:id="0" w:name="_GoBack"/>
      <w:bookmarkEnd w:id="0"/>
    </w:p>
    <w:sectPr w:rsidR="007A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75181F"/>
    <w:rsid w:val="007A7C1C"/>
    <w:rsid w:val="00E13636"/>
    <w:rsid w:val="00E2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2016-03-08T21:30:00Z</dcterms:created>
  <dcterms:modified xsi:type="dcterms:W3CDTF">2016-03-08T21:55:00Z</dcterms:modified>
</cp:coreProperties>
</file>