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98CD" w14:textId="543A35E3" w:rsidR="00296CBF" w:rsidRDefault="00621175" w:rsidP="00296CBF">
      <w:pPr>
        <w:rPr>
          <w:rFonts w:ascii="BentonSans" w:hAnsi="BentonSans"/>
          <w:b/>
        </w:rPr>
      </w:pPr>
      <w:r>
        <w:rPr>
          <w:rFonts w:ascii="BentonSans" w:hAnsi="BentonSans"/>
          <w:b/>
          <w:noProof/>
        </w:rPr>
        <w:drawing>
          <wp:anchor distT="0" distB="0" distL="114300" distR="114300" simplePos="0" relativeHeight="251663360" behindDoc="1" locked="0" layoutInCell="1" allowOverlap="1" wp14:anchorId="5FFD86DC" wp14:editId="2CC1B068">
            <wp:simplePos x="0" y="0"/>
            <wp:positionH relativeFrom="margin">
              <wp:align>right</wp:align>
            </wp:positionH>
            <wp:positionV relativeFrom="paragraph">
              <wp:posOffset>-269240</wp:posOffset>
            </wp:positionV>
            <wp:extent cx="1471612" cy="2697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 Run SAP Logo.png"/>
                    <pic:cNvPicPr/>
                  </pic:nvPicPr>
                  <pic:blipFill>
                    <a:blip r:embed="rId7">
                      <a:extLst>
                        <a:ext uri="{28A0092B-C50C-407E-A947-70E740481C1C}">
                          <a14:useLocalDpi xmlns:a14="http://schemas.microsoft.com/office/drawing/2010/main" val="0"/>
                        </a:ext>
                      </a:extLst>
                    </a:blip>
                    <a:stretch>
                      <a:fillRect/>
                    </a:stretch>
                  </pic:blipFill>
                  <pic:spPr>
                    <a:xfrm>
                      <a:off x="0" y="0"/>
                      <a:ext cx="1471612" cy="269796"/>
                    </a:xfrm>
                    <a:prstGeom prst="rect">
                      <a:avLst/>
                    </a:prstGeom>
                  </pic:spPr>
                </pic:pic>
              </a:graphicData>
            </a:graphic>
            <wp14:sizeRelH relativeFrom="margin">
              <wp14:pctWidth>0</wp14:pctWidth>
            </wp14:sizeRelH>
            <wp14:sizeRelV relativeFrom="margin">
              <wp14:pctHeight>0</wp14:pctHeight>
            </wp14:sizeRelV>
          </wp:anchor>
        </w:drawing>
      </w:r>
      <w:r w:rsidR="006F4C90">
        <w:rPr>
          <w:rFonts w:ascii="BentonSans" w:hAnsi="BentonSans"/>
          <w:b/>
          <w:noProof/>
        </w:rPr>
        <w:drawing>
          <wp:anchor distT="0" distB="0" distL="114300" distR="114300" simplePos="0" relativeHeight="251662336" behindDoc="1" locked="0" layoutInCell="1" allowOverlap="1" wp14:anchorId="5D763B7A" wp14:editId="16CB2758">
            <wp:simplePos x="0" y="0"/>
            <wp:positionH relativeFrom="margin">
              <wp:align>left</wp:align>
            </wp:positionH>
            <wp:positionV relativeFrom="paragraph">
              <wp:posOffset>-533083</wp:posOffset>
            </wp:positionV>
            <wp:extent cx="598779" cy="440372"/>
            <wp:effectExtent l="0" t="0" r="0" b="0"/>
            <wp:wrapNone/>
            <wp:docPr id="2" name="Picture 2"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Xp Logo.jpg"/>
                    <pic:cNvPicPr/>
                  </pic:nvPicPr>
                  <pic:blipFill>
                    <a:blip r:embed="rId8">
                      <a:extLst>
                        <a:ext uri="{28A0092B-C50C-407E-A947-70E740481C1C}">
                          <a14:useLocalDpi xmlns:a14="http://schemas.microsoft.com/office/drawing/2010/main" val="0"/>
                        </a:ext>
                      </a:extLst>
                    </a:blip>
                    <a:stretch>
                      <a:fillRect/>
                    </a:stretch>
                  </pic:blipFill>
                  <pic:spPr>
                    <a:xfrm>
                      <a:off x="0" y="0"/>
                      <a:ext cx="598779" cy="440372"/>
                    </a:xfrm>
                    <a:prstGeom prst="rect">
                      <a:avLst/>
                    </a:prstGeom>
                  </pic:spPr>
                </pic:pic>
              </a:graphicData>
            </a:graphic>
            <wp14:sizeRelH relativeFrom="margin">
              <wp14:pctWidth>0</wp14:pctWidth>
            </wp14:sizeRelH>
            <wp14:sizeRelV relativeFrom="margin">
              <wp14:pctHeight>0</wp14:pctHeight>
            </wp14:sizeRelV>
          </wp:anchor>
        </w:drawing>
      </w:r>
      <w:r w:rsidR="00296CBF">
        <w:rPr>
          <w:rFonts w:ascii="BentonSans" w:hAnsi="BentonSans"/>
          <w:b/>
        </w:rPr>
        <w:br/>
      </w:r>
    </w:p>
    <w:p w14:paraId="6090B2DC" w14:textId="37CD2611" w:rsidR="00296CBF" w:rsidRDefault="002457C5" w:rsidP="00296CBF">
      <w:pPr>
        <w:jc w:val="center"/>
        <w:rPr>
          <w:rFonts w:ascii="BentonSans" w:hAnsi="BentonSans"/>
          <w:b/>
          <w:color w:val="000000" w:themeColor="text1"/>
        </w:rPr>
      </w:pPr>
      <w:r>
        <w:rPr>
          <w:rFonts w:ascii="BentonSans" w:hAnsi="BentonSans"/>
          <w:b/>
        </w:rPr>
        <w:t>SAP Internship Experience Project (iXp)</w:t>
      </w:r>
      <w:r w:rsidR="00296CBF" w:rsidRPr="00B24D36">
        <w:rPr>
          <w:rFonts w:ascii="BentonSans" w:hAnsi="BentonSans"/>
          <w:b/>
        </w:rPr>
        <w:t xml:space="preserve"> Hiring Manager</w:t>
      </w:r>
      <w:r w:rsidR="00296CBF">
        <w:rPr>
          <w:rFonts w:ascii="BentonSans" w:hAnsi="BentonSans"/>
          <w:i/>
        </w:rPr>
        <w:t xml:space="preserve"> </w:t>
      </w:r>
      <w:r w:rsidR="00296CBF" w:rsidRPr="00602213">
        <w:rPr>
          <w:rFonts w:ascii="BentonSans" w:hAnsi="BentonSans"/>
          <w:b/>
          <w:color w:val="000000" w:themeColor="text1"/>
        </w:rPr>
        <w:t>Job Description Template</w:t>
      </w:r>
    </w:p>
    <w:p w14:paraId="2A2A7938" w14:textId="792AD92D" w:rsidR="00296CBF" w:rsidRPr="00602213" w:rsidRDefault="00296CBF" w:rsidP="00296CBF">
      <w:pPr>
        <w:jc w:val="center"/>
        <w:rPr>
          <w:rFonts w:ascii="BentonSans" w:hAnsi="BentonSans"/>
          <w:i/>
        </w:rPr>
      </w:pPr>
      <w:r>
        <w:rPr>
          <w:rFonts w:ascii="BentonSans" w:hAnsi="BentonSans"/>
          <w:b/>
          <w:noProof/>
        </w:rPr>
        <mc:AlternateContent>
          <mc:Choice Requires="wps">
            <w:drawing>
              <wp:anchor distT="0" distB="0" distL="114300" distR="114300" simplePos="0" relativeHeight="251661312" behindDoc="0" locked="0" layoutInCell="1" allowOverlap="1" wp14:anchorId="7A0FABE8" wp14:editId="32D0C5C1">
                <wp:simplePos x="0" y="0"/>
                <wp:positionH relativeFrom="column">
                  <wp:posOffset>-90487</wp:posOffset>
                </wp:positionH>
                <wp:positionV relativeFrom="paragraph">
                  <wp:posOffset>151448</wp:posOffset>
                </wp:positionV>
                <wp:extent cx="2343150" cy="685482"/>
                <wp:effectExtent l="0" t="0" r="19050" b="19685"/>
                <wp:wrapNone/>
                <wp:docPr id="4" name="Rectangle 4"/>
                <wp:cNvGraphicFramePr/>
                <a:graphic xmlns:a="http://schemas.openxmlformats.org/drawingml/2006/main">
                  <a:graphicData uri="http://schemas.microsoft.com/office/word/2010/wordprocessingShape">
                    <wps:wsp>
                      <wps:cNvSpPr/>
                      <wps:spPr>
                        <a:xfrm>
                          <a:off x="0" y="0"/>
                          <a:ext cx="2343150" cy="6854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5CF19" id="Rectangle 4" o:spid="_x0000_s1026" style="position:absolute;margin-left:-7.1pt;margin-top:11.95pt;width:184.5pt;height:5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" filled="f" strokecolor="#1f3763 [1604]" strokeweight="1pt"/>
            </w:pict>
          </mc:Fallback>
        </mc:AlternateContent>
      </w:r>
    </w:p>
    <w:p w14:paraId="3A7914EA" w14:textId="77777777" w:rsidR="00296CBF" w:rsidRPr="00B24D36" w:rsidRDefault="00296CBF" w:rsidP="00296CBF">
      <w:pPr>
        <w:rPr>
          <w:rFonts w:ascii="BentonSans" w:hAnsi="BentonSans"/>
          <w:b/>
          <w:color w:val="000000" w:themeColor="text1"/>
        </w:rPr>
      </w:pPr>
      <w:r w:rsidRPr="00B24D36">
        <w:rPr>
          <w:rFonts w:ascii="BentonSans" w:hAnsi="BentonSans"/>
          <w:b/>
          <w:color w:val="000000" w:themeColor="text1"/>
        </w:rPr>
        <w:t>Key:</w:t>
      </w:r>
    </w:p>
    <w:p w14:paraId="59D66199" w14:textId="19249CA3" w:rsidR="00296CBF" w:rsidRPr="0043076B" w:rsidRDefault="00D42CF1" w:rsidP="00296CBF">
      <w:pPr>
        <w:rPr>
          <w:rFonts w:ascii="BentonSans" w:hAnsi="BentonSans"/>
          <w:b/>
          <w:color w:val="008FD3"/>
        </w:rPr>
      </w:pPr>
      <w:r>
        <w:rPr>
          <w:rFonts w:ascii="BentonSans" w:hAnsi="BentonSans"/>
          <w:b/>
          <w:color w:val="008FD3"/>
        </w:rPr>
        <w:t xml:space="preserve">Things in Blue: </w:t>
      </w:r>
      <w:r w:rsidR="00B3686C" w:rsidRPr="0043076B">
        <w:rPr>
          <w:rFonts w:ascii="BentonSans" w:hAnsi="BentonSans"/>
          <w:b/>
          <w:color w:val="008FD3"/>
        </w:rPr>
        <w:t>LEAVE AS IS</w:t>
      </w:r>
    </w:p>
    <w:p w14:paraId="106B1FFF" w14:textId="027F007C" w:rsidR="00296CBF" w:rsidRPr="00B3686C" w:rsidRDefault="00D42CF1" w:rsidP="00296CBF">
      <w:pPr>
        <w:rPr>
          <w:rFonts w:ascii="BentonSans" w:hAnsi="BentonSans"/>
          <w:b/>
          <w:color w:val="FF0000"/>
        </w:rPr>
      </w:pPr>
      <w:r>
        <w:rPr>
          <w:rFonts w:ascii="BentonSans" w:hAnsi="BentonSans"/>
          <w:b/>
          <w:color w:val="FF0000"/>
        </w:rPr>
        <w:t xml:space="preserve">Things in Red: </w:t>
      </w:r>
      <w:r w:rsidR="00B3686C">
        <w:rPr>
          <w:rFonts w:ascii="BentonSans" w:hAnsi="BentonSans"/>
          <w:b/>
          <w:color w:val="FF0000"/>
        </w:rPr>
        <w:t>PLEASE FILL OUT</w:t>
      </w:r>
      <w:bookmarkStart w:id="0" w:name="_GoBack"/>
      <w:bookmarkEnd w:id="0"/>
    </w:p>
    <w:p w14:paraId="78B74550" w14:textId="77777777" w:rsidR="00296CBF" w:rsidRPr="00B44333" w:rsidRDefault="00296CBF" w:rsidP="00296CBF">
      <w:pPr>
        <w:rPr>
          <w:rFonts w:ascii="BentonSans" w:hAnsi="BentonSans"/>
          <w:b/>
          <w:color w:val="00B0F0"/>
        </w:rPr>
      </w:pPr>
    </w:p>
    <w:p w14:paraId="2F0233D5" w14:textId="77777777" w:rsidR="00B3686C" w:rsidRDefault="00B3686C" w:rsidP="00296CBF">
      <w:pPr>
        <w:rPr>
          <w:rFonts w:ascii="BentonSans" w:hAnsi="BentonSans"/>
          <w:b/>
          <w:color w:val="00B0F0"/>
          <w:u w:val="single"/>
        </w:rPr>
      </w:pPr>
    </w:p>
    <w:p w14:paraId="31D2F63A" w14:textId="77777777" w:rsidR="00B3686C" w:rsidRDefault="00B3686C" w:rsidP="00296CBF">
      <w:pPr>
        <w:rPr>
          <w:rFonts w:ascii="BentonSans" w:hAnsi="BentonSans"/>
          <w:b/>
          <w:color w:val="00B0F0"/>
          <w:u w:val="single"/>
        </w:rPr>
      </w:pPr>
    </w:p>
    <w:p w14:paraId="29EAF970" w14:textId="30CFDA79" w:rsidR="00296CBF" w:rsidRPr="0043076B" w:rsidRDefault="00442192" w:rsidP="00296CBF">
      <w:pPr>
        <w:rPr>
          <w:rFonts w:ascii="BentonSans" w:hAnsi="BentonSans"/>
          <w:b/>
          <w:color w:val="008FD3"/>
          <w:u w:val="single"/>
        </w:rPr>
      </w:pPr>
      <w:r>
        <w:rPr>
          <w:rFonts w:ascii="BentonSans" w:hAnsi="BentonSans"/>
          <w:b/>
          <w:color w:val="008FD3"/>
          <w:u w:val="single"/>
        </w:rPr>
        <w:t>About the SAP Internship Experience Project</w:t>
      </w:r>
      <w:r w:rsidR="00296CBF" w:rsidRPr="0043076B">
        <w:rPr>
          <w:rFonts w:ascii="BentonSans" w:hAnsi="BentonSans"/>
          <w:b/>
          <w:color w:val="008FD3"/>
          <w:u w:val="single"/>
        </w:rPr>
        <w:t xml:space="preserve"> </w:t>
      </w:r>
    </w:p>
    <w:p w14:paraId="366FFC67" w14:textId="77777777" w:rsidR="00296CBF" w:rsidRPr="0043076B" w:rsidRDefault="00296CBF" w:rsidP="00296CBF">
      <w:pPr>
        <w:rPr>
          <w:rFonts w:ascii="BentonSans" w:hAnsi="BentonSans"/>
          <w:color w:val="008FD3"/>
        </w:rPr>
      </w:pPr>
    </w:p>
    <w:p w14:paraId="0132D689" w14:textId="686BACE2" w:rsidR="00296CBF" w:rsidRPr="0043076B" w:rsidRDefault="00296CBF" w:rsidP="00296CBF">
      <w:pPr>
        <w:rPr>
          <w:rFonts w:ascii="BentonSans" w:hAnsi="BentonSans"/>
          <w:color w:val="008FD3"/>
        </w:rPr>
      </w:pPr>
      <w:r w:rsidRPr="0043076B">
        <w:rPr>
          <w:rFonts w:ascii="BentonSans" w:hAnsi="BentonSans"/>
          <w:color w:val="008FD3"/>
        </w:rPr>
        <w:t>SAP’s Int</w:t>
      </w:r>
      <w:r w:rsidR="002457C5">
        <w:rPr>
          <w:rFonts w:ascii="BentonSans" w:hAnsi="BentonSans"/>
          <w:color w:val="008FD3"/>
        </w:rPr>
        <w:t>ernship Experience Project</w:t>
      </w:r>
      <w:r w:rsidRPr="0043076B">
        <w:rPr>
          <w:rFonts w:ascii="BentonSans" w:hAnsi="BentonSans"/>
          <w:color w:val="008FD3"/>
        </w:rPr>
        <w:t xml:space="preserve"> is SAP’s global, paid internship program that provides university students with the opportunities to find purpose in their careers.</w:t>
      </w:r>
    </w:p>
    <w:p w14:paraId="165CF474" w14:textId="77777777" w:rsidR="00296CBF" w:rsidRPr="0043076B" w:rsidRDefault="00296CBF" w:rsidP="00296CBF">
      <w:pPr>
        <w:rPr>
          <w:rFonts w:ascii="BentonSans" w:hAnsi="BentonSans"/>
          <w:b/>
          <w:color w:val="008FD3"/>
        </w:rPr>
      </w:pPr>
    </w:p>
    <w:p w14:paraId="071ABFD7" w14:textId="66A0D3C8" w:rsidR="00296CBF" w:rsidRPr="0043076B" w:rsidRDefault="00296CBF" w:rsidP="00296CBF">
      <w:pPr>
        <w:rPr>
          <w:rFonts w:ascii="BentonSans" w:hAnsi="BentonSans"/>
          <w:b/>
          <w:color w:val="008FD3"/>
          <w:u w:val="single"/>
        </w:rPr>
      </w:pPr>
      <w:r w:rsidRPr="0043076B">
        <w:rPr>
          <w:rFonts w:ascii="BentonSans" w:hAnsi="BentonSans"/>
          <w:b/>
          <w:color w:val="008FD3"/>
          <w:u w:val="single"/>
        </w:rPr>
        <w:t xml:space="preserve">Three reasons to </w:t>
      </w:r>
      <w:r w:rsidR="00442192">
        <w:rPr>
          <w:rFonts w:ascii="BentonSans" w:hAnsi="BentonSans"/>
          <w:b/>
          <w:color w:val="008FD3"/>
          <w:u w:val="single"/>
        </w:rPr>
        <w:t>intern at SAP</w:t>
      </w:r>
    </w:p>
    <w:p w14:paraId="283E54D7" w14:textId="77777777" w:rsidR="00296CBF" w:rsidRPr="0043076B" w:rsidRDefault="00296CBF" w:rsidP="00296CBF">
      <w:pPr>
        <w:rPr>
          <w:rFonts w:ascii="BentonSans" w:hAnsi="BentonSans"/>
          <w:color w:val="008FD3"/>
        </w:rPr>
      </w:pPr>
    </w:p>
    <w:p w14:paraId="7A498100" w14:textId="77777777" w:rsidR="00296CBF" w:rsidRPr="0043076B" w:rsidRDefault="00296CBF" w:rsidP="00296CBF">
      <w:pPr>
        <w:pStyle w:val="ListParagraph"/>
        <w:numPr>
          <w:ilvl w:val="0"/>
          <w:numId w:val="1"/>
        </w:numPr>
        <w:rPr>
          <w:rFonts w:ascii="BentonSans" w:hAnsi="BentonSans"/>
          <w:color w:val="008FD3"/>
        </w:rPr>
      </w:pPr>
      <w:r w:rsidRPr="0043076B">
        <w:rPr>
          <w:rFonts w:ascii="BentonSans" w:hAnsi="BentonSans"/>
          <w:b/>
          <w:color w:val="008FD3"/>
        </w:rPr>
        <w:t xml:space="preserve">Culture of collaboration: </w:t>
      </w:r>
      <w:r w:rsidRPr="0043076B">
        <w:rPr>
          <w:rFonts w:ascii="BentonSans" w:hAnsi="BentonSans"/>
          <w:color w:val="008FD3"/>
        </w:rPr>
        <w:t xml:space="preserve">Meet with mentors, make new friends across the globe and create a thriving personal network. </w:t>
      </w:r>
    </w:p>
    <w:p w14:paraId="70E6CABB" w14:textId="77777777" w:rsidR="00296CBF" w:rsidRPr="0043076B" w:rsidRDefault="00296CBF" w:rsidP="00296CBF">
      <w:pPr>
        <w:pStyle w:val="ListParagraph"/>
        <w:numPr>
          <w:ilvl w:val="0"/>
          <w:numId w:val="1"/>
        </w:numPr>
        <w:rPr>
          <w:rFonts w:ascii="BentonSans" w:hAnsi="BentonSans"/>
          <w:color w:val="008FD3"/>
        </w:rPr>
      </w:pPr>
      <w:r w:rsidRPr="0043076B">
        <w:rPr>
          <w:rFonts w:ascii="BentonSans" w:hAnsi="BentonSans"/>
          <w:b/>
          <w:color w:val="008FD3"/>
        </w:rPr>
        <w:t>Project-driven experience:</w:t>
      </w:r>
      <w:r w:rsidRPr="0043076B">
        <w:rPr>
          <w:rFonts w:ascii="BentonSans" w:hAnsi="BentonSans"/>
          <w:color w:val="008FD3"/>
        </w:rPr>
        <w:t xml:space="preserve"> Gain cross-functional skills from our virtual and in-person learning sessions, diverse subject matter experts, and project deliverables.  </w:t>
      </w:r>
    </w:p>
    <w:p w14:paraId="60FC558D" w14:textId="4BCFAE7B" w:rsidR="00296CBF" w:rsidRPr="0043076B" w:rsidRDefault="00296CBF" w:rsidP="00296CBF">
      <w:pPr>
        <w:pStyle w:val="ListParagraph"/>
        <w:numPr>
          <w:ilvl w:val="0"/>
          <w:numId w:val="1"/>
        </w:numPr>
        <w:rPr>
          <w:rFonts w:ascii="BentonSans" w:hAnsi="BentonSans"/>
          <w:color w:val="008FD3"/>
        </w:rPr>
      </w:pPr>
      <w:r w:rsidRPr="0043076B">
        <w:rPr>
          <w:rFonts w:ascii="BentonSans" w:hAnsi="BentonSans"/>
          <w:b/>
          <w:color w:val="008FD3"/>
        </w:rPr>
        <w:t>Gain visibility:</w:t>
      </w:r>
      <w:r w:rsidR="002364C2">
        <w:rPr>
          <w:rFonts w:ascii="BentonSans" w:hAnsi="BentonSans"/>
          <w:color w:val="008FD3"/>
        </w:rPr>
        <w:t xml:space="preserve"> With the Internship Experience Project (iXp)</w:t>
      </w:r>
      <w:r w:rsidRPr="0043076B">
        <w:rPr>
          <w:rFonts w:ascii="BentonSans" w:hAnsi="BentonSans"/>
          <w:color w:val="008FD3"/>
        </w:rPr>
        <w:t xml:space="preserve"> in your title, you’ll have a global network of SAP leaders, entrepreneurs and career development opportunities at your fingertips. </w:t>
      </w:r>
    </w:p>
    <w:p w14:paraId="4B6AF889" w14:textId="77777777" w:rsidR="00296CBF" w:rsidRPr="0043076B" w:rsidRDefault="00296CBF" w:rsidP="00296CBF">
      <w:pPr>
        <w:rPr>
          <w:rFonts w:ascii="BentonSans" w:hAnsi="BentonSans"/>
          <w:color w:val="008FD3"/>
        </w:rPr>
      </w:pPr>
    </w:p>
    <w:p w14:paraId="384CA2A2" w14:textId="77777777" w:rsidR="00835669" w:rsidRPr="0043076B" w:rsidRDefault="00835669" w:rsidP="00835669">
      <w:pPr>
        <w:spacing w:after="160" w:line="259" w:lineRule="auto"/>
        <w:rPr>
          <w:rFonts w:ascii="BentonSans" w:hAnsi="BentonSans"/>
          <w:b/>
          <w:color w:val="008FD3"/>
          <w:u w:val="single"/>
        </w:rPr>
      </w:pPr>
      <w:r w:rsidRPr="0043076B">
        <w:rPr>
          <w:rFonts w:ascii="BentonSans" w:hAnsi="BentonSans"/>
          <w:b/>
          <w:color w:val="008FD3"/>
          <w:u w:val="single"/>
        </w:rPr>
        <w:t xml:space="preserve">About the team: </w:t>
      </w:r>
    </w:p>
    <w:p w14:paraId="165E3CBB" w14:textId="7508BF7C" w:rsidR="00835669" w:rsidRPr="005550FA" w:rsidRDefault="005550FA" w:rsidP="005550FA">
      <w:pPr>
        <w:pStyle w:val="ListParagraph"/>
        <w:numPr>
          <w:ilvl w:val="0"/>
          <w:numId w:val="13"/>
        </w:numPr>
        <w:rPr>
          <w:rFonts w:ascii="BentonSans" w:hAnsi="BentonSans"/>
          <w:color w:val="00B0F0"/>
        </w:rPr>
      </w:pPr>
      <w:r w:rsidRPr="005550FA">
        <w:rPr>
          <w:rFonts w:ascii="BentonSans" w:hAnsi="BentonSans"/>
          <w:color w:val="FF0000"/>
        </w:rPr>
        <w:t xml:space="preserve">Write a short description of your team and how it sets you apart from other teams in your department or line of business. </w:t>
      </w:r>
    </w:p>
    <w:p w14:paraId="6BA6F613" w14:textId="77777777" w:rsidR="005550FA" w:rsidRPr="005550FA" w:rsidRDefault="005550FA" w:rsidP="005550FA">
      <w:pPr>
        <w:ind w:left="360"/>
        <w:rPr>
          <w:rFonts w:ascii="BentonSans" w:hAnsi="BentonSans"/>
          <w:b/>
          <w:color w:val="00B0F0"/>
        </w:rPr>
      </w:pPr>
    </w:p>
    <w:p w14:paraId="2A279C9A" w14:textId="3F84C585" w:rsidR="005550FA" w:rsidRDefault="00296CBF" w:rsidP="00296CBF">
      <w:pPr>
        <w:rPr>
          <w:rFonts w:ascii="BentonSans" w:hAnsi="BentonSans"/>
          <w:color w:val="008FD3"/>
          <w:u w:val="single"/>
        </w:rPr>
      </w:pPr>
      <w:r w:rsidRPr="0043076B">
        <w:rPr>
          <w:rFonts w:ascii="BentonSans" w:hAnsi="BentonSans"/>
          <w:b/>
          <w:color w:val="008FD3"/>
          <w:u w:val="single"/>
        </w:rPr>
        <w:t>What you’ll do:</w:t>
      </w:r>
      <w:r w:rsidRPr="0043076B">
        <w:rPr>
          <w:rFonts w:ascii="BentonSans" w:hAnsi="BentonSans"/>
          <w:color w:val="008FD3"/>
          <w:u w:val="single"/>
        </w:rPr>
        <w:t xml:space="preserve"> </w:t>
      </w:r>
    </w:p>
    <w:p w14:paraId="639A51F6" w14:textId="77777777" w:rsidR="005550FA" w:rsidRPr="005550FA" w:rsidRDefault="005550FA" w:rsidP="00296CBF">
      <w:pPr>
        <w:rPr>
          <w:rFonts w:ascii="BentonSans" w:hAnsi="BentonSans"/>
          <w:color w:val="008FD3"/>
          <w:u w:val="single"/>
        </w:rPr>
      </w:pPr>
    </w:p>
    <w:p w14:paraId="51A714F7" w14:textId="2D7E56D6" w:rsidR="00296CBF" w:rsidRPr="00835669" w:rsidRDefault="00296CBF" w:rsidP="00296CBF">
      <w:pPr>
        <w:spacing w:after="160" w:line="259" w:lineRule="auto"/>
        <w:jc w:val="both"/>
        <w:rPr>
          <w:rFonts w:ascii="BentonSans" w:hAnsi="BentonSans"/>
          <w:color w:val="00B0F0"/>
        </w:rPr>
      </w:pPr>
      <w:r w:rsidRPr="0043076B">
        <w:rPr>
          <w:rFonts w:ascii="BentonSans" w:hAnsi="BentonSans"/>
          <w:b/>
          <w:color w:val="008FD3"/>
        </w:rPr>
        <w:t>Position Title:</w:t>
      </w:r>
      <w:r w:rsidRPr="0043076B">
        <w:rPr>
          <w:rFonts w:ascii="BentonSans" w:hAnsi="BentonSans"/>
          <w:color w:val="008FD3"/>
        </w:rPr>
        <w:t xml:space="preserve"> </w:t>
      </w:r>
      <w:r w:rsidR="009B6F40" w:rsidRPr="009B6F40">
        <w:rPr>
          <w:rFonts w:ascii="BentonSans" w:hAnsi="BentonSans"/>
          <w:color w:val="FF0000"/>
        </w:rPr>
        <w:t xml:space="preserve">SAP iXp Intern </w:t>
      </w:r>
      <w:r w:rsidR="00BB43B5">
        <w:rPr>
          <w:rFonts w:ascii="BentonSans" w:hAnsi="BentonSans"/>
          <w:color w:val="FF0000"/>
        </w:rPr>
        <w:t>–</w:t>
      </w:r>
      <w:r w:rsidR="009B6F40" w:rsidRPr="009B6F40">
        <w:rPr>
          <w:rFonts w:ascii="BentonSans" w:hAnsi="BentonSans"/>
          <w:color w:val="FF0000"/>
        </w:rPr>
        <w:t xml:space="preserve"> </w:t>
      </w:r>
      <w:r w:rsidR="004B1C18">
        <w:rPr>
          <w:rFonts w:ascii="BentonSans" w:hAnsi="BentonSans"/>
          <w:color w:val="FF0000"/>
        </w:rPr>
        <w:t>Title of Intern</w:t>
      </w:r>
    </w:p>
    <w:p w14:paraId="11DC17FB" w14:textId="67B73BD4" w:rsidR="00296CBF" w:rsidRPr="00835669" w:rsidRDefault="00296CBF" w:rsidP="00296CBF">
      <w:pPr>
        <w:spacing w:after="160" w:line="259" w:lineRule="auto"/>
        <w:jc w:val="both"/>
        <w:rPr>
          <w:rFonts w:ascii="BentonSans" w:hAnsi="BentonSans"/>
          <w:color w:val="00B0F0"/>
        </w:rPr>
      </w:pPr>
      <w:r w:rsidRPr="0043076B">
        <w:rPr>
          <w:rFonts w:ascii="BentonSans" w:hAnsi="BentonSans"/>
          <w:b/>
          <w:color w:val="008FD3"/>
        </w:rPr>
        <w:t>Location:</w:t>
      </w:r>
      <w:r w:rsidRPr="0043076B">
        <w:rPr>
          <w:rFonts w:ascii="BentonSans" w:hAnsi="BentonSans"/>
          <w:color w:val="008FD3"/>
        </w:rPr>
        <w:t xml:space="preserve"> </w:t>
      </w:r>
      <w:r w:rsidR="00C93E51">
        <w:rPr>
          <w:rFonts w:ascii="BentonSans" w:hAnsi="BentonSans"/>
          <w:color w:val="FF0000"/>
        </w:rPr>
        <w:t>City, State</w:t>
      </w:r>
    </w:p>
    <w:p w14:paraId="4AE0187D" w14:textId="77777777" w:rsidR="00C93E51" w:rsidRDefault="00296CBF" w:rsidP="00C93E51">
      <w:pPr>
        <w:spacing w:after="160" w:line="259" w:lineRule="auto"/>
        <w:jc w:val="both"/>
        <w:rPr>
          <w:rFonts w:ascii="BentonSans" w:hAnsi="BentonSans"/>
          <w:color w:val="5B9BD5" w:themeColor="accent5"/>
        </w:rPr>
      </w:pPr>
      <w:r w:rsidRPr="0043076B">
        <w:rPr>
          <w:rFonts w:ascii="BentonSans" w:hAnsi="BentonSans"/>
          <w:b/>
          <w:color w:val="008FD3"/>
        </w:rPr>
        <w:t>Expected start date to end date:</w:t>
      </w:r>
      <w:r w:rsidRPr="002457C5">
        <w:rPr>
          <w:rFonts w:ascii="BentonSans" w:hAnsi="BentonSans"/>
          <w:b/>
          <w:color w:val="5B9BD5" w:themeColor="accent5"/>
        </w:rPr>
        <w:t xml:space="preserve"> </w:t>
      </w:r>
      <w:r w:rsidR="00835669" w:rsidRPr="002457C5">
        <w:rPr>
          <w:rFonts w:ascii="BentonSans" w:hAnsi="BentonSans"/>
          <w:b/>
          <w:color w:val="5B9BD5" w:themeColor="accent5"/>
        </w:rPr>
        <w:t>June 10, 2019 – August 16, 2019</w:t>
      </w:r>
    </w:p>
    <w:p w14:paraId="70475FC6" w14:textId="22B312AC" w:rsidR="005550FA" w:rsidRPr="00C93E51" w:rsidRDefault="005550FA" w:rsidP="00C93E51">
      <w:pPr>
        <w:pStyle w:val="ListParagraph"/>
        <w:numPr>
          <w:ilvl w:val="0"/>
          <w:numId w:val="13"/>
        </w:numPr>
        <w:spacing w:after="160" w:line="259" w:lineRule="auto"/>
        <w:jc w:val="both"/>
        <w:rPr>
          <w:rFonts w:ascii="BentonSans" w:hAnsi="BentonSans"/>
          <w:color w:val="FF0000"/>
        </w:rPr>
      </w:pPr>
      <w:r w:rsidRPr="00C93E51">
        <w:rPr>
          <w:rFonts w:ascii="BentonSans" w:hAnsi="BentonSans"/>
          <w:color w:val="FF0000"/>
        </w:rPr>
        <w:t xml:space="preserve">Write in bullet points what the team will be doing. </w:t>
      </w:r>
    </w:p>
    <w:p w14:paraId="36352267" w14:textId="02E13443" w:rsidR="005550FA" w:rsidRPr="005550FA" w:rsidRDefault="005550FA" w:rsidP="005550FA">
      <w:pPr>
        <w:pStyle w:val="ListParagraph"/>
        <w:numPr>
          <w:ilvl w:val="0"/>
          <w:numId w:val="12"/>
        </w:numPr>
        <w:spacing w:after="160" w:line="259" w:lineRule="auto"/>
        <w:jc w:val="both"/>
        <w:rPr>
          <w:rFonts w:ascii="BentonSans" w:hAnsi="BentonSans"/>
          <w:color w:val="FF0000"/>
        </w:rPr>
      </w:pPr>
      <w:r>
        <w:rPr>
          <w:rFonts w:ascii="BentonSans" w:hAnsi="BentonSans"/>
          <w:color w:val="FF0000"/>
        </w:rPr>
        <w:t>What will a typical “day in the life” of this intern look like?</w:t>
      </w:r>
    </w:p>
    <w:p w14:paraId="35FFA9ED" w14:textId="77777777" w:rsidR="00296CBF" w:rsidRPr="0043076B" w:rsidRDefault="00296CBF" w:rsidP="00296CBF">
      <w:pPr>
        <w:rPr>
          <w:rFonts w:ascii="BentonSans" w:hAnsi="BentonSans"/>
          <w:color w:val="008FD3"/>
          <w:u w:val="single"/>
        </w:rPr>
      </w:pPr>
      <w:r w:rsidRPr="0043076B">
        <w:rPr>
          <w:rFonts w:ascii="BentonSans" w:hAnsi="BentonSans"/>
          <w:b/>
          <w:color w:val="008FD3"/>
          <w:u w:val="single"/>
        </w:rPr>
        <w:t>Who you are:</w:t>
      </w:r>
      <w:r w:rsidRPr="0043076B">
        <w:rPr>
          <w:rFonts w:ascii="BentonSans" w:hAnsi="BentonSans"/>
          <w:color w:val="008FD3"/>
          <w:u w:val="single"/>
        </w:rPr>
        <w:t xml:space="preserve"> </w:t>
      </w:r>
    </w:p>
    <w:p w14:paraId="735DFE1F" w14:textId="0EB90F7A" w:rsidR="005550FA" w:rsidRDefault="005550FA" w:rsidP="005550FA">
      <w:pPr>
        <w:pStyle w:val="ListParagraph"/>
        <w:numPr>
          <w:ilvl w:val="0"/>
          <w:numId w:val="12"/>
        </w:numPr>
        <w:spacing w:after="160" w:line="259" w:lineRule="auto"/>
        <w:jc w:val="both"/>
        <w:rPr>
          <w:rFonts w:ascii="BentonSans" w:hAnsi="BentonSans"/>
          <w:color w:val="FF0000"/>
        </w:rPr>
      </w:pPr>
      <w:r w:rsidRPr="005550FA">
        <w:rPr>
          <w:rFonts w:ascii="BentonSans" w:hAnsi="BentonSans"/>
          <w:color w:val="FF0000"/>
        </w:rPr>
        <w:t xml:space="preserve">Write in bullet points what </w:t>
      </w:r>
      <w:r>
        <w:rPr>
          <w:rFonts w:ascii="BentonSans" w:hAnsi="BentonSans"/>
          <w:color w:val="FF0000"/>
        </w:rPr>
        <w:t xml:space="preserve">you are looking for. Bachelor’s student? Masters? </w:t>
      </w:r>
    </w:p>
    <w:p w14:paraId="6C93808D" w14:textId="67A4C1AA" w:rsidR="005550FA" w:rsidRDefault="005550FA" w:rsidP="005550FA">
      <w:pPr>
        <w:pStyle w:val="ListParagraph"/>
        <w:numPr>
          <w:ilvl w:val="0"/>
          <w:numId w:val="12"/>
        </w:numPr>
        <w:spacing w:after="160" w:line="259" w:lineRule="auto"/>
        <w:jc w:val="both"/>
        <w:rPr>
          <w:rFonts w:ascii="BentonSans" w:hAnsi="BentonSans"/>
          <w:color w:val="FF0000"/>
        </w:rPr>
      </w:pPr>
      <w:r>
        <w:rPr>
          <w:rFonts w:ascii="BentonSans" w:hAnsi="BentonSans"/>
          <w:color w:val="FF0000"/>
        </w:rPr>
        <w:t xml:space="preserve">Any specific skillsets, technologies, computer programs you’re looking for? </w:t>
      </w:r>
    </w:p>
    <w:p w14:paraId="2C26CA95" w14:textId="77777777" w:rsidR="00296CBF" w:rsidRPr="0043076B" w:rsidRDefault="00296CBF" w:rsidP="00296CBF">
      <w:pPr>
        <w:rPr>
          <w:rFonts w:ascii="BentonSans" w:hAnsi="BentonSans"/>
          <w:color w:val="008FD3"/>
        </w:rPr>
      </w:pPr>
    </w:p>
    <w:p w14:paraId="57406A20" w14:textId="1037A923" w:rsidR="00296CBF" w:rsidRPr="0043076B" w:rsidRDefault="00296CBF" w:rsidP="00296CBF">
      <w:pPr>
        <w:rPr>
          <w:rFonts w:ascii="BentonSans" w:hAnsi="BentonSans"/>
          <w:color w:val="008FD3"/>
        </w:rPr>
      </w:pPr>
      <w:r w:rsidRPr="0043076B">
        <w:rPr>
          <w:rFonts w:ascii="BentonSans" w:hAnsi="BentonSans"/>
          <w:color w:val="008FD3"/>
        </w:rPr>
        <w:lastRenderedPageBreak/>
        <w:t xml:space="preserve">We’re looking for someone who can challenge the status quo and likes to stay curious. You enjoy working on meaningful projects and are energized by lifelong learning. </w:t>
      </w:r>
    </w:p>
    <w:p w14:paraId="42606DBF" w14:textId="085EFD8D" w:rsidR="00296CBF" w:rsidRDefault="00296CBF" w:rsidP="00296CBF">
      <w:pPr>
        <w:rPr>
          <w:rFonts w:ascii="BentonSans" w:hAnsi="BentonSans"/>
        </w:rPr>
      </w:pPr>
    </w:p>
    <w:p w14:paraId="6A030084" w14:textId="77777777" w:rsidR="00296CBF" w:rsidRPr="00296CBF" w:rsidRDefault="00296CBF" w:rsidP="00296CBF">
      <w:pPr>
        <w:rPr>
          <w:rFonts w:ascii="BentonSans" w:hAnsi="BentonSans"/>
          <w:b/>
          <w:color w:val="00B0F0"/>
        </w:rPr>
      </w:pPr>
    </w:p>
    <w:p w14:paraId="2D335925" w14:textId="77777777" w:rsidR="00296CBF" w:rsidRPr="0043076B" w:rsidRDefault="00296CBF" w:rsidP="00296CBF">
      <w:pPr>
        <w:rPr>
          <w:rFonts w:ascii="BentonSans" w:eastAsia="Times New Roman" w:hAnsi="BentonSans" w:cs="Times New Roman"/>
          <w:color w:val="008FD3"/>
        </w:rPr>
      </w:pPr>
      <w:r w:rsidRPr="0043076B">
        <w:rPr>
          <w:rFonts w:ascii="BentonSans" w:eastAsia="Times New Roman" w:hAnsi="BentonSans" w:cs="Arial"/>
          <w:b/>
          <w:bCs/>
          <w:color w:val="008FD3"/>
        </w:rPr>
        <w:t>SAP'S DIVERSITY COMMITMENT</w:t>
      </w:r>
      <w:r w:rsidRPr="0043076B">
        <w:rPr>
          <w:rFonts w:ascii="BentonSans" w:eastAsia="Times New Roman" w:hAnsi="BentonSans" w:cs="Arial"/>
          <w:color w:val="008FD3"/>
        </w:rPr>
        <w:br/>
      </w:r>
      <w:r w:rsidRPr="0043076B">
        <w:rPr>
          <w:rFonts w:ascii="BentonSans" w:eastAsia="Times New Roman" w:hAnsi="BentonSans" w:cs="Arial"/>
          <w:color w:val="008FD3"/>
        </w:rPr>
        <w:br/>
      </w:r>
      <w:r w:rsidRPr="0043076B">
        <w:rPr>
          <w:rFonts w:ascii="BentonSans" w:eastAsia="Times New Roman" w:hAnsi="BentonSans" w:cs="Arial"/>
          <w:color w:val="008FD3"/>
          <w:shd w:val="clear" w:color="auto" w:fill="FFFFFF"/>
        </w:rPr>
        <w:t>To harness the power of innovation, SAP invests in the development of its diverse employees. We aspire to leverage the qualities and appreciate the unique competencies that each person brings to the company.</w:t>
      </w:r>
      <w:r w:rsidRPr="0043076B">
        <w:rPr>
          <w:rFonts w:ascii="BentonSans" w:eastAsia="Times New Roman" w:hAnsi="BentonSans" w:cs="Arial"/>
          <w:color w:val="008FD3"/>
        </w:rPr>
        <w:br/>
      </w:r>
      <w:r w:rsidRPr="0043076B">
        <w:rPr>
          <w:rFonts w:ascii="BentonSans" w:eastAsia="Times New Roman" w:hAnsi="BentonSans" w:cs="Arial"/>
          <w:color w:val="008FD3"/>
        </w:rPr>
        <w:br/>
      </w:r>
      <w:r w:rsidRPr="0043076B">
        <w:rPr>
          <w:rFonts w:ascii="BentonSans" w:eastAsia="Times New Roman" w:hAnsi="BentonSans" w:cs="Arial"/>
          <w:color w:val="008FD3"/>
          <w:shd w:val="clear" w:color="auto" w:fill="FFFFFF"/>
        </w:rPr>
        <w:t>SAP is committed to the principles of Equal Employment Opportunity and to providing reasonable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Recruiting Operations Team (Americas:</w:t>
      </w:r>
      <w:hyperlink r:id="rId9" w:history="1">
        <w:r w:rsidRPr="0043076B">
          <w:rPr>
            <w:rFonts w:ascii="BentonSans" w:eastAsia="Times New Roman" w:hAnsi="BentonSans" w:cs="Arial"/>
            <w:color w:val="008FD3"/>
            <w:u w:val="single"/>
          </w:rPr>
          <w:t>Careers.NorthAmerica@sap.com</w:t>
        </w:r>
      </w:hyperlink>
      <w:r w:rsidRPr="0043076B">
        <w:rPr>
          <w:rFonts w:ascii="BentonSans" w:eastAsia="Times New Roman" w:hAnsi="BentonSans" w:cs="Arial"/>
          <w:color w:val="008FD3"/>
          <w:shd w:val="clear" w:color="auto" w:fill="FFFFFF"/>
        </w:rPr>
        <w:t> or </w:t>
      </w:r>
      <w:hyperlink r:id="rId10" w:history="1">
        <w:r w:rsidRPr="0043076B">
          <w:rPr>
            <w:rFonts w:ascii="BentonSans" w:eastAsia="Times New Roman" w:hAnsi="BentonSans" w:cs="Arial"/>
            <w:color w:val="008FD3"/>
            <w:u w:val="single"/>
          </w:rPr>
          <w:t>Careers.LatinAmerica@sap.com</w:t>
        </w:r>
      </w:hyperlink>
      <w:r w:rsidRPr="0043076B">
        <w:rPr>
          <w:rFonts w:ascii="BentonSans" w:eastAsia="Times New Roman" w:hAnsi="BentonSans" w:cs="Arial"/>
          <w:color w:val="008FD3"/>
          <w:shd w:val="clear" w:color="auto" w:fill="FFFFFF"/>
        </w:rPr>
        <w:t>, APJ: </w:t>
      </w:r>
      <w:hyperlink r:id="rId11" w:history="1">
        <w:r w:rsidRPr="0043076B">
          <w:rPr>
            <w:rFonts w:ascii="BentonSans" w:eastAsia="Times New Roman" w:hAnsi="BentonSans" w:cs="Arial"/>
            <w:color w:val="008FD3"/>
            <w:u w:val="single"/>
          </w:rPr>
          <w:t>Careers.APJ@sap.com</w:t>
        </w:r>
      </w:hyperlink>
      <w:r w:rsidRPr="0043076B">
        <w:rPr>
          <w:rFonts w:ascii="BentonSans" w:eastAsia="Times New Roman" w:hAnsi="BentonSans" w:cs="Arial"/>
          <w:color w:val="008FD3"/>
          <w:shd w:val="clear" w:color="auto" w:fill="FFFFFF"/>
        </w:rPr>
        <w:t>, EMEA: </w:t>
      </w:r>
      <w:hyperlink r:id="rId12" w:history="1">
        <w:r w:rsidRPr="0043076B">
          <w:rPr>
            <w:rFonts w:ascii="BentonSans" w:eastAsia="Times New Roman" w:hAnsi="BentonSans" w:cs="Arial"/>
            <w:color w:val="008FD3"/>
            <w:u w:val="single"/>
          </w:rPr>
          <w:t>C</w:t>
        </w:r>
      </w:hyperlink>
      <w:hyperlink r:id="rId13" w:history="1">
        <w:r w:rsidRPr="0043076B">
          <w:rPr>
            <w:rFonts w:ascii="BentonSans" w:eastAsia="Times New Roman" w:hAnsi="BentonSans" w:cs="Arial"/>
            <w:color w:val="008FD3"/>
            <w:u w:val="single"/>
          </w:rPr>
          <w:t>areers@sap.com</w:t>
        </w:r>
      </w:hyperlink>
      <w:r w:rsidRPr="0043076B">
        <w:rPr>
          <w:rFonts w:ascii="BentonSans" w:eastAsia="Times New Roman" w:hAnsi="BentonSans" w:cs="Arial"/>
          <w:color w:val="008FD3"/>
          <w:shd w:val="clear" w:color="auto" w:fill="FFFFFF"/>
        </w:rPr>
        <w:t>). Requests for reasonable accommodation will be considered on a case-by-case basis.</w:t>
      </w:r>
      <w:r w:rsidRPr="0043076B">
        <w:rPr>
          <w:rFonts w:ascii="BentonSans" w:eastAsia="Times New Roman" w:hAnsi="BentonSans" w:cs="Arial"/>
          <w:color w:val="008FD3"/>
        </w:rPr>
        <w:br/>
      </w:r>
      <w:r w:rsidRPr="0043076B">
        <w:rPr>
          <w:rFonts w:ascii="BentonSans" w:eastAsia="Times New Roman" w:hAnsi="BentonSans" w:cs="Arial"/>
          <w:color w:val="008FD3"/>
        </w:rPr>
        <w:br/>
      </w:r>
      <w:r w:rsidRPr="0043076B">
        <w:rPr>
          <w:rFonts w:ascii="BentonSans" w:eastAsia="Times New Roman" w:hAnsi="BentonSans" w:cs="Arial"/>
          <w:color w:val="008FD3"/>
          <w:shd w:val="clear" w:color="auto" w:fill="FFFFFF"/>
        </w:rPr>
        <w:t>EOE AA M/F/Vet/Disability:</w:t>
      </w:r>
      <w:r w:rsidRPr="0043076B">
        <w:rPr>
          <w:rFonts w:ascii="BentonSans" w:eastAsia="Times New Roman" w:hAnsi="BentonSans" w:cs="Arial"/>
          <w:color w:val="008FD3"/>
        </w:rPr>
        <w:br/>
      </w:r>
      <w:r w:rsidRPr="0043076B">
        <w:rPr>
          <w:rFonts w:ascii="BentonSans" w:eastAsia="Times New Roman" w:hAnsi="BentonSans" w:cs="Arial"/>
          <w:color w:val="008FD3"/>
        </w:rPr>
        <w:br/>
      </w:r>
      <w:r w:rsidRPr="0043076B">
        <w:rPr>
          <w:rFonts w:ascii="BentonSans" w:eastAsia="Times New Roman" w:hAnsi="BentonSans" w:cs="Arial"/>
          <w:color w:val="008FD3"/>
          <w:shd w:val="clear" w:color="auto" w:fill="FFFFFF"/>
        </w:rPr>
        <w:t>Qualified applicants will receive consideration for employment without regard to their age, race, religion, national origin, gender, sexual orientation, gender identity, protected veteran status or disability.</w:t>
      </w:r>
    </w:p>
    <w:p w14:paraId="25EF9F02" w14:textId="77777777" w:rsidR="00296CBF" w:rsidRPr="0043076B" w:rsidRDefault="00296CBF" w:rsidP="00296CBF">
      <w:pPr>
        <w:rPr>
          <w:color w:val="008FD3"/>
        </w:rPr>
      </w:pPr>
    </w:p>
    <w:p w14:paraId="3374567E" w14:textId="77777777" w:rsidR="00FA2EF7" w:rsidRPr="0043076B" w:rsidRDefault="00D42CF1" w:rsidP="00296CBF">
      <w:pPr>
        <w:rPr>
          <w:color w:val="008FD3"/>
        </w:rPr>
      </w:pPr>
    </w:p>
    <w:sectPr w:rsidR="00FA2EF7" w:rsidRPr="0043076B" w:rsidSect="007D3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D9ADF" w14:textId="77777777" w:rsidR="005550FA" w:rsidRDefault="005550FA" w:rsidP="005550FA">
      <w:r>
        <w:separator/>
      </w:r>
    </w:p>
  </w:endnote>
  <w:endnote w:type="continuationSeparator" w:id="0">
    <w:p w14:paraId="5F3194C3" w14:textId="77777777" w:rsidR="005550FA" w:rsidRDefault="005550FA" w:rsidP="0055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w:altName w:val="Corbel"/>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1DC0C" w14:textId="77777777" w:rsidR="005550FA" w:rsidRDefault="005550FA" w:rsidP="005550FA">
      <w:r>
        <w:separator/>
      </w:r>
    </w:p>
  </w:footnote>
  <w:footnote w:type="continuationSeparator" w:id="0">
    <w:p w14:paraId="2583A377" w14:textId="77777777" w:rsidR="005550FA" w:rsidRDefault="005550FA" w:rsidP="0055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23D"/>
    <w:multiLevelType w:val="hybridMultilevel"/>
    <w:tmpl w:val="04A0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3B2C"/>
    <w:multiLevelType w:val="hybridMultilevel"/>
    <w:tmpl w:val="2430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E307C"/>
    <w:multiLevelType w:val="hybridMultilevel"/>
    <w:tmpl w:val="756E8754"/>
    <w:lvl w:ilvl="0" w:tplc="792E5FEA">
      <w:start w:val="1"/>
      <w:numFmt w:val="bullet"/>
      <w:lvlText w:val=""/>
      <w:lvlJc w:val="left"/>
      <w:pPr>
        <w:ind w:left="720" w:hanging="360"/>
      </w:pPr>
      <w:rPr>
        <w:rFonts w:ascii="Symbol" w:hAnsi="Symbol" w:hint="default"/>
        <w:color w:val="0076CB"/>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0EC"/>
    <w:multiLevelType w:val="hybridMultilevel"/>
    <w:tmpl w:val="C0F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85EE3"/>
    <w:multiLevelType w:val="hybridMultilevel"/>
    <w:tmpl w:val="E78C63B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3B817881"/>
    <w:multiLevelType w:val="hybridMultilevel"/>
    <w:tmpl w:val="6E06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81ADB"/>
    <w:multiLevelType w:val="hybridMultilevel"/>
    <w:tmpl w:val="FB7C832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BD31E91"/>
    <w:multiLevelType w:val="hybridMultilevel"/>
    <w:tmpl w:val="D06E9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4616C7"/>
    <w:multiLevelType w:val="hybridMultilevel"/>
    <w:tmpl w:val="FB74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333C0"/>
    <w:multiLevelType w:val="hybridMultilevel"/>
    <w:tmpl w:val="257C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A443F"/>
    <w:multiLevelType w:val="hybridMultilevel"/>
    <w:tmpl w:val="B18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975CC"/>
    <w:multiLevelType w:val="hybridMultilevel"/>
    <w:tmpl w:val="CA3C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7067D"/>
    <w:multiLevelType w:val="hybridMultilevel"/>
    <w:tmpl w:val="CAA0030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6"/>
  </w:num>
  <w:num w:numId="5">
    <w:abstractNumId w:val="9"/>
  </w:num>
  <w:num w:numId="6">
    <w:abstractNumId w:val="11"/>
  </w:num>
  <w:num w:numId="7">
    <w:abstractNumId w:val="10"/>
  </w:num>
  <w:num w:numId="8">
    <w:abstractNumId w:val="0"/>
  </w:num>
  <w:num w:numId="9">
    <w:abstractNumId w:val="2"/>
  </w:num>
  <w:num w:numId="10">
    <w:abstractNumId w:val="8"/>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BF"/>
    <w:rsid w:val="00042BEC"/>
    <w:rsid w:val="00072AEA"/>
    <w:rsid w:val="00220921"/>
    <w:rsid w:val="002364C2"/>
    <w:rsid w:val="002457C5"/>
    <w:rsid w:val="00296CBF"/>
    <w:rsid w:val="002D6447"/>
    <w:rsid w:val="0043076B"/>
    <w:rsid w:val="00442192"/>
    <w:rsid w:val="00467B9C"/>
    <w:rsid w:val="004B1C18"/>
    <w:rsid w:val="004B6C49"/>
    <w:rsid w:val="005550FA"/>
    <w:rsid w:val="00621175"/>
    <w:rsid w:val="00686B0F"/>
    <w:rsid w:val="006F4C90"/>
    <w:rsid w:val="007037DE"/>
    <w:rsid w:val="007D3736"/>
    <w:rsid w:val="00835669"/>
    <w:rsid w:val="009B6F40"/>
    <w:rsid w:val="00B3686C"/>
    <w:rsid w:val="00BB43B5"/>
    <w:rsid w:val="00BF19E6"/>
    <w:rsid w:val="00C93E51"/>
    <w:rsid w:val="00C96657"/>
    <w:rsid w:val="00CE6F9C"/>
    <w:rsid w:val="00D42CF1"/>
    <w:rsid w:val="00E318D6"/>
    <w:rsid w:val="00F9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3A599B"/>
  <w14:defaultImageDpi w14:val="32767"/>
  <w15:chartTrackingRefBased/>
  <w15:docId w15:val="{F9739E2B-D158-6947-96CE-B7436D59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CBF"/>
    <w:pPr>
      <w:ind w:left="720"/>
      <w:contextualSpacing/>
    </w:pPr>
  </w:style>
  <w:style w:type="paragraph" w:styleId="BalloonText">
    <w:name w:val="Balloon Text"/>
    <w:basedOn w:val="Normal"/>
    <w:link w:val="BalloonTextChar"/>
    <w:uiPriority w:val="99"/>
    <w:semiHidden/>
    <w:unhideWhenUsed/>
    <w:rsid w:val="006F4C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Careers@sa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reers@s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eers.APJ@sap.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areers.LatinAmerica@sap.com" TargetMode="External"/><Relationship Id="rId4" Type="http://schemas.openxmlformats.org/officeDocument/2006/relationships/webSettings" Target="webSettings.xml"/><Relationship Id="rId9" Type="http://schemas.openxmlformats.org/officeDocument/2006/relationships/hyperlink" Target="mailto:Careers.NorthAmerica@s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Thalenberg, Naomi</dc:creator>
  <cp:keywords/>
  <dc:description/>
  <cp:lastModifiedBy>Ham JR, Joseph</cp:lastModifiedBy>
  <cp:revision>8</cp:revision>
  <dcterms:created xsi:type="dcterms:W3CDTF">2019-04-22T17:40:00Z</dcterms:created>
  <dcterms:modified xsi:type="dcterms:W3CDTF">2019-09-04T21:04:00Z</dcterms:modified>
</cp:coreProperties>
</file>