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1</w:t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2</w:t>
      </w:r>
    </w:p>
    <w:p w:rsidR="00000000" w:rsidDel="00000000" w:rsidP="00000000" w:rsidRDefault="00000000" w:rsidRPr="00000000" w14:paraId="00000008">
      <w:pPr>
        <w:pStyle w:val="Heading3"/>
        <w:rPr>
          <w:color w:val="999999"/>
          <w:u w:val="single"/>
        </w:rPr>
      </w:pPr>
      <w:r w:rsidDel="00000000" w:rsidR="00000000" w:rsidRPr="00000000">
        <w:rPr>
          <w:rtl w:val="0"/>
        </w:rPr>
        <w:t xml:space="preserve">HEADING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4</w:t>
      </w:r>
    </w:p>
    <w:p w:rsidR="00000000" w:rsidDel="00000000" w:rsidP="00000000" w:rsidRDefault="00000000" w:rsidRPr="00000000" w14:paraId="0000000A">
      <w:pPr>
        <w:pStyle w:val="Heading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5</w:t>
      </w:r>
    </w:p>
    <w:p w:rsidR="00000000" w:rsidDel="00000000" w:rsidP="00000000" w:rsidRDefault="00000000" w:rsidRPr="00000000" w14:paraId="0000000B">
      <w:pPr>
        <w:pStyle w:val="Heading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Heading 6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tblW w:w="9360.0" w:type="dxa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999999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999999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hChIel/m8+Rqn9hVRNyt1HDucg==">CgMxLjA4AHIhMXJfYTJyRF9hbjg4Q2ZoYy1ZYVFmRTdDMThiM1hfZzdQ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